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5724D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Перевозка пассажиров и багажа легковым такси</w:t>
      </w:r>
      <w:bookmarkStart w:id="0" w:name="_GoBack"/>
      <w:bookmarkEnd w:id="0"/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724D7">
        <w:rPr>
          <w:rFonts w:ascii="Times New Roman" w:hAnsi="Times New Roman" w:cs="Times New Roman"/>
          <w:color w:val="222222"/>
          <w:sz w:val="33"/>
          <w:szCs w:val="33"/>
          <w:shd w:val="clear" w:color="auto" w:fill="FFFFFF"/>
        </w:rPr>
        <w:t>1 сентября 2023 года вступил в силу Федеральный закон от 29 декабря 2022 года № 580-ФЗ «Об организации перевозок пассажиров и багажа легковым такси». Рассказываем, что изменилось в правилах работы водителей, перевозчиков, служб заказа такси и агрегаторов.</w:t>
      </w:r>
    </w:p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724D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Кто должен соблюдать правила 580-ФЗ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Новые требования касаются только тех, кто работает на территории России. Международные перевозки пассажиров и багажа проходят по международным договорам.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 действие 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580-ФЗ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попадают:</w:t>
      </w:r>
    </w:p>
    <w:p w:rsidR="005724D7" w:rsidRPr="005724D7" w:rsidRDefault="005724D7" w:rsidP="005724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перевозчики — компании, ИП и физические лица, у которых есть разрешение на деятельность по перевозке пассажиров и багажа легковым такси;</w:t>
      </w:r>
    </w:p>
    <w:p w:rsidR="005724D7" w:rsidRPr="005724D7" w:rsidRDefault="005724D7" w:rsidP="005724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их работники;</w:t>
      </w:r>
    </w:p>
    <w:p w:rsidR="005724D7" w:rsidRPr="005724D7" w:rsidRDefault="005724D7" w:rsidP="005724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службы заказа такси или агрегаторы — юрлица и ИП, которые помогают перевозчикам найти заказы от пассажиров через интернет;</w:t>
      </w:r>
    </w:p>
    <w:p w:rsidR="005724D7" w:rsidRPr="005724D7" w:rsidRDefault="005724D7" w:rsidP="005724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органы государственной власти, которые контролируют деятельность перевозчиков.</w:t>
      </w:r>
    </w:p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724D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Кто может работать в легковом такси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Физическое лицо имеет перевозить пассажиров и багаж в двух случаях (ч. 1 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12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Закона № 580-ФЗ):</w:t>
      </w:r>
    </w:p>
    <w:p w:rsidR="005724D7" w:rsidRPr="005724D7" w:rsidRDefault="005724D7" w:rsidP="005724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Он имеет статус 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самозанятого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 ИП, и у него есть разрешение для работы в такси.</w:t>
      </w:r>
    </w:p>
    <w:p w:rsidR="005724D7" w:rsidRPr="005724D7" w:rsidRDefault="005724D7" w:rsidP="005724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Он работает по трудовому договору у перевозчика. В этом случае водитель действует на основании разрешения для работы в такси, выданного работодателю.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Самозанятому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дополнительно нужен договор со службой заказа такси (ч. 2 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3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Закона № 580-ФЗ).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 допуска к управлению легковым такси нужны:</w:t>
      </w:r>
      <w:proofErr w:type="gramEnd"/>
    </w:p>
    <w:p w:rsidR="005724D7" w:rsidRPr="005724D7" w:rsidRDefault="005724D7" w:rsidP="005724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стаж вождения по категории «В» три года и более;</w:t>
      </w:r>
    </w:p>
    <w:p w:rsidR="005724D7" w:rsidRPr="005724D7" w:rsidRDefault="005724D7" w:rsidP="005724D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отсутствие медицинских противопоказаний, подтвержденное результатами медосмотра.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Также для работы в такси нужен конкретный автомобиль. Он может принадлежать водителю на </w:t>
      </w:r>
      <w:proofErr w:type="gram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праве</w:t>
      </w:r>
      <w:proofErr w:type="gram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собственности или ином законном основании.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Самозанятые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могут получить автомобиль в пользование по договору с перевозчиком — компанией или ИП (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13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 Закона № 580-ФЗ). В этом случае 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владелец машины будет обеспечивать водителю прохождение предрейсовых, 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предсменных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 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послерейсовых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послесменных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медицинских осмотров; предрейсовый или 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предсменный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контроль технического состояния транспортного средства, используемого в качестве легкового такси.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Законе о такси № 580-ФЗ есть и запреты (ч. 1 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12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). Нельзя управлять легковым такси, если водитель:</w:t>
      </w:r>
    </w:p>
    <w:p w:rsidR="005724D7" w:rsidRPr="005724D7" w:rsidRDefault="005724D7" w:rsidP="005724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течение года повторно получил наказание в виде лишения прав или административного ареста за несоблюдение ПДД;</w:t>
      </w:r>
    </w:p>
    <w:p w:rsidR="005724D7" w:rsidRPr="005724D7" w:rsidRDefault="005724D7" w:rsidP="005724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 прошел аттестацию «на знание города», если требование о ее проведении установлено в соответствующем российском регионе;</w:t>
      </w:r>
    </w:p>
    <w:p w:rsidR="005724D7" w:rsidRPr="005724D7" w:rsidRDefault="005724D7" w:rsidP="005724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имеет неснятую или непогашенную судимость по статьям, указанным в </w:t>
      </w:r>
      <w:r w:rsidRPr="005724D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328.1</w:t>
      </w: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ТК РФ — например, за убийство, грабеж, разбой;</w:t>
      </w:r>
    </w:p>
    <w:p w:rsidR="005724D7" w:rsidRPr="005724D7" w:rsidRDefault="005724D7" w:rsidP="005724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 день, предшествующий перевозке, не оплатил более трех штрафов за нарушение ПДД, по которым не истекли сроки.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Водитель должен сообщить перевозчику, попадает ли он под запреты. То есть работника по трудовому договору можно привлечь к дисциплинарной ответственности, если он этого не сделает.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 ИП, которые захотят зарегистрироваться для работы в легковом такси, налоговая инспекция сама запросит сведения о судимости в МВД России.</w:t>
      </w:r>
    </w:p>
    <w:p w:rsid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5724D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Кратко о самом важном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 1 сентября 2023 года ужесточаются требования к водителям легкового такси. Появляются дополнительные условия для их допуска к работе. Это, например, наличие договора с 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агрегатором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 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самозанятых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отсутствие судимости за определенные преступления и более трех неоплаченных штрафов за нарушение ПДД.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водителями такси могут только ИП и </w:t>
      </w:r>
      <w:proofErr w:type="spell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самозанятые</w:t>
      </w:r>
      <w:proofErr w:type="spell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имеющие разрешение на работу в такси, либо работники по трудовому договору у перевозчиков. Сведения о них будут содержаться в региональном реестре перевозчиков — электронном информационном ресурсе. Разрешения на такси, выданные до 1 сентября 2023 года («старые разрешения»), действуют до окончания указанного в них срока, но не более пяти лет.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Каждый автомобиль для перевозок пассажиров должен быть зарегистрирован в региональном реестре легковых такси. Закон № 580-ФЗ установил требования к внешнему оформлению машины и наличию информации в салоне. Регионы получили право самостоятельно определять цветовую гамму машин такси, но перевозчикам со «старыми разрешениями» позволено машины не </w:t>
      </w:r>
      <w:proofErr w:type="gramStart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перекрашивать</w:t>
      </w:r>
      <w:proofErr w:type="gramEnd"/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Законе о такси появились нормы об ответственности служб заказа такси перед пассажирами. Например, агрегаторы будут возмещать ущерб, если отдадут заказ водителю, не проверив предварительно информацию о его разрешении и используемом автомобиле в региональных реестрах.</w:t>
      </w:r>
    </w:p>
    <w:p w:rsidR="005724D7" w:rsidRPr="005724D7" w:rsidRDefault="005724D7" w:rsidP="0057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724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Службы заказа такси и перевозчики обязаны вести журнал регистрации заказов такси и хранить информацию о каждом заказе не менее полугода. Они должны будут предоставлять эти сведения ФСБ и МВД по их запросу.</w:t>
      </w:r>
    </w:p>
    <w:p w:rsidR="005724D7" w:rsidRPr="005724D7" w:rsidRDefault="005724D7" w:rsidP="005724D7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5724D7" w:rsidRPr="005724D7" w:rsidSect="00572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054"/>
    <w:multiLevelType w:val="multilevel"/>
    <w:tmpl w:val="F916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90550"/>
    <w:multiLevelType w:val="multilevel"/>
    <w:tmpl w:val="F30A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00E7A"/>
    <w:multiLevelType w:val="multilevel"/>
    <w:tmpl w:val="367E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71D06"/>
    <w:multiLevelType w:val="multilevel"/>
    <w:tmpl w:val="688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C3703"/>
    <w:multiLevelType w:val="multilevel"/>
    <w:tmpl w:val="4FA8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C"/>
    <w:rsid w:val="005724D7"/>
    <w:rsid w:val="006119EB"/>
    <w:rsid w:val="007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8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8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334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36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64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6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87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6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2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6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99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67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2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91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Калиниченко</cp:lastModifiedBy>
  <cp:revision>3</cp:revision>
  <dcterms:created xsi:type="dcterms:W3CDTF">2024-09-16T04:56:00Z</dcterms:created>
  <dcterms:modified xsi:type="dcterms:W3CDTF">2024-09-16T05:03:00Z</dcterms:modified>
</cp:coreProperties>
</file>