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6B" w:rsidRPr="008F448C" w:rsidRDefault="0047006B" w:rsidP="0047006B">
      <w:pPr>
        <w:pStyle w:val="a3"/>
        <w:ind w:left="851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8F448C">
        <w:rPr>
          <w:rFonts w:ascii="Times New Roman" w:hAnsi="Times New Roman" w:cs="Times New Roman"/>
          <w:b/>
          <w:sz w:val="26"/>
          <w:szCs w:val="26"/>
        </w:rPr>
        <w:t>Перечень индикаторов риска нарушения обязательных требований, порядок отнесения объектов контроля к категории риска:</w:t>
      </w:r>
    </w:p>
    <w:p w:rsidR="0047006B" w:rsidRPr="008F448C" w:rsidRDefault="0047006B" w:rsidP="0047006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7006B" w:rsidRPr="008F448C" w:rsidRDefault="0047006B" w:rsidP="0047006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448C">
        <w:rPr>
          <w:rFonts w:ascii="Times New Roman" w:eastAsia="Times New Roman" w:hAnsi="Times New Roman" w:cs="Times New Roman"/>
          <w:sz w:val="26"/>
          <w:szCs w:val="26"/>
        </w:rPr>
        <w:t>1. Орган муниципального контроля осуществляет муниципальный земельный контроль на основе управления рисками причинения вреда (ущерба).</w:t>
      </w:r>
    </w:p>
    <w:p w:rsidR="0047006B" w:rsidRPr="008F448C" w:rsidRDefault="0047006B" w:rsidP="0047006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448C">
        <w:rPr>
          <w:rFonts w:ascii="Times New Roman" w:eastAsia="Times New Roman" w:hAnsi="Times New Roman" w:cs="Times New Roman"/>
          <w:sz w:val="26"/>
          <w:szCs w:val="26"/>
        </w:rPr>
        <w:t>2. Для целей управления рисками причинения вреда (ущерба)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законом № 248-ФЗ.</w:t>
      </w:r>
    </w:p>
    <w:p w:rsidR="0047006B" w:rsidRPr="008F448C" w:rsidRDefault="0047006B" w:rsidP="0047006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448C">
        <w:rPr>
          <w:rFonts w:ascii="Times New Roman" w:eastAsia="Times New Roman" w:hAnsi="Times New Roman" w:cs="Times New Roman"/>
          <w:sz w:val="26"/>
          <w:szCs w:val="26"/>
        </w:rPr>
        <w:t>3. Отнесение земель и земельных участков к определенной категории риска осуществляется в соответствии с критериями отнесения используемых гражданами, юридическими лицами и (или) индивидуальными предпринимателями земель и земельных участков к определенной категории риска при осуществлении муниципального земельного контроля согласно приложению 1 к настоящему Положению.</w:t>
      </w:r>
    </w:p>
    <w:p w:rsidR="0047006B" w:rsidRPr="008F448C" w:rsidRDefault="0047006B" w:rsidP="0047006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448C">
        <w:rPr>
          <w:rFonts w:ascii="Times New Roman" w:eastAsia="Times New Roman" w:hAnsi="Times New Roman" w:cs="Times New Roman"/>
          <w:sz w:val="26"/>
          <w:szCs w:val="26"/>
        </w:rPr>
        <w:t>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органа муниципального контроля.</w:t>
      </w:r>
    </w:p>
    <w:p w:rsidR="0047006B" w:rsidRPr="008F448C" w:rsidRDefault="0047006B" w:rsidP="004700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448C">
        <w:rPr>
          <w:rFonts w:ascii="Times New Roman" w:eastAsia="Times New Roman" w:hAnsi="Times New Roman" w:cs="Times New Roman"/>
          <w:sz w:val="26"/>
          <w:szCs w:val="26"/>
        </w:rPr>
        <w:t>При отсутствии решения об отнесении земельных участков к категориям риска такие участки считаются отнесенными к низкой категории риска.</w:t>
      </w:r>
    </w:p>
    <w:p w:rsidR="0047006B" w:rsidRPr="008F448C" w:rsidRDefault="0047006B" w:rsidP="0047006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448C">
        <w:rPr>
          <w:rFonts w:ascii="Times New Roman" w:eastAsia="Times New Roman" w:hAnsi="Times New Roman" w:cs="Times New Roman"/>
          <w:sz w:val="26"/>
          <w:szCs w:val="26"/>
        </w:rPr>
        <w:t>При отнесении земель и земельных участков к категориям риска используются в том числе:</w:t>
      </w:r>
    </w:p>
    <w:p w:rsidR="0047006B" w:rsidRPr="008F448C" w:rsidRDefault="0047006B" w:rsidP="0047006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448C">
        <w:rPr>
          <w:rFonts w:ascii="Times New Roman" w:eastAsia="Times New Roman" w:hAnsi="Times New Roman" w:cs="Times New Roman"/>
          <w:sz w:val="26"/>
          <w:szCs w:val="26"/>
        </w:rPr>
        <w:t>1) сведения, содержащиеся в Едином государственном реестре недвижимости;</w:t>
      </w:r>
    </w:p>
    <w:p w:rsidR="0047006B" w:rsidRPr="008F448C" w:rsidRDefault="0047006B" w:rsidP="0047006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448C">
        <w:rPr>
          <w:rFonts w:ascii="Times New Roman" w:eastAsia="Times New Roman" w:hAnsi="Times New Roman" w:cs="Times New Roman"/>
          <w:sz w:val="26"/>
          <w:szCs w:val="26"/>
        </w:rPr>
        <w:t>2) сведения, получаемые при проведении должностными лицами, уполномоченными осуществлять муниципальный земельный контроль, контрольных мероприятий без взаимодействия с контролируемыми лицами;</w:t>
      </w:r>
    </w:p>
    <w:p w:rsidR="0047006B" w:rsidRPr="008F448C" w:rsidRDefault="0047006B" w:rsidP="0047006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448C">
        <w:rPr>
          <w:rFonts w:ascii="Times New Roman" w:eastAsia="Times New Roman" w:hAnsi="Times New Roman" w:cs="Times New Roman"/>
          <w:sz w:val="26"/>
          <w:szCs w:val="26"/>
        </w:rPr>
        <w:t>3) иные сведения, содержащиеся у органа муниципального контроля.</w:t>
      </w:r>
    </w:p>
    <w:p w:rsidR="0047006B" w:rsidRPr="008F448C" w:rsidRDefault="0047006B" w:rsidP="0047006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448C">
        <w:rPr>
          <w:rFonts w:ascii="Times New Roman" w:eastAsia="Times New Roman" w:hAnsi="Times New Roman" w:cs="Times New Roman"/>
          <w:sz w:val="26"/>
          <w:szCs w:val="26"/>
        </w:rPr>
        <w:t>4. Проведение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периодичностью:</w:t>
      </w:r>
    </w:p>
    <w:p w:rsidR="0047006B" w:rsidRPr="008F448C" w:rsidRDefault="0047006B" w:rsidP="0047006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448C">
        <w:rPr>
          <w:rFonts w:ascii="Times New Roman" w:eastAsia="Times New Roman" w:hAnsi="Times New Roman" w:cs="Times New Roman"/>
          <w:sz w:val="26"/>
          <w:szCs w:val="26"/>
        </w:rPr>
        <w:t xml:space="preserve">1) для земельных участков, отнесенных к категории среднего риска, - не чаще чем один раз в 3 года и не реже чем один раз в 6 лет; </w:t>
      </w:r>
    </w:p>
    <w:p w:rsidR="0047006B" w:rsidRPr="008F448C" w:rsidRDefault="0047006B" w:rsidP="0047006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448C">
        <w:rPr>
          <w:rFonts w:ascii="Times New Roman" w:eastAsia="Times New Roman" w:hAnsi="Times New Roman" w:cs="Times New Roman"/>
          <w:sz w:val="26"/>
          <w:szCs w:val="26"/>
        </w:rPr>
        <w:t xml:space="preserve">2) для земельных участков, отнесенных к категории умеренного риска, - не чаще чем один раз в 5 лет и не реже чем один раз в 6 лет. </w:t>
      </w:r>
    </w:p>
    <w:p w:rsidR="0047006B" w:rsidRPr="008F448C" w:rsidRDefault="0047006B" w:rsidP="0047006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448C">
        <w:rPr>
          <w:rFonts w:ascii="Times New Roman" w:eastAsia="Times New Roman" w:hAnsi="Times New Roman" w:cs="Times New Roman"/>
          <w:sz w:val="26"/>
          <w:szCs w:val="26"/>
        </w:rPr>
        <w:t>В отношении земельных участков, отнесенных к категории низкого риска, плановые контрольные мероприятия не проводятся.</w:t>
      </w:r>
    </w:p>
    <w:p w:rsidR="0047006B" w:rsidRPr="008F448C" w:rsidRDefault="0047006B" w:rsidP="0047006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448C">
        <w:rPr>
          <w:rFonts w:ascii="Times New Roman" w:eastAsia="Times New Roman" w:hAnsi="Times New Roman" w:cs="Times New Roman"/>
          <w:sz w:val="26"/>
          <w:szCs w:val="26"/>
        </w:rPr>
        <w:t>Принятие решения об отнесении земельных участков к категории низкого риска не требуется.</w:t>
      </w:r>
    </w:p>
    <w:p w:rsidR="0047006B" w:rsidRPr="008F448C" w:rsidRDefault="0047006B" w:rsidP="0047006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448C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proofErr w:type="gramStart"/>
      <w:r w:rsidRPr="008F448C">
        <w:rPr>
          <w:rFonts w:ascii="Times New Roman" w:eastAsia="Times New Roman" w:hAnsi="Times New Roman" w:cs="Times New Roman"/>
          <w:sz w:val="26"/>
          <w:szCs w:val="26"/>
        </w:rPr>
        <w:t>В ежегодные планы плановых контрольных мероприятий подлежат включению контрольные мероприятия в отношении объектов земельных отношений, принадлежащих на праве собственности, праве постоянного (бессрочного) пользования или ином праве, а также используемых на праве аренды гражданами и юридическими лицами, для которых в году реализации ежегодного плана истекает период времени с даты окончания проведения последнего планового контрольного мероприятия, для объектов земельных отношений, отнесенных к</w:t>
      </w:r>
      <w:proofErr w:type="gramEnd"/>
      <w:r w:rsidRPr="008F448C">
        <w:rPr>
          <w:rFonts w:ascii="Times New Roman" w:eastAsia="Times New Roman" w:hAnsi="Times New Roman" w:cs="Times New Roman"/>
          <w:sz w:val="26"/>
          <w:szCs w:val="26"/>
        </w:rPr>
        <w:t xml:space="preserve"> категории:</w:t>
      </w:r>
    </w:p>
    <w:p w:rsidR="0047006B" w:rsidRPr="008F448C" w:rsidRDefault="0047006B" w:rsidP="0047006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448C">
        <w:rPr>
          <w:rFonts w:ascii="Times New Roman" w:eastAsia="Times New Roman" w:hAnsi="Times New Roman" w:cs="Times New Roman"/>
          <w:sz w:val="26"/>
          <w:szCs w:val="26"/>
        </w:rPr>
        <w:t xml:space="preserve">1) среднего риска, - не менее 3-х лет; </w:t>
      </w:r>
    </w:p>
    <w:p w:rsidR="0047006B" w:rsidRPr="008F448C" w:rsidRDefault="0047006B" w:rsidP="0047006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448C">
        <w:rPr>
          <w:rFonts w:ascii="Times New Roman" w:eastAsia="Times New Roman" w:hAnsi="Times New Roman" w:cs="Times New Roman"/>
          <w:sz w:val="26"/>
          <w:szCs w:val="26"/>
        </w:rPr>
        <w:lastRenderedPageBreak/>
        <w:t>2) умеренного риска, - не менее 5 лет.</w:t>
      </w:r>
    </w:p>
    <w:p w:rsidR="0047006B" w:rsidRPr="008F448C" w:rsidRDefault="0047006B" w:rsidP="0047006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448C">
        <w:rPr>
          <w:rFonts w:ascii="Times New Roman" w:eastAsia="Times New Roman" w:hAnsi="Times New Roman" w:cs="Times New Roman"/>
          <w:sz w:val="26"/>
          <w:szCs w:val="26"/>
        </w:rPr>
        <w:t xml:space="preserve">В случае если ранее плановые контрольные мероприятия в отношении земельных участков не проводились, в ежегодный план подлежат включению земельные участки после истечения одного года </w:t>
      </w:r>
      <w:proofErr w:type="gramStart"/>
      <w:r w:rsidRPr="008F448C">
        <w:rPr>
          <w:rFonts w:ascii="Times New Roman" w:eastAsia="Times New Roman" w:hAnsi="Times New Roman" w:cs="Times New Roman"/>
          <w:sz w:val="26"/>
          <w:szCs w:val="26"/>
        </w:rPr>
        <w:t>с даты возникновения</w:t>
      </w:r>
      <w:proofErr w:type="gramEnd"/>
      <w:r w:rsidRPr="008F448C">
        <w:rPr>
          <w:rFonts w:ascii="Times New Roman" w:eastAsia="Times New Roman" w:hAnsi="Times New Roman" w:cs="Times New Roman"/>
          <w:sz w:val="26"/>
          <w:szCs w:val="26"/>
        </w:rPr>
        <w:t xml:space="preserve"> у юридического лица или гражданина права собственности, права постоянного (бессрочного) пользования или иного права на такой земельный участок.</w:t>
      </w:r>
    </w:p>
    <w:p w:rsidR="0047006B" w:rsidRPr="008F448C" w:rsidRDefault="0047006B" w:rsidP="0047006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448C">
        <w:rPr>
          <w:rFonts w:ascii="Times New Roman" w:eastAsia="Times New Roman" w:hAnsi="Times New Roman" w:cs="Times New Roman"/>
          <w:sz w:val="26"/>
          <w:szCs w:val="26"/>
        </w:rPr>
        <w:t>6. По запросу правообладателя земельного участка должностные лица, уполномоченные осуществлять муниципальный земельный контроль, в срок, не превышающий 15 дней со дня поступления запроса, предоставляет ему информацию о присвоенной земельному участку категории риска, а также сведения, использованные при отнесении земельного участка к определенной категории риска.</w:t>
      </w:r>
    </w:p>
    <w:p w:rsidR="0047006B" w:rsidRPr="008F448C" w:rsidRDefault="0047006B" w:rsidP="004700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448C">
        <w:rPr>
          <w:rFonts w:ascii="Times New Roman" w:eastAsia="Times New Roman" w:hAnsi="Times New Roman" w:cs="Times New Roman"/>
          <w:sz w:val="26"/>
          <w:szCs w:val="26"/>
        </w:rPr>
        <w:t>Правообладатель земельного участка, в том числе с использованием единого портала государственных и муниципальных услуг (функций), вправе подать в орган муниципального контроля заявление об изменении присвоенной ранее земельному участку категории риска.</w:t>
      </w:r>
    </w:p>
    <w:p w:rsidR="0047006B" w:rsidRPr="008F448C" w:rsidRDefault="0047006B" w:rsidP="0047006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448C">
        <w:rPr>
          <w:rFonts w:ascii="Times New Roman" w:eastAsia="Times New Roman" w:hAnsi="Times New Roman" w:cs="Times New Roman"/>
          <w:sz w:val="26"/>
          <w:szCs w:val="26"/>
        </w:rPr>
        <w:t>7. Орган муниципального контроля ведет перечни земельных участков, которым присвоены категории риска (далее - перечни земельных участков). Включение земельных участков в перечни земельных участков осуществляется в соответствии с распоряжением органа муниципального контроля, указанным в части 3 настоящей статьи.</w:t>
      </w:r>
    </w:p>
    <w:p w:rsidR="0047006B" w:rsidRPr="008F448C" w:rsidRDefault="0047006B" w:rsidP="0047006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448C">
        <w:rPr>
          <w:rFonts w:ascii="Times New Roman" w:eastAsia="Times New Roman" w:hAnsi="Times New Roman" w:cs="Times New Roman"/>
          <w:sz w:val="26"/>
          <w:szCs w:val="26"/>
        </w:rPr>
        <w:t>Перечни земельных участков с указанием категорий риска размещаются на официальном сайте администрации в информационно-телекоммуникационной сети «Интернет» (далее - официальный сайт администрации).</w:t>
      </w:r>
    </w:p>
    <w:p w:rsidR="0047006B" w:rsidRPr="008F448C" w:rsidRDefault="0047006B" w:rsidP="0047006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448C">
        <w:rPr>
          <w:rFonts w:ascii="Times New Roman" w:eastAsia="Times New Roman" w:hAnsi="Times New Roman" w:cs="Times New Roman"/>
          <w:sz w:val="26"/>
          <w:szCs w:val="26"/>
        </w:rPr>
        <w:t>8. Перечни земельных участков содержат следующую информацию:</w:t>
      </w:r>
    </w:p>
    <w:p w:rsidR="0047006B" w:rsidRPr="008F448C" w:rsidRDefault="0047006B" w:rsidP="0047006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448C">
        <w:rPr>
          <w:rFonts w:ascii="Times New Roman" w:eastAsia="Times New Roman" w:hAnsi="Times New Roman" w:cs="Times New Roman"/>
          <w:sz w:val="26"/>
          <w:szCs w:val="26"/>
        </w:rPr>
        <w:t>1) кадастровый номер земельного участка или при его отсутствии адрес местоположения земельного участка;</w:t>
      </w:r>
    </w:p>
    <w:p w:rsidR="0047006B" w:rsidRPr="008F448C" w:rsidRDefault="0047006B" w:rsidP="0047006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448C">
        <w:rPr>
          <w:rFonts w:ascii="Times New Roman" w:eastAsia="Times New Roman" w:hAnsi="Times New Roman" w:cs="Times New Roman"/>
          <w:sz w:val="26"/>
          <w:szCs w:val="26"/>
        </w:rPr>
        <w:t>2) присвоенная категория риска;</w:t>
      </w:r>
    </w:p>
    <w:p w:rsidR="0047006B" w:rsidRPr="008F448C" w:rsidRDefault="0047006B" w:rsidP="0047006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448C">
        <w:rPr>
          <w:rFonts w:ascii="Times New Roman" w:eastAsia="Times New Roman" w:hAnsi="Times New Roman" w:cs="Times New Roman"/>
          <w:sz w:val="26"/>
          <w:szCs w:val="26"/>
        </w:rPr>
        <w:t>3) реквизиты решения о присвоении земельному участку категории риска.</w:t>
      </w:r>
    </w:p>
    <w:p w:rsidR="0047006B" w:rsidRPr="008F448C" w:rsidRDefault="0047006B" w:rsidP="0047006B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6"/>
          <w:szCs w:val="26"/>
        </w:rPr>
      </w:pPr>
      <w:bookmarkStart w:id="1" w:name="p11"/>
      <w:bookmarkEnd w:id="1"/>
      <w:r w:rsidRPr="008F448C">
        <w:rPr>
          <w:rFonts w:ascii="Times New Roman" w:eastAsia="Times New Roman" w:hAnsi="Times New Roman" w:cs="Times New Roman"/>
          <w:sz w:val="26"/>
          <w:szCs w:val="26"/>
        </w:rPr>
        <w:t>9. К категории среднего риска относятся:</w:t>
      </w:r>
    </w:p>
    <w:p w:rsidR="0047006B" w:rsidRPr="008F448C" w:rsidRDefault="0047006B" w:rsidP="0047006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448C">
        <w:rPr>
          <w:rFonts w:ascii="Times New Roman" w:eastAsia="Times New Roman" w:hAnsi="Times New Roman" w:cs="Times New Roman"/>
          <w:sz w:val="26"/>
          <w:szCs w:val="26"/>
        </w:rPr>
        <w:t>1)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47006B" w:rsidRPr="008F448C" w:rsidRDefault="0047006B" w:rsidP="0047006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448C">
        <w:rPr>
          <w:rFonts w:ascii="Times New Roman" w:eastAsia="Times New Roman" w:hAnsi="Times New Roman" w:cs="Times New Roman"/>
          <w:sz w:val="26"/>
          <w:szCs w:val="26"/>
        </w:rPr>
        <w:t>2) земельные участки, расположенные в границах или примыкающие к границе береговой полосы водных объектов общего пользования;</w:t>
      </w:r>
    </w:p>
    <w:p w:rsidR="0047006B" w:rsidRPr="008F448C" w:rsidRDefault="0047006B" w:rsidP="0047006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448C">
        <w:rPr>
          <w:rFonts w:ascii="Times New Roman" w:eastAsia="Times New Roman" w:hAnsi="Times New Roman" w:cs="Times New Roman"/>
          <w:sz w:val="26"/>
          <w:szCs w:val="26"/>
        </w:rPr>
        <w:t xml:space="preserve">3) земельные участки, подлежащие отнесению к категории среднего риска в соответствии с </w:t>
      </w:r>
      <w:hyperlink w:anchor="p23" w:history="1">
        <w:r w:rsidRPr="008F448C">
          <w:rPr>
            <w:rFonts w:ascii="Times New Roman" w:eastAsia="Times New Roman" w:hAnsi="Times New Roman" w:cs="Times New Roman"/>
            <w:sz w:val="26"/>
            <w:szCs w:val="26"/>
          </w:rPr>
          <w:t>пунктом 4</w:t>
        </w:r>
      </w:hyperlink>
      <w:r w:rsidRPr="008F448C">
        <w:rPr>
          <w:rFonts w:ascii="Times New Roman" w:eastAsia="Times New Roman" w:hAnsi="Times New Roman" w:cs="Times New Roman"/>
          <w:sz w:val="26"/>
          <w:szCs w:val="26"/>
        </w:rPr>
        <w:t xml:space="preserve"> настоящего документа.</w:t>
      </w:r>
    </w:p>
    <w:p w:rsidR="0047006B" w:rsidRPr="008F448C" w:rsidRDefault="0047006B" w:rsidP="0047006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p16"/>
      <w:bookmarkEnd w:id="2"/>
      <w:r w:rsidRPr="008F448C">
        <w:rPr>
          <w:rFonts w:ascii="Times New Roman" w:eastAsia="Times New Roman" w:hAnsi="Times New Roman" w:cs="Times New Roman"/>
          <w:sz w:val="26"/>
          <w:szCs w:val="26"/>
        </w:rPr>
        <w:t>10. К категории умеренного риска относятся земельные участки:</w:t>
      </w:r>
    </w:p>
    <w:p w:rsidR="0047006B" w:rsidRPr="008F448C" w:rsidRDefault="0047006B" w:rsidP="0047006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F448C">
        <w:rPr>
          <w:rFonts w:ascii="Times New Roman" w:eastAsia="Times New Roman" w:hAnsi="Times New Roman" w:cs="Times New Roman"/>
          <w:sz w:val="26"/>
          <w:szCs w:val="26"/>
        </w:rPr>
        <w:t>1) 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назначения, земель лесного фонда, земель, особо охраняемых территорий и объектов, земель запаса;</w:t>
      </w:r>
      <w:proofErr w:type="gramEnd"/>
    </w:p>
    <w:p w:rsidR="0047006B" w:rsidRPr="008F448C" w:rsidRDefault="0047006B" w:rsidP="0047006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F448C">
        <w:rPr>
          <w:rFonts w:ascii="Times New Roman" w:eastAsia="Times New Roman" w:hAnsi="Times New Roman" w:cs="Times New Roman"/>
          <w:sz w:val="26"/>
          <w:szCs w:val="26"/>
        </w:rPr>
        <w:t xml:space="preserve">2)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земель, предназначенных для размещения автомобильных дорог, железнодорожных путей, трубопроводного </w:t>
      </w:r>
      <w:r w:rsidRPr="008F448C">
        <w:rPr>
          <w:rFonts w:ascii="Times New Roman" w:eastAsia="Times New Roman" w:hAnsi="Times New Roman" w:cs="Times New Roman"/>
          <w:sz w:val="26"/>
          <w:szCs w:val="26"/>
        </w:rPr>
        <w:lastRenderedPageBreak/>
        <w:t>транспорта, линий электропередач и граничащие с землями и (или) земельными участками, относящимися к категории земель сельскохозяйственного назначения;</w:t>
      </w:r>
      <w:proofErr w:type="gramEnd"/>
    </w:p>
    <w:p w:rsidR="0047006B" w:rsidRPr="008F448C" w:rsidRDefault="0047006B" w:rsidP="0047006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F448C">
        <w:rPr>
          <w:rFonts w:ascii="Times New Roman" w:eastAsia="Times New Roman" w:hAnsi="Times New Roman" w:cs="Times New Roman"/>
          <w:sz w:val="26"/>
          <w:szCs w:val="26"/>
        </w:rPr>
        <w:t>3)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пунктов;</w:t>
      </w:r>
      <w:proofErr w:type="gramEnd"/>
    </w:p>
    <w:p w:rsidR="0047006B" w:rsidRPr="008F448C" w:rsidRDefault="0047006B" w:rsidP="004700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448C">
        <w:rPr>
          <w:rFonts w:ascii="Times New Roman" w:eastAsia="Times New Roman" w:hAnsi="Times New Roman" w:cs="Times New Roman"/>
          <w:sz w:val="26"/>
          <w:szCs w:val="26"/>
        </w:rPr>
        <w:t xml:space="preserve">4) земельные участки, подлежащие отнесению к категории умеренного риска в соответствии с </w:t>
      </w:r>
      <w:hyperlink w:anchor="p23" w:history="1">
        <w:r w:rsidRPr="008F448C">
          <w:rPr>
            <w:rFonts w:ascii="Times New Roman" w:eastAsia="Times New Roman" w:hAnsi="Times New Roman" w:cs="Times New Roman"/>
            <w:sz w:val="26"/>
            <w:szCs w:val="26"/>
          </w:rPr>
          <w:t>пунктами 4</w:t>
        </w:r>
      </w:hyperlink>
      <w:r w:rsidRPr="008F448C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w:anchor="p27" w:history="1">
        <w:r w:rsidRPr="008F448C">
          <w:rPr>
            <w:rFonts w:ascii="Times New Roman" w:eastAsia="Times New Roman" w:hAnsi="Times New Roman" w:cs="Times New Roman"/>
            <w:sz w:val="26"/>
            <w:szCs w:val="26"/>
          </w:rPr>
          <w:t>5</w:t>
        </w:r>
      </w:hyperlink>
      <w:r w:rsidRPr="008F448C">
        <w:rPr>
          <w:rFonts w:ascii="Times New Roman" w:eastAsia="Times New Roman" w:hAnsi="Times New Roman" w:cs="Times New Roman"/>
          <w:sz w:val="26"/>
          <w:szCs w:val="26"/>
        </w:rPr>
        <w:t xml:space="preserve"> настоящего документа.</w:t>
      </w:r>
    </w:p>
    <w:p w:rsidR="0047006B" w:rsidRPr="008F448C" w:rsidRDefault="0047006B" w:rsidP="004700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p22"/>
      <w:bookmarkEnd w:id="3"/>
      <w:r w:rsidRPr="008F448C">
        <w:rPr>
          <w:rFonts w:ascii="Times New Roman" w:eastAsia="Times New Roman" w:hAnsi="Times New Roman" w:cs="Times New Roman"/>
          <w:sz w:val="26"/>
          <w:szCs w:val="26"/>
        </w:rPr>
        <w:t xml:space="preserve">11. </w:t>
      </w:r>
      <w:bookmarkStart w:id="4" w:name="p23"/>
      <w:bookmarkEnd w:id="4"/>
      <w:r w:rsidRPr="008F448C">
        <w:rPr>
          <w:rFonts w:ascii="Times New Roman" w:eastAsia="Times New Roman" w:hAnsi="Times New Roman" w:cs="Times New Roman"/>
          <w:sz w:val="26"/>
          <w:szCs w:val="26"/>
        </w:rPr>
        <w:t>К категории низкого риска относятся все иные земельные участки, не отнесенные к категориям среднего или умеренного риска, а также части земель, на которых не образованы земельные участки.</w:t>
      </w:r>
    </w:p>
    <w:p w:rsidR="0047006B" w:rsidRPr="008F448C" w:rsidRDefault="0047006B" w:rsidP="004700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448C">
        <w:rPr>
          <w:rFonts w:ascii="Times New Roman" w:eastAsia="Times New Roman" w:hAnsi="Times New Roman" w:cs="Times New Roman"/>
          <w:sz w:val="26"/>
          <w:szCs w:val="26"/>
        </w:rPr>
        <w:t xml:space="preserve">12. </w:t>
      </w:r>
      <w:proofErr w:type="gramStart"/>
      <w:r w:rsidRPr="008F448C">
        <w:rPr>
          <w:rFonts w:ascii="Times New Roman" w:eastAsia="Times New Roman" w:hAnsi="Times New Roman" w:cs="Times New Roman"/>
          <w:sz w:val="26"/>
          <w:szCs w:val="26"/>
        </w:rPr>
        <w:t xml:space="preserve">Земельные участки, подлежащие в соответствии с </w:t>
      </w:r>
      <w:hyperlink w:anchor="p16" w:history="1">
        <w:r w:rsidRPr="008F448C">
          <w:rPr>
            <w:rFonts w:ascii="Times New Roman" w:eastAsia="Times New Roman" w:hAnsi="Times New Roman" w:cs="Times New Roman"/>
            <w:sz w:val="26"/>
            <w:szCs w:val="26"/>
          </w:rPr>
          <w:t>пунктами 2</w:t>
        </w:r>
      </w:hyperlink>
      <w:r w:rsidRPr="008F448C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w:anchor="p22" w:history="1">
        <w:r w:rsidRPr="008F448C">
          <w:rPr>
            <w:rFonts w:ascii="Times New Roman" w:eastAsia="Times New Roman" w:hAnsi="Times New Roman" w:cs="Times New Roman"/>
            <w:sz w:val="26"/>
            <w:szCs w:val="26"/>
          </w:rPr>
          <w:t>3</w:t>
        </w:r>
      </w:hyperlink>
      <w:r w:rsidRPr="008F448C">
        <w:rPr>
          <w:rFonts w:ascii="Times New Roman" w:eastAsia="Times New Roman" w:hAnsi="Times New Roman" w:cs="Times New Roman"/>
          <w:sz w:val="26"/>
          <w:szCs w:val="26"/>
        </w:rPr>
        <w:t xml:space="preserve"> настоящего документа отнесению к категории умеренного и низкого риска, подлежат отнесению соответственно к категории среднего, умеренного риска при наличии вступившего в законную силу в течение последних 3 лет на дату принятия решения об отнесении земельного участка к категории риска постановления о назначении административного наказания юридическому лицу, индивидуальному предпринимателю, гражданину, являющимся</w:t>
      </w:r>
      <w:proofErr w:type="gramEnd"/>
      <w:r w:rsidRPr="008F448C">
        <w:rPr>
          <w:rFonts w:ascii="Times New Roman" w:eastAsia="Times New Roman" w:hAnsi="Times New Roman" w:cs="Times New Roman"/>
          <w:sz w:val="26"/>
          <w:szCs w:val="26"/>
        </w:rPr>
        <w:t xml:space="preserve"> правообладателями земельных участков, а также должностному лицу за совершение административных правонарушений, предусмотренных:</w:t>
      </w:r>
    </w:p>
    <w:p w:rsidR="0047006B" w:rsidRPr="008F448C" w:rsidRDefault="0047006B" w:rsidP="004700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448C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hyperlink r:id="rId6" w:history="1">
        <w:r w:rsidRPr="008F448C">
          <w:rPr>
            <w:rFonts w:ascii="Times New Roman" w:eastAsia="Times New Roman" w:hAnsi="Times New Roman" w:cs="Times New Roman"/>
            <w:sz w:val="26"/>
            <w:szCs w:val="26"/>
          </w:rPr>
          <w:t>статьями 7.1</w:t>
        </w:r>
      </w:hyperlink>
      <w:r w:rsidRPr="008F448C">
        <w:rPr>
          <w:rFonts w:ascii="Times New Roman" w:eastAsia="Times New Roman" w:hAnsi="Times New Roman" w:cs="Times New Roman"/>
          <w:sz w:val="26"/>
          <w:szCs w:val="26"/>
        </w:rPr>
        <w:t>, 8.6, 8.8 Кодекса Российской Федерации об административных правонарушениях;</w:t>
      </w:r>
    </w:p>
    <w:p w:rsidR="0047006B" w:rsidRPr="008F448C" w:rsidRDefault="0047006B" w:rsidP="004700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448C">
        <w:rPr>
          <w:rFonts w:ascii="Times New Roman" w:eastAsia="Times New Roman" w:hAnsi="Times New Roman" w:cs="Times New Roman"/>
          <w:sz w:val="26"/>
          <w:szCs w:val="26"/>
        </w:rPr>
        <w:t xml:space="preserve">2) частью 1 </w:t>
      </w:r>
      <w:hyperlink r:id="rId7" w:history="1">
        <w:r w:rsidRPr="008F448C">
          <w:rPr>
            <w:rFonts w:ascii="Times New Roman" w:eastAsia="Times New Roman" w:hAnsi="Times New Roman" w:cs="Times New Roman"/>
            <w:sz w:val="26"/>
            <w:szCs w:val="26"/>
          </w:rPr>
          <w:t>статьи 19</w:t>
        </w:r>
      </w:hyperlink>
      <w:r w:rsidRPr="008F448C">
        <w:rPr>
          <w:rFonts w:ascii="Times New Roman" w:eastAsia="Times New Roman" w:hAnsi="Times New Roman" w:cs="Times New Roman"/>
          <w:sz w:val="26"/>
          <w:szCs w:val="26"/>
        </w:rPr>
        <w:t>.5 Кодекса Российской Федерации об административных правонарушениях, в части предписаний (постановлений, представлений, решений), выданных должностными лицами органа земельного контроля в пределах компетенции, по вопросам соблюдения требований к использованию и охране земель и устранения нарушений в области земельных отношений.</w:t>
      </w:r>
    </w:p>
    <w:p w:rsidR="0047006B" w:rsidRPr="008F448C" w:rsidRDefault="0047006B" w:rsidP="004700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" w:name="p27"/>
      <w:bookmarkEnd w:id="5"/>
      <w:r w:rsidRPr="008F448C">
        <w:rPr>
          <w:rFonts w:ascii="Times New Roman" w:eastAsia="Times New Roman" w:hAnsi="Times New Roman" w:cs="Times New Roman"/>
          <w:sz w:val="26"/>
          <w:szCs w:val="26"/>
        </w:rPr>
        <w:t xml:space="preserve">13. Земельные участки, подлежащие в соответствии с </w:t>
      </w:r>
      <w:hyperlink w:anchor="p11" w:history="1">
        <w:r w:rsidRPr="008F448C">
          <w:rPr>
            <w:rFonts w:ascii="Times New Roman" w:eastAsia="Times New Roman" w:hAnsi="Times New Roman" w:cs="Times New Roman"/>
            <w:sz w:val="26"/>
            <w:szCs w:val="26"/>
          </w:rPr>
          <w:t>пунктом 1</w:t>
        </w:r>
      </w:hyperlink>
      <w:r w:rsidRPr="008F448C">
        <w:rPr>
          <w:rFonts w:ascii="Times New Roman" w:eastAsia="Times New Roman" w:hAnsi="Times New Roman" w:cs="Times New Roman"/>
          <w:sz w:val="26"/>
          <w:szCs w:val="26"/>
        </w:rPr>
        <w:t xml:space="preserve"> настоящего документа отнесению к категории среднего риска, подлежат отнесению к категории умеренного риска при отсутствии постановления о назначении административного наказания, указанного в </w:t>
      </w:r>
      <w:hyperlink w:anchor="p23" w:history="1">
        <w:r w:rsidRPr="008F448C">
          <w:rPr>
            <w:rFonts w:ascii="Times New Roman" w:eastAsia="Times New Roman" w:hAnsi="Times New Roman" w:cs="Times New Roman"/>
            <w:sz w:val="26"/>
            <w:szCs w:val="26"/>
          </w:rPr>
          <w:t>пункте 4</w:t>
        </w:r>
      </w:hyperlink>
      <w:r w:rsidRPr="008F448C">
        <w:rPr>
          <w:rFonts w:ascii="Times New Roman" w:eastAsia="Times New Roman" w:hAnsi="Times New Roman" w:cs="Times New Roman"/>
          <w:sz w:val="26"/>
          <w:szCs w:val="26"/>
        </w:rPr>
        <w:t xml:space="preserve"> настоящего документа, а также в случае отсутствия выявленных при проведении последнего планового контрольного (надзорного) мероприятия нарушений обязательных требований.</w:t>
      </w:r>
    </w:p>
    <w:p w:rsidR="00332B85" w:rsidRDefault="00332B85"/>
    <w:sectPr w:rsidR="00332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20CBA"/>
    <w:multiLevelType w:val="hybridMultilevel"/>
    <w:tmpl w:val="B81473BE"/>
    <w:lvl w:ilvl="0" w:tplc="B2A4F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06"/>
    <w:rsid w:val="00332B85"/>
    <w:rsid w:val="0047006B"/>
    <w:rsid w:val="00A4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6B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7006B"/>
    <w:pPr>
      <w:spacing w:after="0" w:line="240" w:lineRule="auto"/>
      <w:ind w:left="720" w:firstLine="680"/>
      <w:contextualSpacing/>
      <w:jc w:val="both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6B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7006B"/>
    <w:pPr>
      <w:spacing w:after="0" w:line="240" w:lineRule="auto"/>
      <w:ind w:left="720" w:firstLine="680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80520&amp;dst=101621&amp;field=134&amp;date=30.01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0520&amp;dst=6382&amp;field=134&amp;date=30.01.20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1224</Words>
  <Characters>6979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2025-04-15T07:02:00Z</dcterms:created>
  <dcterms:modified xsi:type="dcterms:W3CDTF">2025-04-15T07:03:00Z</dcterms:modified>
</cp:coreProperties>
</file>