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33" w:rsidRDefault="00A33B33" w:rsidP="00EC74AA">
      <w:pPr>
        <w:shd w:val="clear" w:color="auto" w:fill="FFFFFF"/>
        <w:spacing w:after="0" w:line="240" w:lineRule="auto"/>
        <w:ind w:firstLine="709"/>
        <w:jc w:val="center"/>
        <w:rPr>
          <w:rFonts w:ascii="Times New Roman" w:hAnsi="Times New Roman" w:cs="Times New Roman"/>
          <w:bCs/>
          <w:sz w:val="27"/>
          <w:szCs w:val="27"/>
          <w:bdr w:val="none" w:sz="0" w:space="0" w:color="auto" w:frame="1"/>
        </w:rPr>
      </w:pPr>
      <w:r w:rsidRPr="00EC74AA">
        <w:rPr>
          <w:rFonts w:ascii="Times New Roman" w:hAnsi="Times New Roman" w:cs="Times New Roman"/>
          <w:bCs/>
          <w:sz w:val="27"/>
          <w:szCs w:val="27"/>
          <w:bdr w:val="none" w:sz="0" w:space="0" w:color="auto" w:frame="1"/>
        </w:rPr>
        <w:t xml:space="preserve">«Уважаемые жители Нефтекумского </w:t>
      </w:r>
      <w:r w:rsidR="001F385F" w:rsidRPr="00EC74AA">
        <w:rPr>
          <w:rFonts w:ascii="Times New Roman" w:hAnsi="Times New Roman" w:cs="Times New Roman"/>
          <w:bCs/>
          <w:sz w:val="27"/>
          <w:szCs w:val="27"/>
          <w:bdr w:val="none" w:sz="0" w:space="0" w:color="auto" w:frame="1"/>
        </w:rPr>
        <w:t>муниципального</w:t>
      </w:r>
      <w:r w:rsidR="00EC74AA" w:rsidRPr="00EC74AA">
        <w:rPr>
          <w:rFonts w:ascii="Times New Roman" w:hAnsi="Times New Roman" w:cs="Times New Roman"/>
          <w:bCs/>
          <w:sz w:val="27"/>
          <w:szCs w:val="27"/>
          <w:bdr w:val="none" w:sz="0" w:space="0" w:color="auto" w:frame="1"/>
        </w:rPr>
        <w:t xml:space="preserve"> округа Ставропольского </w:t>
      </w:r>
      <w:r w:rsidRPr="00EC74AA">
        <w:rPr>
          <w:rFonts w:ascii="Times New Roman" w:hAnsi="Times New Roman" w:cs="Times New Roman"/>
          <w:bCs/>
          <w:sz w:val="27"/>
          <w:szCs w:val="27"/>
          <w:bdr w:val="none" w:sz="0" w:space="0" w:color="auto" w:frame="1"/>
        </w:rPr>
        <w:t>края».</w:t>
      </w:r>
    </w:p>
    <w:p w:rsidR="002B1084" w:rsidRPr="00EC74AA" w:rsidRDefault="002B1084" w:rsidP="00EC74AA">
      <w:pPr>
        <w:shd w:val="clear" w:color="auto" w:fill="FFFFFF"/>
        <w:spacing w:after="0" w:line="240" w:lineRule="auto"/>
        <w:ind w:firstLine="709"/>
        <w:jc w:val="center"/>
        <w:rPr>
          <w:rFonts w:ascii="Times New Roman" w:hAnsi="Times New Roman" w:cs="Times New Roman"/>
          <w:sz w:val="27"/>
          <w:szCs w:val="27"/>
        </w:rPr>
      </w:pPr>
    </w:p>
    <w:p w:rsidR="00EC74AA" w:rsidRPr="00EC74AA" w:rsidRDefault="00A33B33"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hAnsi="Times New Roman" w:cs="Times New Roman"/>
          <w:bCs/>
          <w:sz w:val="27"/>
          <w:szCs w:val="27"/>
          <w:bdr w:val="none" w:sz="0" w:space="0" w:color="auto" w:frame="1"/>
        </w:rPr>
        <w:t xml:space="preserve">Управление имущественных и земельных отношений администрации Нефтекумского </w:t>
      </w:r>
      <w:r w:rsidR="001F385F" w:rsidRPr="00EC74AA">
        <w:rPr>
          <w:rFonts w:ascii="Times New Roman" w:hAnsi="Times New Roman" w:cs="Times New Roman"/>
          <w:bCs/>
          <w:sz w:val="27"/>
          <w:szCs w:val="27"/>
          <w:bdr w:val="none" w:sz="0" w:space="0" w:color="auto" w:frame="1"/>
        </w:rPr>
        <w:t>муниципального</w:t>
      </w:r>
      <w:r w:rsidRPr="00EC74AA">
        <w:rPr>
          <w:rFonts w:ascii="Times New Roman" w:hAnsi="Times New Roman" w:cs="Times New Roman"/>
          <w:bCs/>
          <w:sz w:val="27"/>
          <w:szCs w:val="27"/>
          <w:bdr w:val="none" w:sz="0" w:space="0" w:color="auto" w:frame="1"/>
        </w:rPr>
        <w:t xml:space="preserve"> округа (далее-Управление) сообщает</w:t>
      </w:r>
      <w:r w:rsidR="00EC74AA" w:rsidRPr="00EC74AA">
        <w:rPr>
          <w:rFonts w:ascii="Times New Roman" w:hAnsi="Times New Roman" w:cs="Times New Roman"/>
          <w:bCs/>
          <w:sz w:val="27"/>
          <w:szCs w:val="27"/>
          <w:bdr w:val="none" w:sz="0" w:space="0" w:color="auto" w:frame="1"/>
        </w:rPr>
        <w:t>,</w:t>
      </w:r>
      <w:r w:rsidRPr="00EC74AA">
        <w:rPr>
          <w:rFonts w:ascii="Times New Roman" w:hAnsi="Times New Roman" w:cs="Times New Roman"/>
          <w:bCs/>
          <w:sz w:val="27"/>
          <w:szCs w:val="27"/>
          <w:bdr w:val="none" w:sz="0" w:space="0" w:color="auto" w:frame="1"/>
        </w:rPr>
        <w:t xml:space="preserve"> </w:t>
      </w:r>
      <w:r w:rsidR="00EC74AA" w:rsidRPr="00EC74AA">
        <w:rPr>
          <w:rFonts w:ascii="Times New Roman" w:eastAsia="Times New Roman" w:hAnsi="Times New Roman" w:cs="Times New Roman"/>
          <w:bCs/>
          <w:sz w:val="27"/>
          <w:szCs w:val="27"/>
        </w:rPr>
        <w:t>что на территории Нефтекумского муниципального округа Ставропольского края участились нарушения земельного законодательства.</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proofErr w:type="gramStart"/>
      <w:r w:rsidRPr="00EC74AA">
        <w:rPr>
          <w:rFonts w:ascii="Times New Roman" w:eastAsia="Times New Roman" w:hAnsi="Times New Roman" w:cs="Times New Roman"/>
          <w:bCs/>
          <w:sz w:val="27"/>
          <w:szCs w:val="27"/>
        </w:rPr>
        <w:t xml:space="preserve">Регулярно выявляются нарушения земельного законодательства, предусмотренные ст. 8.6 Кодекса Российской Федерации об административных правонарушениях, а именно «Порча земель»: самовольное снятие или перемещение плодородного слоя почвы, такие как </w:t>
      </w:r>
      <w:proofErr w:type="spellStart"/>
      <w:r w:rsidRPr="00EC74AA">
        <w:rPr>
          <w:rFonts w:ascii="Times New Roman" w:eastAsia="Times New Roman" w:hAnsi="Times New Roman" w:cs="Times New Roman"/>
          <w:bCs/>
          <w:sz w:val="27"/>
          <w:szCs w:val="27"/>
        </w:rPr>
        <w:t>оканавливание</w:t>
      </w:r>
      <w:proofErr w:type="spellEnd"/>
      <w:r w:rsidRPr="00EC74AA">
        <w:rPr>
          <w:rFonts w:ascii="Times New Roman" w:eastAsia="Times New Roman" w:hAnsi="Times New Roman" w:cs="Times New Roman"/>
          <w:bCs/>
          <w:sz w:val="27"/>
          <w:szCs w:val="27"/>
        </w:rPr>
        <w:t>, распашка пастбищ и уничтожение плодородного слоя почвы, а равно порча земель в результате нарушения </w:t>
      </w:r>
      <w:hyperlink r:id="rId6" w:history="1">
        <w:r w:rsidRPr="00EC74AA">
          <w:rPr>
            <w:rFonts w:ascii="Times New Roman" w:eastAsia="Times New Roman" w:hAnsi="Times New Roman" w:cs="Times New Roman"/>
            <w:bCs/>
            <w:sz w:val="27"/>
            <w:szCs w:val="27"/>
          </w:rPr>
          <w:t>правил</w:t>
        </w:r>
      </w:hyperlink>
      <w:r w:rsidRPr="00EC74AA">
        <w:rPr>
          <w:rFonts w:ascii="Times New Roman" w:eastAsia="Times New Roman" w:hAnsi="Times New Roman" w:cs="Times New Roman"/>
          <w:bCs/>
          <w:sz w:val="27"/>
          <w:szCs w:val="27"/>
        </w:rPr>
        <w:t xml:space="preserve"> обращения с пестицидами и </w:t>
      </w:r>
      <w:proofErr w:type="spellStart"/>
      <w:r w:rsidRPr="00EC74AA">
        <w:rPr>
          <w:rFonts w:ascii="Times New Roman" w:eastAsia="Times New Roman" w:hAnsi="Times New Roman" w:cs="Times New Roman"/>
          <w:bCs/>
          <w:sz w:val="27"/>
          <w:szCs w:val="27"/>
        </w:rPr>
        <w:t>агрохимикатами</w:t>
      </w:r>
      <w:proofErr w:type="spellEnd"/>
      <w:r w:rsidRPr="00EC74AA">
        <w:rPr>
          <w:rFonts w:ascii="Times New Roman" w:eastAsia="Times New Roman" w:hAnsi="Times New Roman" w:cs="Times New Roman"/>
          <w:bCs/>
          <w:sz w:val="27"/>
          <w:szCs w:val="27"/>
        </w:rPr>
        <w:t xml:space="preserve"> или иными опасными для здоровья людей и окружающей среды веществами и отхо</w:t>
      </w:r>
      <w:r>
        <w:rPr>
          <w:rFonts w:ascii="Times New Roman" w:eastAsia="Times New Roman" w:hAnsi="Times New Roman" w:cs="Times New Roman"/>
          <w:bCs/>
          <w:sz w:val="27"/>
          <w:szCs w:val="27"/>
        </w:rPr>
        <w:t>дами</w:t>
      </w:r>
      <w:proofErr w:type="gramEnd"/>
      <w:r>
        <w:rPr>
          <w:rFonts w:ascii="Times New Roman" w:eastAsia="Times New Roman" w:hAnsi="Times New Roman" w:cs="Times New Roman"/>
          <w:bCs/>
          <w:sz w:val="27"/>
          <w:szCs w:val="27"/>
        </w:rPr>
        <w:t xml:space="preserve"> производства и потребления, </w:t>
      </w:r>
      <w:r>
        <w:rPr>
          <w:rFonts w:ascii="XO Thames" w:hAnsi="XO Thames"/>
          <w:sz w:val="28"/>
        </w:rPr>
        <w:t>ра</w:t>
      </w:r>
      <w:r w:rsidRPr="000D6545">
        <w:rPr>
          <w:rFonts w:ascii="XO Thames" w:hAnsi="XO Thames"/>
          <w:sz w:val="28"/>
        </w:rPr>
        <w:t>зм</w:t>
      </w:r>
      <w:r>
        <w:rPr>
          <w:rFonts w:ascii="XO Thames" w:hAnsi="XO Thames"/>
          <w:sz w:val="28"/>
        </w:rPr>
        <w:t>е</w:t>
      </w:r>
      <w:r w:rsidRPr="000D6545">
        <w:rPr>
          <w:rFonts w:ascii="XO Thames" w:hAnsi="XO Thames"/>
          <w:sz w:val="28"/>
        </w:rPr>
        <w:t>щение</w:t>
      </w:r>
      <w:r>
        <w:rPr>
          <w:rFonts w:ascii="XO Thames" w:hAnsi="XO Thames"/>
          <w:sz w:val="28"/>
        </w:rPr>
        <w:t xml:space="preserve"> несанкционированных свалок на земельных участках государственная собственность на </w:t>
      </w:r>
      <w:proofErr w:type="gramStart"/>
      <w:r>
        <w:rPr>
          <w:rFonts w:ascii="XO Thames" w:hAnsi="XO Thames"/>
          <w:sz w:val="28"/>
        </w:rPr>
        <w:t>который</w:t>
      </w:r>
      <w:proofErr w:type="gramEnd"/>
      <w:r>
        <w:rPr>
          <w:rFonts w:ascii="XO Thames" w:hAnsi="XO Thames"/>
          <w:sz w:val="28"/>
        </w:rPr>
        <w:t xml:space="preserve"> не разграничена.</w:t>
      </w:r>
      <w:r>
        <w:rPr>
          <w:rFonts w:ascii="Times New Roman" w:eastAsia="Times New Roman" w:hAnsi="Times New Roman" w:cs="Times New Roman"/>
          <w:bCs/>
          <w:sz w:val="27"/>
          <w:szCs w:val="27"/>
        </w:rPr>
        <w:t xml:space="preserve"> </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Вышеуказанные правонарушения влекут за собой нарушения в области охраны окружающей среды и ухудшение экологической обстановки нашего округа.</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Одним из основных нарушений земельного законодательства, являются нарушения, предусмотренные ст. 7.1 Кодекса Российской Федерации об административных правонарушениях «Самовольное занятие земельного участка».</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выражается в нарушении требований статьи 25 и статьи 26 Земельного кодекса Российской Федерации. </w:t>
      </w:r>
      <w:proofErr w:type="gramStart"/>
      <w:r w:rsidRPr="00EC74AA">
        <w:rPr>
          <w:rFonts w:ascii="Times New Roman" w:eastAsia="Times New Roman" w:hAnsi="Times New Roman" w:cs="Times New Roman"/>
          <w:bCs/>
          <w:sz w:val="27"/>
          <w:szCs w:val="27"/>
        </w:rPr>
        <w:t>Согласно статье 25 Земельного кодекса Российской Федерации права на земельные участки, предусмотренные главами III и IV Земельного кодекса Российской Федерации, возникают по основаниям, установленным гражданским законодательством и федеральными законами, и подлежат государственной регистрации в соответствии с Федеральным законом от 13.07.2015 № 218-ФЗ «О государственной регистрации недвижимости».</w:t>
      </w:r>
      <w:proofErr w:type="gramEnd"/>
      <w:r w:rsidRPr="00EC74AA">
        <w:rPr>
          <w:rFonts w:ascii="Times New Roman" w:eastAsia="Times New Roman" w:hAnsi="Times New Roman" w:cs="Times New Roman"/>
          <w:bCs/>
          <w:sz w:val="27"/>
          <w:szCs w:val="27"/>
        </w:rPr>
        <w:t xml:space="preserve"> Земельным законодательством не предусмотрено использование земельного участка без оформленных в соответствии со статьями 25, 26 Земельного кодекса Российской Федерации прав.</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Одним из нарушений, которое допускают жители нашего округа, является нарушение предусмотренное ст. 8.8. Кодекса Российской Федерации об административных правонарушениях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Сообщаем, что градостроительными регламентами и правилами землепользования и застройки  Нефтекумского городского округа Ставропольского края установлены виды разрешенного использований земельных участков в границах Нефтекумского городского округа Ставропольского края и использование их с нарушениями указанных правил, может привести к принудительному изъятию участка. Основания для изъятия земельного участка установлены Гражданским и Земельным законодательством:</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lastRenderedPageBreak/>
        <w:t>- у собственника земельного участка при неиспользовании участка сельскохозяйственного назначения или ИЖС, в течение трех лет, либо при нецелевом использовании любых категорий земель;</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 за нецелевое использование земельного участка у правообладателя права постоянного бессрочного пользования или пожизненного наследуемого владения;</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 у арендатора земельного участка за нецелевое использование арендованного земельного участка.</w:t>
      </w:r>
    </w:p>
    <w:p w:rsidR="00EC74AA" w:rsidRPr="00EC74AA" w:rsidRDefault="00EC74AA" w:rsidP="00EC74AA">
      <w:pPr>
        <w:shd w:val="clear" w:color="auto" w:fill="FFFFFF"/>
        <w:spacing w:after="0" w:line="240" w:lineRule="auto"/>
        <w:ind w:firstLine="709"/>
        <w:jc w:val="both"/>
        <w:rPr>
          <w:rFonts w:ascii="Times New Roman" w:eastAsia="Times New Roman" w:hAnsi="Times New Roman" w:cs="Times New Roman"/>
          <w:bCs/>
          <w:sz w:val="27"/>
          <w:szCs w:val="27"/>
        </w:rPr>
      </w:pPr>
      <w:r w:rsidRPr="00EC74AA">
        <w:rPr>
          <w:rFonts w:ascii="Times New Roman" w:eastAsia="Times New Roman" w:hAnsi="Times New Roman" w:cs="Times New Roman"/>
          <w:bCs/>
          <w:sz w:val="27"/>
          <w:szCs w:val="27"/>
        </w:rPr>
        <w:t xml:space="preserve">При выявлении вышеуказанных или иных нарушений земельного законодательства в границах Нефтекумского муниципального округа Ставропольского края, можно обратиться в Управление по адресу: Ставропольский край, Нефтекумский район, город Нефтекумск, микрорайон 2, дом 14 (центральный вход, левая сторона), </w:t>
      </w:r>
      <w:proofErr w:type="spellStart"/>
      <w:r w:rsidRPr="00EC74AA">
        <w:rPr>
          <w:rFonts w:ascii="Times New Roman" w:eastAsia="Times New Roman" w:hAnsi="Times New Roman" w:cs="Times New Roman"/>
          <w:bCs/>
          <w:sz w:val="27"/>
          <w:szCs w:val="27"/>
        </w:rPr>
        <w:t>каб</w:t>
      </w:r>
      <w:proofErr w:type="spellEnd"/>
      <w:r w:rsidRPr="00EC74AA">
        <w:rPr>
          <w:rFonts w:ascii="Times New Roman" w:eastAsia="Times New Roman" w:hAnsi="Times New Roman" w:cs="Times New Roman"/>
          <w:bCs/>
          <w:sz w:val="27"/>
          <w:szCs w:val="27"/>
        </w:rPr>
        <w:t>. 5,  или по телефону 8(86558)45907 или направить фото, видео с указанными нарушениями, с ориентировочными координатами на местности, на электронный адрес Управления: </w:t>
      </w:r>
      <w:hyperlink r:id="rId7" w:history="1">
        <w:r w:rsidRPr="00EC74AA">
          <w:rPr>
            <w:rFonts w:ascii="Times New Roman" w:eastAsia="Times New Roman" w:hAnsi="Times New Roman" w:cs="Times New Roman"/>
            <w:bCs/>
            <w:sz w:val="27"/>
            <w:szCs w:val="27"/>
          </w:rPr>
          <w:t>OIZO55@yandex.ru</w:t>
        </w:r>
      </w:hyperlink>
      <w:r w:rsidRPr="00EC74AA">
        <w:rPr>
          <w:rFonts w:ascii="Times New Roman" w:eastAsia="Times New Roman" w:hAnsi="Times New Roman" w:cs="Times New Roman"/>
          <w:bCs/>
          <w:sz w:val="27"/>
          <w:szCs w:val="27"/>
        </w:rPr>
        <w:t> (анонимны</w:t>
      </w:r>
      <w:r>
        <w:rPr>
          <w:rFonts w:ascii="Times New Roman" w:eastAsia="Times New Roman" w:hAnsi="Times New Roman" w:cs="Times New Roman"/>
          <w:bCs/>
          <w:sz w:val="27"/>
          <w:szCs w:val="27"/>
        </w:rPr>
        <w:t>е обращения не рассматриваются)</w:t>
      </w:r>
      <w:r w:rsidRPr="00EC74AA">
        <w:rPr>
          <w:rFonts w:ascii="Times New Roman" w:eastAsia="Times New Roman" w:hAnsi="Times New Roman" w:cs="Times New Roman"/>
          <w:bCs/>
          <w:sz w:val="27"/>
          <w:szCs w:val="27"/>
        </w:rPr>
        <w:t>»</w:t>
      </w:r>
      <w:r>
        <w:rPr>
          <w:rFonts w:ascii="Times New Roman" w:eastAsia="Times New Roman" w:hAnsi="Times New Roman" w:cs="Times New Roman"/>
          <w:bCs/>
          <w:sz w:val="27"/>
          <w:szCs w:val="27"/>
        </w:rPr>
        <w:t>.</w:t>
      </w:r>
    </w:p>
    <w:sectPr w:rsidR="00EC74AA" w:rsidRPr="00EC74AA" w:rsidSect="00A01CC0">
      <w:pgSz w:w="11906" w:h="16838"/>
      <w:pgMar w:top="737" w:right="79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6E9"/>
    <w:multiLevelType w:val="hybridMultilevel"/>
    <w:tmpl w:val="D9B46B84"/>
    <w:lvl w:ilvl="0" w:tplc="50AE845E">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67587799"/>
    <w:multiLevelType w:val="hybridMultilevel"/>
    <w:tmpl w:val="FFF61DCE"/>
    <w:lvl w:ilvl="0" w:tplc="2886EB14">
      <w:start w:val="3"/>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useFELayout/>
  </w:compat>
  <w:rsids>
    <w:rsidRoot w:val="002B5856"/>
    <w:rsid w:val="0000245B"/>
    <w:rsid w:val="00005606"/>
    <w:rsid w:val="00012070"/>
    <w:rsid w:val="00023745"/>
    <w:rsid w:val="00024FFA"/>
    <w:rsid w:val="000566F5"/>
    <w:rsid w:val="00060338"/>
    <w:rsid w:val="000621E3"/>
    <w:rsid w:val="000742D0"/>
    <w:rsid w:val="0008095B"/>
    <w:rsid w:val="000A6ED1"/>
    <w:rsid w:val="000F083E"/>
    <w:rsid w:val="000F1FA5"/>
    <w:rsid w:val="000F3C2B"/>
    <w:rsid w:val="0010541C"/>
    <w:rsid w:val="00121B90"/>
    <w:rsid w:val="0016702B"/>
    <w:rsid w:val="001710FB"/>
    <w:rsid w:val="0018504C"/>
    <w:rsid w:val="001857FE"/>
    <w:rsid w:val="001B7C61"/>
    <w:rsid w:val="001D7BF3"/>
    <w:rsid w:val="001E6DF9"/>
    <w:rsid w:val="001F385F"/>
    <w:rsid w:val="00211450"/>
    <w:rsid w:val="00211F3B"/>
    <w:rsid w:val="0021434C"/>
    <w:rsid w:val="00270EB3"/>
    <w:rsid w:val="00275423"/>
    <w:rsid w:val="002B1084"/>
    <w:rsid w:val="002B5856"/>
    <w:rsid w:val="002B5E78"/>
    <w:rsid w:val="002D19F6"/>
    <w:rsid w:val="002E3205"/>
    <w:rsid w:val="0031675C"/>
    <w:rsid w:val="00347B4F"/>
    <w:rsid w:val="00350813"/>
    <w:rsid w:val="0037076D"/>
    <w:rsid w:val="003740A0"/>
    <w:rsid w:val="0038212F"/>
    <w:rsid w:val="003F305B"/>
    <w:rsid w:val="00400FFA"/>
    <w:rsid w:val="004563F7"/>
    <w:rsid w:val="00475D7F"/>
    <w:rsid w:val="0048282A"/>
    <w:rsid w:val="004A75F8"/>
    <w:rsid w:val="004C0D88"/>
    <w:rsid w:val="004C385C"/>
    <w:rsid w:val="00501DE3"/>
    <w:rsid w:val="00524C1C"/>
    <w:rsid w:val="0053287C"/>
    <w:rsid w:val="0056230D"/>
    <w:rsid w:val="005D3411"/>
    <w:rsid w:val="005D59C9"/>
    <w:rsid w:val="00612011"/>
    <w:rsid w:val="006A3934"/>
    <w:rsid w:val="006B11D1"/>
    <w:rsid w:val="006C7BCF"/>
    <w:rsid w:val="006D59C8"/>
    <w:rsid w:val="00702584"/>
    <w:rsid w:val="00717566"/>
    <w:rsid w:val="00722385"/>
    <w:rsid w:val="007525EC"/>
    <w:rsid w:val="00771C3C"/>
    <w:rsid w:val="007762A6"/>
    <w:rsid w:val="007A6746"/>
    <w:rsid w:val="007D03CE"/>
    <w:rsid w:val="007D1480"/>
    <w:rsid w:val="007D710D"/>
    <w:rsid w:val="00802C78"/>
    <w:rsid w:val="0082654F"/>
    <w:rsid w:val="00827A61"/>
    <w:rsid w:val="00832481"/>
    <w:rsid w:val="008347B7"/>
    <w:rsid w:val="00850C16"/>
    <w:rsid w:val="008A71FF"/>
    <w:rsid w:val="008B1F0F"/>
    <w:rsid w:val="008C1C55"/>
    <w:rsid w:val="00930299"/>
    <w:rsid w:val="00954F14"/>
    <w:rsid w:val="00982314"/>
    <w:rsid w:val="00983B27"/>
    <w:rsid w:val="00987D81"/>
    <w:rsid w:val="009C28B8"/>
    <w:rsid w:val="009C6210"/>
    <w:rsid w:val="009D6468"/>
    <w:rsid w:val="009D6733"/>
    <w:rsid w:val="009E6CDE"/>
    <w:rsid w:val="009F1AF2"/>
    <w:rsid w:val="00A01CC0"/>
    <w:rsid w:val="00A15B0A"/>
    <w:rsid w:val="00A33B33"/>
    <w:rsid w:val="00A45290"/>
    <w:rsid w:val="00A45711"/>
    <w:rsid w:val="00A76EA6"/>
    <w:rsid w:val="00AA5951"/>
    <w:rsid w:val="00AB03C6"/>
    <w:rsid w:val="00AC0F9F"/>
    <w:rsid w:val="00AC5219"/>
    <w:rsid w:val="00AE020B"/>
    <w:rsid w:val="00B03FAF"/>
    <w:rsid w:val="00B3140B"/>
    <w:rsid w:val="00B31788"/>
    <w:rsid w:val="00B31BCA"/>
    <w:rsid w:val="00B41F85"/>
    <w:rsid w:val="00B52E91"/>
    <w:rsid w:val="00B72B94"/>
    <w:rsid w:val="00B80D96"/>
    <w:rsid w:val="00B86094"/>
    <w:rsid w:val="00B91725"/>
    <w:rsid w:val="00BE6348"/>
    <w:rsid w:val="00C11234"/>
    <w:rsid w:val="00C56E94"/>
    <w:rsid w:val="00C9014B"/>
    <w:rsid w:val="00CA29D4"/>
    <w:rsid w:val="00CD6DAA"/>
    <w:rsid w:val="00CE429A"/>
    <w:rsid w:val="00CF4CA4"/>
    <w:rsid w:val="00D016D6"/>
    <w:rsid w:val="00D426A0"/>
    <w:rsid w:val="00D5173C"/>
    <w:rsid w:val="00D87AEA"/>
    <w:rsid w:val="00D91379"/>
    <w:rsid w:val="00DD302D"/>
    <w:rsid w:val="00E47CE2"/>
    <w:rsid w:val="00E7036C"/>
    <w:rsid w:val="00E7404C"/>
    <w:rsid w:val="00E83FEA"/>
    <w:rsid w:val="00E9137F"/>
    <w:rsid w:val="00EA0072"/>
    <w:rsid w:val="00EC74AA"/>
    <w:rsid w:val="00EE475C"/>
    <w:rsid w:val="00F0185D"/>
    <w:rsid w:val="00F21E3F"/>
    <w:rsid w:val="00F37930"/>
    <w:rsid w:val="00F507F9"/>
    <w:rsid w:val="00F55522"/>
    <w:rsid w:val="00F6301D"/>
    <w:rsid w:val="00F73FCC"/>
    <w:rsid w:val="00F81738"/>
    <w:rsid w:val="00F82B58"/>
    <w:rsid w:val="00F8579A"/>
    <w:rsid w:val="00FB63B0"/>
    <w:rsid w:val="00FB6476"/>
    <w:rsid w:val="00FB6DF7"/>
    <w:rsid w:val="00FD2E43"/>
    <w:rsid w:val="00FD35E0"/>
    <w:rsid w:val="00FE4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5D"/>
  </w:style>
  <w:style w:type="paragraph" w:styleId="1">
    <w:name w:val="heading 1"/>
    <w:basedOn w:val="a"/>
    <w:next w:val="a"/>
    <w:link w:val="10"/>
    <w:qFormat/>
    <w:rsid w:val="002B5856"/>
    <w:pPr>
      <w:keepNext/>
      <w:spacing w:after="0" w:line="240" w:lineRule="auto"/>
      <w:jc w:val="center"/>
      <w:outlineLvl w:val="0"/>
    </w:pPr>
    <w:rPr>
      <w:rFonts w:ascii="Times New Roman" w:eastAsia="Times New Roman" w:hAnsi="Times New Roman" w:cs="Times New Roman"/>
      <w:b/>
      <w:sz w:val="40"/>
      <w:szCs w:val="20"/>
    </w:rPr>
  </w:style>
  <w:style w:type="paragraph" w:styleId="3">
    <w:name w:val="heading 3"/>
    <w:basedOn w:val="a"/>
    <w:next w:val="a"/>
    <w:link w:val="30"/>
    <w:qFormat/>
    <w:rsid w:val="002B5856"/>
    <w:pPr>
      <w:keepNext/>
      <w:spacing w:after="0" w:line="240" w:lineRule="auto"/>
      <w:jc w:val="right"/>
      <w:outlineLvl w:val="2"/>
    </w:pPr>
    <w:rPr>
      <w:rFonts w:ascii="Times New Roman" w:eastAsia="Times New Roman" w:hAnsi="Times New Roman" w:cs="Times New Roman"/>
      <w:sz w:val="24"/>
      <w:szCs w:val="20"/>
    </w:rPr>
  </w:style>
  <w:style w:type="paragraph" w:styleId="8">
    <w:name w:val="heading 8"/>
    <w:basedOn w:val="a"/>
    <w:next w:val="a"/>
    <w:link w:val="80"/>
    <w:qFormat/>
    <w:rsid w:val="002B5856"/>
    <w:pPr>
      <w:keepNext/>
      <w:spacing w:after="0" w:line="240" w:lineRule="auto"/>
      <w:outlineLvl w:val="7"/>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856"/>
    <w:rPr>
      <w:rFonts w:ascii="Times New Roman" w:eastAsia="Times New Roman" w:hAnsi="Times New Roman" w:cs="Times New Roman"/>
      <w:b/>
      <w:sz w:val="40"/>
      <w:szCs w:val="20"/>
    </w:rPr>
  </w:style>
  <w:style w:type="character" w:customStyle="1" w:styleId="30">
    <w:name w:val="Заголовок 3 Знак"/>
    <w:basedOn w:val="a0"/>
    <w:link w:val="3"/>
    <w:rsid w:val="002B5856"/>
    <w:rPr>
      <w:rFonts w:ascii="Times New Roman" w:eastAsia="Times New Roman" w:hAnsi="Times New Roman" w:cs="Times New Roman"/>
      <w:sz w:val="24"/>
      <w:szCs w:val="20"/>
    </w:rPr>
  </w:style>
  <w:style w:type="character" w:customStyle="1" w:styleId="80">
    <w:name w:val="Заголовок 8 Знак"/>
    <w:basedOn w:val="a0"/>
    <w:link w:val="8"/>
    <w:rsid w:val="002B5856"/>
    <w:rPr>
      <w:rFonts w:ascii="Times New Roman" w:eastAsia="Times New Roman" w:hAnsi="Times New Roman" w:cs="Times New Roman"/>
      <w:b/>
      <w:bCs/>
      <w:sz w:val="20"/>
      <w:szCs w:val="20"/>
    </w:rPr>
  </w:style>
  <w:style w:type="paragraph" w:styleId="a3">
    <w:name w:val="Body Text"/>
    <w:basedOn w:val="a"/>
    <w:link w:val="a4"/>
    <w:rsid w:val="002B5856"/>
    <w:pPr>
      <w:spacing w:after="0" w:line="240" w:lineRule="auto"/>
      <w:jc w:val="center"/>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2B5856"/>
    <w:rPr>
      <w:rFonts w:ascii="Times New Roman" w:eastAsia="Times New Roman" w:hAnsi="Times New Roman" w:cs="Times New Roman"/>
      <w:b/>
      <w:bCs/>
      <w:sz w:val="24"/>
      <w:szCs w:val="20"/>
    </w:rPr>
  </w:style>
  <w:style w:type="paragraph" w:styleId="a5">
    <w:name w:val="Body Text Indent"/>
    <w:basedOn w:val="a"/>
    <w:link w:val="a6"/>
    <w:uiPriority w:val="99"/>
    <w:semiHidden/>
    <w:unhideWhenUsed/>
    <w:rsid w:val="00B31788"/>
    <w:pPr>
      <w:spacing w:after="120"/>
      <w:ind w:left="283"/>
    </w:pPr>
  </w:style>
  <w:style w:type="character" w:customStyle="1" w:styleId="a6">
    <w:name w:val="Основной текст с отступом Знак"/>
    <w:basedOn w:val="a0"/>
    <w:link w:val="a5"/>
    <w:uiPriority w:val="99"/>
    <w:semiHidden/>
    <w:rsid w:val="00B31788"/>
  </w:style>
  <w:style w:type="paragraph" w:customStyle="1" w:styleId="ConsNormal">
    <w:name w:val="ConsNormal"/>
    <w:rsid w:val="00347B4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73FCC"/>
    <w:pPr>
      <w:widowControl w:val="0"/>
      <w:autoSpaceDE w:val="0"/>
      <w:autoSpaceDN w:val="0"/>
      <w:spacing w:after="0" w:line="240" w:lineRule="auto"/>
    </w:pPr>
    <w:rPr>
      <w:rFonts w:ascii="Courier New" w:eastAsia="Times New Roman" w:hAnsi="Courier New" w:cs="Courier New"/>
      <w:sz w:val="20"/>
      <w:szCs w:val="20"/>
    </w:rPr>
  </w:style>
  <w:style w:type="paragraph" w:styleId="a7">
    <w:name w:val="List Paragraph"/>
    <w:basedOn w:val="a"/>
    <w:uiPriority w:val="34"/>
    <w:qFormat/>
    <w:rsid w:val="00C56E94"/>
    <w:pPr>
      <w:spacing w:after="0" w:line="240" w:lineRule="auto"/>
      <w:ind w:left="720" w:firstLine="680"/>
      <w:contextualSpacing/>
      <w:jc w:val="both"/>
    </w:pPr>
    <w:rPr>
      <w:rFonts w:eastAsiaTheme="minorHAnsi"/>
      <w:lang w:eastAsia="en-US"/>
    </w:rPr>
  </w:style>
  <w:style w:type="paragraph" w:styleId="a8">
    <w:name w:val="Normal (Web)"/>
    <w:basedOn w:val="a"/>
    <w:uiPriority w:val="99"/>
    <w:unhideWhenUsed/>
    <w:rsid w:val="00A15B0A"/>
    <w:rPr>
      <w:rFonts w:ascii="Times New Roman" w:hAnsi="Times New Roman" w:cs="Times New Roman"/>
      <w:sz w:val="24"/>
      <w:szCs w:val="24"/>
    </w:rPr>
  </w:style>
  <w:style w:type="character" w:styleId="a9">
    <w:name w:val="Hyperlink"/>
    <w:basedOn w:val="a0"/>
    <w:uiPriority w:val="99"/>
    <w:unhideWhenUsed/>
    <w:rsid w:val="00475D7F"/>
    <w:rPr>
      <w:color w:val="0000FF"/>
      <w:u w:val="single"/>
    </w:rPr>
  </w:style>
  <w:style w:type="paragraph" w:customStyle="1" w:styleId="s1">
    <w:name w:val="s_1"/>
    <w:basedOn w:val="a"/>
    <w:rsid w:val="009E6CD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211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168619">
      <w:bodyDiv w:val="1"/>
      <w:marLeft w:val="0"/>
      <w:marRight w:val="0"/>
      <w:marTop w:val="0"/>
      <w:marBottom w:val="0"/>
      <w:divBdr>
        <w:top w:val="none" w:sz="0" w:space="0" w:color="auto"/>
        <w:left w:val="none" w:sz="0" w:space="0" w:color="auto"/>
        <w:bottom w:val="none" w:sz="0" w:space="0" w:color="auto"/>
        <w:right w:val="none" w:sz="0" w:space="0" w:color="auto"/>
      </w:divBdr>
    </w:div>
    <w:div w:id="622927341">
      <w:bodyDiv w:val="1"/>
      <w:marLeft w:val="0"/>
      <w:marRight w:val="0"/>
      <w:marTop w:val="0"/>
      <w:marBottom w:val="0"/>
      <w:divBdr>
        <w:top w:val="none" w:sz="0" w:space="0" w:color="auto"/>
        <w:left w:val="none" w:sz="0" w:space="0" w:color="auto"/>
        <w:bottom w:val="none" w:sz="0" w:space="0" w:color="auto"/>
        <w:right w:val="none" w:sz="0" w:space="0" w:color="auto"/>
      </w:divBdr>
    </w:div>
    <w:div w:id="1322584820">
      <w:bodyDiv w:val="1"/>
      <w:marLeft w:val="0"/>
      <w:marRight w:val="0"/>
      <w:marTop w:val="0"/>
      <w:marBottom w:val="0"/>
      <w:divBdr>
        <w:top w:val="none" w:sz="0" w:space="0" w:color="auto"/>
        <w:left w:val="none" w:sz="0" w:space="0" w:color="auto"/>
        <w:bottom w:val="none" w:sz="0" w:space="0" w:color="auto"/>
        <w:right w:val="none" w:sz="0" w:space="0" w:color="auto"/>
      </w:divBdr>
    </w:div>
    <w:div w:id="1333728258">
      <w:bodyDiv w:val="1"/>
      <w:marLeft w:val="0"/>
      <w:marRight w:val="0"/>
      <w:marTop w:val="0"/>
      <w:marBottom w:val="0"/>
      <w:divBdr>
        <w:top w:val="none" w:sz="0" w:space="0" w:color="auto"/>
        <w:left w:val="none" w:sz="0" w:space="0" w:color="auto"/>
        <w:bottom w:val="none" w:sz="0" w:space="0" w:color="auto"/>
        <w:right w:val="none" w:sz="0" w:space="0" w:color="auto"/>
      </w:divBdr>
    </w:div>
    <w:div w:id="1402292252">
      <w:bodyDiv w:val="1"/>
      <w:marLeft w:val="0"/>
      <w:marRight w:val="0"/>
      <w:marTop w:val="0"/>
      <w:marBottom w:val="0"/>
      <w:divBdr>
        <w:top w:val="none" w:sz="0" w:space="0" w:color="auto"/>
        <w:left w:val="none" w:sz="0" w:space="0" w:color="auto"/>
        <w:bottom w:val="none" w:sz="0" w:space="0" w:color="auto"/>
        <w:right w:val="none" w:sz="0" w:space="0" w:color="auto"/>
      </w:divBdr>
    </w:div>
    <w:div w:id="1403134959">
      <w:bodyDiv w:val="1"/>
      <w:marLeft w:val="0"/>
      <w:marRight w:val="0"/>
      <w:marTop w:val="0"/>
      <w:marBottom w:val="0"/>
      <w:divBdr>
        <w:top w:val="none" w:sz="0" w:space="0" w:color="auto"/>
        <w:left w:val="none" w:sz="0" w:space="0" w:color="auto"/>
        <w:bottom w:val="none" w:sz="0" w:space="0" w:color="auto"/>
        <w:right w:val="none" w:sz="0" w:space="0" w:color="auto"/>
      </w:divBdr>
      <w:divsChild>
        <w:div w:id="2079787171">
          <w:marLeft w:val="0"/>
          <w:marRight w:val="0"/>
          <w:marTop w:val="0"/>
          <w:marBottom w:val="0"/>
          <w:divBdr>
            <w:top w:val="none" w:sz="0" w:space="0" w:color="auto"/>
            <w:left w:val="none" w:sz="0" w:space="0" w:color="auto"/>
            <w:bottom w:val="none" w:sz="0" w:space="0" w:color="auto"/>
            <w:right w:val="none" w:sz="0" w:space="0" w:color="auto"/>
          </w:divBdr>
          <w:divsChild>
            <w:div w:id="491868896">
              <w:marLeft w:val="0"/>
              <w:marRight w:val="0"/>
              <w:marTop w:val="0"/>
              <w:marBottom w:val="0"/>
              <w:divBdr>
                <w:top w:val="single" w:sz="6" w:space="0" w:color="9F9FDA"/>
                <w:left w:val="single" w:sz="6" w:space="0" w:color="9F9FDA"/>
                <w:bottom w:val="single" w:sz="6" w:space="0" w:color="9F9FDA"/>
                <w:right w:val="single" w:sz="6" w:space="0" w:color="9F9FDA"/>
              </w:divBdr>
              <w:divsChild>
                <w:div w:id="1793594230">
                  <w:marLeft w:val="0"/>
                  <w:marRight w:val="0"/>
                  <w:marTop w:val="0"/>
                  <w:marBottom w:val="0"/>
                  <w:divBdr>
                    <w:top w:val="none" w:sz="0" w:space="0" w:color="auto"/>
                    <w:left w:val="none" w:sz="0" w:space="0" w:color="auto"/>
                    <w:bottom w:val="none" w:sz="0" w:space="0" w:color="auto"/>
                    <w:right w:val="none" w:sz="0" w:space="0" w:color="auto"/>
                  </w:divBdr>
                  <w:divsChild>
                    <w:div w:id="18202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IZO55@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34661/cca05db11a87bb3ab6d7f241c59ce1a1a4a981f9/"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8776-0E72-4BB8-81BB-72A9160A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Персона</dc:creator>
  <cp:lastModifiedBy>Бойко</cp:lastModifiedBy>
  <cp:revision>35</cp:revision>
  <cp:lastPrinted>2024-05-24T08:17:00Z</cp:lastPrinted>
  <dcterms:created xsi:type="dcterms:W3CDTF">2015-08-06T10:26:00Z</dcterms:created>
  <dcterms:modified xsi:type="dcterms:W3CDTF">2024-05-31T13:52:00Z</dcterms:modified>
</cp:coreProperties>
</file>