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CD" w:rsidRDefault="00C25BCD" w:rsidP="001E348C">
      <w:pPr>
        <w:pStyle w:val="ConsPlusTitle"/>
        <w:jc w:val="center"/>
      </w:pPr>
    </w:p>
    <w:p w:rsidR="00BD7F1B" w:rsidRPr="00C25BCD" w:rsidRDefault="00BD7F1B" w:rsidP="001E34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>РУКОВОДСТВО</w:t>
      </w:r>
    </w:p>
    <w:p w:rsidR="00BD7F1B" w:rsidRPr="00C25BCD" w:rsidRDefault="00BD7F1B" w:rsidP="001E34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>ПО СОБЛЮДЕНИЮ ГРАЖДАНАМИ, ИНДИВИДУАЛЬНЫМИ</w:t>
      </w:r>
    </w:p>
    <w:p w:rsidR="00BD7F1B" w:rsidRPr="00C25BCD" w:rsidRDefault="00BD7F1B" w:rsidP="001E34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>ПРЕДПРИНИМАТЕЛЯМИ, ЮРИДИЧЕСКИМИ ЛИЦАМИ, В ТОМ ЧИСЛЕ</w:t>
      </w:r>
    </w:p>
    <w:p w:rsidR="00BD7F1B" w:rsidRPr="00C25BCD" w:rsidRDefault="00BD7F1B" w:rsidP="001E34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25BCD">
        <w:rPr>
          <w:rFonts w:ascii="Times New Roman" w:hAnsi="Times New Roman" w:cs="Times New Roman"/>
          <w:sz w:val="26"/>
          <w:szCs w:val="26"/>
        </w:rPr>
        <w:t>ОТНОСЯЩИМСЯ К СУБЪЕКТАМ МАЛОГО И СРЕДНЕГО</w:t>
      </w:r>
      <w:proofErr w:type="gramEnd"/>
    </w:p>
    <w:p w:rsidR="00BD7F1B" w:rsidRPr="00C25BCD" w:rsidRDefault="00BD7F1B" w:rsidP="001E34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>ПРЕДПРИНИМАТЕЛЬСТВА, ПРИ ИСПОЛЬЗОВАНИИ ЗЕМЕЛЬНЫХ УЧАСТКОВ</w:t>
      </w:r>
    </w:p>
    <w:p w:rsidR="00BD7F1B" w:rsidRPr="00C25BCD" w:rsidRDefault="00BD7F1B" w:rsidP="001E34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>ОБЯЗАТЕЛЬНЫХ ТРЕБОВАНИЙ, НАДЗОР ЗА СОБЛЮДЕНИЕМ КОТОРЫХ</w:t>
      </w:r>
    </w:p>
    <w:p w:rsidR="00BD7F1B" w:rsidRPr="00C25BCD" w:rsidRDefault="00BD7F1B" w:rsidP="001E34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>ОСУЩЕСТВЛЯЕТ АДМИНИСТРАЦИЯ НЕФТЕКУМСКОГО ГОРОДСКОГО ОКРУГА СТАВРОПОЛЬСКОГО КРАЯ</w:t>
      </w:r>
    </w:p>
    <w:p w:rsidR="00BD7F1B" w:rsidRPr="00C25BCD" w:rsidRDefault="00BD7F1B" w:rsidP="001E348C">
      <w:pPr>
        <w:pStyle w:val="ConsPlusNormal"/>
        <w:jc w:val="center"/>
        <w:rPr>
          <w:sz w:val="26"/>
          <w:szCs w:val="26"/>
        </w:rPr>
      </w:pPr>
    </w:p>
    <w:p w:rsidR="00BD7F1B" w:rsidRPr="00C25BCD" w:rsidRDefault="00BD7F1B" w:rsidP="001E348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>1. Введение</w:t>
      </w:r>
    </w:p>
    <w:p w:rsidR="00BD7F1B" w:rsidRPr="00C25BCD" w:rsidRDefault="00BD7F1B" w:rsidP="001E348C">
      <w:pPr>
        <w:pStyle w:val="ConsPlusNormal"/>
        <w:jc w:val="center"/>
        <w:rPr>
          <w:sz w:val="26"/>
          <w:szCs w:val="26"/>
        </w:rPr>
      </w:pPr>
    </w:p>
    <w:p w:rsidR="00BD7F1B" w:rsidRPr="00C25BCD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C25BCD">
        <w:rPr>
          <w:sz w:val="26"/>
          <w:szCs w:val="26"/>
        </w:rPr>
        <w:t xml:space="preserve">Настоящее руководство разработано в соответствии с </w:t>
      </w:r>
      <w:hyperlink r:id="rId6" w:history="1">
        <w:r w:rsidRPr="00C25BCD">
          <w:rPr>
            <w:color w:val="0000FF"/>
            <w:sz w:val="26"/>
            <w:szCs w:val="26"/>
          </w:rPr>
          <w:t>пунктом 2 части 2 статьи 8.2</w:t>
        </w:r>
      </w:hyperlink>
      <w:r w:rsidRPr="00C25BCD">
        <w:rPr>
          <w:sz w:val="26"/>
          <w:szCs w:val="26"/>
        </w:rPr>
        <w:t xml:space="preserve"> Федерального закона от 26.12.2008</w:t>
      </w:r>
      <w:r w:rsidR="00AF06EC">
        <w:rPr>
          <w:sz w:val="26"/>
          <w:szCs w:val="26"/>
        </w:rPr>
        <w:t xml:space="preserve"> года №</w:t>
      </w:r>
      <w:r w:rsidRPr="00C25BCD">
        <w:rPr>
          <w:sz w:val="26"/>
          <w:szCs w:val="26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в целях оказания гражданам, юридическим лицам и индивидуальным предпринимателям, в том числе относящимся к субъектам малого и среднего предпринимательства, использующим земельные участки информационно-методической поддержки в</w:t>
      </w:r>
      <w:proofErr w:type="gramEnd"/>
      <w:r w:rsidRPr="00C25BCD">
        <w:rPr>
          <w:sz w:val="26"/>
          <w:szCs w:val="26"/>
        </w:rPr>
        <w:t xml:space="preserve"> </w:t>
      </w:r>
      <w:proofErr w:type="gramStart"/>
      <w:r w:rsidRPr="00C25BCD">
        <w:rPr>
          <w:sz w:val="26"/>
          <w:szCs w:val="26"/>
        </w:rPr>
        <w:t>вопросах соблюдения обязательных требований, надзор за соблюдением которых осуществляет администрация Нефтекумского городского округа Ставропольского края в лице Управления имущественных и земельных отношений администрации Нефтекумского городского округа Ставропольского края, при осуществлении муниципального земельного контроля.</w:t>
      </w:r>
      <w:proofErr w:type="gramEnd"/>
    </w:p>
    <w:p w:rsidR="00BD7F1B" w:rsidRPr="00C25BCD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Настоящее руководство не устанавливает обязательных требований, носит рекомендательный характер и не является нормативным правовым актом.</w:t>
      </w:r>
    </w:p>
    <w:p w:rsidR="00A5437A" w:rsidRPr="00C25BCD" w:rsidRDefault="00BD7F1B" w:rsidP="00A5437A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C25BCD">
        <w:rPr>
          <w:sz w:val="26"/>
          <w:szCs w:val="26"/>
        </w:rPr>
        <w:t>Муниципальный земельный контроль направлен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в том числе относящимся к субъектам малого и среднего предпринимательства, а также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лиц</w:t>
      </w:r>
      <w:proofErr w:type="gramEnd"/>
      <w:r w:rsidRPr="00C25BCD">
        <w:rPr>
          <w:sz w:val="26"/>
          <w:szCs w:val="26"/>
        </w:rPr>
        <w:t xml:space="preserve">, </w:t>
      </w:r>
      <w:proofErr w:type="gramStart"/>
      <w:r w:rsidRPr="00C25BCD">
        <w:rPr>
          <w:sz w:val="26"/>
          <w:szCs w:val="26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нарушений, и систематического наблюдения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юридическими лицами, индивидуальными предпринимателями, в том числе относящихся к субъектам малого и среднего предпринимательства, и гражданами своей деятельности.</w:t>
      </w:r>
      <w:proofErr w:type="gramEnd"/>
    </w:p>
    <w:p w:rsidR="00A5437A" w:rsidRPr="00A5437A" w:rsidRDefault="00BD7F1B" w:rsidP="00A5437A">
      <w:pPr>
        <w:pStyle w:val="1"/>
        <w:shd w:val="clear" w:color="auto" w:fill="auto"/>
        <w:tabs>
          <w:tab w:val="left" w:pos="1059"/>
        </w:tabs>
        <w:spacing w:line="240" w:lineRule="auto"/>
        <w:jc w:val="both"/>
      </w:pPr>
      <w:proofErr w:type="gramStart"/>
      <w:r w:rsidRPr="00A5437A">
        <w:rPr>
          <w:rFonts w:cs="Times New Roman"/>
        </w:rPr>
        <w:t xml:space="preserve">Предметом муниципального земельного контроля, осуществляемого Управлением имущественных и земельных отношений администрации Нефтекумского городского округа Ставропольского края является </w:t>
      </w:r>
      <w:r w:rsidR="00A5437A" w:rsidRPr="00A5437A">
        <w:t xml:space="preserve">соблюдение юридическими лицами, индивидуальными предпринимателями, гражданами (далее </w:t>
      </w:r>
      <w:r w:rsidR="00A5437A" w:rsidRPr="00A5437A">
        <w:lastRenderedPageBreak/>
        <w:t>- контролируемые лица) обязательных требований в отношении объектов земельных отношений, за нарушение которых законодательством Российской Федерации предусмотрена админист</w:t>
      </w:r>
      <w:r w:rsidR="00A5437A">
        <w:t xml:space="preserve">ративная ответственность; </w:t>
      </w:r>
      <w:r w:rsidR="00A5437A" w:rsidRPr="00A5437A">
        <w:t>исполнение решений, принимаемых по резу</w:t>
      </w:r>
      <w:r w:rsidR="00A5437A">
        <w:t>льтатам контрольных мероприятий (далее – обязательные требования):</w:t>
      </w:r>
      <w:proofErr w:type="gramEnd"/>
    </w:p>
    <w:p w:rsidR="00BD7F1B" w:rsidRPr="00A5437A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r w:rsidRPr="00A5437A">
        <w:rPr>
          <w:sz w:val="26"/>
          <w:szCs w:val="26"/>
        </w:rPr>
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BD7F1B" w:rsidRPr="00A5437A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r w:rsidRPr="00A5437A">
        <w:rPr>
          <w:sz w:val="26"/>
          <w:szCs w:val="26"/>
        </w:rPr>
        <w:t>требований о переоформлении юридическими лицами права постоянного (бессрочного) пользования земельных участков на право аренды земельных участков или приобретения земельных участков в собственность;</w:t>
      </w:r>
    </w:p>
    <w:p w:rsidR="00BD7F1B" w:rsidRPr="00A5437A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r w:rsidRPr="00A5437A">
        <w:rPr>
          <w:sz w:val="26"/>
          <w:szCs w:val="26"/>
        </w:rPr>
        <w:t>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D7F1B" w:rsidRPr="00A5437A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r w:rsidRPr="00A5437A">
        <w:rPr>
          <w:sz w:val="26"/>
          <w:szCs w:val="26"/>
        </w:rPr>
        <w:t>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BD7F1B" w:rsidRPr="00A5437A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r w:rsidRPr="00A5437A">
        <w:rPr>
          <w:sz w:val="26"/>
          <w:szCs w:val="26"/>
        </w:rPr>
        <w:t>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BD7F1B" w:rsidRPr="00A5437A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r w:rsidRPr="00A5437A">
        <w:rPr>
          <w:sz w:val="26"/>
          <w:szCs w:val="26"/>
        </w:rPr>
        <w:t>требований земельного законодательства органами государственной власти и органами местного самоуправления при предоставлении земельных участков, находящихся в государственной и муниципальной собственности;</w:t>
      </w:r>
    </w:p>
    <w:p w:rsidR="00BD7F1B" w:rsidRPr="00A5437A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r w:rsidRPr="00A5437A">
        <w:rPr>
          <w:sz w:val="26"/>
          <w:szCs w:val="26"/>
        </w:rPr>
        <w:t>требований законодательства, связанных с выполнением в установленный срок предписаний, выданных должностными лицами</w:t>
      </w:r>
      <w:r w:rsidR="00EE75B2" w:rsidRPr="00A5437A">
        <w:rPr>
          <w:sz w:val="26"/>
          <w:szCs w:val="26"/>
        </w:rPr>
        <w:t xml:space="preserve"> Управления имущественных и земельных отношений администрации Нефтекумского городского округа Ставропольского края</w:t>
      </w:r>
      <w:r w:rsidRPr="00A5437A">
        <w:rPr>
          <w:sz w:val="26"/>
          <w:szCs w:val="26"/>
        </w:rPr>
        <w:t xml:space="preserve">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BD7F1B" w:rsidRPr="00C25BCD" w:rsidRDefault="00BD7F1B" w:rsidP="001E348C">
      <w:pPr>
        <w:pStyle w:val="ConsPlusNormal"/>
        <w:jc w:val="center"/>
        <w:rPr>
          <w:sz w:val="26"/>
          <w:szCs w:val="26"/>
        </w:rPr>
      </w:pPr>
    </w:p>
    <w:p w:rsidR="00BD7F1B" w:rsidRPr="00C25BCD" w:rsidRDefault="00BD7F1B" w:rsidP="001E348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>2. Основные нормативные правовые акты в сфере</w:t>
      </w:r>
    </w:p>
    <w:p w:rsidR="00BD7F1B" w:rsidRPr="00C25BCD" w:rsidRDefault="00C25BCD" w:rsidP="001E34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D7F1B" w:rsidRPr="00C25BCD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Pr="00C25BCD">
        <w:rPr>
          <w:rFonts w:ascii="Times New Roman" w:hAnsi="Times New Roman" w:cs="Times New Roman"/>
          <w:sz w:val="26"/>
          <w:szCs w:val="26"/>
        </w:rPr>
        <w:t>контроля</w:t>
      </w:r>
      <w:r w:rsidR="00BD7F1B" w:rsidRPr="00C25BC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BD7F1B" w:rsidRPr="00C25BCD">
        <w:rPr>
          <w:rFonts w:ascii="Times New Roman" w:hAnsi="Times New Roman" w:cs="Times New Roman"/>
          <w:sz w:val="26"/>
          <w:szCs w:val="26"/>
        </w:rPr>
        <w:t>содержащие</w:t>
      </w:r>
      <w:proofErr w:type="gramEnd"/>
    </w:p>
    <w:p w:rsidR="00BD7F1B" w:rsidRPr="00C25BCD" w:rsidRDefault="00BD7F1B" w:rsidP="001E34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>обязательные требования</w:t>
      </w:r>
    </w:p>
    <w:p w:rsidR="00BD7F1B" w:rsidRPr="00C25BCD" w:rsidRDefault="00BD7F1B" w:rsidP="001E348C">
      <w:pPr>
        <w:pStyle w:val="ConsPlusNormal"/>
        <w:ind w:firstLine="540"/>
        <w:jc w:val="both"/>
        <w:rPr>
          <w:sz w:val="26"/>
          <w:szCs w:val="26"/>
        </w:rPr>
      </w:pP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 xml:space="preserve">Основными нормативными правовыми актами </w:t>
      </w:r>
      <w:r w:rsidR="00C25BCD" w:rsidRPr="00C25BCD">
        <w:rPr>
          <w:sz w:val="26"/>
          <w:szCs w:val="26"/>
        </w:rPr>
        <w:t>Российской Федерации в сфере муниципального земельного контроля</w:t>
      </w:r>
      <w:r w:rsidRPr="00C25BCD">
        <w:rPr>
          <w:sz w:val="26"/>
          <w:szCs w:val="26"/>
        </w:rPr>
        <w:t>, осуществляемого</w:t>
      </w:r>
      <w:r w:rsidR="00A5437A" w:rsidRPr="00A5437A">
        <w:rPr>
          <w:sz w:val="26"/>
          <w:szCs w:val="26"/>
        </w:rPr>
        <w:t xml:space="preserve"> </w:t>
      </w:r>
      <w:r w:rsidR="00A5437A">
        <w:rPr>
          <w:sz w:val="26"/>
          <w:szCs w:val="26"/>
        </w:rPr>
        <w:t>Управлением</w:t>
      </w:r>
      <w:r w:rsidR="00A5437A" w:rsidRPr="00C25BCD">
        <w:rPr>
          <w:sz w:val="26"/>
          <w:szCs w:val="26"/>
        </w:rPr>
        <w:t xml:space="preserve"> имущественных и земельных отношений администрации Нефтекумского городского округа Ставропольского края</w:t>
      </w:r>
      <w:r w:rsidRPr="00C25BCD">
        <w:rPr>
          <w:sz w:val="26"/>
          <w:szCs w:val="26"/>
        </w:rPr>
        <w:t>, являются: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 xml:space="preserve">Земельный </w:t>
      </w:r>
      <w:hyperlink r:id="rId7" w:history="1">
        <w:r w:rsidRPr="00C25BCD">
          <w:rPr>
            <w:sz w:val="26"/>
            <w:szCs w:val="26"/>
          </w:rPr>
          <w:t>кодекс</w:t>
        </w:r>
      </w:hyperlink>
      <w:r w:rsidRPr="00C25BCD">
        <w:rPr>
          <w:sz w:val="26"/>
          <w:szCs w:val="26"/>
        </w:rPr>
        <w:t xml:space="preserve"> Российской Федерации;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 xml:space="preserve">Гражданский </w:t>
      </w:r>
      <w:hyperlink r:id="rId8" w:history="1">
        <w:r w:rsidRPr="00C25BCD">
          <w:rPr>
            <w:sz w:val="26"/>
            <w:szCs w:val="26"/>
          </w:rPr>
          <w:t>кодекс</w:t>
        </w:r>
      </w:hyperlink>
      <w:r w:rsidRPr="00C25BCD">
        <w:rPr>
          <w:sz w:val="26"/>
          <w:szCs w:val="26"/>
        </w:rPr>
        <w:t xml:space="preserve"> Российской Федерации;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 xml:space="preserve">Градостроительный </w:t>
      </w:r>
      <w:hyperlink r:id="rId9" w:history="1">
        <w:r w:rsidRPr="00C25BCD">
          <w:rPr>
            <w:sz w:val="26"/>
            <w:szCs w:val="26"/>
          </w:rPr>
          <w:t>кодекс</w:t>
        </w:r>
      </w:hyperlink>
      <w:r w:rsidRPr="00C25BCD">
        <w:rPr>
          <w:sz w:val="26"/>
          <w:szCs w:val="26"/>
        </w:rPr>
        <w:t xml:space="preserve"> Российской Федерации;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 xml:space="preserve">Федеральный </w:t>
      </w:r>
      <w:hyperlink r:id="rId10" w:history="1">
        <w:r w:rsidRPr="00C25BCD">
          <w:rPr>
            <w:sz w:val="26"/>
            <w:szCs w:val="26"/>
          </w:rPr>
          <w:t>закон</w:t>
        </w:r>
      </w:hyperlink>
      <w:r w:rsidR="00AF06EC">
        <w:rPr>
          <w:sz w:val="26"/>
          <w:szCs w:val="26"/>
        </w:rPr>
        <w:t xml:space="preserve"> от 25 октября 2001 года № </w:t>
      </w:r>
      <w:r w:rsidRPr="00C25BCD">
        <w:rPr>
          <w:sz w:val="26"/>
          <w:szCs w:val="26"/>
        </w:rPr>
        <w:t>137-ФЗ "О введении в действие Земельного кодекса Российской Федерации";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 xml:space="preserve">Федеральный </w:t>
      </w:r>
      <w:hyperlink r:id="rId11" w:history="1">
        <w:r w:rsidRPr="00C25BCD">
          <w:rPr>
            <w:sz w:val="26"/>
            <w:szCs w:val="26"/>
          </w:rPr>
          <w:t>закон</w:t>
        </w:r>
      </w:hyperlink>
      <w:r w:rsidRPr="00C25BCD">
        <w:rPr>
          <w:sz w:val="26"/>
          <w:szCs w:val="26"/>
        </w:rPr>
        <w:t xml:space="preserve"> </w:t>
      </w:r>
      <w:r w:rsidR="00AF06EC">
        <w:rPr>
          <w:sz w:val="26"/>
          <w:szCs w:val="26"/>
        </w:rPr>
        <w:t>от 4 декабря 2006 года №</w:t>
      </w:r>
      <w:r w:rsidRPr="00C25BCD">
        <w:rPr>
          <w:sz w:val="26"/>
          <w:szCs w:val="26"/>
        </w:rPr>
        <w:t xml:space="preserve"> 201-ФЗ "О введении в действие Лесного кодекса Российской Федерации";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 xml:space="preserve">Федеральный </w:t>
      </w:r>
      <w:hyperlink r:id="rId12" w:history="1">
        <w:r w:rsidRPr="00C25BCD">
          <w:rPr>
            <w:sz w:val="26"/>
            <w:szCs w:val="26"/>
          </w:rPr>
          <w:t>закон</w:t>
        </w:r>
      </w:hyperlink>
      <w:r w:rsidR="00AF06EC">
        <w:rPr>
          <w:sz w:val="26"/>
          <w:szCs w:val="26"/>
        </w:rPr>
        <w:t xml:space="preserve"> от 7 июля 2003 года №</w:t>
      </w:r>
      <w:r w:rsidRPr="00C25BCD">
        <w:rPr>
          <w:sz w:val="26"/>
          <w:szCs w:val="26"/>
        </w:rPr>
        <w:t xml:space="preserve"> 112-ФЗ "О личном подсобном хозяйстве";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lastRenderedPageBreak/>
        <w:t xml:space="preserve">Федеральный </w:t>
      </w:r>
      <w:hyperlink r:id="rId13" w:history="1">
        <w:r w:rsidRPr="00C25BCD">
          <w:rPr>
            <w:sz w:val="26"/>
            <w:szCs w:val="26"/>
          </w:rPr>
          <w:t>закон</w:t>
        </w:r>
      </w:hyperlink>
      <w:r w:rsidR="00AF06EC">
        <w:rPr>
          <w:sz w:val="26"/>
          <w:szCs w:val="26"/>
        </w:rPr>
        <w:t xml:space="preserve"> от 24 июля 2002 года № </w:t>
      </w:r>
      <w:r w:rsidRPr="00C25BCD">
        <w:rPr>
          <w:sz w:val="26"/>
          <w:szCs w:val="26"/>
        </w:rPr>
        <w:t>101-ФЗ "Об обороте земель сельскохозяйственного назначения";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 xml:space="preserve">Федеральный </w:t>
      </w:r>
      <w:hyperlink r:id="rId14" w:history="1">
        <w:r w:rsidRPr="00C25BCD">
          <w:rPr>
            <w:sz w:val="26"/>
            <w:szCs w:val="26"/>
          </w:rPr>
          <w:t>закон</w:t>
        </w:r>
      </w:hyperlink>
      <w:r w:rsidR="00AF06EC">
        <w:rPr>
          <w:sz w:val="26"/>
          <w:szCs w:val="26"/>
        </w:rPr>
        <w:t xml:space="preserve"> от 11 июня 2003 года №</w:t>
      </w:r>
      <w:r w:rsidRPr="00C25BCD">
        <w:rPr>
          <w:sz w:val="26"/>
          <w:szCs w:val="26"/>
        </w:rPr>
        <w:t xml:space="preserve"> 74-ФЗ "О крестьянском (фермерском) хозяйстве";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 xml:space="preserve">Федеральный </w:t>
      </w:r>
      <w:hyperlink r:id="rId15" w:history="1">
        <w:r w:rsidRPr="00C25BCD">
          <w:rPr>
            <w:sz w:val="26"/>
            <w:szCs w:val="26"/>
          </w:rPr>
          <w:t>закон</w:t>
        </w:r>
      </w:hyperlink>
      <w:r w:rsidR="00AF06EC">
        <w:rPr>
          <w:sz w:val="26"/>
          <w:szCs w:val="26"/>
        </w:rPr>
        <w:t xml:space="preserve"> от 21 декабря 2001 года №</w:t>
      </w:r>
      <w:r w:rsidRPr="00C25BCD">
        <w:rPr>
          <w:sz w:val="26"/>
          <w:szCs w:val="26"/>
        </w:rPr>
        <w:t xml:space="preserve"> 178-ФЗ "О приватизации государственного и муниципального имущества".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Норматив</w:t>
      </w:r>
      <w:r w:rsidR="00AF06EC">
        <w:rPr>
          <w:sz w:val="26"/>
          <w:szCs w:val="26"/>
        </w:rPr>
        <w:t>ные правовые акты размещены</w:t>
      </w:r>
      <w:r w:rsidRPr="00C25BCD">
        <w:rPr>
          <w:sz w:val="26"/>
          <w:szCs w:val="26"/>
        </w:rPr>
        <w:t xml:space="preserve"> на официальном сайте</w:t>
      </w:r>
      <w:r w:rsidR="00EE75B2" w:rsidRPr="00C25BCD">
        <w:rPr>
          <w:sz w:val="26"/>
          <w:szCs w:val="26"/>
        </w:rPr>
        <w:t xml:space="preserve"> администрации Нефтекумского городского округа Ставропольского края</w:t>
      </w:r>
      <w:r w:rsidRPr="00C25BCD">
        <w:rPr>
          <w:sz w:val="26"/>
          <w:szCs w:val="26"/>
        </w:rPr>
        <w:t xml:space="preserve"> в сети "Интернет" по адресу</w:t>
      </w:r>
      <w:r w:rsidR="00EE75B2" w:rsidRPr="00C25BCD">
        <w:rPr>
          <w:sz w:val="26"/>
          <w:szCs w:val="26"/>
        </w:rPr>
        <w:t xml:space="preserve"> </w:t>
      </w:r>
      <w:r w:rsidR="00EE75B2" w:rsidRPr="00C25BCD">
        <w:rPr>
          <w:sz w:val="26"/>
          <w:szCs w:val="26"/>
          <w:lang w:val="en-US"/>
        </w:rPr>
        <w:t>www</w:t>
      </w:r>
      <w:r w:rsidR="00EE75B2" w:rsidRPr="00C25BCD">
        <w:rPr>
          <w:sz w:val="26"/>
          <w:szCs w:val="26"/>
        </w:rPr>
        <w:t>.</w:t>
      </w:r>
      <w:proofErr w:type="spellStart"/>
      <w:r w:rsidR="00EE75B2" w:rsidRPr="00C25BCD">
        <w:rPr>
          <w:sz w:val="26"/>
          <w:szCs w:val="26"/>
          <w:lang w:val="en-US"/>
        </w:rPr>
        <w:t>angosk</w:t>
      </w:r>
      <w:proofErr w:type="spellEnd"/>
      <w:r w:rsidR="00EE75B2" w:rsidRPr="00C25BCD">
        <w:rPr>
          <w:sz w:val="26"/>
          <w:szCs w:val="26"/>
        </w:rPr>
        <w:t>.</w:t>
      </w:r>
      <w:proofErr w:type="spellStart"/>
      <w:r w:rsidR="00EE75B2" w:rsidRPr="00C25BCD">
        <w:rPr>
          <w:sz w:val="26"/>
          <w:szCs w:val="26"/>
          <w:lang w:val="en-US"/>
        </w:rPr>
        <w:t>ru</w:t>
      </w:r>
      <w:proofErr w:type="spellEnd"/>
      <w:r w:rsidRPr="00C25BCD">
        <w:rPr>
          <w:sz w:val="26"/>
          <w:szCs w:val="26"/>
        </w:rPr>
        <w:t>.</w:t>
      </w:r>
    </w:p>
    <w:p w:rsidR="00BD7F1B" w:rsidRPr="00C25BCD" w:rsidRDefault="00BD7F1B" w:rsidP="001E348C">
      <w:pPr>
        <w:pStyle w:val="ConsPlusNormal"/>
        <w:jc w:val="center"/>
        <w:rPr>
          <w:sz w:val="26"/>
          <w:szCs w:val="26"/>
        </w:rPr>
      </w:pPr>
    </w:p>
    <w:p w:rsidR="00BD7F1B" w:rsidRPr="00C25BCD" w:rsidRDefault="00BD7F1B" w:rsidP="001E348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>3. Обязанность лиц, использующих земельные участки</w:t>
      </w:r>
    </w:p>
    <w:p w:rsidR="00BD7F1B" w:rsidRPr="00C25BCD" w:rsidRDefault="00BD7F1B" w:rsidP="001E348C">
      <w:pPr>
        <w:pStyle w:val="ConsPlusNormal"/>
        <w:ind w:firstLine="540"/>
        <w:jc w:val="both"/>
        <w:rPr>
          <w:sz w:val="26"/>
          <w:szCs w:val="26"/>
        </w:rPr>
      </w:pP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 xml:space="preserve">В соответствии со </w:t>
      </w:r>
      <w:hyperlink r:id="rId16" w:history="1">
        <w:r w:rsidRPr="00C25BCD">
          <w:rPr>
            <w:sz w:val="26"/>
            <w:szCs w:val="26"/>
          </w:rPr>
          <w:t>статьей 42</w:t>
        </w:r>
      </w:hyperlink>
      <w:r w:rsidRPr="00C25BCD">
        <w:rPr>
          <w:sz w:val="26"/>
          <w:szCs w:val="26"/>
        </w:rPr>
        <w:t xml:space="preserve">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своевременно производить платежи за землю;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BD7F1B" w:rsidRPr="00C25BCD" w:rsidRDefault="00BD7F1B" w:rsidP="00A5437A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выполнять иные требования, предусмотренные Земельным кодексом Российской Федерации, федеральными законами.</w:t>
      </w:r>
    </w:p>
    <w:p w:rsidR="00BD7F1B" w:rsidRPr="00C25BCD" w:rsidRDefault="00BD7F1B" w:rsidP="001E348C">
      <w:pPr>
        <w:pStyle w:val="ConsPlusNormal"/>
        <w:jc w:val="center"/>
        <w:rPr>
          <w:sz w:val="26"/>
          <w:szCs w:val="26"/>
        </w:rPr>
      </w:pPr>
    </w:p>
    <w:p w:rsidR="00BD7F1B" w:rsidRPr="00C25BCD" w:rsidRDefault="00BD7F1B" w:rsidP="001E348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>3.1. Обязанность использовать земельный участок</w:t>
      </w:r>
    </w:p>
    <w:p w:rsidR="00BD7F1B" w:rsidRPr="00C25BCD" w:rsidRDefault="00BD7F1B" w:rsidP="001E34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>на основании возникших прав</w:t>
      </w:r>
    </w:p>
    <w:p w:rsidR="00BD7F1B" w:rsidRPr="00C25BCD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</w:p>
    <w:p w:rsidR="00BD7F1B" w:rsidRPr="00C25BCD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 xml:space="preserve">В соответствии с </w:t>
      </w:r>
      <w:hyperlink r:id="rId17" w:history="1">
        <w:r w:rsidRPr="00C25BCD">
          <w:rPr>
            <w:sz w:val="26"/>
            <w:szCs w:val="26"/>
          </w:rPr>
          <w:t>частью 1 статьи 25</w:t>
        </w:r>
      </w:hyperlink>
      <w:r w:rsidRPr="00C25BCD">
        <w:rPr>
          <w:sz w:val="26"/>
          <w:szCs w:val="26"/>
        </w:rPr>
        <w:t xml:space="preserve">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18" w:history="1">
        <w:r w:rsidRPr="00C25BCD">
          <w:rPr>
            <w:sz w:val="26"/>
            <w:szCs w:val="26"/>
          </w:rPr>
          <w:t>законом</w:t>
        </w:r>
      </w:hyperlink>
      <w:r w:rsidR="00AF06EC">
        <w:rPr>
          <w:sz w:val="26"/>
          <w:szCs w:val="26"/>
        </w:rPr>
        <w:t xml:space="preserve"> от 13 июля 2015 года №</w:t>
      </w:r>
      <w:r w:rsidRPr="00C25BCD">
        <w:rPr>
          <w:sz w:val="26"/>
          <w:szCs w:val="26"/>
        </w:rPr>
        <w:t xml:space="preserve"> 218-ФЗ "О государственной регистрации недвижимос</w:t>
      </w:r>
      <w:r w:rsidR="00AF06EC">
        <w:rPr>
          <w:sz w:val="26"/>
          <w:szCs w:val="26"/>
        </w:rPr>
        <w:t>ти" (далее - Федеральный закон №</w:t>
      </w:r>
      <w:r w:rsidRPr="00C25BCD">
        <w:rPr>
          <w:sz w:val="26"/>
          <w:szCs w:val="26"/>
        </w:rPr>
        <w:t xml:space="preserve"> 218-ФЗ).</w:t>
      </w:r>
    </w:p>
    <w:p w:rsidR="00BD7F1B" w:rsidRPr="00C25BCD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 xml:space="preserve">Права на земельные участки удостоверяются документами в порядке, установленном Федеральным </w:t>
      </w:r>
      <w:hyperlink r:id="rId19" w:history="1">
        <w:r w:rsidRPr="00C25BCD">
          <w:rPr>
            <w:sz w:val="26"/>
            <w:szCs w:val="26"/>
          </w:rPr>
          <w:t>законом</w:t>
        </w:r>
      </w:hyperlink>
      <w:r w:rsidR="00AF06EC">
        <w:rPr>
          <w:sz w:val="26"/>
          <w:szCs w:val="26"/>
        </w:rPr>
        <w:t xml:space="preserve"> №</w:t>
      </w:r>
      <w:r w:rsidRPr="00C25BCD">
        <w:rPr>
          <w:sz w:val="26"/>
          <w:szCs w:val="26"/>
        </w:rPr>
        <w:t xml:space="preserve"> 218-ФЗ.</w:t>
      </w:r>
    </w:p>
    <w:p w:rsidR="00BD7F1B" w:rsidRPr="00C25BCD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BD7F1B" w:rsidRPr="00C25BCD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r w:rsidRPr="00C25BCD">
        <w:rPr>
          <w:sz w:val="26"/>
          <w:szCs w:val="26"/>
        </w:rPr>
        <w:lastRenderedPageBreak/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BD7F1B" w:rsidRPr="00C25BCD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BD7F1B" w:rsidRPr="00C25BCD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 xml:space="preserve">Юридическое лицо, индивидуальный предприниматель, в том числе относящиеся к субъектам малого и среднего предпринимательства, а также граждане, использующие земельные участки в отсутствие предусмотренных законом прав, являются нарушителями требований законодательства, установленных </w:t>
      </w:r>
      <w:hyperlink r:id="rId20" w:history="1">
        <w:r w:rsidRPr="00C25BCD">
          <w:rPr>
            <w:sz w:val="26"/>
            <w:szCs w:val="26"/>
          </w:rPr>
          <w:t>статьей 25</w:t>
        </w:r>
      </w:hyperlink>
      <w:r w:rsidRPr="00C25BCD">
        <w:rPr>
          <w:sz w:val="26"/>
          <w:szCs w:val="26"/>
        </w:rPr>
        <w:t xml:space="preserve"> Земельного кодекса Российской Федерации.</w:t>
      </w:r>
    </w:p>
    <w:p w:rsidR="00BD7F1B" w:rsidRPr="00C25BCD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 xml:space="preserve">Ответственность за данное правонарушение предусмотрена </w:t>
      </w:r>
      <w:hyperlink r:id="rId21" w:history="1">
        <w:r w:rsidRPr="00C25BCD">
          <w:rPr>
            <w:sz w:val="26"/>
            <w:szCs w:val="26"/>
          </w:rPr>
          <w:t>статьей 7.1</w:t>
        </w:r>
      </w:hyperlink>
      <w:r w:rsidRPr="00C25BCD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BD7F1B" w:rsidRPr="00C25BCD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Наиболее часто встречающимися такими нарушениями, выявляемыми при проведении контрольно-надзорных мероприятий, в том числе в отношении субъектов малого и среднего предпринимательства, являются расширение границ используемого земельного участка за счет смежных земельных участков. Например, предоставлен земельный участок одной площади, при этом фактически используется земельный участок большей площади.</w:t>
      </w:r>
    </w:p>
    <w:p w:rsidR="00BD7F1B" w:rsidRPr="00A5437A" w:rsidRDefault="00BD7F1B" w:rsidP="00A5437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5437A">
        <w:rPr>
          <w:rFonts w:ascii="Times New Roman" w:hAnsi="Times New Roman" w:cs="Times New Roman"/>
          <w:sz w:val="26"/>
          <w:szCs w:val="26"/>
        </w:rPr>
        <w:t>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границам, сведения о которых содержатся в Едином государственном реестре недвижимости, а также проведение анализа имеющихся</w:t>
      </w:r>
      <w:r w:rsidR="00A5437A" w:rsidRPr="00A5437A">
        <w:rPr>
          <w:rFonts w:ascii="Times New Roman" w:hAnsi="Times New Roman" w:cs="Times New Roman"/>
          <w:sz w:val="26"/>
          <w:szCs w:val="26"/>
        </w:rPr>
        <w:t xml:space="preserve"> </w:t>
      </w:r>
      <w:r w:rsidRPr="00A5437A">
        <w:rPr>
          <w:rFonts w:ascii="Times New Roman" w:hAnsi="Times New Roman" w:cs="Times New Roman"/>
          <w:sz w:val="26"/>
          <w:szCs w:val="26"/>
        </w:rPr>
        <w:t>документов, подтверждающих возникновение права на использование земельных участков.</w:t>
      </w:r>
    </w:p>
    <w:p w:rsidR="00BD7F1B" w:rsidRPr="00A5437A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r w:rsidRPr="00A5437A">
        <w:rPr>
          <w:sz w:val="26"/>
          <w:szCs w:val="26"/>
        </w:rPr>
        <w:t xml:space="preserve">Документами, подтверждающими возникновение прав на используемые земельные участки, являются в том числе: договоры и иные сделки, предусмотренные законом, судебные решения, устанавливающие право на земельный участок, 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 и другие. Следует отметить, что права на земельные участки в соответствии со </w:t>
      </w:r>
      <w:hyperlink r:id="rId22" w:history="1">
        <w:r w:rsidRPr="00A5437A">
          <w:rPr>
            <w:sz w:val="26"/>
            <w:szCs w:val="26"/>
          </w:rPr>
          <w:t>статьей 26</w:t>
        </w:r>
      </w:hyperlink>
      <w:r w:rsidRPr="00A5437A">
        <w:rPr>
          <w:sz w:val="26"/>
          <w:szCs w:val="26"/>
        </w:rPr>
        <w:t xml:space="preserve"> Земельного кодекса Российской Федерации подлежат государственной регистрации.</w:t>
      </w:r>
    </w:p>
    <w:p w:rsidR="00BD7F1B" w:rsidRPr="00C25BCD" w:rsidRDefault="00BD7F1B" w:rsidP="001E348C">
      <w:pPr>
        <w:pStyle w:val="ConsPlusNormal"/>
        <w:jc w:val="center"/>
        <w:rPr>
          <w:sz w:val="26"/>
          <w:szCs w:val="26"/>
        </w:rPr>
      </w:pPr>
    </w:p>
    <w:p w:rsidR="00BD7F1B" w:rsidRPr="00C25BCD" w:rsidRDefault="00BD7F1B" w:rsidP="001E348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>3.2. Обязанность юридического лица переоформить право</w:t>
      </w:r>
    </w:p>
    <w:p w:rsidR="00BD7F1B" w:rsidRPr="00C25BCD" w:rsidRDefault="00BD7F1B" w:rsidP="001E34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>постоянного (бессрочного) пользования земельным участком</w:t>
      </w:r>
    </w:p>
    <w:p w:rsidR="00BD7F1B" w:rsidRPr="00C25BCD" w:rsidRDefault="00BD7F1B" w:rsidP="001E34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>на право аренды или приобрести в собственность</w:t>
      </w:r>
    </w:p>
    <w:p w:rsidR="00BD7F1B" w:rsidRPr="00C25BCD" w:rsidRDefault="00BD7F1B" w:rsidP="001E348C">
      <w:pPr>
        <w:pStyle w:val="ConsPlusNormal"/>
        <w:ind w:firstLine="540"/>
        <w:jc w:val="both"/>
        <w:rPr>
          <w:sz w:val="26"/>
          <w:szCs w:val="26"/>
        </w:rPr>
      </w:pP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 xml:space="preserve">Юридические лица, в том числе относящиеся к субъектам малого и среднего предпринимательства, за исключением органов государственной власти и органов местного самоуправления; государственные и муниципальные учреждения (бюджетные, казенные, автономные); казенные предприятия; </w:t>
      </w:r>
      <w:proofErr w:type="gramStart"/>
      <w:r w:rsidRPr="00C25BCD">
        <w:rPr>
          <w:sz w:val="26"/>
          <w:szCs w:val="26"/>
        </w:rPr>
        <w:t xml:space="preserve">центры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</w:t>
      </w:r>
      <w:r w:rsidRPr="00C25BCD">
        <w:rPr>
          <w:sz w:val="26"/>
          <w:szCs w:val="26"/>
        </w:rPr>
        <w:lastRenderedPageBreak/>
        <w:t xml:space="preserve">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</w:t>
      </w:r>
      <w:hyperlink r:id="rId23" w:history="1">
        <w:r w:rsidRPr="00C25BCD">
          <w:rPr>
            <w:sz w:val="26"/>
            <w:szCs w:val="26"/>
          </w:rPr>
          <w:t>кодексом</w:t>
        </w:r>
      </w:hyperlink>
      <w:r w:rsidRPr="00C25BCD">
        <w:rPr>
          <w:sz w:val="26"/>
          <w:szCs w:val="26"/>
        </w:rPr>
        <w:t xml:space="preserve"> Российской Федерации.</w:t>
      </w:r>
      <w:proofErr w:type="gramEnd"/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Переоформление права на земельный участок включает в себя: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 xml:space="preserve">подачу заявления заинтересованным лицом о предоставлении ему земельного участка на соответствующем праве, предусмотренном </w:t>
      </w:r>
      <w:hyperlink r:id="rId24" w:history="1">
        <w:r w:rsidRPr="00C25BCD">
          <w:rPr>
            <w:sz w:val="26"/>
            <w:szCs w:val="26"/>
          </w:rPr>
          <w:t>Кодексом</w:t>
        </w:r>
      </w:hyperlink>
      <w:r w:rsidRPr="00C25BCD">
        <w:rPr>
          <w:sz w:val="26"/>
          <w:szCs w:val="26"/>
        </w:rPr>
        <w:t>, при переоформлении права постоянного (бессрочного) пользования;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принятие решения уполномоченным органом о предоставлении земельного участка на соответствующем праве;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 xml:space="preserve">государственную регистрацию права в соответствии с Федеральным </w:t>
      </w:r>
      <w:hyperlink r:id="rId25" w:history="1">
        <w:r w:rsidRPr="00C25BCD">
          <w:rPr>
            <w:sz w:val="26"/>
            <w:szCs w:val="26"/>
          </w:rPr>
          <w:t>законом</w:t>
        </w:r>
      </w:hyperlink>
      <w:r w:rsidR="00AF06EC">
        <w:rPr>
          <w:sz w:val="26"/>
          <w:szCs w:val="26"/>
        </w:rPr>
        <w:t xml:space="preserve"> №</w:t>
      </w:r>
      <w:r w:rsidRPr="00C25BCD">
        <w:rPr>
          <w:sz w:val="26"/>
          <w:szCs w:val="26"/>
        </w:rPr>
        <w:t xml:space="preserve"> 218-ФЗ.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 xml:space="preserve">Ответственность за неисполнение обязанности юридического лица переоформить земельный участок, используемый на праве постоянного (бессрочного) пользования, предусмотрена </w:t>
      </w:r>
      <w:hyperlink r:id="rId26" w:history="1">
        <w:r w:rsidRPr="00C25BCD">
          <w:rPr>
            <w:sz w:val="26"/>
            <w:szCs w:val="26"/>
          </w:rPr>
          <w:t>статьей 7.34</w:t>
        </w:r>
      </w:hyperlink>
      <w:r w:rsidRPr="00C25BCD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 xml:space="preserve">Юридическим лицам, в том числе относящимся к субъектам малого и среднего предпринимательства, которым земельные участки были предоставлены до 29 октября 2001 г. (дня вступления в силу Земельного </w:t>
      </w:r>
      <w:hyperlink r:id="rId27" w:history="1">
        <w:r w:rsidRPr="00C25BCD">
          <w:rPr>
            <w:sz w:val="26"/>
            <w:szCs w:val="26"/>
          </w:rPr>
          <w:t>кодекса</w:t>
        </w:r>
      </w:hyperlink>
      <w:r w:rsidRPr="00C25BCD">
        <w:rPr>
          <w:sz w:val="26"/>
          <w:szCs w:val="26"/>
        </w:rPr>
        <w:t xml:space="preserve"> Российской Федерации) на праве постоянного (бессрочного) пользования, необходимо обратиться в уполномоченный орган местного самоуправления с заявлением о приобретении в собственность или на </w:t>
      </w:r>
      <w:proofErr w:type="gramStart"/>
      <w:r w:rsidRPr="00C25BCD">
        <w:rPr>
          <w:sz w:val="26"/>
          <w:szCs w:val="26"/>
        </w:rPr>
        <w:t>оформлении</w:t>
      </w:r>
      <w:proofErr w:type="gramEnd"/>
      <w:r w:rsidRPr="00C25BCD">
        <w:rPr>
          <w:sz w:val="26"/>
          <w:szCs w:val="26"/>
        </w:rPr>
        <w:t xml:space="preserve"> на праве аренды такого земельного участка.</w:t>
      </w:r>
    </w:p>
    <w:p w:rsidR="00BD7F1B" w:rsidRPr="00C25BCD" w:rsidRDefault="00BD7F1B" w:rsidP="001E348C">
      <w:pPr>
        <w:pStyle w:val="ConsPlusNormal"/>
        <w:jc w:val="center"/>
        <w:rPr>
          <w:sz w:val="26"/>
          <w:szCs w:val="26"/>
        </w:rPr>
      </w:pPr>
    </w:p>
    <w:p w:rsidR="00BD7F1B" w:rsidRPr="00C25BCD" w:rsidRDefault="00BD7F1B" w:rsidP="001E348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 xml:space="preserve">3.3. Обязанность использовать </w:t>
      </w:r>
      <w:proofErr w:type="gramStart"/>
      <w:r w:rsidRPr="00C25BCD">
        <w:rPr>
          <w:rFonts w:ascii="Times New Roman" w:hAnsi="Times New Roman" w:cs="Times New Roman"/>
          <w:sz w:val="26"/>
          <w:szCs w:val="26"/>
        </w:rPr>
        <w:t>земельный</w:t>
      </w:r>
      <w:proofErr w:type="gramEnd"/>
    </w:p>
    <w:p w:rsidR="00BD7F1B" w:rsidRPr="00C25BCD" w:rsidRDefault="00BD7F1B" w:rsidP="001E34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 xml:space="preserve">участок по целевому назначению в соответствии </w:t>
      </w:r>
      <w:proofErr w:type="gramStart"/>
      <w:r w:rsidRPr="00C25BC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25B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25BCD">
        <w:rPr>
          <w:rFonts w:ascii="Times New Roman" w:hAnsi="Times New Roman" w:cs="Times New Roman"/>
          <w:sz w:val="26"/>
          <w:szCs w:val="26"/>
        </w:rPr>
        <w:t>его</w:t>
      </w:r>
      <w:proofErr w:type="gramEnd"/>
    </w:p>
    <w:p w:rsidR="00BD7F1B" w:rsidRPr="00C25BCD" w:rsidRDefault="00BD7F1B" w:rsidP="001E34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>принадлежностью к той или иной категории земель</w:t>
      </w:r>
    </w:p>
    <w:p w:rsidR="00BD7F1B" w:rsidRPr="00C25BCD" w:rsidRDefault="00BD7F1B" w:rsidP="001E34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>и (или) разрешенным использованием</w:t>
      </w:r>
    </w:p>
    <w:p w:rsidR="00BD7F1B" w:rsidRPr="00C25BCD" w:rsidRDefault="00BD7F1B" w:rsidP="001E348C">
      <w:pPr>
        <w:pStyle w:val="ConsPlusNormal"/>
        <w:ind w:firstLine="540"/>
        <w:jc w:val="both"/>
        <w:rPr>
          <w:sz w:val="26"/>
          <w:szCs w:val="26"/>
        </w:rPr>
      </w:pPr>
    </w:p>
    <w:p w:rsidR="00BD7F1B" w:rsidRPr="00C25BCD" w:rsidRDefault="00DB2A2E" w:rsidP="001E348C">
      <w:pPr>
        <w:pStyle w:val="ConsPlusNormal"/>
        <w:ind w:firstLine="539"/>
        <w:jc w:val="both"/>
        <w:rPr>
          <w:sz w:val="26"/>
          <w:szCs w:val="26"/>
        </w:rPr>
      </w:pPr>
      <w:hyperlink r:id="rId28" w:history="1">
        <w:r w:rsidR="00BD7F1B" w:rsidRPr="00C25BCD">
          <w:rPr>
            <w:sz w:val="26"/>
            <w:szCs w:val="26"/>
          </w:rPr>
          <w:t>Статьей 7</w:t>
        </w:r>
      </w:hyperlink>
      <w:r w:rsidR="00BD7F1B" w:rsidRPr="00C25BCD">
        <w:rPr>
          <w:sz w:val="26"/>
          <w:szCs w:val="26"/>
        </w:rPr>
        <w:t xml:space="preserve"> Земельного кодекса Российской Федерации установлено, что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 xml:space="preserve">Виды разрешенного использования земельных участков определяются в соответствии с </w:t>
      </w:r>
      <w:hyperlink r:id="rId29" w:history="1">
        <w:r w:rsidRPr="00C25BCD">
          <w:rPr>
            <w:sz w:val="26"/>
            <w:szCs w:val="26"/>
          </w:rPr>
          <w:t>классификатором</w:t>
        </w:r>
      </w:hyperlink>
      <w:r w:rsidRPr="00C25BCD">
        <w:rPr>
          <w:sz w:val="26"/>
          <w:szCs w:val="26"/>
        </w:rPr>
        <w:t xml:space="preserve"> видов разрешенного использования земельных участков, утвержденным приказом Минэкономразви</w:t>
      </w:r>
      <w:r w:rsidR="00AF06EC">
        <w:rPr>
          <w:sz w:val="26"/>
          <w:szCs w:val="26"/>
        </w:rPr>
        <w:t>тия России от 1 сентября 2014 года №</w:t>
      </w:r>
      <w:r w:rsidRPr="00C25BCD">
        <w:rPr>
          <w:sz w:val="26"/>
          <w:szCs w:val="26"/>
        </w:rPr>
        <w:t xml:space="preserve"> 540.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 xml:space="preserve">Указанный вид нарушения заключается в использовании земельного участка </w:t>
      </w:r>
      <w:r w:rsidRPr="00C25BCD">
        <w:rPr>
          <w:sz w:val="26"/>
          <w:szCs w:val="26"/>
        </w:rPr>
        <w:lastRenderedPageBreak/>
        <w:t>для видов деятельности не предусмотренных для соответствующей категории, к которой отнесен земельный участок, и вида (видов) разрешенного использования земельного участка, которые указаны в Едином государственном реестре недвижимости.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 xml:space="preserve">За использование земельного участка не в соответствии с целевым назначением и (или) установленным разрешенным использованием земельного участка </w:t>
      </w:r>
      <w:hyperlink r:id="rId30" w:history="1">
        <w:r w:rsidRPr="00C25BCD">
          <w:rPr>
            <w:sz w:val="26"/>
            <w:szCs w:val="26"/>
          </w:rPr>
          <w:t>частью 1 статьи 8.8</w:t>
        </w:r>
      </w:hyperlink>
      <w:r w:rsidRPr="00C25BCD">
        <w:rPr>
          <w:sz w:val="26"/>
          <w:szCs w:val="26"/>
        </w:rPr>
        <w:t xml:space="preserve"> Кодекса Российской Федерации об административных правонарушениях предусмотрена административная ответственность.</w:t>
      </w:r>
    </w:p>
    <w:p w:rsidR="00BD7F1B" w:rsidRPr="00C25BCD" w:rsidRDefault="00BD7F1B" w:rsidP="001E348C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В случае неисполнения предписания об устранении такого нарушения земельного законодательства земельный участок может быть изъят у его собственника.</w:t>
      </w:r>
    </w:p>
    <w:p w:rsidR="00BD7F1B" w:rsidRPr="00C25BCD" w:rsidRDefault="00BD7F1B" w:rsidP="001E348C">
      <w:pPr>
        <w:pStyle w:val="ConsPlusNormal"/>
        <w:ind w:firstLine="540"/>
        <w:jc w:val="both"/>
        <w:rPr>
          <w:sz w:val="26"/>
          <w:szCs w:val="26"/>
        </w:rPr>
      </w:pPr>
    </w:p>
    <w:p w:rsidR="00DB2A2E" w:rsidRDefault="00A5437A" w:rsidP="001E348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Pr="00A5437A">
        <w:rPr>
          <w:rFonts w:ascii="Times New Roman" w:hAnsi="Times New Roman" w:cs="Times New Roman"/>
          <w:sz w:val="26"/>
          <w:szCs w:val="26"/>
        </w:rPr>
        <w:t xml:space="preserve"> </w:t>
      </w:r>
      <w:r w:rsidRPr="00C25BCD">
        <w:rPr>
          <w:rFonts w:ascii="Times New Roman" w:hAnsi="Times New Roman" w:cs="Times New Roman"/>
          <w:sz w:val="26"/>
          <w:szCs w:val="26"/>
        </w:rPr>
        <w:t>Обязанность использовать земельный участок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2A2E">
        <w:rPr>
          <w:rFonts w:ascii="Times New Roman" w:hAnsi="Times New Roman" w:cs="Times New Roman"/>
          <w:sz w:val="26"/>
          <w:szCs w:val="26"/>
        </w:rPr>
        <w:t xml:space="preserve">способами, </w:t>
      </w:r>
    </w:p>
    <w:p w:rsidR="00A5437A" w:rsidRDefault="00DB2A2E" w:rsidP="001E348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которые не должны наносить вред окружающей среде</w:t>
      </w:r>
      <w:r w:rsidR="00A543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2A2E" w:rsidRDefault="00DB2A2E" w:rsidP="001E348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B2A2E" w:rsidRPr="00DB2A2E" w:rsidRDefault="00DB2A2E" w:rsidP="00DB2A2E">
      <w:pPr>
        <w:pStyle w:val="ConsPlusNormal"/>
        <w:ind w:firstLine="539"/>
        <w:jc w:val="both"/>
        <w:rPr>
          <w:sz w:val="26"/>
          <w:szCs w:val="26"/>
        </w:rPr>
      </w:pPr>
      <w:r w:rsidRPr="00C25BCD">
        <w:rPr>
          <w:rFonts w:eastAsia="Times New Roman"/>
          <w:sz w:val="26"/>
          <w:szCs w:val="26"/>
        </w:rPr>
        <w:t>Уничтожение плодородного слоя почвы, а равно порча земель в результате нарушения </w:t>
      </w:r>
      <w:hyperlink r:id="rId31" w:history="1">
        <w:r w:rsidRPr="00C25BCD">
          <w:rPr>
            <w:rFonts w:eastAsia="Times New Roman"/>
            <w:sz w:val="26"/>
            <w:szCs w:val="26"/>
          </w:rPr>
          <w:t>правил</w:t>
        </w:r>
      </w:hyperlink>
      <w:r w:rsidRPr="00C25BCD">
        <w:rPr>
          <w:rFonts w:eastAsia="Times New Roman"/>
          <w:sz w:val="26"/>
          <w:szCs w:val="26"/>
        </w:rPr>
        <w:t xml:space="preserve"> обращения с пестицидами и </w:t>
      </w:r>
      <w:proofErr w:type="spellStart"/>
      <w:r w:rsidRPr="00C25BCD">
        <w:rPr>
          <w:rFonts w:eastAsia="Times New Roman"/>
          <w:sz w:val="26"/>
          <w:szCs w:val="26"/>
        </w:rPr>
        <w:t>агрохимикатами</w:t>
      </w:r>
      <w:proofErr w:type="spellEnd"/>
      <w:r w:rsidRPr="00C25BCD">
        <w:rPr>
          <w:rFonts w:eastAsia="Times New Roman"/>
          <w:sz w:val="26"/>
          <w:szCs w:val="26"/>
        </w:rPr>
        <w:t xml:space="preserve"> или иными опасными для здоровья людей и окружающей среды веществами и отходами производства и потребления  </w:t>
      </w:r>
      <w:proofErr w:type="gramStart"/>
      <w:r w:rsidRPr="00C25BCD">
        <w:rPr>
          <w:rFonts w:eastAsia="Times New Roman"/>
          <w:sz w:val="26"/>
          <w:szCs w:val="26"/>
        </w:rPr>
        <w:t>является нарушением предусмотренным</w:t>
      </w:r>
      <w:r w:rsidRPr="00C25BCD">
        <w:rPr>
          <w:sz w:val="26"/>
          <w:szCs w:val="26"/>
        </w:rPr>
        <w:t xml:space="preserve"> Статьей 8.6 Кодекса Российской Федерации об административных правонарушениях</w:t>
      </w:r>
      <w:r w:rsidRPr="00DB2A2E">
        <w:rPr>
          <w:sz w:val="26"/>
          <w:szCs w:val="26"/>
        </w:rPr>
        <w:t xml:space="preserve"> </w:t>
      </w:r>
      <w:r>
        <w:rPr>
          <w:sz w:val="26"/>
          <w:szCs w:val="26"/>
        </w:rPr>
        <w:t>влечет</w:t>
      </w:r>
      <w:proofErr w:type="gramEnd"/>
      <w:r>
        <w:rPr>
          <w:sz w:val="26"/>
          <w:szCs w:val="26"/>
        </w:rPr>
        <w:t xml:space="preserve"> за собой административную</w:t>
      </w:r>
      <w:r w:rsidRPr="00C25BCD">
        <w:rPr>
          <w:sz w:val="26"/>
          <w:szCs w:val="26"/>
        </w:rPr>
        <w:t xml:space="preserve"> ответственность. </w:t>
      </w:r>
    </w:p>
    <w:p w:rsidR="00DB2A2E" w:rsidRDefault="00DB2A2E" w:rsidP="00DB2A2E">
      <w:pPr>
        <w:pStyle w:val="ConsPlusTitle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B2A2E" w:rsidRDefault="00DB2A2E" w:rsidP="001E348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D7F1B" w:rsidRPr="00C25BCD" w:rsidRDefault="00DB2A2E" w:rsidP="001E348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bookmarkStart w:id="0" w:name="_GoBack"/>
      <w:bookmarkEnd w:id="0"/>
      <w:r w:rsidR="00BD7F1B" w:rsidRPr="00C25BCD">
        <w:rPr>
          <w:rFonts w:ascii="Times New Roman" w:hAnsi="Times New Roman" w:cs="Times New Roman"/>
          <w:sz w:val="26"/>
          <w:szCs w:val="26"/>
        </w:rPr>
        <w:t>. Обязанность использовать земельный участок,</w:t>
      </w:r>
    </w:p>
    <w:p w:rsidR="00BD7F1B" w:rsidRPr="00C25BCD" w:rsidRDefault="00BD7F1B" w:rsidP="001E34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25BCD">
        <w:rPr>
          <w:rFonts w:ascii="Times New Roman" w:hAnsi="Times New Roman" w:cs="Times New Roman"/>
          <w:sz w:val="26"/>
          <w:szCs w:val="26"/>
        </w:rPr>
        <w:t>предназначенный</w:t>
      </w:r>
      <w:proofErr w:type="gramEnd"/>
      <w:r w:rsidRPr="00C25BCD">
        <w:rPr>
          <w:rFonts w:ascii="Times New Roman" w:hAnsi="Times New Roman" w:cs="Times New Roman"/>
          <w:sz w:val="26"/>
          <w:szCs w:val="26"/>
        </w:rPr>
        <w:t xml:space="preserve"> для жилищного или иного строительства,</w:t>
      </w:r>
    </w:p>
    <w:p w:rsidR="00BD7F1B" w:rsidRPr="00C25BCD" w:rsidRDefault="00BD7F1B" w:rsidP="001E34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>садоводства и огородничества в течение срока,</w:t>
      </w:r>
    </w:p>
    <w:p w:rsidR="00BD7F1B" w:rsidRPr="00C25BCD" w:rsidRDefault="00BD7F1B" w:rsidP="001E34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>установленного закона</w:t>
      </w:r>
    </w:p>
    <w:p w:rsidR="00BD7F1B" w:rsidRPr="00C25BCD" w:rsidRDefault="00BD7F1B" w:rsidP="001E348C">
      <w:pPr>
        <w:pStyle w:val="ConsPlusNormal"/>
        <w:ind w:firstLine="709"/>
        <w:jc w:val="right"/>
        <w:rPr>
          <w:sz w:val="26"/>
          <w:szCs w:val="26"/>
        </w:rPr>
      </w:pPr>
    </w:p>
    <w:p w:rsidR="00BD7F1B" w:rsidRPr="00C25BCD" w:rsidRDefault="00DB2A2E" w:rsidP="001E348C">
      <w:pPr>
        <w:pStyle w:val="ConsPlusNormal"/>
        <w:ind w:firstLine="709"/>
        <w:jc w:val="both"/>
        <w:rPr>
          <w:sz w:val="26"/>
          <w:szCs w:val="26"/>
        </w:rPr>
      </w:pPr>
      <w:hyperlink r:id="rId32" w:history="1">
        <w:r w:rsidR="00BD7F1B" w:rsidRPr="00C25BCD">
          <w:rPr>
            <w:sz w:val="26"/>
            <w:szCs w:val="26"/>
          </w:rPr>
          <w:t>Статьей 42</w:t>
        </w:r>
      </w:hyperlink>
      <w:r w:rsidR="00BD7F1B" w:rsidRPr="00C25BCD">
        <w:rPr>
          <w:sz w:val="26"/>
          <w:szCs w:val="26"/>
        </w:rPr>
        <w:t xml:space="preserve"> Земельного кодекса Российской Федерации установлена обязанность лиц, являющихся правообладателями земельных участков, своевременно приступить к использованию земельных участков в случаях, если сроки освоения земельных участков предусмотрены договорами.</w:t>
      </w:r>
    </w:p>
    <w:p w:rsidR="00BD7F1B" w:rsidRPr="00C25BCD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C25BCD">
        <w:rPr>
          <w:sz w:val="26"/>
          <w:szCs w:val="26"/>
        </w:rPr>
        <w:t xml:space="preserve">Лицам, которым земельные участки предоставлены для строительства, в том числе жилищного строительства, необходимо своевременно, в течение трех лет (срок освоения земельного участка), в порядке, установленном Градостроительным </w:t>
      </w:r>
      <w:hyperlink r:id="rId33" w:history="1">
        <w:r w:rsidRPr="00C25BCD">
          <w:rPr>
            <w:sz w:val="26"/>
            <w:szCs w:val="26"/>
          </w:rPr>
          <w:t>кодексом</w:t>
        </w:r>
      </w:hyperlink>
      <w:r w:rsidRPr="00C25BCD">
        <w:rPr>
          <w:sz w:val="26"/>
          <w:szCs w:val="26"/>
        </w:rPr>
        <w:t xml:space="preserve"> Российской Федерации,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строительстве).</w:t>
      </w:r>
      <w:proofErr w:type="gramEnd"/>
    </w:p>
    <w:p w:rsidR="00BD7F1B" w:rsidRPr="00C25BCD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C25BCD">
        <w:rPr>
          <w:sz w:val="26"/>
          <w:szCs w:val="26"/>
        </w:rPr>
        <w:t xml:space="preserve">Отсутствие у правообладателя земельного участка, предназначенного для строительства, после истечения срока, необходимого для освоения земельного участка, разрешения на строительство или уведомления о соответствии указанных в уведомлении о планируемом строительстве параметров объекта строительства, а также отсутствие после истечения установленного срока строительства на земельном участке объекта строительства противоречит требованиям, установленным </w:t>
      </w:r>
      <w:hyperlink r:id="rId34" w:history="1">
        <w:r w:rsidRPr="00C25BCD">
          <w:rPr>
            <w:sz w:val="26"/>
            <w:szCs w:val="26"/>
          </w:rPr>
          <w:t>статьей 42</w:t>
        </w:r>
      </w:hyperlink>
      <w:r w:rsidRPr="00C25BCD">
        <w:rPr>
          <w:sz w:val="26"/>
          <w:szCs w:val="26"/>
        </w:rPr>
        <w:t xml:space="preserve"> Земельного кодекса Российской Федерации и образуют событие административного правонарушения, ответственность</w:t>
      </w:r>
      <w:proofErr w:type="gramEnd"/>
      <w:r w:rsidRPr="00C25BCD">
        <w:rPr>
          <w:sz w:val="26"/>
          <w:szCs w:val="26"/>
        </w:rPr>
        <w:t xml:space="preserve"> за </w:t>
      </w:r>
      <w:proofErr w:type="gramStart"/>
      <w:r w:rsidRPr="00C25BCD">
        <w:rPr>
          <w:sz w:val="26"/>
          <w:szCs w:val="26"/>
        </w:rPr>
        <w:t>которое</w:t>
      </w:r>
      <w:proofErr w:type="gramEnd"/>
      <w:r w:rsidRPr="00C25BCD">
        <w:rPr>
          <w:sz w:val="26"/>
          <w:szCs w:val="26"/>
        </w:rPr>
        <w:t xml:space="preserve"> предусмотрена </w:t>
      </w:r>
      <w:hyperlink r:id="rId35" w:history="1">
        <w:r w:rsidRPr="00C25BCD">
          <w:rPr>
            <w:sz w:val="26"/>
            <w:szCs w:val="26"/>
          </w:rPr>
          <w:t>частью 3 статьи 8.8</w:t>
        </w:r>
      </w:hyperlink>
      <w:r w:rsidRPr="00C25BCD">
        <w:rPr>
          <w:sz w:val="26"/>
          <w:szCs w:val="26"/>
        </w:rPr>
        <w:t xml:space="preserve"> Кодекса Российской Федерации об </w:t>
      </w:r>
      <w:r w:rsidRPr="00C25BCD">
        <w:rPr>
          <w:sz w:val="26"/>
          <w:szCs w:val="26"/>
        </w:rPr>
        <w:lastRenderedPageBreak/>
        <w:t>административных правонарушениях.</w:t>
      </w:r>
    </w:p>
    <w:p w:rsidR="00BD7F1B" w:rsidRPr="00C25BCD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В целях недопущения нарушений, связанных с неиспользованием земельного участка, предназначенного для жилищного или иного строительства,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строительстве. В течение срока, установленного выданным разрешением на строительство, или в течение десяти лет со дня направления уведомления о планируемом строительстве необходимо на земельном участке построить объект недвижимости (объект незавершенного строительства) соответствующий виду разрешенного использования земельного участка.</w:t>
      </w:r>
    </w:p>
    <w:p w:rsidR="00BD7F1B" w:rsidRPr="00C25BCD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Лицу, виновному в совершении указанного нарушения,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законодательства. В случае неисполнения выданного предписания земельный участок может быть изъят у его собственника или правообладателя.</w:t>
      </w:r>
    </w:p>
    <w:p w:rsidR="00BD7F1B" w:rsidRPr="00C25BCD" w:rsidRDefault="00BD7F1B" w:rsidP="001E348C">
      <w:pPr>
        <w:pStyle w:val="ConsPlusNormal"/>
        <w:ind w:firstLine="540"/>
        <w:jc w:val="both"/>
        <w:rPr>
          <w:sz w:val="26"/>
          <w:szCs w:val="26"/>
        </w:rPr>
      </w:pPr>
    </w:p>
    <w:p w:rsidR="00BD7F1B" w:rsidRPr="00C25BCD" w:rsidRDefault="00BD7F1B" w:rsidP="001E348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>4. Ответственность за правонарушения в области охраны</w:t>
      </w:r>
    </w:p>
    <w:p w:rsidR="00BD7F1B" w:rsidRDefault="00BD7F1B" w:rsidP="001E348C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25BCD">
        <w:rPr>
          <w:rFonts w:ascii="Times New Roman" w:hAnsi="Times New Roman" w:cs="Times New Roman"/>
          <w:sz w:val="26"/>
          <w:szCs w:val="26"/>
        </w:rPr>
        <w:t>и использования земель</w:t>
      </w:r>
    </w:p>
    <w:p w:rsidR="00C25BCD" w:rsidRPr="00C25BCD" w:rsidRDefault="00C25BCD" w:rsidP="001E348C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D7F1B" w:rsidRPr="00C25BCD" w:rsidRDefault="00DB2A2E" w:rsidP="001E348C">
      <w:pPr>
        <w:pStyle w:val="ConsPlusNormal"/>
        <w:ind w:firstLine="709"/>
        <w:jc w:val="both"/>
        <w:rPr>
          <w:sz w:val="26"/>
          <w:szCs w:val="26"/>
        </w:rPr>
      </w:pPr>
      <w:hyperlink r:id="rId36" w:history="1">
        <w:r w:rsidR="00BD7F1B" w:rsidRPr="00C25BCD">
          <w:rPr>
            <w:sz w:val="26"/>
            <w:szCs w:val="26"/>
          </w:rPr>
          <w:t>Главой XIII</w:t>
        </w:r>
      </w:hyperlink>
      <w:r w:rsidR="00BD7F1B" w:rsidRPr="00C25BCD">
        <w:rPr>
          <w:sz w:val="26"/>
          <w:szCs w:val="26"/>
        </w:rPr>
        <w:t xml:space="preserve"> 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BD7F1B" w:rsidRPr="00C25BCD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(по соглашению сторон или в судебном порядке).</w:t>
      </w:r>
    </w:p>
    <w:p w:rsidR="00BD7F1B" w:rsidRPr="00C25BCD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C25BCD">
        <w:rPr>
          <w:sz w:val="26"/>
          <w:szCs w:val="26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оформлению в собственность или в аренду лицом, занявшим соответствующий земельный участок.</w:t>
      </w:r>
      <w:proofErr w:type="gramEnd"/>
    </w:p>
    <w:p w:rsidR="00BD7F1B" w:rsidRPr="00C25BCD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  <w:r w:rsidRPr="00C25BCD">
        <w:rPr>
          <w:sz w:val="26"/>
          <w:szCs w:val="26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BD7F1B" w:rsidRPr="00C25BCD" w:rsidRDefault="00BD7F1B" w:rsidP="001E348C">
      <w:pPr>
        <w:pStyle w:val="ConsPlusNormal"/>
        <w:ind w:firstLine="709"/>
        <w:jc w:val="both"/>
        <w:rPr>
          <w:sz w:val="26"/>
          <w:szCs w:val="26"/>
        </w:rPr>
      </w:pPr>
    </w:p>
    <w:p w:rsidR="00BD7F1B" w:rsidRPr="00C25BCD" w:rsidRDefault="00BD7F1B" w:rsidP="00BD7F1B">
      <w:pPr>
        <w:rPr>
          <w:rFonts w:ascii="Times New Roman" w:hAnsi="Times New Roman" w:cs="Times New Roman"/>
          <w:sz w:val="26"/>
          <w:szCs w:val="26"/>
        </w:rPr>
      </w:pPr>
    </w:p>
    <w:sectPr w:rsidR="00BD7F1B" w:rsidRPr="00C2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11AA"/>
    <w:multiLevelType w:val="multilevel"/>
    <w:tmpl w:val="D7626F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EC"/>
    <w:rsid w:val="001E18BE"/>
    <w:rsid w:val="001E348C"/>
    <w:rsid w:val="002B73AB"/>
    <w:rsid w:val="00332B85"/>
    <w:rsid w:val="00A5437A"/>
    <w:rsid w:val="00AF06EC"/>
    <w:rsid w:val="00B36EEC"/>
    <w:rsid w:val="00BD7F1B"/>
    <w:rsid w:val="00C25BCD"/>
    <w:rsid w:val="00DB2A2E"/>
    <w:rsid w:val="00E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F1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D7F1B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18B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18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8BE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A5437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A5437A"/>
    <w:pPr>
      <w:widowControl w:val="0"/>
      <w:shd w:val="clear" w:color="auto" w:fill="FFFFFF"/>
      <w:spacing w:line="252" w:lineRule="auto"/>
      <w:ind w:firstLine="400"/>
      <w:jc w:val="left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F1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D7F1B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18B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18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8BE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A5437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A5437A"/>
    <w:pPr>
      <w:widowControl w:val="0"/>
      <w:shd w:val="clear" w:color="auto" w:fill="FFFFFF"/>
      <w:spacing w:line="252" w:lineRule="auto"/>
      <w:ind w:firstLine="400"/>
      <w:jc w:val="left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2655&amp;date=14.02.2022&amp;dst=242&amp;field=134" TargetMode="External"/><Relationship Id="rId13" Type="http://schemas.openxmlformats.org/officeDocument/2006/relationships/hyperlink" Target="https://login.consultant.ru/link/?req=doc&amp;base=LAW&amp;n=381489&amp;date=14.02.2022" TargetMode="External"/><Relationship Id="rId18" Type="http://schemas.openxmlformats.org/officeDocument/2006/relationships/hyperlink" Target="https://login.consultant.ru/link/?req=doc&amp;base=LAW&amp;n=392095&amp;date=14.02.2022" TargetMode="External"/><Relationship Id="rId26" Type="http://schemas.openxmlformats.org/officeDocument/2006/relationships/hyperlink" Target="https://login.consultant.ru/link/?req=doc&amp;base=LAW&amp;n=408096&amp;date=14.02.2022&amp;dst=6393&amp;fie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08096&amp;date=14.02.2022&amp;dst=6382&amp;field=134" TargetMode="External"/><Relationship Id="rId34" Type="http://schemas.openxmlformats.org/officeDocument/2006/relationships/hyperlink" Target="https://login.consultant.ru/link/?req=doc&amp;base=LAW&amp;n=406132&amp;date=14.02.2022&amp;dst=100391&amp;field=134" TargetMode="External"/><Relationship Id="rId7" Type="http://schemas.openxmlformats.org/officeDocument/2006/relationships/hyperlink" Target="https://login.consultant.ru/link/?req=doc&amp;base=LAW&amp;n=406132&amp;date=14.02.2022&amp;dst=100391&amp;field=134" TargetMode="External"/><Relationship Id="rId12" Type="http://schemas.openxmlformats.org/officeDocument/2006/relationships/hyperlink" Target="https://login.consultant.ru/link/?req=doc&amp;base=LAW&amp;n=388569&amp;date=14.02.2022" TargetMode="External"/><Relationship Id="rId17" Type="http://schemas.openxmlformats.org/officeDocument/2006/relationships/hyperlink" Target="https://login.consultant.ru/link/?req=doc&amp;base=LAW&amp;n=406132&amp;date=14.02.2022&amp;dst=1594&amp;field=134" TargetMode="External"/><Relationship Id="rId25" Type="http://schemas.openxmlformats.org/officeDocument/2006/relationships/hyperlink" Target="https://login.consultant.ru/link/?req=doc&amp;base=LAW&amp;n=392095&amp;date=14.02.2022" TargetMode="External"/><Relationship Id="rId33" Type="http://schemas.openxmlformats.org/officeDocument/2006/relationships/hyperlink" Target="https://login.consultant.ru/link/?req=doc&amp;base=LAW&amp;n=383542&amp;date=14.02.202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06132&amp;date=14.02.2022&amp;dst=100391&amp;field=134" TargetMode="External"/><Relationship Id="rId20" Type="http://schemas.openxmlformats.org/officeDocument/2006/relationships/hyperlink" Target="https://login.consultant.ru/link/?req=doc&amp;base=LAW&amp;n=406132&amp;date=14.02.2022&amp;dst=100213&amp;field=134" TargetMode="External"/><Relationship Id="rId29" Type="http://schemas.openxmlformats.org/officeDocument/2006/relationships/hyperlink" Target="https://login.consultant.ru/link/?req=doc&amp;base=LAW&amp;n=321389&amp;date=14.02.2022&amp;dst=100011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6981&amp;date=14.02.2022&amp;dst=387&amp;field=134" TargetMode="External"/><Relationship Id="rId11" Type="http://schemas.openxmlformats.org/officeDocument/2006/relationships/hyperlink" Target="https://login.consultant.ru/link/?req=doc&amp;base=LAW&amp;n=381498&amp;date=14.02.2022" TargetMode="External"/><Relationship Id="rId24" Type="http://schemas.openxmlformats.org/officeDocument/2006/relationships/hyperlink" Target="https://login.consultant.ru/link/?req=doc&amp;base=LAW&amp;n=406132&amp;date=14.02.2022" TargetMode="External"/><Relationship Id="rId32" Type="http://schemas.openxmlformats.org/officeDocument/2006/relationships/hyperlink" Target="https://login.consultant.ru/link/?req=doc&amp;base=LAW&amp;n=406132&amp;date=14.02.2022&amp;dst=100391&amp;field=134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9866&amp;date=14.02.2022" TargetMode="External"/><Relationship Id="rId23" Type="http://schemas.openxmlformats.org/officeDocument/2006/relationships/hyperlink" Target="https://login.consultant.ru/link/?req=doc&amp;base=LAW&amp;n=406132&amp;date=14.02.2022" TargetMode="External"/><Relationship Id="rId28" Type="http://schemas.openxmlformats.org/officeDocument/2006/relationships/hyperlink" Target="https://login.consultant.ru/link/?req=doc&amp;base=LAW&amp;n=406132&amp;date=14.02.2022&amp;dst=100062&amp;field=134" TargetMode="External"/><Relationship Id="rId36" Type="http://schemas.openxmlformats.org/officeDocument/2006/relationships/hyperlink" Target="https://login.consultant.ru/link/?req=doc&amp;base=LAW&amp;n=406132&amp;date=14.02.2022&amp;dst=100608&amp;field=134" TargetMode="External"/><Relationship Id="rId10" Type="http://schemas.openxmlformats.org/officeDocument/2006/relationships/hyperlink" Target="https://login.consultant.ru/link/?req=doc&amp;base=LAW&amp;n=405772&amp;date=14.02.2022" TargetMode="External"/><Relationship Id="rId19" Type="http://schemas.openxmlformats.org/officeDocument/2006/relationships/hyperlink" Target="https://login.consultant.ru/link/?req=doc&amp;base=LAW&amp;n=392095&amp;date=14.02.2022" TargetMode="External"/><Relationship Id="rId31" Type="http://schemas.openxmlformats.org/officeDocument/2006/relationships/hyperlink" Target="http://www.consultant.ru/document/cons_doc_LAW_34661/cca05db11a87bb3ab6d7f241c59ce1a1a4a981f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542&amp;date=14.02.2022" TargetMode="External"/><Relationship Id="rId14" Type="http://schemas.openxmlformats.org/officeDocument/2006/relationships/hyperlink" Target="https://login.consultant.ru/link/?req=doc&amp;base=LAW&amp;n=402645&amp;date=14.02.2022" TargetMode="External"/><Relationship Id="rId22" Type="http://schemas.openxmlformats.org/officeDocument/2006/relationships/hyperlink" Target="https://login.consultant.ru/link/?req=doc&amp;base=LAW&amp;n=406132&amp;date=14.02.2022&amp;dst=100217&amp;field=134" TargetMode="External"/><Relationship Id="rId27" Type="http://schemas.openxmlformats.org/officeDocument/2006/relationships/hyperlink" Target="https://login.consultant.ru/link/?req=doc&amp;base=LAW&amp;n=406132&amp;date=14.02.2022" TargetMode="External"/><Relationship Id="rId30" Type="http://schemas.openxmlformats.org/officeDocument/2006/relationships/hyperlink" Target="https://login.consultant.ru/link/?req=doc&amp;base=LAW&amp;n=408096&amp;date=14.02.2022&amp;dst=7225&amp;field=134" TargetMode="External"/><Relationship Id="rId35" Type="http://schemas.openxmlformats.org/officeDocument/2006/relationships/hyperlink" Target="https://login.consultant.ru/link/?req=doc&amp;base=LAW&amp;n=408096&amp;date=14.02.2022&amp;dst=640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2022-02-15T12:33:00Z</cp:lastPrinted>
  <dcterms:created xsi:type="dcterms:W3CDTF">2022-02-15T06:30:00Z</dcterms:created>
  <dcterms:modified xsi:type="dcterms:W3CDTF">2022-02-15T12:33:00Z</dcterms:modified>
</cp:coreProperties>
</file>