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22" w:rsidRDefault="00B61ADF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48625" cy="6449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625" cy="64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922" w:rsidRDefault="00627922">
      <w:pPr>
        <w:pStyle w:val="a3"/>
        <w:spacing w:before="7"/>
        <w:ind w:left="0"/>
        <w:jc w:val="left"/>
        <w:rPr>
          <w:sz w:val="13"/>
        </w:rPr>
      </w:pPr>
    </w:p>
    <w:p w:rsidR="00B61ADF" w:rsidRDefault="00B61ADF">
      <w:pPr>
        <w:pStyle w:val="a4"/>
      </w:pPr>
    </w:p>
    <w:p w:rsidR="00627922" w:rsidRDefault="00B61ADF">
      <w:pPr>
        <w:pStyle w:val="a4"/>
      </w:pPr>
      <w:r>
        <w:t xml:space="preserve">Пресс-релиз. </w:t>
      </w:r>
      <w:r>
        <w:t>Уведомление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повреждении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уничтожении</w:t>
      </w:r>
      <w:r>
        <w:rPr>
          <w:spacing w:val="-8"/>
        </w:rPr>
        <w:t xml:space="preserve"> </w:t>
      </w:r>
      <w:r>
        <w:t>геодезических</w:t>
      </w:r>
      <w:r>
        <w:rPr>
          <w:spacing w:val="-6"/>
        </w:rPr>
        <w:t xml:space="preserve"> </w:t>
      </w:r>
      <w:r>
        <w:t>пунктов</w:t>
      </w:r>
    </w:p>
    <w:p w:rsidR="00627922" w:rsidRDefault="00627922">
      <w:pPr>
        <w:pStyle w:val="a3"/>
        <w:spacing w:before="9"/>
        <w:ind w:left="0"/>
        <w:jc w:val="left"/>
        <w:rPr>
          <w:b/>
          <w:sz w:val="35"/>
        </w:rPr>
      </w:pPr>
    </w:p>
    <w:p w:rsidR="00627922" w:rsidRDefault="00B61ADF" w:rsidP="00B61ADF">
      <w:pPr>
        <w:pStyle w:val="a3"/>
        <w:spacing w:before="1" w:line="360" w:lineRule="auto"/>
        <w:ind w:right="106" w:firstLine="707"/>
      </w:pPr>
      <w:r>
        <w:rPr>
          <w:spacing w:val="-1"/>
        </w:rPr>
        <w:t>Управлением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Росреестра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t>Ставропольскому</w:t>
      </w:r>
      <w:r>
        <w:rPr>
          <w:spacing w:val="-11"/>
        </w:rPr>
        <w:t xml:space="preserve"> </w:t>
      </w:r>
      <w:r>
        <w:t>краю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возложенных</w:t>
      </w:r>
      <w:r>
        <w:rPr>
          <w:spacing w:val="-67"/>
        </w:rPr>
        <w:t xml:space="preserve"> </w:t>
      </w:r>
      <w:r>
        <w:t>полномочий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пунктов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геодезической</w:t>
      </w:r>
      <w:r>
        <w:rPr>
          <w:spacing w:val="-9"/>
        </w:rPr>
        <w:t xml:space="preserve"> </w:t>
      </w:r>
      <w:r>
        <w:t>сети</w:t>
      </w:r>
      <w:r>
        <w:rPr>
          <w:spacing w:val="-68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ГГС)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сбор</w:t>
      </w:r>
      <w:r>
        <w:rPr>
          <w:spacing w:val="-8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актуальной</w:t>
      </w:r>
      <w:r>
        <w:rPr>
          <w:spacing w:val="-67"/>
        </w:rPr>
        <w:t xml:space="preserve"> </w:t>
      </w:r>
      <w:r>
        <w:t>достоверной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пунктов.</w:t>
      </w:r>
    </w:p>
    <w:p w:rsidR="00627922" w:rsidRDefault="00B61ADF" w:rsidP="00B61ADF">
      <w:pPr>
        <w:pStyle w:val="a3"/>
        <w:spacing w:line="360" w:lineRule="auto"/>
        <w:ind w:right="100" w:firstLine="707"/>
      </w:pPr>
      <w:r>
        <w:t>Сведения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proofErr w:type="spellStart"/>
      <w:r>
        <w:t>Росреестра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Ставропольскому</w:t>
      </w:r>
      <w:r>
        <w:rPr>
          <w:spacing w:val="-15"/>
        </w:rPr>
        <w:t xml:space="preserve"> </w:t>
      </w:r>
      <w:r>
        <w:rPr>
          <w:spacing w:val="-2"/>
        </w:rPr>
        <w:t>краю</w:t>
      </w:r>
      <w:r>
        <w:rPr>
          <w:spacing w:val="-15"/>
        </w:rPr>
        <w:t xml:space="preserve"> </w:t>
      </w:r>
      <w:r>
        <w:rPr>
          <w:spacing w:val="-2"/>
        </w:rPr>
        <w:t>(ул.</w:t>
      </w:r>
      <w:r>
        <w:rPr>
          <w:spacing w:val="-15"/>
        </w:rPr>
        <w:t xml:space="preserve"> </w:t>
      </w:r>
      <w:r>
        <w:rPr>
          <w:spacing w:val="-1"/>
        </w:rPr>
        <w:t>Комсомольская,</w:t>
      </w:r>
      <w:r>
        <w:rPr>
          <w:spacing w:val="-15"/>
        </w:rPr>
        <w:t xml:space="preserve"> </w:t>
      </w:r>
      <w:r>
        <w:rPr>
          <w:spacing w:val="-1"/>
        </w:rPr>
        <w:t>58,</w:t>
      </w:r>
      <w:r>
        <w:rPr>
          <w:spacing w:val="-14"/>
        </w:rPr>
        <w:t xml:space="preserve"> </w:t>
      </w:r>
      <w:r>
        <w:rPr>
          <w:spacing w:val="-1"/>
        </w:rPr>
        <w:t>г.</w:t>
      </w:r>
      <w:r>
        <w:rPr>
          <w:spacing w:val="-16"/>
        </w:rPr>
        <w:t xml:space="preserve"> </w:t>
      </w:r>
      <w:r>
        <w:rPr>
          <w:spacing w:val="-1"/>
        </w:rPr>
        <w:t>Ставрополь,</w:t>
      </w:r>
      <w:r>
        <w:rPr>
          <w:spacing w:val="-15"/>
        </w:rPr>
        <w:t xml:space="preserve"> </w:t>
      </w:r>
      <w:r>
        <w:rPr>
          <w:spacing w:val="-1"/>
        </w:rPr>
        <w:t>355012)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документа),</w:t>
      </w:r>
      <w:r>
        <w:rPr>
          <w:spacing w:val="1"/>
        </w:rPr>
        <w:t xml:space="preserve"> </w:t>
      </w:r>
      <w:r>
        <w:t>подписанного усиленной квалификационной электронной подписью, на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-17"/>
        </w:rPr>
        <w:t xml:space="preserve"> </w:t>
      </w:r>
      <w:r>
        <w:t>почты</w:t>
      </w:r>
      <w:r>
        <w:rPr>
          <w:spacing w:val="-15"/>
        </w:rPr>
        <w:t xml:space="preserve"> </w:t>
      </w:r>
      <w:hyperlink r:id="rId5">
        <w:r w:rsidRPr="00B61ADF">
          <w:rPr>
            <w:b/>
          </w:rPr>
          <w:t>admin@r26.rosreestr.ru.</w:t>
        </w:r>
      </w:hyperlink>
      <w:bookmarkStart w:id="0" w:name="_GoBack"/>
      <w:bookmarkEnd w:id="0"/>
    </w:p>
    <w:p w:rsidR="00627922" w:rsidRDefault="00B61ADF" w:rsidP="00B61ADF">
      <w:pPr>
        <w:pStyle w:val="a3"/>
        <w:spacing w:before="1" w:line="360" w:lineRule="auto"/>
        <w:ind w:right="108" w:firstLine="847"/>
      </w:pP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геодезии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геодезические</w:t>
      </w:r>
      <w:r>
        <w:rPr>
          <w:spacing w:val="1"/>
        </w:rPr>
        <w:t xml:space="preserve"> </w:t>
      </w:r>
      <w:r>
        <w:t>пункты,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геодезические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5"/>
        </w:rPr>
        <w:t>уведомлению</w:t>
      </w:r>
      <w:r>
        <w:rPr>
          <w:spacing w:val="-3"/>
        </w:rPr>
        <w:t xml:space="preserve"> </w:t>
      </w:r>
      <w:r>
        <w:rPr>
          <w:spacing w:val="-5"/>
        </w:rPr>
        <w:t>о</w:t>
      </w:r>
      <w:r>
        <w:rPr>
          <w:spacing w:val="2"/>
        </w:rPr>
        <w:t xml:space="preserve"> </w:t>
      </w:r>
      <w:r>
        <w:rPr>
          <w:spacing w:val="-5"/>
        </w:rPr>
        <w:t>выявленных</w:t>
      </w:r>
      <w:r>
        <w:rPr>
          <w:spacing w:val="-13"/>
        </w:rPr>
        <w:t xml:space="preserve"> </w:t>
      </w:r>
      <w:r>
        <w:rPr>
          <w:spacing w:val="-5"/>
        </w:rPr>
        <w:t>случаях</w:t>
      </w:r>
      <w:r>
        <w:rPr>
          <w:spacing w:val="-11"/>
        </w:rPr>
        <w:t xml:space="preserve"> </w:t>
      </w:r>
      <w:r>
        <w:rPr>
          <w:spacing w:val="-5"/>
        </w:rPr>
        <w:t>поврежде</w:t>
      </w:r>
      <w:r>
        <w:rPr>
          <w:spacing w:val="-5"/>
        </w:rPr>
        <w:t>ния</w:t>
      </w:r>
      <w:r>
        <w:rPr>
          <w:spacing w:val="-14"/>
        </w:rPr>
        <w:t xml:space="preserve"> </w:t>
      </w:r>
      <w:r>
        <w:rPr>
          <w:spacing w:val="-4"/>
        </w:rPr>
        <w:t>или</w:t>
      </w:r>
      <w:r>
        <w:rPr>
          <w:spacing w:val="-11"/>
        </w:rPr>
        <w:t xml:space="preserve"> </w:t>
      </w:r>
      <w:r>
        <w:rPr>
          <w:spacing w:val="-4"/>
        </w:rPr>
        <w:t>уничтожения</w:t>
      </w:r>
      <w:r>
        <w:rPr>
          <w:spacing w:val="-14"/>
        </w:rPr>
        <w:t xml:space="preserve"> </w:t>
      </w:r>
      <w:r>
        <w:rPr>
          <w:spacing w:val="-4"/>
        </w:rPr>
        <w:t>пунктов</w:t>
      </w:r>
      <w:r>
        <w:rPr>
          <w:spacing w:val="-15"/>
        </w:rPr>
        <w:t xml:space="preserve"> </w:t>
      </w:r>
      <w:r>
        <w:rPr>
          <w:spacing w:val="-4"/>
        </w:rPr>
        <w:t>ГГС.</w:t>
      </w:r>
    </w:p>
    <w:p w:rsidR="00627922" w:rsidRDefault="00B61ADF" w:rsidP="00B61ADF">
      <w:pPr>
        <w:pStyle w:val="a3"/>
        <w:spacing w:line="360" w:lineRule="auto"/>
        <w:ind w:left="826"/>
      </w:pPr>
      <w:r>
        <w:t>Порядок</w:t>
      </w:r>
      <w:r>
        <w:rPr>
          <w:spacing w:val="35"/>
        </w:rPr>
        <w:t xml:space="preserve"> </w:t>
      </w:r>
      <w:r>
        <w:t>уведомления</w:t>
      </w:r>
      <w:r>
        <w:rPr>
          <w:spacing w:val="103"/>
        </w:rPr>
        <w:t xml:space="preserve"> </w:t>
      </w:r>
      <w:r>
        <w:t>установлен</w:t>
      </w:r>
      <w:r>
        <w:rPr>
          <w:spacing w:val="104"/>
        </w:rPr>
        <w:t xml:space="preserve"> </w:t>
      </w:r>
      <w:r>
        <w:t>приказом</w:t>
      </w:r>
      <w:r>
        <w:rPr>
          <w:spacing w:val="105"/>
        </w:rPr>
        <w:t xml:space="preserve"> </w:t>
      </w:r>
      <w:proofErr w:type="spellStart"/>
      <w:r>
        <w:t>Росреестра</w:t>
      </w:r>
      <w:proofErr w:type="spellEnd"/>
      <w:r>
        <w:rPr>
          <w:spacing w:val="106"/>
        </w:rPr>
        <w:t xml:space="preserve"> </w:t>
      </w:r>
      <w:r>
        <w:t>от</w:t>
      </w:r>
      <w:r>
        <w:rPr>
          <w:spacing w:val="101"/>
        </w:rPr>
        <w:t xml:space="preserve"> </w:t>
      </w:r>
      <w:r>
        <w:t>21.10.2020</w:t>
      </w:r>
    </w:p>
    <w:p w:rsidR="00627922" w:rsidRDefault="00B61ADF" w:rsidP="00B61ADF">
      <w:pPr>
        <w:pStyle w:val="a3"/>
        <w:spacing w:before="48" w:line="360" w:lineRule="auto"/>
      </w:pP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П/0391</w:t>
      </w:r>
      <w:r>
        <w:rPr>
          <w:spacing w:val="-16"/>
        </w:rPr>
        <w:t xml:space="preserve"> </w:t>
      </w:r>
      <w:r>
        <w:rPr>
          <w:spacing w:val="-1"/>
        </w:rPr>
        <w:t>(с</w:t>
      </w:r>
      <w:r>
        <w:rPr>
          <w:spacing w:val="-3"/>
        </w:rPr>
        <w:t xml:space="preserve"> </w:t>
      </w:r>
      <w:r>
        <w:rPr>
          <w:spacing w:val="-1"/>
        </w:rPr>
        <w:t>01.09.2024</w:t>
      </w:r>
      <w:r>
        <w:rPr>
          <w:spacing w:val="-3"/>
        </w:rPr>
        <w:t xml:space="preserve"> </w:t>
      </w:r>
      <w:r>
        <w:rPr>
          <w:spacing w:val="-1"/>
        </w:rPr>
        <w:t>Приказом</w:t>
      </w:r>
      <w:r>
        <w:rPr>
          <w:spacing w:val="-3"/>
        </w:rPr>
        <w:t xml:space="preserve"> </w:t>
      </w:r>
      <w:proofErr w:type="spellStart"/>
      <w:r>
        <w:t>Росреестра</w:t>
      </w:r>
      <w:proofErr w:type="spellEnd"/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27.03.2024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П/0081/24).</w:t>
      </w:r>
    </w:p>
    <w:p w:rsidR="00627922" w:rsidRDefault="00B61ADF" w:rsidP="00B61ADF">
      <w:pPr>
        <w:pStyle w:val="a3"/>
        <w:spacing w:before="50" w:line="360" w:lineRule="auto"/>
        <w:ind w:right="107" w:firstLine="707"/>
      </w:pPr>
      <w:r>
        <w:t>Управлением</w:t>
      </w:r>
      <w:r>
        <w:rPr>
          <w:spacing w:val="1"/>
        </w:rPr>
        <w:t xml:space="preserve"> </w:t>
      </w:r>
      <w:proofErr w:type="spellStart"/>
      <w:r>
        <w:t>Росреестра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Ставропольскому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информационная карточка о порядке уведомления правообладателями объектов</w:t>
      </w:r>
      <w:r>
        <w:rPr>
          <w:spacing w:val="-67"/>
        </w:rPr>
        <w:t xml:space="preserve"> </w:t>
      </w:r>
      <w:r>
        <w:t>недвижимости</w:t>
      </w:r>
      <w:r>
        <w:rPr>
          <w:spacing w:val="-3"/>
        </w:rPr>
        <w:t xml:space="preserve"> </w:t>
      </w:r>
      <w:r>
        <w:t>о случаях повреждения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уничтожения</w:t>
      </w:r>
      <w:r>
        <w:rPr>
          <w:spacing w:val="-1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ГГС.</w:t>
      </w:r>
    </w:p>
    <w:sectPr w:rsidR="00627922">
      <w:type w:val="continuous"/>
      <w:pgSz w:w="11910" w:h="16840"/>
      <w:pgMar w:top="8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7922"/>
    <w:rsid w:val="00627922"/>
    <w:rsid w:val="00B6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8C18"/>
  <w15:docId w15:val="{5BF8C8F6-A22F-4A3C-B7D4-966176B4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83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r26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Лятычевская Ангелина Станиславовна</cp:lastModifiedBy>
  <cp:revision>2</cp:revision>
  <dcterms:created xsi:type="dcterms:W3CDTF">2024-07-25T05:57:00Z</dcterms:created>
  <dcterms:modified xsi:type="dcterms:W3CDTF">2024-07-25T06:01:00Z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