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4F" w:rsidRPr="00DB566C" w:rsidRDefault="00BC134F" w:rsidP="00BC13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DB56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МИНФИН РОССИИ</w:t>
      </w:r>
    </w:p>
    <w:p w:rsidR="00BC134F" w:rsidRPr="00DB566C" w:rsidRDefault="00BC134F" w:rsidP="00BC134F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BC134F" w:rsidRPr="00DB566C" w:rsidRDefault="00BC134F" w:rsidP="00BC134F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16"/>
          <w:szCs w:val="16"/>
          <w:lang w:eastAsia="ru-RU"/>
        </w:rPr>
      </w:pPr>
      <w:r w:rsidRPr="00DB566C">
        <w:rPr>
          <w:rFonts w:ascii="Times New Roman" w:eastAsia="Times New Roman" w:hAnsi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BC134F" w:rsidRPr="00DB566C" w:rsidRDefault="00BC134F" w:rsidP="00BC134F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A93AE1" w:rsidRDefault="00BC134F" w:rsidP="00BC134F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/>
          <w:snapToGrid w:val="0"/>
          <w:color w:val="000000"/>
          <w:sz w:val="14"/>
          <w:szCs w:val="20"/>
          <w:lang w:eastAsia="ru-RU"/>
        </w:rPr>
      </w:pPr>
      <w:r w:rsidRPr="00DB566C">
        <w:rPr>
          <w:rFonts w:ascii="Times New Roman" w:eastAsia="Times New Roman" w:hAnsi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 w:rsidRPr="00DB566C">
          <w:rPr>
            <w:rFonts w:ascii="Times New Roman" w:eastAsia="Times New Roman" w:hAnsi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 w:rsidRPr="00DB566C">
        <w:rPr>
          <w:rFonts w:ascii="Times New Roman" w:eastAsia="Times New Roman" w:hAnsi="Times New Roman"/>
          <w:snapToGrid w:val="0"/>
          <w:color w:val="000000"/>
          <w:sz w:val="14"/>
          <w:szCs w:val="20"/>
          <w:lang w:eastAsia="ru-RU"/>
        </w:rPr>
        <w:t>. Ставрополь, 355003</w:t>
      </w:r>
    </w:p>
    <w:p w:rsidR="00BC134F" w:rsidRPr="00DB566C" w:rsidRDefault="00BC134F" w:rsidP="00BC134F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/>
          <w:snapToGrid w:val="0"/>
          <w:color w:val="000000"/>
          <w:sz w:val="14"/>
          <w:szCs w:val="20"/>
          <w:lang w:eastAsia="ru-RU"/>
        </w:rPr>
      </w:pPr>
      <w:bookmarkStart w:id="0" w:name="_GoBack"/>
      <w:bookmarkEnd w:id="0"/>
      <w:r w:rsidRPr="003A1608">
        <w:rPr>
          <w:rFonts w:ascii="Times New Roman" w:eastAsia="Times New Roman" w:hAnsi="Times New Roman"/>
          <w:snapToGrid w:val="0"/>
          <w:color w:val="000000"/>
          <w:sz w:val="14"/>
          <w:szCs w:val="20"/>
          <w:lang w:eastAsia="ru-RU"/>
        </w:rPr>
        <w:t>www.nalog.gov.ru</w:t>
      </w:r>
      <w:r w:rsidRPr="00DB566C">
        <w:rPr>
          <w:rFonts w:ascii="Times New Roman" w:eastAsia="Times New Roman" w:hAnsi="Times New Roman"/>
          <w:snapToGrid w:val="0"/>
          <w:color w:val="000000"/>
          <w:sz w:val="14"/>
          <w:szCs w:val="20"/>
          <w:lang w:eastAsia="ru-RU"/>
        </w:rPr>
        <w:t xml:space="preserve"> </w:t>
      </w:r>
    </w:p>
    <w:p w:rsidR="00BC134F" w:rsidRDefault="00BC134F" w:rsidP="00BC134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 w:rsidRPr="00DB566C">
        <w:rPr>
          <w:rFonts w:ascii="Times New Roman" w:eastAsia="Times New Roman" w:hAnsi="Times New Roman"/>
          <w:snapToGrid w:val="0"/>
          <w:color w:val="000000"/>
          <w:sz w:val="14"/>
          <w:szCs w:val="20"/>
          <w:lang w:eastAsia="ru-RU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/>
          <w:snapToGrid w:val="0"/>
          <w:color w:val="000000"/>
          <w:sz w:val="14"/>
          <w:szCs w:val="20"/>
          <w:lang w:eastAsia="ru-RU"/>
        </w:rPr>
        <w:t>_______________________</w:t>
      </w:r>
    </w:p>
    <w:p w:rsidR="00BC134F" w:rsidRPr="00D2706D" w:rsidRDefault="00BC134F"/>
    <w:p w:rsidR="00071EF4" w:rsidRDefault="0085109D" w:rsidP="008510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5109D">
        <w:rPr>
          <w:rFonts w:ascii="Times New Roman" w:eastAsiaTheme="minorHAnsi" w:hAnsi="Times New Roman"/>
          <w:b/>
          <w:sz w:val="26"/>
          <w:szCs w:val="26"/>
        </w:rPr>
        <w:t xml:space="preserve">Со следующего года </w:t>
      </w:r>
      <w:r w:rsidR="00071EF4">
        <w:rPr>
          <w:rFonts w:ascii="Times New Roman" w:eastAsiaTheme="minorHAnsi" w:hAnsi="Times New Roman"/>
          <w:b/>
          <w:sz w:val="26"/>
          <w:szCs w:val="26"/>
        </w:rPr>
        <w:t>вводится</w:t>
      </w:r>
      <w:r w:rsidRPr="0085109D">
        <w:rPr>
          <w:rFonts w:ascii="Times New Roman" w:eastAsiaTheme="minorHAnsi" w:hAnsi="Times New Roman"/>
          <w:b/>
          <w:sz w:val="26"/>
          <w:szCs w:val="26"/>
        </w:rPr>
        <w:t xml:space="preserve"> упрощенный порядок </w:t>
      </w:r>
    </w:p>
    <w:p w:rsidR="00573C9D" w:rsidRDefault="0085109D" w:rsidP="008510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5109D">
        <w:rPr>
          <w:rFonts w:ascii="Times New Roman" w:eastAsiaTheme="minorHAnsi" w:hAnsi="Times New Roman"/>
          <w:b/>
          <w:sz w:val="26"/>
          <w:szCs w:val="26"/>
        </w:rPr>
        <w:t>рассмотрения жалоб</w:t>
      </w:r>
    </w:p>
    <w:p w:rsidR="0085109D" w:rsidRPr="0085109D" w:rsidRDefault="0085109D" w:rsidP="008510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6F14E1" w:rsidRDefault="006F14E1" w:rsidP="00C7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С 1 января 2025 года </w:t>
      </w:r>
      <w:r w:rsidR="00573C9D">
        <w:rPr>
          <w:rFonts w:ascii="Times New Roman" w:eastAsiaTheme="minorHAnsi" w:hAnsi="Times New Roman"/>
          <w:sz w:val="26"/>
          <w:szCs w:val="26"/>
        </w:rPr>
        <w:t>вступит в силу</w:t>
      </w:r>
      <w:r>
        <w:rPr>
          <w:rFonts w:ascii="Times New Roman" w:eastAsiaTheme="minorHAnsi" w:hAnsi="Times New Roman"/>
          <w:sz w:val="26"/>
          <w:szCs w:val="26"/>
        </w:rPr>
        <w:t xml:space="preserve"> упрощенный порядок рассмотрения жалоб. Он коснется всех категорий жалоб, кроме тех, которые поданы на решения налоговых органов, принятые в соответствии со статьями 101 и 101.4 Налогового кодекса Российской Федерации.</w:t>
      </w:r>
    </w:p>
    <w:p w:rsidR="000E09B6" w:rsidRDefault="003A0A7C" w:rsidP="00C7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Важное условие упрощенной процедуры – жалоба должна быть направлена в электронном виде по ТКС или через Личный кабинет налогоплательщика, по установленным форматам, с указанием на необходимость ее рассмотрения </w:t>
      </w:r>
      <w:r w:rsidR="00C756CA">
        <w:rPr>
          <w:rFonts w:ascii="Times New Roman" w:eastAsiaTheme="minorHAnsi" w:hAnsi="Times New Roman"/>
          <w:sz w:val="26"/>
          <w:szCs w:val="26"/>
        </w:rPr>
        <w:t>упрощенно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0E09B6" w:rsidRDefault="009349AC" w:rsidP="00C7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</w:t>
      </w:r>
      <w:r w:rsidR="003A0A7C">
        <w:rPr>
          <w:rFonts w:ascii="Times New Roman" w:eastAsiaTheme="minorHAnsi" w:hAnsi="Times New Roman"/>
          <w:sz w:val="26"/>
          <w:szCs w:val="26"/>
        </w:rPr>
        <w:t xml:space="preserve">бщий срок рассмотрения </w:t>
      </w:r>
      <w:r>
        <w:rPr>
          <w:rFonts w:ascii="Times New Roman" w:eastAsiaTheme="minorHAnsi" w:hAnsi="Times New Roman"/>
          <w:sz w:val="26"/>
          <w:szCs w:val="26"/>
        </w:rPr>
        <w:t>жалобы в упрощенном порядке составит</w:t>
      </w:r>
      <w:r w:rsidR="003A0A7C">
        <w:rPr>
          <w:rFonts w:ascii="Times New Roman" w:eastAsiaTheme="minorHAnsi" w:hAnsi="Times New Roman"/>
          <w:sz w:val="26"/>
          <w:szCs w:val="26"/>
        </w:rPr>
        <w:t xml:space="preserve"> семь рабочих дней со дня </w:t>
      </w:r>
      <w:r>
        <w:rPr>
          <w:rFonts w:ascii="Times New Roman" w:eastAsiaTheme="minorHAnsi" w:hAnsi="Times New Roman"/>
          <w:sz w:val="26"/>
          <w:szCs w:val="26"/>
        </w:rPr>
        <w:t xml:space="preserve">ее </w:t>
      </w:r>
      <w:r w:rsidR="003A0A7C">
        <w:rPr>
          <w:rFonts w:ascii="Times New Roman" w:eastAsiaTheme="minorHAnsi" w:hAnsi="Times New Roman"/>
          <w:sz w:val="26"/>
          <w:szCs w:val="26"/>
        </w:rPr>
        <w:t>поступления в налоговый орган. По результатам рассмотрения жалоба будет удовлетворена или перенаправлен</w:t>
      </w:r>
      <w:r w:rsidR="00D95E10">
        <w:rPr>
          <w:rFonts w:ascii="Times New Roman" w:eastAsiaTheme="minorHAnsi" w:hAnsi="Times New Roman"/>
          <w:sz w:val="26"/>
          <w:szCs w:val="26"/>
        </w:rPr>
        <w:t>а</w:t>
      </w:r>
      <w:r w:rsidR="003A0A7C">
        <w:rPr>
          <w:rFonts w:ascii="Times New Roman" w:eastAsiaTheme="minorHAnsi" w:hAnsi="Times New Roman"/>
          <w:sz w:val="26"/>
          <w:szCs w:val="26"/>
        </w:rPr>
        <w:t xml:space="preserve"> в вышестоящий налоговый орган.</w:t>
      </w:r>
    </w:p>
    <w:p w:rsidR="00720D2C" w:rsidRDefault="00720D2C" w:rsidP="00573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Указанные и</w:t>
      </w:r>
      <w:r w:rsidR="003A0A7C">
        <w:rPr>
          <w:rFonts w:ascii="Times New Roman" w:eastAsiaTheme="minorHAnsi" w:hAnsi="Times New Roman"/>
          <w:sz w:val="26"/>
          <w:szCs w:val="26"/>
        </w:rPr>
        <w:t>зменения внесены Федеральным законом от 31.07.2023 № 389-ФЗ</w:t>
      </w:r>
      <w:r w:rsidR="00C756CA">
        <w:rPr>
          <w:rFonts w:ascii="Times New Roman" w:eastAsiaTheme="minorHAnsi" w:hAnsi="Times New Roman"/>
          <w:sz w:val="26"/>
          <w:szCs w:val="26"/>
        </w:rPr>
        <w:t>, в соответствии с которым глава 20 Налогового кодекса РФ дополнена статьей 140.1, устанавлива</w:t>
      </w:r>
      <w:r w:rsidR="00337B31">
        <w:rPr>
          <w:rFonts w:ascii="Times New Roman" w:eastAsiaTheme="minorHAnsi" w:hAnsi="Times New Roman"/>
          <w:sz w:val="26"/>
          <w:szCs w:val="26"/>
        </w:rPr>
        <w:t>ющей</w:t>
      </w:r>
      <w:r w:rsidR="00C756CA">
        <w:rPr>
          <w:rFonts w:ascii="Times New Roman" w:eastAsiaTheme="minorHAnsi" w:hAnsi="Times New Roman"/>
          <w:sz w:val="26"/>
          <w:szCs w:val="26"/>
        </w:rPr>
        <w:t xml:space="preserve"> особенности рассмотрения жалобы в упрощенном порядке.</w:t>
      </w:r>
      <w:r w:rsidR="00573C9D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C756CA" w:rsidRDefault="0085109D" w:rsidP="00573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Нововведение</w:t>
      </w:r>
      <w:r w:rsidR="00573C9D">
        <w:rPr>
          <w:rFonts w:ascii="Times New Roman" w:eastAsiaTheme="minorHAnsi" w:hAnsi="Times New Roman"/>
          <w:sz w:val="26"/>
          <w:szCs w:val="26"/>
        </w:rPr>
        <w:t xml:space="preserve"> буд</w:t>
      </w:r>
      <w:r>
        <w:rPr>
          <w:rFonts w:ascii="Times New Roman" w:eastAsiaTheme="minorHAnsi" w:hAnsi="Times New Roman"/>
          <w:sz w:val="26"/>
          <w:szCs w:val="26"/>
        </w:rPr>
        <w:t>е</w:t>
      </w:r>
      <w:r w:rsidR="00573C9D">
        <w:rPr>
          <w:rFonts w:ascii="Times New Roman" w:eastAsiaTheme="minorHAnsi" w:hAnsi="Times New Roman"/>
          <w:sz w:val="26"/>
          <w:szCs w:val="26"/>
        </w:rPr>
        <w:t>т способствовать максимально быстрому разрешению споров с минимальным количеством процедурных и транзакционных издержек.</w:t>
      </w:r>
    </w:p>
    <w:p w:rsidR="00573C9D" w:rsidRDefault="00573C9D" w:rsidP="00573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4B2D1A" w:rsidRPr="00D2706D" w:rsidRDefault="00785480" w:rsidP="00C75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846">
        <w:rPr>
          <w:rFonts w:ascii="Times New Roman" w:hAnsi="Times New Roman"/>
          <w:sz w:val="26"/>
          <w:szCs w:val="26"/>
        </w:rPr>
        <w:t xml:space="preserve"> </w:t>
      </w:r>
    </w:p>
    <w:sectPr w:rsidR="004B2D1A" w:rsidRPr="00D2706D" w:rsidSect="00BC13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5A"/>
    <w:rsid w:val="00013631"/>
    <w:rsid w:val="00021900"/>
    <w:rsid w:val="00071EF4"/>
    <w:rsid w:val="000C0632"/>
    <w:rsid w:val="000E09B6"/>
    <w:rsid w:val="000E43BA"/>
    <w:rsid w:val="00154499"/>
    <w:rsid w:val="00154846"/>
    <w:rsid w:val="00155B7E"/>
    <w:rsid w:val="00266E6A"/>
    <w:rsid w:val="002826F3"/>
    <w:rsid w:val="002D124B"/>
    <w:rsid w:val="003124B6"/>
    <w:rsid w:val="00325D66"/>
    <w:rsid w:val="00337B31"/>
    <w:rsid w:val="003A0A7C"/>
    <w:rsid w:val="00412F65"/>
    <w:rsid w:val="00446D5A"/>
    <w:rsid w:val="004B2D1A"/>
    <w:rsid w:val="00573C9D"/>
    <w:rsid w:val="006A27DC"/>
    <w:rsid w:val="006B112A"/>
    <w:rsid w:val="006E278C"/>
    <w:rsid w:val="006F14E1"/>
    <w:rsid w:val="00720D2C"/>
    <w:rsid w:val="00785480"/>
    <w:rsid w:val="00794C9D"/>
    <w:rsid w:val="007C0873"/>
    <w:rsid w:val="007D70B3"/>
    <w:rsid w:val="0085109D"/>
    <w:rsid w:val="0086167D"/>
    <w:rsid w:val="00887E92"/>
    <w:rsid w:val="009349AC"/>
    <w:rsid w:val="00A174CF"/>
    <w:rsid w:val="00A6109F"/>
    <w:rsid w:val="00A77064"/>
    <w:rsid w:val="00A93AE1"/>
    <w:rsid w:val="00AA6452"/>
    <w:rsid w:val="00B740B6"/>
    <w:rsid w:val="00BC134F"/>
    <w:rsid w:val="00C756CA"/>
    <w:rsid w:val="00CC1707"/>
    <w:rsid w:val="00D2706D"/>
    <w:rsid w:val="00D95E10"/>
    <w:rsid w:val="00E36678"/>
    <w:rsid w:val="00E577F0"/>
    <w:rsid w:val="00E60E34"/>
    <w:rsid w:val="00E95702"/>
    <w:rsid w:val="00F3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7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7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Евгения Петровна</dc:creator>
  <cp:keywords/>
  <dc:description/>
  <cp:lastModifiedBy>Агаркова Евгения Петровна</cp:lastModifiedBy>
  <cp:revision>64</cp:revision>
  <cp:lastPrinted>2024-09-17T06:30:00Z</cp:lastPrinted>
  <dcterms:created xsi:type="dcterms:W3CDTF">2024-09-13T08:45:00Z</dcterms:created>
  <dcterms:modified xsi:type="dcterms:W3CDTF">2024-10-23T08:40:00Z</dcterms:modified>
</cp:coreProperties>
</file>