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8A" w:rsidRDefault="00AB678A" w:rsidP="00AB678A">
      <w:pPr>
        <w:pStyle w:val="2"/>
        <w:spacing w:line="340" w:lineRule="exact"/>
        <w:ind w:firstLine="567"/>
        <w:jc w:val="center"/>
        <w:rPr>
          <w:b/>
          <w:bCs/>
          <w:szCs w:val="28"/>
        </w:rPr>
      </w:pPr>
    </w:p>
    <w:p w:rsidR="00AB678A" w:rsidRPr="00D92F21" w:rsidRDefault="00AB678A" w:rsidP="00AB678A">
      <w:pPr>
        <w:keepNext/>
        <w:jc w:val="center"/>
        <w:outlineLvl w:val="3"/>
      </w:pPr>
      <w:r w:rsidRPr="00D92F21">
        <w:t>МИНФИН РОССИИ</w:t>
      </w:r>
    </w:p>
    <w:p w:rsidR="00AB678A" w:rsidRPr="00D92F21" w:rsidRDefault="00AB678A" w:rsidP="00AB678A">
      <w:pPr>
        <w:tabs>
          <w:tab w:val="left" w:pos="4180"/>
        </w:tabs>
        <w:jc w:val="center"/>
        <w:rPr>
          <w:bCs/>
          <w:sz w:val="8"/>
          <w:szCs w:val="8"/>
        </w:rPr>
      </w:pPr>
      <w:r w:rsidRPr="00D92F21">
        <w:rPr>
          <w:bCs/>
        </w:rPr>
        <w:t>ФЕДЕРАЛЬНАЯ НАЛОГОВАЯ СЛУЖБА</w:t>
      </w:r>
    </w:p>
    <w:p w:rsidR="00AB678A" w:rsidRPr="00D92F21" w:rsidRDefault="00AB678A" w:rsidP="00AB678A">
      <w:pPr>
        <w:tabs>
          <w:tab w:val="left" w:pos="4180"/>
        </w:tabs>
        <w:jc w:val="center"/>
        <w:rPr>
          <w:bCs/>
          <w:sz w:val="16"/>
          <w:szCs w:val="16"/>
        </w:rPr>
      </w:pPr>
      <w:r w:rsidRPr="00D92F21"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AB678A" w:rsidRPr="00D92F21" w:rsidRDefault="00AB678A" w:rsidP="00AB678A">
      <w:pPr>
        <w:tabs>
          <w:tab w:val="left" w:pos="4180"/>
        </w:tabs>
        <w:jc w:val="center"/>
        <w:rPr>
          <w:sz w:val="8"/>
          <w:szCs w:val="8"/>
        </w:rPr>
      </w:pPr>
      <w:r w:rsidRPr="00D92F21">
        <w:rPr>
          <w:sz w:val="16"/>
          <w:szCs w:val="16"/>
        </w:rPr>
        <w:t>(УФНС России по Ставропольскому краю)</w:t>
      </w:r>
    </w:p>
    <w:p w:rsidR="00AB678A" w:rsidRPr="00D92F21" w:rsidRDefault="00AB678A" w:rsidP="00AB678A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  <w:szCs w:val="24"/>
        </w:rPr>
      </w:pPr>
      <w:r w:rsidRPr="00D92F21">
        <w:rPr>
          <w:color w:val="000000"/>
          <w:sz w:val="14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92F21">
          <w:rPr>
            <w:color w:val="000000"/>
            <w:sz w:val="14"/>
          </w:rPr>
          <w:t>293, г</w:t>
        </w:r>
      </w:smartTag>
      <w:r w:rsidRPr="00D92F21">
        <w:rPr>
          <w:color w:val="000000"/>
          <w:sz w:val="14"/>
        </w:rPr>
        <w:t xml:space="preserve">. Ставрополь, 355003, телефон: (865-2) </w:t>
      </w:r>
      <w:r w:rsidR="00A55F94">
        <w:rPr>
          <w:color w:val="000000"/>
          <w:sz w:val="14"/>
        </w:rPr>
        <w:t>25-73-47</w:t>
      </w:r>
    </w:p>
    <w:p w:rsidR="00AB678A" w:rsidRPr="00D92F21" w:rsidRDefault="00AB678A" w:rsidP="00AB678A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r w:rsidRPr="00D92F21">
        <w:rPr>
          <w:color w:val="000000"/>
          <w:sz w:val="14"/>
          <w:lang w:val="en-US"/>
        </w:rPr>
        <w:t>www</w:t>
      </w:r>
      <w:r>
        <w:rPr>
          <w:color w:val="000000"/>
          <w:sz w:val="14"/>
        </w:rPr>
        <w:t>.</w:t>
      </w:r>
      <w:proofErr w:type="spellStart"/>
      <w:r w:rsidRPr="00D92F21">
        <w:rPr>
          <w:color w:val="000000"/>
          <w:sz w:val="14"/>
          <w:lang w:val="en-US"/>
        </w:rPr>
        <w:t>nalog</w:t>
      </w:r>
      <w:proofErr w:type="spellEnd"/>
      <w:r w:rsidRPr="00D92F21"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gov</w:t>
      </w:r>
      <w:proofErr w:type="spellEnd"/>
      <w:r w:rsidRPr="00FC14C0">
        <w:rPr>
          <w:color w:val="000000"/>
          <w:sz w:val="14"/>
        </w:rPr>
        <w:t>.</w:t>
      </w:r>
      <w:proofErr w:type="spellStart"/>
      <w:r w:rsidRPr="00D92F21">
        <w:rPr>
          <w:color w:val="000000"/>
          <w:sz w:val="14"/>
          <w:lang w:val="en-US"/>
        </w:rPr>
        <w:t>ru</w:t>
      </w:r>
      <w:proofErr w:type="spellEnd"/>
    </w:p>
    <w:p w:rsidR="00AB678A" w:rsidRPr="00D92F21" w:rsidRDefault="00AB678A" w:rsidP="00AB678A">
      <w:pPr>
        <w:jc w:val="center"/>
        <w:rPr>
          <w:sz w:val="26"/>
        </w:rPr>
      </w:pPr>
      <w:r w:rsidRPr="00D92F21">
        <w:rPr>
          <w:color w:val="000000"/>
          <w:sz w:val="14"/>
        </w:rPr>
        <w:t>____________________________________________________________________________________________________________________________________</w:t>
      </w:r>
    </w:p>
    <w:p w:rsidR="00A924E7" w:rsidRDefault="00A924E7" w:rsidP="00A924E7">
      <w:pPr>
        <w:pStyle w:val="ConsPlusTitle"/>
        <w:ind w:firstLine="709"/>
        <w:jc w:val="both"/>
        <w:rPr>
          <w:rFonts w:asciiTheme="minorHAnsi" w:hAnsiTheme="minorHAnsi" w:cstheme="minorHAnsi"/>
          <w:sz w:val="24"/>
        </w:rPr>
      </w:pPr>
    </w:p>
    <w:p w:rsidR="00016D42" w:rsidRPr="00E75A42" w:rsidRDefault="00016D42" w:rsidP="00A924E7">
      <w:pPr>
        <w:pStyle w:val="ConsPlusTitle"/>
        <w:ind w:firstLine="709"/>
        <w:jc w:val="both"/>
        <w:rPr>
          <w:rFonts w:asciiTheme="minorHAnsi" w:hAnsiTheme="minorHAnsi" w:cstheme="minorHAnsi"/>
          <w:szCs w:val="26"/>
        </w:rPr>
      </w:pPr>
    </w:p>
    <w:p w:rsidR="00132347" w:rsidRPr="00E75A42" w:rsidRDefault="00132347" w:rsidP="00132347">
      <w:pPr>
        <w:pStyle w:val="ConsPlusNormal"/>
        <w:ind w:firstLine="709"/>
        <w:jc w:val="center"/>
        <w:rPr>
          <w:b/>
          <w:szCs w:val="26"/>
        </w:rPr>
      </w:pPr>
      <w:r w:rsidRPr="00E75A42">
        <w:rPr>
          <w:b/>
          <w:szCs w:val="26"/>
        </w:rPr>
        <w:t xml:space="preserve">Налоговая служба разъяснила последствия </w:t>
      </w:r>
    </w:p>
    <w:p w:rsidR="00132347" w:rsidRPr="00E75A42" w:rsidRDefault="00132347" w:rsidP="00132347">
      <w:pPr>
        <w:pStyle w:val="ConsPlusNormal"/>
        <w:ind w:firstLine="709"/>
        <w:jc w:val="center"/>
        <w:rPr>
          <w:b/>
          <w:szCs w:val="26"/>
        </w:rPr>
      </w:pPr>
      <w:r w:rsidRPr="00E75A42">
        <w:rPr>
          <w:b/>
          <w:szCs w:val="26"/>
        </w:rPr>
        <w:t>зарплаты в конверте</w:t>
      </w:r>
    </w:p>
    <w:p w:rsidR="00132347" w:rsidRPr="00E75A42" w:rsidRDefault="00132347" w:rsidP="00132347">
      <w:pPr>
        <w:pStyle w:val="ConsPlusNormal"/>
        <w:ind w:firstLine="709"/>
        <w:jc w:val="center"/>
        <w:rPr>
          <w:szCs w:val="26"/>
        </w:rPr>
      </w:pPr>
    </w:p>
    <w:p w:rsidR="005B2C3B" w:rsidRPr="00E75A42" w:rsidRDefault="005B2C3B" w:rsidP="005B2C3B">
      <w:pPr>
        <w:pStyle w:val="ConsPlusNormal"/>
        <w:ind w:firstLine="709"/>
        <w:jc w:val="both"/>
        <w:rPr>
          <w:b/>
          <w:szCs w:val="26"/>
        </w:rPr>
      </w:pPr>
      <w:r w:rsidRPr="00E75A42">
        <w:rPr>
          <w:b/>
          <w:szCs w:val="26"/>
        </w:rPr>
        <w:t xml:space="preserve">Серая зарплата – </w:t>
      </w:r>
      <w:r w:rsidR="00071B91" w:rsidRPr="00E75A42">
        <w:rPr>
          <w:b/>
          <w:szCs w:val="26"/>
        </w:rPr>
        <w:t>уловка</w:t>
      </w:r>
      <w:r w:rsidRPr="00E75A42">
        <w:rPr>
          <w:b/>
          <w:szCs w:val="26"/>
        </w:rPr>
        <w:t xml:space="preserve">, </w:t>
      </w:r>
      <w:r w:rsidR="00071B91" w:rsidRPr="00E75A42">
        <w:rPr>
          <w:b/>
          <w:szCs w:val="26"/>
        </w:rPr>
        <w:t xml:space="preserve">на которую идут </w:t>
      </w:r>
      <w:r w:rsidRPr="00E75A42">
        <w:rPr>
          <w:b/>
          <w:szCs w:val="26"/>
        </w:rPr>
        <w:t>недобросовестные работодатели</w:t>
      </w:r>
      <w:r w:rsidR="00071B91" w:rsidRPr="00E75A42">
        <w:rPr>
          <w:b/>
          <w:szCs w:val="26"/>
        </w:rPr>
        <w:t>, чтобы избежать налогов и страховых взносов.</w:t>
      </w:r>
      <w:r w:rsidRPr="00E75A42">
        <w:rPr>
          <w:b/>
          <w:szCs w:val="26"/>
        </w:rPr>
        <w:t xml:space="preserve"> </w:t>
      </w:r>
      <w:r w:rsidR="00A55F94" w:rsidRPr="00E75A42">
        <w:rPr>
          <w:b/>
          <w:szCs w:val="26"/>
        </w:rPr>
        <w:t>С</w:t>
      </w:r>
      <w:r w:rsidRPr="00E75A42">
        <w:rPr>
          <w:b/>
          <w:szCs w:val="26"/>
        </w:rPr>
        <w:t xml:space="preserve">оглашаясь на </w:t>
      </w:r>
      <w:r w:rsidR="008137BC" w:rsidRPr="00E75A42">
        <w:rPr>
          <w:b/>
          <w:szCs w:val="26"/>
        </w:rPr>
        <w:t>нее</w:t>
      </w:r>
      <w:r w:rsidRPr="00E75A42">
        <w:rPr>
          <w:b/>
          <w:szCs w:val="26"/>
        </w:rPr>
        <w:t xml:space="preserve">, </w:t>
      </w:r>
      <w:r w:rsidR="00A55F94" w:rsidRPr="00E75A42">
        <w:rPr>
          <w:b/>
          <w:szCs w:val="26"/>
        </w:rPr>
        <w:t xml:space="preserve">работники </w:t>
      </w:r>
      <w:r w:rsidRPr="00E75A42">
        <w:rPr>
          <w:b/>
          <w:szCs w:val="26"/>
        </w:rPr>
        <w:t xml:space="preserve">обрекают себя на неблагоприятные последствия. В УФНС России по Ставропольскому краю разъяснили, что ждет </w:t>
      </w:r>
      <w:r w:rsidR="007F61BA" w:rsidRPr="00E75A42">
        <w:rPr>
          <w:b/>
          <w:szCs w:val="26"/>
        </w:rPr>
        <w:t>тех,</w:t>
      </w:r>
      <w:r w:rsidRPr="00E75A42">
        <w:rPr>
          <w:b/>
          <w:szCs w:val="26"/>
        </w:rPr>
        <w:t xml:space="preserve"> к</w:t>
      </w:r>
      <w:r w:rsidR="007F61BA" w:rsidRPr="00E75A42">
        <w:rPr>
          <w:b/>
          <w:szCs w:val="26"/>
        </w:rPr>
        <w:t>то</w:t>
      </w:r>
      <w:r w:rsidRPr="00E75A42">
        <w:rPr>
          <w:b/>
          <w:szCs w:val="26"/>
        </w:rPr>
        <w:t xml:space="preserve"> </w:t>
      </w:r>
      <w:r w:rsidR="008137BC" w:rsidRPr="00E75A42">
        <w:rPr>
          <w:b/>
          <w:szCs w:val="26"/>
        </w:rPr>
        <w:t>идет</w:t>
      </w:r>
      <w:r w:rsidRPr="00E75A42">
        <w:rPr>
          <w:b/>
          <w:szCs w:val="26"/>
        </w:rPr>
        <w:t xml:space="preserve"> на </w:t>
      </w:r>
      <w:r w:rsidR="00060200" w:rsidRPr="00E75A42">
        <w:rPr>
          <w:b/>
          <w:szCs w:val="26"/>
        </w:rPr>
        <w:t>нелегальные</w:t>
      </w:r>
      <w:r w:rsidRPr="00E75A42">
        <w:rPr>
          <w:b/>
          <w:szCs w:val="26"/>
        </w:rPr>
        <w:t xml:space="preserve"> выплаты.</w:t>
      </w:r>
    </w:p>
    <w:p w:rsidR="005B2C3B" w:rsidRPr="00E75A42" w:rsidRDefault="005B2C3B" w:rsidP="00A924E7">
      <w:pPr>
        <w:pStyle w:val="ConsPlusNormal"/>
        <w:ind w:firstLine="709"/>
        <w:jc w:val="both"/>
        <w:rPr>
          <w:szCs w:val="26"/>
        </w:rPr>
      </w:pPr>
      <w:r w:rsidRPr="00E75A42">
        <w:rPr>
          <w:szCs w:val="26"/>
        </w:rPr>
        <w:t>Серая зарплата, то есть заплата</w:t>
      </w:r>
      <w:r w:rsidR="00A924E7" w:rsidRPr="00E75A42">
        <w:rPr>
          <w:szCs w:val="26"/>
        </w:rPr>
        <w:t>, с которой не уплачиваются налоги, производ</w:t>
      </w:r>
      <w:r w:rsidR="003164DE" w:rsidRPr="00E75A42">
        <w:rPr>
          <w:szCs w:val="26"/>
        </w:rPr>
        <w:t>и</w:t>
      </w:r>
      <w:r w:rsidR="00A924E7" w:rsidRPr="00E75A42">
        <w:rPr>
          <w:szCs w:val="26"/>
        </w:rPr>
        <w:t xml:space="preserve">тся исключительно по воле работодателя на страх и риск работника. </w:t>
      </w:r>
      <w:r w:rsidR="00C32CA4" w:rsidRPr="00E75A42">
        <w:rPr>
          <w:szCs w:val="26"/>
        </w:rPr>
        <w:t>Как правило, р</w:t>
      </w:r>
      <w:r w:rsidR="00A924E7" w:rsidRPr="00E75A42">
        <w:rPr>
          <w:szCs w:val="26"/>
        </w:rPr>
        <w:t>азмер</w:t>
      </w:r>
      <w:r w:rsidR="00A55F94" w:rsidRPr="00E75A42">
        <w:rPr>
          <w:szCs w:val="26"/>
        </w:rPr>
        <w:t>,</w:t>
      </w:r>
      <w:r w:rsidR="00A924E7" w:rsidRPr="00E75A42">
        <w:rPr>
          <w:szCs w:val="26"/>
        </w:rPr>
        <w:t xml:space="preserve"> порядок</w:t>
      </w:r>
      <w:r w:rsidR="00A55F94" w:rsidRPr="00E75A42">
        <w:rPr>
          <w:szCs w:val="26"/>
        </w:rPr>
        <w:t xml:space="preserve"> и</w:t>
      </w:r>
      <w:r w:rsidR="00A924E7" w:rsidRPr="00E75A42">
        <w:rPr>
          <w:szCs w:val="26"/>
        </w:rPr>
        <w:t xml:space="preserve"> срок выплат не закреплен</w:t>
      </w:r>
      <w:r w:rsidR="00C32CA4" w:rsidRPr="00E75A42">
        <w:rPr>
          <w:szCs w:val="26"/>
        </w:rPr>
        <w:t xml:space="preserve">ы </w:t>
      </w:r>
      <w:r w:rsidR="00A924E7" w:rsidRPr="00E75A42">
        <w:rPr>
          <w:szCs w:val="26"/>
        </w:rPr>
        <w:t>никакими документами. Поэтому работодатель может пр</w:t>
      </w:r>
      <w:r w:rsidR="003164DE" w:rsidRPr="00E75A42">
        <w:rPr>
          <w:szCs w:val="26"/>
        </w:rPr>
        <w:t xml:space="preserve">екратить </w:t>
      </w:r>
      <w:r w:rsidR="00C32CA4" w:rsidRPr="00E75A42">
        <w:rPr>
          <w:szCs w:val="26"/>
        </w:rPr>
        <w:t>их</w:t>
      </w:r>
      <w:r w:rsidR="003164DE" w:rsidRPr="00E75A42">
        <w:rPr>
          <w:szCs w:val="26"/>
        </w:rPr>
        <w:t xml:space="preserve"> в любой момент</w:t>
      </w:r>
      <w:r w:rsidR="00F76585">
        <w:rPr>
          <w:szCs w:val="26"/>
        </w:rPr>
        <w:t>,</w:t>
      </w:r>
      <w:r w:rsidR="003164DE" w:rsidRPr="00E75A42">
        <w:rPr>
          <w:szCs w:val="26"/>
        </w:rPr>
        <w:t xml:space="preserve"> </w:t>
      </w:r>
      <w:r w:rsidR="00A924E7" w:rsidRPr="00E75A42">
        <w:rPr>
          <w:szCs w:val="26"/>
        </w:rPr>
        <w:t xml:space="preserve">и работнику будет проблематично что-то получить в </w:t>
      </w:r>
      <w:r w:rsidR="00632F41">
        <w:rPr>
          <w:szCs w:val="26"/>
        </w:rPr>
        <w:t>этой</w:t>
      </w:r>
      <w:r w:rsidR="00A924E7" w:rsidRPr="00E75A42">
        <w:rPr>
          <w:szCs w:val="26"/>
        </w:rPr>
        <w:t xml:space="preserve"> ситуации.</w:t>
      </w:r>
    </w:p>
    <w:p w:rsidR="00201261" w:rsidRDefault="00A924E7" w:rsidP="00201261">
      <w:pPr>
        <w:pStyle w:val="ConsPlusNormal"/>
        <w:ind w:firstLine="709"/>
        <w:jc w:val="both"/>
        <w:rPr>
          <w:szCs w:val="26"/>
        </w:rPr>
      </w:pPr>
      <w:r w:rsidRPr="00E75A42">
        <w:rPr>
          <w:szCs w:val="26"/>
        </w:rPr>
        <w:t xml:space="preserve">На </w:t>
      </w:r>
      <w:r w:rsidR="006104E3" w:rsidRPr="00E75A42">
        <w:rPr>
          <w:szCs w:val="26"/>
        </w:rPr>
        <w:t>такие</w:t>
      </w:r>
      <w:r w:rsidRPr="00E75A42">
        <w:rPr>
          <w:szCs w:val="26"/>
        </w:rPr>
        <w:t xml:space="preserve"> </w:t>
      </w:r>
      <w:r w:rsidR="006104E3" w:rsidRPr="00E75A42">
        <w:rPr>
          <w:szCs w:val="26"/>
        </w:rPr>
        <w:t>выплаты</w:t>
      </w:r>
      <w:r w:rsidRPr="00E75A42">
        <w:rPr>
          <w:szCs w:val="26"/>
        </w:rPr>
        <w:t xml:space="preserve"> не распространяются нормы законодательства, регулирующие трудовую деятельность работника и его социальное обеспечение. Нет никаких гарантий, что </w:t>
      </w:r>
      <w:r w:rsidR="005D2A10">
        <w:rPr>
          <w:szCs w:val="26"/>
        </w:rPr>
        <w:t>буде</w:t>
      </w:r>
      <w:bookmarkStart w:id="0" w:name="_GoBack"/>
      <w:bookmarkEnd w:id="0"/>
      <w:r w:rsidR="00E75A42">
        <w:rPr>
          <w:szCs w:val="26"/>
        </w:rPr>
        <w:t>т оплачен</w:t>
      </w:r>
      <w:r w:rsidRPr="00E75A42">
        <w:rPr>
          <w:szCs w:val="26"/>
        </w:rPr>
        <w:t xml:space="preserve"> отпуск</w:t>
      </w:r>
      <w:r w:rsidR="00E75A42">
        <w:rPr>
          <w:szCs w:val="26"/>
        </w:rPr>
        <w:t>, т.к. с</w:t>
      </w:r>
      <w:r w:rsidRPr="00E75A42">
        <w:rPr>
          <w:szCs w:val="26"/>
        </w:rPr>
        <w:t xml:space="preserve">умма </w:t>
      </w:r>
      <w:r w:rsidR="00632F41">
        <w:rPr>
          <w:szCs w:val="26"/>
        </w:rPr>
        <w:t>расс</w:t>
      </w:r>
      <w:r w:rsidRPr="00E75A42">
        <w:rPr>
          <w:szCs w:val="26"/>
        </w:rPr>
        <w:t>читывается исходя из официальной части зарплаты</w:t>
      </w:r>
      <w:r w:rsidR="003164DE" w:rsidRPr="00E75A42">
        <w:rPr>
          <w:szCs w:val="26"/>
        </w:rPr>
        <w:t xml:space="preserve">. </w:t>
      </w:r>
      <w:r w:rsidR="00E00F78" w:rsidRPr="00E75A42">
        <w:rPr>
          <w:szCs w:val="26"/>
        </w:rPr>
        <w:t xml:space="preserve">В случае увольнения </w:t>
      </w:r>
      <w:r w:rsidRPr="00E75A42">
        <w:rPr>
          <w:szCs w:val="26"/>
        </w:rPr>
        <w:t xml:space="preserve">выходное пособие </w:t>
      </w:r>
      <w:r w:rsidR="003164DE" w:rsidRPr="00E75A42">
        <w:rPr>
          <w:szCs w:val="26"/>
        </w:rPr>
        <w:t xml:space="preserve">также </w:t>
      </w:r>
      <w:r w:rsidR="00632F41">
        <w:rPr>
          <w:szCs w:val="26"/>
        </w:rPr>
        <w:t xml:space="preserve">начисляется </w:t>
      </w:r>
      <w:r w:rsidR="00F76585">
        <w:rPr>
          <w:szCs w:val="26"/>
        </w:rPr>
        <w:t>исходя из</w:t>
      </w:r>
      <w:r w:rsidRPr="00E75A42">
        <w:rPr>
          <w:szCs w:val="26"/>
        </w:rPr>
        <w:t xml:space="preserve"> официальной зарплаты.</w:t>
      </w:r>
      <w:r w:rsidR="00016D42" w:rsidRPr="00E75A42">
        <w:rPr>
          <w:szCs w:val="26"/>
        </w:rPr>
        <w:t xml:space="preserve"> </w:t>
      </w:r>
      <w:r w:rsidR="00632F41">
        <w:rPr>
          <w:szCs w:val="26"/>
        </w:rPr>
        <w:t>Н</w:t>
      </w:r>
      <w:r w:rsidR="003164DE" w:rsidRPr="00E75A42">
        <w:rPr>
          <w:szCs w:val="26"/>
        </w:rPr>
        <w:t xml:space="preserve">а основании </w:t>
      </w:r>
      <w:r w:rsidR="004878E9">
        <w:rPr>
          <w:szCs w:val="26"/>
        </w:rPr>
        <w:t>нее</w:t>
      </w:r>
      <w:r w:rsidR="003164DE" w:rsidRPr="00E75A42">
        <w:rPr>
          <w:szCs w:val="26"/>
        </w:rPr>
        <w:t xml:space="preserve"> производятся </w:t>
      </w:r>
      <w:r w:rsidR="00201261">
        <w:rPr>
          <w:szCs w:val="26"/>
        </w:rPr>
        <w:t xml:space="preserve">и </w:t>
      </w:r>
      <w:r w:rsidR="003164DE" w:rsidRPr="00E75A42">
        <w:rPr>
          <w:szCs w:val="26"/>
        </w:rPr>
        <w:t xml:space="preserve">отчисления в </w:t>
      </w:r>
      <w:r w:rsidR="00F76585">
        <w:rPr>
          <w:szCs w:val="26"/>
        </w:rPr>
        <w:t>социальный</w:t>
      </w:r>
      <w:r w:rsidR="003164DE" w:rsidRPr="00E75A42">
        <w:rPr>
          <w:szCs w:val="26"/>
        </w:rPr>
        <w:t xml:space="preserve"> фонд, а значит, из </w:t>
      </w:r>
      <w:r w:rsidRPr="00E75A42">
        <w:rPr>
          <w:szCs w:val="26"/>
        </w:rPr>
        <w:t>этих отчислений складывается будущая пенсия.</w:t>
      </w:r>
      <w:r w:rsidR="00BB319B">
        <w:rPr>
          <w:szCs w:val="26"/>
        </w:rPr>
        <w:t xml:space="preserve"> </w:t>
      </w:r>
    </w:p>
    <w:p w:rsidR="00E75A42" w:rsidRPr="00E75A42" w:rsidRDefault="008137BC" w:rsidP="00BB319B">
      <w:pPr>
        <w:pStyle w:val="ConsPlusNormal"/>
        <w:ind w:firstLine="709"/>
        <w:jc w:val="both"/>
        <w:rPr>
          <w:szCs w:val="26"/>
        </w:rPr>
      </w:pPr>
      <w:r w:rsidRPr="00E75A42">
        <w:rPr>
          <w:szCs w:val="26"/>
        </w:rPr>
        <w:t xml:space="preserve">Ещё один минус </w:t>
      </w:r>
      <w:r w:rsidR="00201261">
        <w:rPr>
          <w:szCs w:val="26"/>
        </w:rPr>
        <w:t xml:space="preserve">зарплаты в конверте </w:t>
      </w:r>
      <w:r w:rsidRPr="00E75A42">
        <w:rPr>
          <w:szCs w:val="26"/>
        </w:rPr>
        <w:t>– невозможность получить налоговый вычет, потому что он предоставляется только в случае уплаты НДФЛ</w:t>
      </w:r>
      <w:r w:rsidR="00201261">
        <w:rPr>
          <w:szCs w:val="26"/>
        </w:rPr>
        <w:t xml:space="preserve"> работодателем</w:t>
      </w:r>
      <w:r w:rsidRPr="00E75A42">
        <w:rPr>
          <w:szCs w:val="26"/>
        </w:rPr>
        <w:t xml:space="preserve">. </w:t>
      </w:r>
      <w:r w:rsidR="0038367F">
        <w:rPr>
          <w:szCs w:val="26"/>
        </w:rPr>
        <w:t>Также низкие доходы могут привести к трудностям при оформлении кредитов или ипотеки.</w:t>
      </w:r>
    </w:p>
    <w:p w:rsidR="00E75A42" w:rsidRPr="00E75A42" w:rsidRDefault="00E75A42" w:rsidP="00E75A42">
      <w:pPr>
        <w:pStyle w:val="ConsPlusNormal"/>
        <w:ind w:firstLine="709"/>
        <w:jc w:val="both"/>
        <w:rPr>
          <w:szCs w:val="26"/>
        </w:rPr>
      </w:pPr>
      <w:r w:rsidRPr="00E75A42">
        <w:rPr>
          <w:szCs w:val="26"/>
        </w:rPr>
        <w:t>Серые выплаты негативно скажутся и на самих работодателях, которым могут грозить пени, штрафы и даже уголовная ответственность.</w:t>
      </w:r>
    </w:p>
    <w:p w:rsidR="007A3EAC" w:rsidRPr="00E75A42" w:rsidRDefault="00E75A42" w:rsidP="00BB319B">
      <w:pPr>
        <w:pStyle w:val="ConsPlusNormal"/>
        <w:ind w:firstLine="709"/>
        <w:jc w:val="both"/>
        <w:rPr>
          <w:szCs w:val="26"/>
        </w:rPr>
      </w:pPr>
      <w:r w:rsidRPr="00E75A42">
        <w:rPr>
          <w:szCs w:val="26"/>
        </w:rPr>
        <w:t>Н</w:t>
      </w:r>
      <w:r w:rsidR="00016D42" w:rsidRPr="00E75A42">
        <w:rPr>
          <w:szCs w:val="26"/>
        </w:rPr>
        <w:t xml:space="preserve">алоговая служба призывает граждан осознанно </w:t>
      </w:r>
      <w:r w:rsidR="00581B6D" w:rsidRPr="00E75A42">
        <w:rPr>
          <w:szCs w:val="26"/>
        </w:rPr>
        <w:t xml:space="preserve">отнестись </w:t>
      </w:r>
      <w:r w:rsidR="00016D42" w:rsidRPr="00E75A42">
        <w:rPr>
          <w:szCs w:val="26"/>
        </w:rPr>
        <w:t>к получению</w:t>
      </w:r>
      <w:r w:rsidR="00E00F78" w:rsidRPr="00E75A42">
        <w:rPr>
          <w:szCs w:val="26"/>
        </w:rPr>
        <w:t xml:space="preserve"> </w:t>
      </w:r>
      <w:r w:rsidR="00016D42" w:rsidRPr="00E75A42">
        <w:rPr>
          <w:szCs w:val="26"/>
        </w:rPr>
        <w:t xml:space="preserve">заработной платы и, взвесив все последствия, </w:t>
      </w:r>
      <w:r w:rsidR="00581B6D" w:rsidRPr="00E75A42">
        <w:rPr>
          <w:szCs w:val="26"/>
        </w:rPr>
        <w:t>сделать выбор в пользу легальной оплаты труда.</w:t>
      </w:r>
      <w:r w:rsidR="00BB319B">
        <w:rPr>
          <w:szCs w:val="26"/>
        </w:rPr>
        <w:t xml:space="preserve"> </w:t>
      </w:r>
      <w:r w:rsidRPr="00E75A42">
        <w:rPr>
          <w:szCs w:val="26"/>
        </w:rPr>
        <w:t xml:space="preserve">Если работодатель отказывается выплачивать зарплату официально, сотрудник вправе обратиться в трудовую инспекцию </w:t>
      </w:r>
      <w:r w:rsidR="001A05AC">
        <w:rPr>
          <w:szCs w:val="26"/>
        </w:rPr>
        <w:t xml:space="preserve">или </w:t>
      </w:r>
      <w:r w:rsidRPr="00E75A42">
        <w:rPr>
          <w:szCs w:val="26"/>
        </w:rPr>
        <w:t>прокуратуру.</w:t>
      </w:r>
    </w:p>
    <w:sectPr w:rsidR="007A3EAC" w:rsidRPr="00E75A42" w:rsidSect="006550AC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5C"/>
    <w:rsid w:val="00005FBE"/>
    <w:rsid w:val="00016D42"/>
    <w:rsid w:val="00060200"/>
    <w:rsid w:val="00071B91"/>
    <w:rsid w:val="00132347"/>
    <w:rsid w:val="001A05AC"/>
    <w:rsid w:val="00201261"/>
    <w:rsid w:val="002A29A6"/>
    <w:rsid w:val="002B2D68"/>
    <w:rsid w:val="002D5DE2"/>
    <w:rsid w:val="003164DE"/>
    <w:rsid w:val="0038367F"/>
    <w:rsid w:val="004878E9"/>
    <w:rsid w:val="00492C6C"/>
    <w:rsid w:val="00581B6D"/>
    <w:rsid w:val="005B2C3B"/>
    <w:rsid w:val="005D2A10"/>
    <w:rsid w:val="006104E3"/>
    <w:rsid w:val="00632F41"/>
    <w:rsid w:val="006550AC"/>
    <w:rsid w:val="00684E40"/>
    <w:rsid w:val="0071109E"/>
    <w:rsid w:val="007A3EAC"/>
    <w:rsid w:val="007F61BA"/>
    <w:rsid w:val="008137BC"/>
    <w:rsid w:val="009E0D1F"/>
    <w:rsid w:val="009E46F4"/>
    <w:rsid w:val="00A436E4"/>
    <w:rsid w:val="00A55F94"/>
    <w:rsid w:val="00A924E7"/>
    <w:rsid w:val="00AB0E99"/>
    <w:rsid w:val="00AB508D"/>
    <w:rsid w:val="00AB678A"/>
    <w:rsid w:val="00B163E0"/>
    <w:rsid w:val="00BB319B"/>
    <w:rsid w:val="00C32CA4"/>
    <w:rsid w:val="00C8341F"/>
    <w:rsid w:val="00D03F5C"/>
    <w:rsid w:val="00D12519"/>
    <w:rsid w:val="00D2253D"/>
    <w:rsid w:val="00D561F5"/>
    <w:rsid w:val="00D71A68"/>
    <w:rsid w:val="00D93D21"/>
    <w:rsid w:val="00E00F78"/>
    <w:rsid w:val="00E4426B"/>
    <w:rsid w:val="00E75A42"/>
    <w:rsid w:val="00ED4702"/>
    <w:rsid w:val="00F76585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B678A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B67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2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A92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2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B678A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B67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2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A92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2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Давтян Армине Каджиковна</cp:lastModifiedBy>
  <cp:revision>68</cp:revision>
  <cp:lastPrinted>2021-12-24T11:59:00Z</cp:lastPrinted>
  <dcterms:created xsi:type="dcterms:W3CDTF">2021-12-21T06:18:00Z</dcterms:created>
  <dcterms:modified xsi:type="dcterms:W3CDTF">2025-02-05T05:43:00Z</dcterms:modified>
</cp:coreProperties>
</file>