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B9" w:rsidRPr="00225120" w:rsidRDefault="006516B9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9169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291698" w:rsidRDefault="006516B9" w:rsidP="002916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1698" w:rsidRDefault="00291698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1E542D" w:rsidRDefault="006516B9" w:rsidP="006516B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042720">
        <w:rPr>
          <w:rFonts w:ascii="Times New Roman" w:hAnsi="Times New Roman" w:cs="Times New Roman"/>
          <w:sz w:val="28"/>
          <w:szCs w:val="28"/>
        </w:rPr>
        <w:t>48</w:t>
      </w:r>
    </w:p>
    <w:p w:rsidR="006516B9" w:rsidRPr="00DA44D0" w:rsidRDefault="006516B9" w:rsidP="00DA44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44D0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Думы Нефтекумского </w:t>
      </w:r>
      <w:r w:rsidR="00291698" w:rsidRPr="00DA44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44D0">
        <w:rPr>
          <w:rFonts w:ascii="Times New Roman" w:hAnsi="Times New Roman" w:cs="Times New Roman"/>
          <w:sz w:val="28"/>
          <w:szCs w:val="28"/>
        </w:rPr>
        <w:t>округа Ставропольского края «</w:t>
      </w:r>
      <w:r w:rsidR="006A2A67" w:rsidRPr="00913571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6A2A6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предоставления отдельным категориям граждан, проживающим </w:t>
      </w:r>
      <w:proofErr w:type="gramStart"/>
      <w:r w:rsidR="006A2A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A2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2A67">
        <w:rPr>
          <w:rFonts w:ascii="Times New Roman" w:eastAsia="Calibri" w:hAnsi="Times New Roman" w:cs="Times New Roman"/>
          <w:sz w:val="28"/>
          <w:szCs w:val="28"/>
        </w:rPr>
        <w:t>Нефтекумском</w:t>
      </w:r>
      <w:proofErr w:type="gramEnd"/>
      <w:r w:rsidR="006A2A67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 Ставропольского края, дополнительных мер социальной поддержки по обеспечению автономными пожарными извещателями</w:t>
      </w:r>
      <w:r w:rsidRPr="00DA44D0">
        <w:rPr>
          <w:rFonts w:ascii="Times New Roman" w:hAnsi="Times New Roman" w:cs="Times New Roman"/>
          <w:sz w:val="28"/>
          <w:szCs w:val="28"/>
        </w:rPr>
        <w:t>»</w:t>
      </w:r>
    </w:p>
    <w:p w:rsidR="006516B9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51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516B9" w:rsidRPr="00225120">
        <w:rPr>
          <w:rFonts w:ascii="Times New Roman" w:hAnsi="Times New Roman" w:cs="Times New Roman"/>
          <w:sz w:val="28"/>
          <w:szCs w:val="28"/>
        </w:rPr>
        <w:t>20</w:t>
      </w:r>
      <w:r w:rsidR="006516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B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291698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1698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6A2A67">
        <w:rPr>
          <w:rFonts w:ascii="Times New Roman" w:hAnsi="Times New Roman" w:cs="Times New Roman"/>
          <w:sz w:val="28"/>
          <w:szCs w:val="28"/>
        </w:rPr>
        <w:t>7</w:t>
      </w:r>
      <w:r w:rsidRPr="00291698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6A2A67" w:rsidRPr="006A2A67">
        <w:rPr>
          <w:rFonts w:ascii="Times New Roman" w:hAnsi="Times New Roman" w:cs="Times New Roman"/>
          <w:sz w:val="28"/>
          <w:szCs w:val="28"/>
        </w:rPr>
        <w:t>Об утверждении Порядка предоставления отдельным категориям граждан, проживающим  в Нефтекумском муниципальном округе Ставропольского края, дополнительных мер социальной поддержки по обеспечению автономными пожарными извещателями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  <w:proofErr w:type="gramEnd"/>
    </w:p>
    <w:p w:rsidR="006A2A67" w:rsidRPr="006A2A67" w:rsidRDefault="00733B22" w:rsidP="006A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</w:t>
      </w:r>
      <w:r w:rsidR="006A2A67" w:rsidRPr="006A2A67">
        <w:rPr>
          <w:rFonts w:ascii="Times New Roman" w:hAnsi="Times New Roman" w:cs="Times New Roman"/>
          <w:sz w:val="28"/>
          <w:szCs w:val="28"/>
        </w:rPr>
        <w:t>Федеральным законом с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16 сентября 2020 года № 1479 «Об утверждении Правил противопожарного режима в Российской Федерации»,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</w:t>
      </w:r>
      <w:proofErr w:type="gramEnd"/>
      <w:r w:rsidR="006A2A67" w:rsidRPr="006A2A67">
        <w:rPr>
          <w:rFonts w:ascii="Times New Roman" w:hAnsi="Times New Roman" w:cs="Times New Roman"/>
          <w:sz w:val="28"/>
          <w:szCs w:val="28"/>
        </w:rPr>
        <w:t xml:space="preserve"> августа 2023 года № 129.</w:t>
      </w:r>
    </w:p>
    <w:p w:rsidR="006A2A67" w:rsidRPr="006A2A67" w:rsidRDefault="006A2A67" w:rsidP="006A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7">
        <w:rPr>
          <w:rFonts w:ascii="Times New Roman" w:hAnsi="Times New Roman" w:cs="Times New Roman"/>
          <w:sz w:val="28"/>
          <w:szCs w:val="28"/>
        </w:rPr>
        <w:t xml:space="preserve">Предлагаемый к принятию Порядок позволит снизить угрозу для жизни и здоровья несовершеннолетних, защитить права детей и их семей на безопасные условия проживания, воспитания и развития. </w:t>
      </w:r>
    </w:p>
    <w:p w:rsidR="006A2A67" w:rsidRPr="006A2A67" w:rsidRDefault="006A2A67" w:rsidP="006A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7">
        <w:rPr>
          <w:rFonts w:ascii="Times New Roman" w:hAnsi="Times New Roman" w:cs="Times New Roman"/>
          <w:sz w:val="28"/>
          <w:szCs w:val="28"/>
        </w:rPr>
        <w:t xml:space="preserve">Принятие проекта решения потребует дополнительных расходов бюджета. 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D352BF" w:rsidRDefault="001F6299" w:rsidP="00733B2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6A2A67">
        <w:rPr>
          <w:rFonts w:eastAsiaTheme="minorHAnsi"/>
          <w:sz w:val="28"/>
          <w:szCs w:val="28"/>
          <w:lang w:eastAsia="en-US"/>
        </w:rPr>
        <w:t xml:space="preserve">Контрольно-счетная палата </w:t>
      </w:r>
      <w:r w:rsidR="006A2A67">
        <w:rPr>
          <w:rFonts w:eastAsiaTheme="minorHAnsi"/>
          <w:sz w:val="28"/>
          <w:szCs w:val="28"/>
          <w:lang w:eastAsia="en-US"/>
        </w:rPr>
        <w:t xml:space="preserve">Нефтекумского муниципального округа Ставропольского края </w:t>
      </w:r>
      <w:r w:rsidRPr="006A2A67">
        <w:rPr>
          <w:rFonts w:eastAsiaTheme="minorHAnsi"/>
          <w:sz w:val="28"/>
          <w:szCs w:val="28"/>
          <w:lang w:eastAsia="en-US"/>
        </w:rPr>
        <w:t xml:space="preserve">рекомендует проект решения </w:t>
      </w:r>
      <w:r w:rsidR="001E542D" w:rsidRPr="006A2A67">
        <w:rPr>
          <w:rFonts w:eastAsiaTheme="minorHAnsi"/>
          <w:sz w:val="28"/>
          <w:szCs w:val="28"/>
          <w:lang w:eastAsia="en-US"/>
        </w:rPr>
        <w:t>«</w:t>
      </w:r>
      <w:r w:rsidR="006A2A67" w:rsidRPr="00913571">
        <w:rPr>
          <w:rFonts w:eastAsia="Calibri"/>
          <w:sz w:val="28"/>
          <w:szCs w:val="28"/>
        </w:rPr>
        <w:t xml:space="preserve">Об </w:t>
      </w:r>
      <w:r w:rsidR="006A2A67">
        <w:rPr>
          <w:rFonts w:eastAsia="Calibri"/>
          <w:sz w:val="28"/>
          <w:szCs w:val="28"/>
        </w:rPr>
        <w:t xml:space="preserve">утверждении Порядка предоставления отдельным категориям граждан, проживающим </w:t>
      </w:r>
      <w:r w:rsidR="006A2A67">
        <w:rPr>
          <w:sz w:val="28"/>
          <w:szCs w:val="28"/>
        </w:rPr>
        <w:t xml:space="preserve">в </w:t>
      </w:r>
      <w:r w:rsidR="006A2A67">
        <w:rPr>
          <w:rFonts w:eastAsia="Calibri"/>
          <w:sz w:val="28"/>
          <w:szCs w:val="28"/>
        </w:rPr>
        <w:t xml:space="preserve">Нефтекумском муниципальном округе Ставропольского края, </w:t>
      </w:r>
      <w:r w:rsidR="006A2A67">
        <w:rPr>
          <w:rFonts w:eastAsia="Calibri"/>
          <w:sz w:val="28"/>
          <w:szCs w:val="28"/>
        </w:rPr>
        <w:lastRenderedPageBreak/>
        <w:t>дополнительных мер социальной поддержки по обеспечению автономными пожарными извещателями</w:t>
      </w:r>
      <w:r w:rsidR="001E542D" w:rsidRPr="006A2A67">
        <w:rPr>
          <w:rFonts w:eastAsiaTheme="minorHAnsi"/>
          <w:sz w:val="28"/>
          <w:szCs w:val="28"/>
          <w:lang w:eastAsia="en-US"/>
        </w:rPr>
        <w:t xml:space="preserve">» </w:t>
      </w:r>
      <w:r w:rsidRPr="006A2A67">
        <w:rPr>
          <w:rFonts w:eastAsiaTheme="minorHAnsi"/>
          <w:sz w:val="28"/>
          <w:szCs w:val="28"/>
          <w:lang w:eastAsia="en-US"/>
        </w:rPr>
        <w:t xml:space="preserve">к рассмотрению на заседании Думы Нефтекумского </w:t>
      </w:r>
      <w:r w:rsidR="00733B22" w:rsidRPr="006A2A67">
        <w:rPr>
          <w:rFonts w:eastAsiaTheme="minorHAnsi"/>
          <w:sz w:val="28"/>
          <w:szCs w:val="28"/>
          <w:lang w:eastAsia="en-US"/>
        </w:rPr>
        <w:t>муниципального</w:t>
      </w:r>
      <w:r w:rsidRPr="006A2A67">
        <w:rPr>
          <w:rFonts w:eastAsiaTheme="minorHAnsi"/>
          <w:sz w:val="28"/>
          <w:szCs w:val="28"/>
          <w:lang w:eastAsia="en-US"/>
        </w:rPr>
        <w:t xml:space="preserve"> округа С</w:t>
      </w:r>
      <w:r w:rsidR="00C065AB" w:rsidRPr="006A2A67">
        <w:rPr>
          <w:rFonts w:eastAsiaTheme="minorHAnsi"/>
          <w:sz w:val="28"/>
          <w:szCs w:val="28"/>
          <w:lang w:eastAsia="en-US"/>
        </w:rPr>
        <w:t>тавропольского</w:t>
      </w:r>
      <w:r w:rsidR="00C065AB" w:rsidRPr="00D352BF">
        <w:rPr>
          <w:sz w:val="28"/>
          <w:szCs w:val="28"/>
        </w:rPr>
        <w:t xml:space="preserve"> края</w:t>
      </w:r>
      <w:r w:rsidRPr="00D352BF">
        <w:rPr>
          <w:sz w:val="28"/>
          <w:szCs w:val="28"/>
        </w:rPr>
        <w:t>.</w:t>
      </w:r>
      <w:proofErr w:type="gramEnd"/>
    </w:p>
    <w:p w:rsidR="001F6299" w:rsidRDefault="001F629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Pr="00D352BF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D352BF" w:rsidRDefault="00CF424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042720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КСП </w:t>
      </w:r>
      <w:r w:rsidR="0027358C">
        <w:rPr>
          <w:rFonts w:ascii="Times New Roman" w:hAnsi="Times New Roman" w:cs="Times New Roman"/>
          <w:sz w:val="28"/>
          <w:szCs w:val="28"/>
        </w:rPr>
        <w:t>НМО СК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</w:t>
      </w:r>
      <w:r w:rsidR="00733B22">
        <w:rPr>
          <w:rFonts w:ascii="Times New Roman" w:hAnsi="Times New Roman" w:cs="Times New Roman"/>
          <w:sz w:val="28"/>
          <w:szCs w:val="28"/>
        </w:rPr>
        <w:t xml:space="preserve">  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52BF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47914"/>
    <w:multiLevelType w:val="hybridMultilevel"/>
    <w:tmpl w:val="E416A72A"/>
    <w:lvl w:ilvl="0" w:tplc="0AE09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42720"/>
    <w:rsid w:val="00051B37"/>
    <w:rsid w:val="00054D24"/>
    <w:rsid w:val="000850D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B2CF5"/>
    <w:rsid w:val="001B53FA"/>
    <w:rsid w:val="001E47ED"/>
    <w:rsid w:val="001E542D"/>
    <w:rsid w:val="001F6299"/>
    <w:rsid w:val="00210507"/>
    <w:rsid w:val="00211280"/>
    <w:rsid w:val="00215049"/>
    <w:rsid w:val="00223589"/>
    <w:rsid w:val="002311A0"/>
    <w:rsid w:val="002355D1"/>
    <w:rsid w:val="0024333E"/>
    <w:rsid w:val="0026558C"/>
    <w:rsid w:val="0027358C"/>
    <w:rsid w:val="00291698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F161B"/>
    <w:rsid w:val="003F5F9C"/>
    <w:rsid w:val="00412C56"/>
    <w:rsid w:val="00441CF1"/>
    <w:rsid w:val="00451BCC"/>
    <w:rsid w:val="004574B8"/>
    <w:rsid w:val="0046177E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E43E1"/>
    <w:rsid w:val="006154F8"/>
    <w:rsid w:val="006516B9"/>
    <w:rsid w:val="006671AA"/>
    <w:rsid w:val="00690A3D"/>
    <w:rsid w:val="00695771"/>
    <w:rsid w:val="006A2A67"/>
    <w:rsid w:val="006D0F31"/>
    <w:rsid w:val="006D102B"/>
    <w:rsid w:val="00733B22"/>
    <w:rsid w:val="00740A75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53FED"/>
    <w:rsid w:val="008B5B20"/>
    <w:rsid w:val="008B79FA"/>
    <w:rsid w:val="008E714F"/>
    <w:rsid w:val="008F38BE"/>
    <w:rsid w:val="0090132E"/>
    <w:rsid w:val="00991E36"/>
    <w:rsid w:val="00994B15"/>
    <w:rsid w:val="00997F76"/>
    <w:rsid w:val="009A7092"/>
    <w:rsid w:val="009A70A3"/>
    <w:rsid w:val="009E550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7300"/>
    <w:rsid w:val="00AD2466"/>
    <w:rsid w:val="00AD2640"/>
    <w:rsid w:val="00B0139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73570"/>
    <w:rsid w:val="00CC0B2D"/>
    <w:rsid w:val="00CF424B"/>
    <w:rsid w:val="00D2405F"/>
    <w:rsid w:val="00D352BF"/>
    <w:rsid w:val="00D64C4B"/>
    <w:rsid w:val="00D73D45"/>
    <w:rsid w:val="00D75028"/>
    <w:rsid w:val="00D838DA"/>
    <w:rsid w:val="00DA44D0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F11385"/>
    <w:rsid w:val="00F11875"/>
    <w:rsid w:val="00F11F25"/>
    <w:rsid w:val="00F1604E"/>
    <w:rsid w:val="00F23D36"/>
    <w:rsid w:val="00F4014F"/>
    <w:rsid w:val="00F60D82"/>
    <w:rsid w:val="00F710A0"/>
    <w:rsid w:val="00F87567"/>
    <w:rsid w:val="00F93DAE"/>
    <w:rsid w:val="00FA6BAD"/>
    <w:rsid w:val="00FD3DB1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AF95-3AC6-4176-A39E-F9EC17A1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10</cp:revision>
  <cp:lastPrinted>2023-10-20T11:20:00Z</cp:lastPrinted>
  <dcterms:created xsi:type="dcterms:W3CDTF">2022-10-11T10:02:00Z</dcterms:created>
  <dcterms:modified xsi:type="dcterms:W3CDTF">2023-10-20T11:21:00Z</dcterms:modified>
</cp:coreProperties>
</file>