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D322A9" w:rsidRDefault="00101F09" w:rsidP="00D322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777ACF" w:rsidRPr="00D322A9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D322A9" w:rsidRDefault="00BF4128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01F09" w:rsidRDefault="00101F09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41787">
        <w:rPr>
          <w:rFonts w:ascii="Times New Roman" w:hAnsi="Times New Roman" w:cs="Times New Roman"/>
          <w:sz w:val="28"/>
          <w:szCs w:val="28"/>
        </w:rPr>
        <w:t>Заключение №</w:t>
      </w:r>
      <w:r w:rsidR="00FB2B15">
        <w:rPr>
          <w:rFonts w:ascii="Times New Roman" w:hAnsi="Times New Roman" w:cs="Times New Roman"/>
          <w:sz w:val="28"/>
          <w:szCs w:val="28"/>
        </w:rPr>
        <w:t>3</w:t>
      </w:r>
      <w:r w:rsidR="00AB5208">
        <w:rPr>
          <w:rFonts w:ascii="Times New Roman" w:hAnsi="Times New Roman" w:cs="Times New Roman"/>
          <w:sz w:val="28"/>
          <w:szCs w:val="28"/>
        </w:rPr>
        <w:t>7</w:t>
      </w:r>
    </w:p>
    <w:p w:rsidR="00B25824" w:rsidRPr="00AE3ACA" w:rsidRDefault="00101F09" w:rsidP="00AE3ACA">
      <w:pPr>
        <w:tabs>
          <w:tab w:val="left" w:pos="3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ACA">
        <w:rPr>
          <w:rFonts w:ascii="Times New Roman" w:hAnsi="Times New Roman" w:cs="Times New Roman"/>
          <w:sz w:val="28"/>
          <w:szCs w:val="28"/>
        </w:rPr>
        <w:t xml:space="preserve">по результатам экспертизы  проекта решения </w:t>
      </w:r>
      <w:r w:rsidR="00777ACF" w:rsidRPr="00AE3ACA">
        <w:rPr>
          <w:rFonts w:ascii="Times New Roman" w:hAnsi="Times New Roman" w:cs="Times New Roman"/>
          <w:sz w:val="28"/>
          <w:szCs w:val="28"/>
        </w:rPr>
        <w:t>Думы</w:t>
      </w:r>
      <w:r w:rsidRPr="00AE3ACA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777ACF" w:rsidRPr="00AE3ACA"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края </w:t>
      </w:r>
      <w:r w:rsidR="00C065AB" w:rsidRPr="00AE3ACA">
        <w:rPr>
          <w:rFonts w:ascii="Times New Roman" w:hAnsi="Times New Roman" w:cs="Times New Roman"/>
          <w:sz w:val="28"/>
          <w:szCs w:val="28"/>
        </w:rPr>
        <w:t xml:space="preserve"> </w:t>
      </w:r>
      <w:r w:rsidR="00E75261" w:rsidRPr="00AE3ACA">
        <w:rPr>
          <w:rFonts w:ascii="Times New Roman" w:hAnsi="Times New Roman" w:cs="Times New Roman"/>
          <w:sz w:val="28"/>
          <w:szCs w:val="28"/>
        </w:rPr>
        <w:t>«</w:t>
      </w:r>
      <w:r w:rsidR="00AB5208" w:rsidRPr="00E3144E">
        <w:rPr>
          <w:rFonts w:ascii="Times New Roman" w:hAnsi="Times New Roman" w:cs="Times New Roman"/>
          <w:sz w:val="28"/>
          <w:szCs w:val="28"/>
        </w:rPr>
        <w:t xml:space="preserve">О </w:t>
      </w:r>
      <w:r w:rsidR="00AB5208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Думы Нефтекумского </w:t>
      </w:r>
      <w:r w:rsidR="00AB5208">
        <w:rPr>
          <w:rFonts w:ascii="Times New Roman" w:hAnsi="Times New Roman" w:cs="Times New Roman"/>
          <w:bCs/>
          <w:sz w:val="28"/>
          <w:szCs w:val="28"/>
        </w:rPr>
        <w:t>городского округа Ставропольского края от 13 ноября 2018 г. № 262«О земельном налоге</w:t>
      </w:r>
      <w:r w:rsidR="00B25824" w:rsidRPr="00AE3ACA">
        <w:rPr>
          <w:rFonts w:ascii="Times New Roman" w:hAnsi="Times New Roman" w:cs="Times New Roman"/>
          <w:sz w:val="28"/>
          <w:szCs w:val="28"/>
        </w:rPr>
        <w:t>»</w:t>
      </w:r>
    </w:p>
    <w:p w:rsidR="00521F0E" w:rsidRPr="00D322A9" w:rsidRDefault="00521F0E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D322A9" w:rsidRDefault="003A0CFD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66CF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5824">
        <w:rPr>
          <w:rFonts w:ascii="Times New Roman" w:hAnsi="Times New Roman" w:cs="Times New Roman"/>
          <w:sz w:val="28"/>
          <w:szCs w:val="28"/>
        </w:rPr>
        <w:t>сентября</w:t>
      </w:r>
      <w:r w:rsidR="002311A0"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D322A9">
        <w:rPr>
          <w:rFonts w:ascii="Times New Roman" w:hAnsi="Times New Roman" w:cs="Times New Roman"/>
          <w:sz w:val="28"/>
          <w:szCs w:val="28"/>
        </w:rPr>
        <w:t xml:space="preserve"> 20</w:t>
      </w:r>
      <w:r w:rsidR="002311A0" w:rsidRPr="00D322A9">
        <w:rPr>
          <w:rFonts w:ascii="Times New Roman" w:hAnsi="Times New Roman" w:cs="Times New Roman"/>
          <w:sz w:val="28"/>
          <w:szCs w:val="28"/>
        </w:rPr>
        <w:t>2</w:t>
      </w:r>
      <w:r w:rsidR="00E41787">
        <w:rPr>
          <w:rFonts w:ascii="Times New Roman" w:hAnsi="Times New Roman" w:cs="Times New Roman"/>
          <w:sz w:val="28"/>
          <w:szCs w:val="28"/>
        </w:rPr>
        <w:t>3</w:t>
      </w:r>
      <w:r w:rsidR="00101F09" w:rsidRPr="00D322A9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г</w:t>
      </w:r>
      <w:proofErr w:type="gramStart"/>
      <w:r w:rsidR="00101F09" w:rsidRPr="00D322A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01F09" w:rsidRPr="00D322A9">
        <w:rPr>
          <w:rFonts w:ascii="Times New Roman" w:hAnsi="Times New Roman" w:cs="Times New Roman"/>
          <w:sz w:val="28"/>
          <w:szCs w:val="28"/>
        </w:rPr>
        <w:t>ефтекумск</w:t>
      </w:r>
    </w:p>
    <w:p w:rsidR="00101F09" w:rsidRPr="00AE3ACA" w:rsidRDefault="00101F09" w:rsidP="00AE3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AE3ACA" w:rsidRDefault="00AE3ACA" w:rsidP="00AE3ACA">
      <w:pPr>
        <w:tabs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3AC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FB2B15" w:rsidRPr="00AE3ACA">
        <w:rPr>
          <w:rFonts w:ascii="Times New Roman" w:hAnsi="Times New Roman" w:cs="Times New Roman"/>
          <w:sz w:val="28"/>
          <w:szCs w:val="28"/>
        </w:rPr>
        <w:t>Н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а основании пункта </w:t>
      </w:r>
      <w:r w:rsidR="00E70EEC" w:rsidRPr="00AE3ACA">
        <w:rPr>
          <w:rFonts w:ascii="Times New Roman" w:hAnsi="Times New Roman" w:cs="Times New Roman"/>
          <w:sz w:val="28"/>
          <w:szCs w:val="28"/>
        </w:rPr>
        <w:t>7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 части 1 статьи 8 Положения о Контрольно-счетной палате Нефтекумского </w:t>
      </w:r>
      <w:r w:rsidR="00A53CC2" w:rsidRPr="00AE3AC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AE3ACA">
        <w:rPr>
          <w:rFonts w:ascii="Times New Roman" w:hAnsi="Times New Roman" w:cs="Times New Roman"/>
          <w:sz w:val="28"/>
          <w:szCs w:val="28"/>
        </w:rPr>
        <w:t>–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AE3ACA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) проведена экспертиза проекта решения </w:t>
      </w:r>
      <w:r w:rsidR="00A53CC2" w:rsidRPr="00AE3ACA">
        <w:rPr>
          <w:rFonts w:ascii="Times New Roman" w:hAnsi="Times New Roman" w:cs="Times New Roman"/>
          <w:sz w:val="28"/>
          <w:szCs w:val="28"/>
        </w:rPr>
        <w:t>Думы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A53CC2" w:rsidRPr="00AE3ACA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 </w:t>
      </w:r>
      <w:r w:rsidR="001C2DFD" w:rsidRPr="00AE3ACA">
        <w:rPr>
          <w:rFonts w:ascii="Times New Roman" w:hAnsi="Times New Roman" w:cs="Times New Roman"/>
          <w:sz w:val="28"/>
          <w:szCs w:val="28"/>
        </w:rPr>
        <w:t>«</w:t>
      </w:r>
      <w:r w:rsidR="001C2DFD" w:rsidRPr="00E3144E">
        <w:rPr>
          <w:rFonts w:ascii="Times New Roman" w:hAnsi="Times New Roman" w:cs="Times New Roman"/>
          <w:sz w:val="28"/>
          <w:szCs w:val="28"/>
        </w:rPr>
        <w:t xml:space="preserve">О </w:t>
      </w:r>
      <w:r w:rsidR="001C2DFD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Думы Нефтекумского </w:t>
      </w:r>
      <w:r w:rsidR="001C2DFD">
        <w:rPr>
          <w:rFonts w:ascii="Times New Roman" w:hAnsi="Times New Roman" w:cs="Times New Roman"/>
          <w:bCs/>
          <w:sz w:val="28"/>
          <w:szCs w:val="28"/>
        </w:rPr>
        <w:t>городского округа Ставропольского края от 13 ноября 2018 г. № 262«О земельном налоге</w:t>
      </w:r>
      <w:r w:rsidR="001C2DFD" w:rsidRPr="00AE3ACA">
        <w:rPr>
          <w:rFonts w:ascii="Times New Roman" w:hAnsi="Times New Roman" w:cs="Times New Roman"/>
          <w:sz w:val="28"/>
          <w:szCs w:val="28"/>
        </w:rPr>
        <w:t>»</w:t>
      </w:r>
      <w:r w:rsidR="00441CF1" w:rsidRPr="00AE3ACA">
        <w:rPr>
          <w:rFonts w:ascii="Times New Roman" w:hAnsi="Times New Roman" w:cs="Times New Roman"/>
          <w:sz w:val="28"/>
          <w:szCs w:val="28"/>
        </w:rPr>
        <w:t xml:space="preserve"> </w:t>
      </w:r>
      <w:r w:rsidR="00777ACF" w:rsidRPr="00AE3ACA">
        <w:rPr>
          <w:rFonts w:ascii="Times New Roman" w:hAnsi="Times New Roman" w:cs="Times New Roman"/>
          <w:sz w:val="28"/>
          <w:szCs w:val="28"/>
        </w:rPr>
        <w:t>(далее – проект решения</w:t>
      </w:r>
      <w:r w:rsidR="00A53CC2" w:rsidRPr="00AE3ACA">
        <w:rPr>
          <w:rFonts w:ascii="Times New Roman" w:hAnsi="Times New Roman" w:cs="Times New Roman"/>
          <w:sz w:val="28"/>
          <w:szCs w:val="28"/>
        </w:rPr>
        <w:t>)</w:t>
      </w:r>
      <w:r w:rsidR="000F2E1E" w:rsidRPr="00AE3AC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B5208" w:rsidRDefault="00AE3ACA" w:rsidP="00AB520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74BEF">
        <w:rPr>
          <w:rFonts w:ascii="Times New Roman" w:hAnsi="Times New Roman" w:cs="Times New Roman"/>
          <w:b w:val="0"/>
          <w:sz w:val="28"/>
          <w:szCs w:val="28"/>
        </w:rPr>
        <w:t>Проект решения</w:t>
      </w:r>
      <w:r w:rsidRPr="00266E5D">
        <w:rPr>
          <w:rFonts w:ascii="Times New Roman" w:hAnsi="Times New Roman" w:cs="Times New Roman"/>
          <w:sz w:val="28"/>
          <w:szCs w:val="28"/>
        </w:rPr>
        <w:t xml:space="preserve"> </w:t>
      </w:r>
      <w:r w:rsidR="00AB5208" w:rsidRPr="002B56C9">
        <w:rPr>
          <w:rFonts w:ascii="Times New Roman" w:hAnsi="Times New Roman" w:cs="Times New Roman"/>
          <w:b w:val="0"/>
          <w:sz w:val="28"/>
          <w:szCs w:val="28"/>
        </w:rPr>
        <w:t xml:space="preserve">подготовлен в целях </w:t>
      </w:r>
      <w:r w:rsidR="00AB5208">
        <w:rPr>
          <w:rFonts w:ascii="Times New Roman" w:hAnsi="Times New Roman" w:cs="Times New Roman"/>
          <w:b w:val="0"/>
          <w:sz w:val="28"/>
          <w:szCs w:val="28"/>
        </w:rPr>
        <w:t xml:space="preserve">приведения нормативных правовых актов Нефтекумского муниципального округа Ставропольского края в соответствие с </w:t>
      </w:r>
      <w:r w:rsidR="00AB5208" w:rsidRPr="002B56C9">
        <w:rPr>
          <w:rFonts w:ascii="Times New Roman" w:hAnsi="Times New Roman" w:cs="Times New Roman"/>
          <w:b w:val="0"/>
          <w:sz w:val="28"/>
          <w:szCs w:val="28"/>
        </w:rPr>
        <w:t>Закон</w:t>
      </w:r>
      <w:r w:rsidR="00AB5208">
        <w:rPr>
          <w:rFonts w:ascii="Times New Roman" w:hAnsi="Times New Roman" w:cs="Times New Roman"/>
          <w:b w:val="0"/>
          <w:sz w:val="28"/>
          <w:szCs w:val="28"/>
        </w:rPr>
        <w:t>ом</w:t>
      </w:r>
      <w:r w:rsidR="00AB5208" w:rsidRPr="002B56C9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от 30 мая 2023 г. № 49-кз «О наделении Нефтекумского городского округа Ставропольского края статусом муниципального округа» </w:t>
      </w:r>
      <w:r w:rsidR="00AB5208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AB5208" w:rsidRPr="002B56C9">
        <w:rPr>
          <w:rFonts w:ascii="Times New Roman" w:hAnsi="Times New Roman" w:cs="Times New Roman"/>
          <w:b w:val="0"/>
          <w:sz w:val="28"/>
          <w:szCs w:val="28"/>
        </w:rPr>
        <w:t>Уставом Нефтекумского муниципального округа Ставропольского края, утвержденным решением Думы Нефтекумского городского округа Ставропольского края от 15 августа 2023 г. № 129</w:t>
      </w:r>
      <w:r w:rsidR="00AB520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74BEF" w:rsidRPr="00890548" w:rsidRDefault="00574BEF" w:rsidP="00AB5208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AB5208">
        <w:rPr>
          <w:rFonts w:ascii="Times New Roman" w:hAnsi="Times New Roman"/>
          <w:b w:val="0"/>
          <w:sz w:val="28"/>
          <w:szCs w:val="28"/>
        </w:rPr>
        <w:t xml:space="preserve">Принятие проекта решения не повлечет необходимость принятия, отмены, изменения либо признания </w:t>
      </w:r>
      <w:proofErr w:type="gramStart"/>
      <w:r w:rsidRPr="00AB5208">
        <w:rPr>
          <w:rFonts w:ascii="Times New Roman" w:hAnsi="Times New Roman"/>
          <w:b w:val="0"/>
          <w:sz w:val="28"/>
          <w:szCs w:val="28"/>
        </w:rPr>
        <w:t>утратившими</w:t>
      </w:r>
      <w:proofErr w:type="gramEnd"/>
      <w:r w:rsidRPr="00AB5208">
        <w:rPr>
          <w:rFonts w:ascii="Times New Roman" w:hAnsi="Times New Roman"/>
          <w:b w:val="0"/>
          <w:sz w:val="28"/>
          <w:szCs w:val="28"/>
        </w:rPr>
        <w:t xml:space="preserve"> силу других правовых актов</w:t>
      </w:r>
      <w:r w:rsidRPr="00890548">
        <w:rPr>
          <w:rFonts w:ascii="Times New Roman" w:hAnsi="Times New Roman"/>
          <w:sz w:val="28"/>
          <w:szCs w:val="28"/>
        </w:rPr>
        <w:t>.</w:t>
      </w:r>
    </w:p>
    <w:p w:rsidR="00AB5208" w:rsidRDefault="00574BEF" w:rsidP="00574B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BEF">
        <w:rPr>
          <w:rFonts w:ascii="Times New Roman" w:hAnsi="Times New Roman" w:cs="Times New Roman"/>
          <w:sz w:val="28"/>
          <w:szCs w:val="28"/>
        </w:rPr>
        <w:t>Положения проекта решения соответствуют Конституции Российской Федерации, федеральным законам, нормативным правовым актам Нефтекумского городского округа Ставропольского края, требованиям антимонопольного законодательства</w:t>
      </w:r>
      <w:r w:rsidR="00AB5208">
        <w:rPr>
          <w:rFonts w:ascii="Times New Roman" w:hAnsi="Times New Roman" w:cs="Times New Roman"/>
          <w:sz w:val="28"/>
          <w:szCs w:val="28"/>
        </w:rPr>
        <w:t>.</w:t>
      </w:r>
    </w:p>
    <w:p w:rsidR="001F6299" w:rsidRPr="00B25824" w:rsidRDefault="00574BEF" w:rsidP="00574BE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F6299" w:rsidRPr="00574BEF">
        <w:rPr>
          <w:rFonts w:ascii="Times New Roman" w:hAnsi="Times New Roman" w:cs="Times New Roman"/>
          <w:sz w:val="28"/>
          <w:szCs w:val="28"/>
        </w:rPr>
        <w:t>онтрольно-счетная палата рекомендует проект решения</w:t>
      </w:r>
      <w:r w:rsidR="004C6E55" w:rsidRPr="00574BEF">
        <w:rPr>
          <w:rFonts w:ascii="Times New Roman" w:hAnsi="Times New Roman" w:cs="Times New Roman"/>
          <w:sz w:val="28"/>
          <w:szCs w:val="28"/>
        </w:rPr>
        <w:t xml:space="preserve"> Думы Нефтекумского городского округа Ставропольского края </w:t>
      </w:r>
      <w:r w:rsidR="001F6299" w:rsidRPr="00574BEF">
        <w:rPr>
          <w:rFonts w:ascii="Times New Roman" w:hAnsi="Times New Roman" w:cs="Times New Roman"/>
          <w:sz w:val="28"/>
          <w:szCs w:val="28"/>
        </w:rPr>
        <w:t>«</w:t>
      </w:r>
      <w:r w:rsidR="00AB5208" w:rsidRPr="00E3144E">
        <w:rPr>
          <w:rFonts w:ascii="Times New Roman" w:hAnsi="Times New Roman" w:cs="Times New Roman"/>
          <w:sz w:val="28"/>
          <w:szCs w:val="28"/>
        </w:rPr>
        <w:t xml:space="preserve">О </w:t>
      </w:r>
      <w:r w:rsidR="00AB5208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Думы Нефтекумского </w:t>
      </w:r>
      <w:r w:rsidR="00AB5208">
        <w:rPr>
          <w:rFonts w:ascii="Times New Roman" w:hAnsi="Times New Roman" w:cs="Times New Roman"/>
          <w:bCs/>
          <w:sz w:val="28"/>
          <w:szCs w:val="28"/>
        </w:rPr>
        <w:t>городского округа Ставропольского края от 13 ноября 2018 г. № 262«О земельном налоге</w:t>
      </w:r>
      <w:r w:rsidR="004C6E55" w:rsidRPr="00B25824">
        <w:rPr>
          <w:rFonts w:ascii="Times New Roman" w:hAnsi="Times New Roman" w:cs="Times New Roman"/>
          <w:sz w:val="28"/>
          <w:szCs w:val="28"/>
        </w:rPr>
        <w:t>»</w:t>
      </w:r>
      <w:r w:rsidR="001F6299" w:rsidRPr="00B25824">
        <w:rPr>
          <w:rFonts w:ascii="Times New Roman" w:hAnsi="Times New Roman" w:cs="Times New Roman"/>
          <w:sz w:val="28"/>
          <w:szCs w:val="28"/>
        </w:rPr>
        <w:t xml:space="preserve"> к рассмотрению на заседании Думы Нефтекумского городского округа С</w:t>
      </w:r>
      <w:r w:rsidR="00C065AB" w:rsidRPr="00B25824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="001F6299" w:rsidRPr="00B25824">
        <w:rPr>
          <w:rFonts w:ascii="Times New Roman" w:hAnsi="Times New Roman" w:cs="Times New Roman"/>
          <w:sz w:val="28"/>
          <w:szCs w:val="28"/>
        </w:rPr>
        <w:t>.</w:t>
      </w:r>
    </w:p>
    <w:p w:rsidR="00E41787" w:rsidRPr="00214DE1" w:rsidRDefault="003A61FF" w:rsidP="00AE3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D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412C56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П</w:t>
      </w:r>
      <w:r w:rsidR="00322AE0" w:rsidRPr="00D322A9">
        <w:rPr>
          <w:rFonts w:ascii="Times New Roman" w:hAnsi="Times New Roman" w:cs="Times New Roman"/>
          <w:sz w:val="28"/>
          <w:szCs w:val="28"/>
        </w:rPr>
        <w:t xml:space="preserve">редседатель КСП                                                                    Г.В. </w:t>
      </w:r>
      <w:proofErr w:type="spellStart"/>
      <w:r w:rsidR="00322AE0" w:rsidRPr="00D322A9">
        <w:rPr>
          <w:rFonts w:ascii="Times New Roman" w:hAnsi="Times New Roman" w:cs="Times New Roman"/>
          <w:sz w:val="28"/>
          <w:szCs w:val="28"/>
        </w:rPr>
        <w:t>Хусейнова</w:t>
      </w:r>
      <w:proofErr w:type="spellEnd"/>
    </w:p>
    <w:p w:rsidR="00322AE0" w:rsidRPr="00D322A9" w:rsidRDefault="00322AE0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322AE0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7CD" w:rsidRPr="00D322A9" w:rsidRDefault="008867CD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867CD" w:rsidRPr="00D322A9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3658FB"/>
    <w:multiLevelType w:val="hybridMultilevel"/>
    <w:tmpl w:val="83CC9086"/>
    <w:lvl w:ilvl="0" w:tplc="9D8A3C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51B37"/>
    <w:rsid w:val="00054D24"/>
    <w:rsid w:val="00085E08"/>
    <w:rsid w:val="000974FC"/>
    <w:rsid w:val="000A3AB0"/>
    <w:rsid w:val="000A45B7"/>
    <w:rsid w:val="000C76C1"/>
    <w:rsid w:val="000D689A"/>
    <w:rsid w:val="000F21FB"/>
    <w:rsid w:val="000F2E1E"/>
    <w:rsid w:val="00101F09"/>
    <w:rsid w:val="00120CD8"/>
    <w:rsid w:val="0012108B"/>
    <w:rsid w:val="001302B4"/>
    <w:rsid w:val="00137A09"/>
    <w:rsid w:val="001558AD"/>
    <w:rsid w:val="00157FF7"/>
    <w:rsid w:val="00160E4F"/>
    <w:rsid w:val="00162029"/>
    <w:rsid w:val="0017718A"/>
    <w:rsid w:val="001803AF"/>
    <w:rsid w:val="001A5DCB"/>
    <w:rsid w:val="001B2CF5"/>
    <w:rsid w:val="001B53FA"/>
    <w:rsid w:val="001C2DFD"/>
    <w:rsid w:val="001E47ED"/>
    <w:rsid w:val="001F6299"/>
    <w:rsid w:val="00210507"/>
    <w:rsid w:val="00214DE1"/>
    <w:rsid w:val="00215049"/>
    <w:rsid w:val="00223589"/>
    <w:rsid w:val="002311A0"/>
    <w:rsid w:val="002355D1"/>
    <w:rsid w:val="0024333E"/>
    <w:rsid w:val="0026558C"/>
    <w:rsid w:val="00274D19"/>
    <w:rsid w:val="00295453"/>
    <w:rsid w:val="002E7B43"/>
    <w:rsid w:val="002F3611"/>
    <w:rsid w:val="002F5ACB"/>
    <w:rsid w:val="00322AE0"/>
    <w:rsid w:val="00341DA9"/>
    <w:rsid w:val="003460EC"/>
    <w:rsid w:val="00346157"/>
    <w:rsid w:val="00360FEA"/>
    <w:rsid w:val="00382C46"/>
    <w:rsid w:val="0039191F"/>
    <w:rsid w:val="00395180"/>
    <w:rsid w:val="003A0CFD"/>
    <w:rsid w:val="003A61FF"/>
    <w:rsid w:val="003B6983"/>
    <w:rsid w:val="003C063B"/>
    <w:rsid w:val="003F161B"/>
    <w:rsid w:val="00412C56"/>
    <w:rsid w:val="00427ED5"/>
    <w:rsid w:val="00441CF1"/>
    <w:rsid w:val="00446966"/>
    <w:rsid w:val="0047051B"/>
    <w:rsid w:val="00470E46"/>
    <w:rsid w:val="00486DD2"/>
    <w:rsid w:val="00496607"/>
    <w:rsid w:val="004A3CAA"/>
    <w:rsid w:val="004A52BD"/>
    <w:rsid w:val="004A5B22"/>
    <w:rsid w:val="004B3E91"/>
    <w:rsid w:val="004C6E55"/>
    <w:rsid w:val="0050528C"/>
    <w:rsid w:val="005072F0"/>
    <w:rsid w:val="00521F0E"/>
    <w:rsid w:val="00522757"/>
    <w:rsid w:val="005341D5"/>
    <w:rsid w:val="00535010"/>
    <w:rsid w:val="005541BB"/>
    <w:rsid w:val="00564391"/>
    <w:rsid w:val="00564948"/>
    <w:rsid w:val="00574BEF"/>
    <w:rsid w:val="0057742D"/>
    <w:rsid w:val="00577B10"/>
    <w:rsid w:val="005806C7"/>
    <w:rsid w:val="005D0428"/>
    <w:rsid w:val="005E52C5"/>
    <w:rsid w:val="005F1E89"/>
    <w:rsid w:val="005F7BD4"/>
    <w:rsid w:val="00646FBE"/>
    <w:rsid w:val="006671AA"/>
    <w:rsid w:val="00695771"/>
    <w:rsid w:val="00696E51"/>
    <w:rsid w:val="006D0296"/>
    <w:rsid w:val="006D0F31"/>
    <w:rsid w:val="006D102B"/>
    <w:rsid w:val="007767DC"/>
    <w:rsid w:val="00777ACF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867CD"/>
    <w:rsid w:val="00893F1E"/>
    <w:rsid w:val="008A69EC"/>
    <w:rsid w:val="008B5B20"/>
    <w:rsid w:val="008E714F"/>
    <w:rsid w:val="008F38BE"/>
    <w:rsid w:val="0090132E"/>
    <w:rsid w:val="00940ECC"/>
    <w:rsid w:val="0096236F"/>
    <w:rsid w:val="009735DC"/>
    <w:rsid w:val="00991E36"/>
    <w:rsid w:val="00994B15"/>
    <w:rsid w:val="00997F76"/>
    <w:rsid w:val="009A7092"/>
    <w:rsid w:val="009A70A3"/>
    <w:rsid w:val="009E212C"/>
    <w:rsid w:val="009E7FFA"/>
    <w:rsid w:val="009F3956"/>
    <w:rsid w:val="009F409D"/>
    <w:rsid w:val="009F6775"/>
    <w:rsid w:val="00A27614"/>
    <w:rsid w:val="00A37B2C"/>
    <w:rsid w:val="00A53CC2"/>
    <w:rsid w:val="00A632F2"/>
    <w:rsid w:val="00A928A3"/>
    <w:rsid w:val="00A933D5"/>
    <w:rsid w:val="00AB5169"/>
    <w:rsid w:val="00AB5208"/>
    <w:rsid w:val="00AC7300"/>
    <w:rsid w:val="00AD2640"/>
    <w:rsid w:val="00AE3ACA"/>
    <w:rsid w:val="00B13D43"/>
    <w:rsid w:val="00B14BB5"/>
    <w:rsid w:val="00B16C14"/>
    <w:rsid w:val="00B25824"/>
    <w:rsid w:val="00B368D5"/>
    <w:rsid w:val="00B45F6D"/>
    <w:rsid w:val="00B660AD"/>
    <w:rsid w:val="00B66CF5"/>
    <w:rsid w:val="00B70B7D"/>
    <w:rsid w:val="00B77105"/>
    <w:rsid w:val="00BB3E1C"/>
    <w:rsid w:val="00BC3DB3"/>
    <w:rsid w:val="00BD5369"/>
    <w:rsid w:val="00BF4128"/>
    <w:rsid w:val="00C065AB"/>
    <w:rsid w:val="00C210CF"/>
    <w:rsid w:val="00C24904"/>
    <w:rsid w:val="00C32A00"/>
    <w:rsid w:val="00CE5B51"/>
    <w:rsid w:val="00CF424B"/>
    <w:rsid w:val="00D2405F"/>
    <w:rsid w:val="00D2685B"/>
    <w:rsid w:val="00D322A9"/>
    <w:rsid w:val="00D64C4B"/>
    <w:rsid w:val="00D73D45"/>
    <w:rsid w:val="00D75028"/>
    <w:rsid w:val="00D838DA"/>
    <w:rsid w:val="00D87432"/>
    <w:rsid w:val="00DC061B"/>
    <w:rsid w:val="00DC69BB"/>
    <w:rsid w:val="00DF0E42"/>
    <w:rsid w:val="00DF5B25"/>
    <w:rsid w:val="00E0687B"/>
    <w:rsid w:val="00E16151"/>
    <w:rsid w:val="00E23BE8"/>
    <w:rsid w:val="00E41787"/>
    <w:rsid w:val="00E44F47"/>
    <w:rsid w:val="00E70EEC"/>
    <w:rsid w:val="00E75261"/>
    <w:rsid w:val="00E77BFB"/>
    <w:rsid w:val="00ED52C0"/>
    <w:rsid w:val="00EE5BDF"/>
    <w:rsid w:val="00F11385"/>
    <w:rsid w:val="00F1604E"/>
    <w:rsid w:val="00F23D36"/>
    <w:rsid w:val="00F4014F"/>
    <w:rsid w:val="00F710A0"/>
    <w:rsid w:val="00F93DAE"/>
    <w:rsid w:val="00FA6BAD"/>
    <w:rsid w:val="00FB2B15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link w:val="ConsPlusNormal0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C6E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C6E55"/>
  </w:style>
  <w:style w:type="character" w:customStyle="1" w:styleId="ConsPlusNormal0">
    <w:name w:val="ConsPlusNormal Знак"/>
    <w:link w:val="ConsPlusNormal"/>
    <w:locked/>
    <w:rsid w:val="005541B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Plain Text"/>
    <w:basedOn w:val="a"/>
    <w:link w:val="ac"/>
    <w:rsid w:val="00A933D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A933D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87E91-7F40-4D83-8270-DC124671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cp:lastPrinted>2023-09-19T05:11:00Z</cp:lastPrinted>
  <dcterms:created xsi:type="dcterms:W3CDTF">2023-09-15T06:20:00Z</dcterms:created>
  <dcterms:modified xsi:type="dcterms:W3CDTF">2023-09-19T05:11:00Z</dcterms:modified>
</cp:coreProperties>
</file>