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7A71F5" w:rsidRDefault="00101F09" w:rsidP="007A71F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Заключение №</w:t>
      </w:r>
      <w:r w:rsidR="007A71F5" w:rsidRPr="007A71F5">
        <w:rPr>
          <w:rFonts w:ascii="Times New Roman" w:hAnsi="Times New Roman" w:cs="Times New Roman"/>
          <w:sz w:val="28"/>
          <w:szCs w:val="28"/>
        </w:rPr>
        <w:t xml:space="preserve"> </w:t>
      </w:r>
      <w:r w:rsidR="00AD20CA">
        <w:rPr>
          <w:rFonts w:ascii="Times New Roman" w:hAnsi="Times New Roman" w:cs="Times New Roman"/>
          <w:sz w:val="28"/>
          <w:szCs w:val="28"/>
        </w:rPr>
        <w:t>1</w:t>
      </w:r>
    </w:p>
    <w:p w:rsidR="00AD20CA" w:rsidRPr="00AD20CA" w:rsidRDefault="00101F09" w:rsidP="00AD20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экспертизы  </w:t>
      </w:r>
      <w:bookmarkStart w:id="0" w:name="_GoBack"/>
      <w:bookmarkEnd w:id="0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проекту решения Думы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«О внесении изменений в статью 5 Положения об оплате труда муниципальных служащих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утвержденного решением Думы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 октября 2023 г. № 186»</w:t>
      </w:r>
    </w:p>
    <w:p w:rsidR="00C065AB" w:rsidRPr="00AD20CA" w:rsidRDefault="00C065AB" w:rsidP="00AD20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D20CA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521F0E" w:rsidRPr="00AD20CA" w:rsidRDefault="00521F0E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AD20CA" w:rsidRDefault="00101F09" w:rsidP="00AD20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AD2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статьи 8 Положения о Контрольно-счетной палате Нефтекумского </w:t>
      </w:r>
      <w:r w:rsidR="00734651" w:rsidRPr="00AD20C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AD20CA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AD20CA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AD20CA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AD20CA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734651" w:rsidRPr="00AD20C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AD20C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AD2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Думы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«О внесении изменений в статью 5 Положения об оплате труда муниципальных служащих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утвержденного решением Думы </w:t>
      </w:r>
      <w:proofErr w:type="spellStart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 октября 2023 г. № 186»</w:t>
      </w:r>
      <w:r w:rsidR="007A71F5" w:rsidRPr="00AD20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AD20CA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AD20CA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AD20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D20CA" w:rsidRPr="00AD20CA" w:rsidRDefault="00AD20CA" w:rsidP="00AD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A">
        <w:rPr>
          <w:rFonts w:ascii="Times New Roman" w:hAnsi="Times New Roman" w:cs="Times New Roman"/>
          <w:spacing w:val="2"/>
          <w:sz w:val="28"/>
          <w:szCs w:val="28"/>
        </w:rPr>
        <w:t xml:space="preserve">Проект решения </w:t>
      </w:r>
      <w:r w:rsidRPr="00AD20CA">
        <w:rPr>
          <w:rFonts w:ascii="Times New Roman" w:hAnsi="Times New Roman" w:cs="Times New Roman"/>
          <w:sz w:val="28"/>
          <w:szCs w:val="28"/>
        </w:rPr>
        <w:t xml:space="preserve">подготовлен в целях приведения Положения об оплате труда в </w:t>
      </w:r>
      <w:r w:rsidRPr="00AD20C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соответствии с нормами </w:t>
      </w:r>
      <w:hyperlink r:id="rId7" w:history="1">
        <w:r w:rsidRPr="00AD20CA">
          <w:rPr>
            <w:rStyle w:val="a9"/>
            <w:rFonts w:ascii="Times New Roman" w:hAnsi="Times New Roman" w:cs="Times New Roman"/>
            <w:sz w:val="28"/>
            <w:szCs w:val="28"/>
          </w:rPr>
          <w:t>Указа</w:t>
        </w:r>
      </w:hyperlink>
      <w:r w:rsidRPr="00AD20C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AD20CA" w:rsidRPr="00AD20CA" w:rsidRDefault="00AD20CA" w:rsidP="00AD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A">
        <w:rPr>
          <w:rFonts w:ascii="Times New Roman" w:hAnsi="Times New Roman" w:cs="Times New Roman"/>
          <w:sz w:val="28"/>
          <w:szCs w:val="28"/>
        </w:rPr>
        <w:t xml:space="preserve">Положения проекта решения соответствуют Конституции Российской Федерации, федеральным законам, Уставу </w:t>
      </w:r>
      <w:proofErr w:type="spellStart"/>
      <w:r w:rsidRPr="00AD20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D20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иным нормативным правовым актам </w:t>
      </w:r>
      <w:proofErr w:type="spellStart"/>
      <w:r w:rsidRPr="00AD20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AD20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F6299" w:rsidRPr="00AD20CA" w:rsidRDefault="00564391" w:rsidP="00AD2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0CA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AD20CA">
        <w:rPr>
          <w:rFonts w:ascii="Times New Roman" w:hAnsi="Times New Roman" w:cs="Times New Roman"/>
          <w:sz w:val="28"/>
          <w:szCs w:val="28"/>
        </w:rPr>
        <w:t xml:space="preserve">   </w:t>
      </w:r>
      <w:r w:rsidRPr="00AD20CA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AD20CA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AD20CA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 w:rsidRPr="00AD20CA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AD20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45769" w:rsidRPr="00AD20CA">
        <w:rPr>
          <w:rFonts w:ascii="Times New Roman" w:hAnsi="Times New Roman" w:cs="Times New Roman"/>
          <w:sz w:val="28"/>
          <w:szCs w:val="28"/>
        </w:rPr>
        <w:t>«</w:t>
      </w:r>
      <w:r w:rsidR="00AD20CA" w:rsidRPr="00AD20CA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 Положения об оплате труда муниципальных служащих </w:t>
      </w:r>
      <w:proofErr w:type="spellStart"/>
      <w:r w:rsidR="00AD20CA" w:rsidRPr="00AD20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</w:t>
      </w:r>
      <w:r w:rsidR="00AD20CA" w:rsidRPr="00AD20C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решением Думы </w:t>
      </w:r>
      <w:proofErr w:type="spellStart"/>
      <w:r w:rsidR="00AD20CA" w:rsidRPr="00AD20CA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AD20CA" w:rsidRPr="00AD20C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октября 2023 г. № 186</w:t>
      </w:r>
      <w:r w:rsidR="00E45769" w:rsidRPr="00AD20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F6299" w:rsidRPr="00AD20CA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 w:rsidRPr="00AD20CA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AD20CA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AD20C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AD20CA">
        <w:rPr>
          <w:rFonts w:ascii="Times New Roman" w:hAnsi="Times New Roman" w:cs="Times New Roman"/>
          <w:sz w:val="28"/>
          <w:szCs w:val="28"/>
        </w:rPr>
        <w:t>.</w:t>
      </w:r>
    </w:p>
    <w:p w:rsidR="001F6299" w:rsidRPr="00AD20CA" w:rsidRDefault="001F6299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AD20CA" w:rsidRDefault="00BB3E1C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Pr="00AD20CA" w:rsidRDefault="00F11397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75CBC"/>
    <w:rsid w:val="00382C46"/>
    <w:rsid w:val="0039191F"/>
    <w:rsid w:val="00395180"/>
    <w:rsid w:val="003A61FF"/>
    <w:rsid w:val="003B6983"/>
    <w:rsid w:val="003C063B"/>
    <w:rsid w:val="003C55AC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D0296"/>
    <w:rsid w:val="006D0F31"/>
    <w:rsid w:val="006D102B"/>
    <w:rsid w:val="00734651"/>
    <w:rsid w:val="00760B14"/>
    <w:rsid w:val="007767DC"/>
    <w:rsid w:val="00777ACF"/>
    <w:rsid w:val="007845D6"/>
    <w:rsid w:val="007A0CAD"/>
    <w:rsid w:val="007A71F5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90132E"/>
    <w:rsid w:val="0092388B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C7300"/>
    <w:rsid w:val="00AD20CA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45769"/>
    <w:rsid w:val="00E70EEC"/>
    <w:rsid w:val="00E75261"/>
    <w:rsid w:val="00E77BFB"/>
    <w:rsid w:val="00ED52C0"/>
    <w:rsid w:val="00F11385"/>
    <w:rsid w:val="00F11397"/>
    <w:rsid w:val="00F1604E"/>
    <w:rsid w:val="00F206A9"/>
    <w:rsid w:val="00F23D36"/>
    <w:rsid w:val="00F4014F"/>
    <w:rsid w:val="00F602F0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996C7-8245-45E2-B4BE-000404E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paragraph" w:styleId="ab">
    <w:name w:val="Plain Text"/>
    <w:basedOn w:val="a"/>
    <w:link w:val="ac"/>
    <w:semiHidden/>
    <w:unhideWhenUsed/>
    <w:rsid w:val="00AD20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AD20C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55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36A5-8405-4CA9-8010-8FBA93D0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5</cp:revision>
  <cp:lastPrinted>2025-02-14T05:38:00Z</cp:lastPrinted>
  <dcterms:created xsi:type="dcterms:W3CDTF">2024-11-28T11:19:00Z</dcterms:created>
  <dcterms:modified xsi:type="dcterms:W3CDTF">2025-02-14T05:39:00Z</dcterms:modified>
</cp:coreProperties>
</file>