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BE087C" w:rsidRDefault="00101F09" w:rsidP="00BE08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C66C8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BE087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BE087C" w:rsidRDefault="00BF4128" w:rsidP="00BE08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C25D3A" w:rsidRDefault="00101F09" w:rsidP="00C25D3A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5D3A">
        <w:rPr>
          <w:rFonts w:ascii="Times New Roman" w:hAnsi="Times New Roman" w:cs="Times New Roman"/>
          <w:sz w:val="28"/>
          <w:szCs w:val="28"/>
        </w:rPr>
        <w:t>Заключение №</w:t>
      </w:r>
      <w:r w:rsidR="00A22909" w:rsidRPr="00C25D3A">
        <w:rPr>
          <w:rFonts w:ascii="Times New Roman" w:hAnsi="Times New Roman" w:cs="Times New Roman"/>
          <w:sz w:val="28"/>
          <w:szCs w:val="28"/>
        </w:rPr>
        <w:t xml:space="preserve"> </w:t>
      </w:r>
      <w:r w:rsidR="00C25D3A" w:rsidRPr="00C25D3A">
        <w:rPr>
          <w:rFonts w:ascii="Times New Roman" w:hAnsi="Times New Roman" w:cs="Times New Roman"/>
          <w:sz w:val="28"/>
          <w:szCs w:val="28"/>
        </w:rPr>
        <w:t>44</w:t>
      </w:r>
    </w:p>
    <w:p w:rsidR="00C25D3A" w:rsidRPr="00C25D3A" w:rsidRDefault="00101F09" w:rsidP="00C25D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5D3A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C25D3A">
        <w:rPr>
          <w:rFonts w:ascii="Times New Roman" w:hAnsi="Times New Roman" w:cs="Times New Roman"/>
          <w:sz w:val="28"/>
          <w:szCs w:val="28"/>
        </w:rPr>
        <w:t>Думы</w:t>
      </w:r>
      <w:r w:rsidRPr="00C25D3A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C66C83" w:rsidRPr="00C25D3A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C25D3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DE0A5D">
        <w:rPr>
          <w:rFonts w:ascii="Times New Roman" w:hAnsi="Times New Roman" w:cs="Times New Roman"/>
          <w:sz w:val="28"/>
          <w:szCs w:val="28"/>
        </w:rPr>
        <w:t>«</w:t>
      </w:r>
      <w:r w:rsidR="00C25D3A" w:rsidRPr="00C25D3A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муниципального имущества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 года № 343</w:t>
      </w:r>
      <w:r w:rsidR="00DE0A5D">
        <w:rPr>
          <w:rFonts w:ascii="Times New Roman" w:hAnsi="Times New Roman" w:cs="Times New Roman"/>
          <w:sz w:val="28"/>
          <w:szCs w:val="28"/>
        </w:rPr>
        <w:t>»</w:t>
      </w:r>
    </w:p>
    <w:p w:rsidR="00C065AB" w:rsidRPr="00BE087C" w:rsidRDefault="00C065AB" w:rsidP="00C25D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BE087C" w:rsidRDefault="00C25D3A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</w:t>
      </w:r>
      <w:r w:rsidR="002311A0"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BE087C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BE087C">
        <w:rPr>
          <w:rFonts w:ascii="Times New Roman" w:hAnsi="Times New Roman" w:cs="Times New Roman"/>
          <w:sz w:val="28"/>
          <w:szCs w:val="28"/>
        </w:rPr>
        <w:t>2</w:t>
      </w:r>
      <w:r w:rsidR="00C66C83">
        <w:rPr>
          <w:rFonts w:ascii="Times New Roman" w:hAnsi="Times New Roman" w:cs="Times New Roman"/>
          <w:sz w:val="28"/>
          <w:szCs w:val="28"/>
        </w:rPr>
        <w:t>4</w:t>
      </w:r>
      <w:r w:rsidR="00101F09" w:rsidRPr="00BE087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BE08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BE087C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Pr="009E434F" w:rsidRDefault="00101F09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C25D3A" w:rsidRDefault="00101F09" w:rsidP="00C25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D3A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C66C83" w:rsidRPr="00C25D3A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C25D3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5D3A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C25D3A">
        <w:rPr>
          <w:rFonts w:ascii="Times New Roman" w:hAnsi="Times New Roman" w:cs="Times New Roman"/>
          <w:sz w:val="28"/>
          <w:szCs w:val="28"/>
        </w:rPr>
        <w:t>–</w:t>
      </w:r>
      <w:r w:rsidRPr="00C25D3A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C25D3A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C25D3A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C25D3A">
        <w:rPr>
          <w:rFonts w:ascii="Times New Roman" w:hAnsi="Times New Roman" w:cs="Times New Roman"/>
          <w:sz w:val="28"/>
          <w:szCs w:val="28"/>
        </w:rPr>
        <w:t>Думы</w:t>
      </w:r>
      <w:r w:rsidRPr="00C25D3A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53CC2" w:rsidRPr="00C25D3A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C25D3A">
        <w:rPr>
          <w:rFonts w:ascii="Times New Roman" w:hAnsi="Times New Roman" w:cs="Times New Roman"/>
          <w:sz w:val="28"/>
          <w:szCs w:val="28"/>
        </w:rPr>
        <w:t xml:space="preserve"> </w:t>
      </w:r>
      <w:r w:rsidR="00DE0A5D">
        <w:rPr>
          <w:rFonts w:ascii="Times New Roman" w:hAnsi="Times New Roman" w:cs="Times New Roman"/>
          <w:sz w:val="28"/>
          <w:szCs w:val="28"/>
        </w:rPr>
        <w:t>«</w:t>
      </w:r>
      <w:r w:rsidR="00C25D3A" w:rsidRPr="00C25D3A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муниципального имущества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</w:t>
      </w:r>
      <w:proofErr w:type="gramEnd"/>
      <w:r w:rsidR="00C25D3A" w:rsidRPr="00C25D3A">
        <w:rPr>
          <w:rFonts w:ascii="Times New Roman" w:hAnsi="Times New Roman" w:cs="Times New Roman"/>
          <w:sz w:val="28"/>
          <w:szCs w:val="28"/>
        </w:rPr>
        <w:t xml:space="preserve"> года № 343</w:t>
      </w:r>
      <w:r w:rsidR="00DE0A5D">
        <w:rPr>
          <w:rFonts w:ascii="Times New Roman" w:hAnsi="Times New Roman" w:cs="Times New Roman"/>
          <w:sz w:val="28"/>
          <w:szCs w:val="28"/>
        </w:rPr>
        <w:t>»</w:t>
      </w:r>
      <w:r w:rsidR="00C25D3A" w:rsidRPr="00C25D3A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C25D3A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C25D3A">
        <w:rPr>
          <w:rFonts w:ascii="Times New Roman" w:hAnsi="Times New Roman" w:cs="Times New Roman"/>
          <w:sz w:val="28"/>
          <w:szCs w:val="28"/>
        </w:rPr>
        <w:t>)</w:t>
      </w:r>
      <w:r w:rsidR="000F2E1E" w:rsidRPr="00C25D3A">
        <w:rPr>
          <w:rFonts w:ascii="Times New Roman" w:hAnsi="Times New Roman" w:cs="Times New Roman"/>
          <w:sz w:val="28"/>
          <w:szCs w:val="28"/>
        </w:rPr>
        <w:t>.</w:t>
      </w:r>
    </w:p>
    <w:p w:rsidR="00C25D3A" w:rsidRPr="00C25D3A" w:rsidRDefault="00C25D3A" w:rsidP="00C25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D3A">
        <w:rPr>
          <w:rFonts w:ascii="Times New Roman" w:hAnsi="Times New Roman" w:cs="Times New Roman"/>
          <w:sz w:val="28"/>
          <w:szCs w:val="28"/>
        </w:rPr>
        <w:t>Проектом решения предлагается внести в прогнозный план (программу) приватизации объектов, муниципальной собственности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 года № 343(далее – прогнозный план) следующие изменения:</w:t>
      </w:r>
    </w:p>
    <w:p w:rsidR="00C25D3A" w:rsidRPr="00C25D3A" w:rsidRDefault="00C25D3A" w:rsidP="00C25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D3A">
        <w:rPr>
          <w:rFonts w:ascii="Times New Roman" w:hAnsi="Times New Roman" w:cs="Times New Roman"/>
          <w:sz w:val="28"/>
          <w:szCs w:val="28"/>
        </w:rPr>
        <w:t>статью 2 дополнить строками 3-13следующего содержания: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40"/>
        <w:gridCol w:w="1984"/>
        <w:gridCol w:w="2127"/>
        <w:gridCol w:w="1388"/>
        <w:gridCol w:w="993"/>
        <w:gridCol w:w="1304"/>
      </w:tblGrid>
      <w:tr w:rsidR="00C25D3A" w:rsidRPr="00C25D3A" w:rsidTr="000D5866">
        <w:trPr>
          <w:trHeight w:val="1417"/>
        </w:trPr>
        <w:tc>
          <w:tcPr>
            <w:tcW w:w="540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район, город Нефтекумск, улица Строителей, дом 17</w:t>
            </w:r>
          </w:p>
        </w:tc>
        <w:tc>
          <w:tcPr>
            <w:tcW w:w="2127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26:22:020712:185, площадью 171,6 кв. м.</w:t>
            </w:r>
          </w:p>
        </w:tc>
        <w:tc>
          <w:tcPr>
            <w:tcW w:w="1388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Аукцион/ Публичное предложение</w:t>
            </w:r>
          </w:p>
        </w:tc>
        <w:tc>
          <w:tcPr>
            <w:tcW w:w="993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1-4 квартал 2025</w:t>
            </w:r>
          </w:p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1 005 833,00</w:t>
            </w:r>
          </w:p>
        </w:tc>
      </w:tr>
      <w:tr w:rsidR="00C25D3A" w:rsidRPr="00C25D3A" w:rsidTr="000D5866">
        <w:trPr>
          <w:trHeight w:val="1417"/>
        </w:trPr>
        <w:tc>
          <w:tcPr>
            <w:tcW w:w="540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Озек-Суат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, ул. Б.Хаджиева, д. 63</w:t>
            </w:r>
          </w:p>
        </w:tc>
        <w:tc>
          <w:tcPr>
            <w:tcW w:w="2127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26:22:030410:39, площадью 172,3 кв. м.</w:t>
            </w:r>
          </w:p>
        </w:tc>
        <w:tc>
          <w:tcPr>
            <w:tcW w:w="1388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1-4 квартал 2025</w:t>
            </w:r>
          </w:p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581 667,00</w:t>
            </w:r>
          </w:p>
        </w:tc>
      </w:tr>
      <w:tr w:rsidR="00C25D3A" w:rsidRPr="00C25D3A" w:rsidTr="000D5866">
        <w:trPr>
          <w:trHeight w:val="1417"/>
        </w:trPr>
        <w:tc>
          <w:tcPr>
            <w:tcW w:w="540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зек-Суат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, ул. Б.Хаджиева, д. 63</w:t>
            </w:r>
          </w:p>
        </w:tc>
        <w:tc>
          <w:tcPr>
            <w:tcW w:w="2127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26:22:030410:51, площадью 47,6 кв. м.</w:t>
            </w:r>
          </w:p>
        </w:tc>
        <w:tc>
          <w:tcPr>
            <w:tcW w:w="1388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D3A" w:rsidRPr="00C25D3A" w:rsidTr="000D5866">
        <w:trPr>
          <w:trHeight w:val="1417"/>
        </w:trPr>
        <w:tc>
          <w:tcPr>
            <w:tcW w:w="540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Ставропольский край,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Озек-Суат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, улица Б.Хаджиева, дом 63</w:t>
            </w:r>
          </w:p>
        </w:tc>
        <w:tc>
          <w:tcPr>
            <w:tcW w:w="2127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26:22:030410:32, площадью 4 052 кв. м.</w:t>
            </w:r>
          </w:p>
        </w:tc>
        <w:tc>
          <w:tcPr>
            <w:tcW w:w="1388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D3A" w:rsidRPr="00C25D3A" w:rsidTr="000D5866">
        <w:trPr>
          <w:trHeight w:val="1417"/>
        </w:trPr>
        <w:tc>
          <w:tcPr>
            <w:tcW w:w="540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Ставропольский край,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район, город Нефтекумск, улица Нефтяников, дом 12/1</w:t>
            </w:r>
          </w:p>
        </w:tc>
        <w:tc>
          <w:tcPr>
            <w:tcW w:w="2127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26:22:020330:250, площадью 172,6 кв.м.</w:t>
            </w:r>
          </w:p>
        </w:tc>
        <w:tc>
          <w:tcPr>
            <w:tcW w:w="1388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1-4 квартал 2025</w:t>
            </w:r>
          </w:p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537 500,00</w:t>
            </w:r>
          </w:p>
        </w:tc>
      </w:tr>
      <w:tr w:rsidR="00C25D3A" w:rsidRPr="00C25D3A" w:rsidTr="000D5866">
        <w:trPr>
          <w:trHeight w:val="1417"/>
        </w:trPr>
        <w:tc>
          <w:tcPr>
            <w:tcW w:w="540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Ставропольский край,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район, город Нефтекумск, улица Нефтяников, дом 12/1</w:t>
            </w:r>
          </w:p>
        </w:tc>
        <w:tc>
          <w:tcPr>
            <w:tcW w:w="2127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26:22:020330:249, площадью394 кв.м.</w:t>
            </w:r>
          </w:p>
        </w:tc>
        <w:tc>
          <w:tcPr>
            <w:tcW w:w="1388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D3A" w:rsidRPr="00C25D3A" w:rsidTr="000D5866">
        <w:trPr>
          <w:trHeight w:val="1085"/>
        </w:trPr>
        <w:tc>
          <w:tcPr>
            <w:tcW w:w="540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, г Нефтекумск</w:t>
            </w:r>
          </w:p>
        </w:tc>
        <w:tc>
          <w:tcPr>
            <w:tcW w:w="2127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26:22:000000:2643, площадью 313,2 кв.м.</w:t>
            </w:r>
          </w:p>
        </w:tc>
        <w:tc>
          <w:tcPr>
            <w:tcW w:w="1388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993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1-4 квартал 2025</w:t>
            </w:r>
          </w:p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3 000 </w:t>
            </w:r>
          </w:p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C25D3A" w:rsidRPr="00C25D3A" w:rsidTr="000D5866">
        <w:trPr>
          <w:trHeight w:val="1413"/>
        </w:trPr>
        <w:tc>
          <w:tcPr>
            <w:tcW w:w="540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Ставропольский край,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округ, город Нефтекумск, из землепользования</w:t>
            </w:r>
            <w:proofErr w:type="gram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/О "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Нефтекумское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27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26:22:031407:408, площадь 2294кв.м.</w:t>
            </w:r>
          </w:p>
        </w:tc>
        <w:tc>
          <w:tcPr>
            <w:tcW w:w="1388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D3A" w:rsidRPr="00C25D3A" w:rsidTr="000D5866">
        <w:trPr>
          <w:trHeight w:val="1417"/>
        </w:trPr>
        <w:tc>
          <w:tcPr>
            <w:tcW w:w="540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984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2127" w:type="dxa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26:22:070713:302, площадь 130,9 кв. м.</w:t>
            </w:r>
          </w:p>
        </w:tc>
        <w:tc>
          <w:tcPr>
            <w:tcW w:w="1388" w:type="dxa"/>
            <w:vMerge w:val="restart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1-4 квартал 2025</w:t>
            </w:r>
          </w:p>
        </w:tc>
        <w:tc>
          <w:tcPr>
            <w:tcW w:w="1304" w:type="dxa"/>
            <w:vMerge w:val="restart"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1 834 </w:t>
            </w:r>
          </w:p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167,00</w:t>
            </w:r>
          </w:p>
        </w:tc>
      </w:tr>
      <w:tr w:rsidR="00C25D3A" w:rsidRPr="00C25D3A" w:rsidTr="000D5866">
        <w:trPr>
          <w:trHeight w:val="1417"/>
        </w:trPr>
        <w:tc>
          <w:tcPr>
            <w:tcW w:w="540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2127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26:22:070713:301, площадь 26,3 кв. м.</w:t>
            </w:r>
          </w:p>
        </w:tc>
        <w:tc>
          <w:tcPr>
            <w:tcW w:w="1388" w:type="dxa"/>
            <w:vMerge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D3A" w:rsidRPr="00C25D3A" w:rsidTr="000D5866">
        <w:trPr>
          <w:trHeight w:val="1417"/>
        </w:trPr>
        <w:tc>
          <w:tcPr>
            <w:tcW w:w="540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2127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26:22:070713:300, площадь 186 кв. м.</w:t>
            </w:r>
          </w:p>
        </w:tc>
        <w:tc>
          <w:tcPr>
            <w:tcW w:w="1388" w:type="dxa"/>
            <w:vMerge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D3A" w:rsidRPr="00C25D3A" w:rsidTr="000D5866">
        <w:trPr>
          <w:trHeight w:val="1417"/>
        </w:trPr>
        <w:tc>
          <w:tcPr>
            <w:tcW w:w="540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984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2127" w:type="dxa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26:22:070713:222, площадь 48,6 кв. м.</w:t>
            </w:r>
          </w:p>
        </w:tc>
        <w:tc>
          <w:tcPr>
            <w:tcW w:w="1388" w:type="dxa"/>
            <w:vMerge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C25D3A" w:rsidRPr="00C25D3A" w:rsidRDefault="00C25D3A" w:rsidP="00C2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D3A" w:rsidRPr="004F137F" w:rsidTr="000D5866">
        <w:trPr>
          <w:trHeight w:val="1417"/>
        </w:trPr>
        <w:tc>
          <w:tcPr>
            <w:tcW w:w="540" w:type="dxa"/>
            <w:vMerge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984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2127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26:22:070713:298, площадь 70,4 кв. м</w:t>
            </w:r>
          </w:p>
        </w:tc>
        <w:tc>
          <w:tcPr>
            <w:tcW w:w="1388" w:type="dxa"/>
            <w:vMerge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D3A" w:rsidRPr="004F137F" w:rsidTr="000D5866">
        <w:trPr>
          <w:trHeight w:val="1417"/>
        </w:trPr>
        <w:tc>
          <w:tcPr>
            <w:tcW w:w="540" w:type="dxa"/>
            <w:vMerge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край Ставропольский, р-н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с. Ачикулак, ул.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, 14</w:t>
            </w:r>
          </w:p>
        </w:tc>
        <w:tc>
          <w:tcPr>
            <w:tcW w:w="2127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26:22:070713:137, площадь 2095 кв. м</w:t>
            </w:r>
          </w:p>
        </w:tc>
        <w:tc>
          <w:tcPr>
            <w:tcW w:w="1388" w:type="dxa"/>
            <w:vMerge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D3A" w:rsidRPr="004F137F" w:rsidTr="000D5866">
        <w:trPr>
          <w:trHeight w:val="1417"/>
        </w:trPr>
        <w:tc>
          <w:tcPr>
            <w:tcW w:w="540" w:type="dxa"/>
            <w:vMerge w:val="restart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0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984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</w:t>
            </w:r>
            <w:proofErr w:type="spellStart"/>
            <w:proofErr w:type="gram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Гвардейская,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</w:p>
        </w:tc>
        <w:tc>
          <w:tcPr>
            <w:tcW w:w="2127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26:22:070713:192, площадь 108,9 кв. м.</w:t>
            </w:r>
          </w:p>
        </w:tc>
        <w:tc>
          <w:tcPr>
            <w:tcW w:w="1388" w:type="dxa"/>
            <w:vMerge w:val="restart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1-4 квартал 2025</w:t>
            </w:r>
          </w:p>
        </w:tc>
        <w:tc>
          <w:tcPr>
            <w:tcW w:w="1304" w:type="dxa"/>
            <w:vMerge w:val="restart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576 000,00</w:t>
            </w:r>
          </w:p>
        </w:tc>
      </w:tr>
      <w:tr w:rsidR="00C25D3A" w:rsidRPr="004F137F" w:rsidTr="000D5866">
        <w:trPr>
          <w:trHeight w:val="1417"/>
        </w:trPr>
        <w:tc>
          <w:tcPr>
            <w:tcW w:w="540" w:type="dxa"/>
            <w:vMerge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край Ставропольский, р-н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с. Ачикулак, ул. </w:t>
            </w:r>
            <w:proofErr w:type="gram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Гвардейская</w:t>
            </w:r>
            <w:proofErr w:type="gram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, 24</w:t>
            </w:r>
          </w:p>
        </w:tc>
        <w:tc>
          <w:tcPr>
            <w:tcW w:w="2127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26:22:070713:136, площадь 1234 кв. м.</w:t>
            </w:r>
          </w:p>
        </w:tc>
        <w:tc>
          <w:tcPr>
            <w:tcW w:w="1388" w:type="dxa"/>
            <w:vMerge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D3A" w:rsidRPr="004F137F" w:rsidTr="000D5866">
        <w:trPr>
          <w:trHeight w:val="1417"/>
        </w:trPr>
        <w:tc>
          <w:tcPr>
            <w:tcW w:w="540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0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C25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984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Ставропольский край,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г. Нефтекумск, площадь Ленина, 1</w:t>
            </w:r>
          </w:p>
        </w:tc>
        <w:tc>
          <w:tcPr>
            <w:tcW w:w="2127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25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FMXXEEBJ</w:t>
            </w: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27617, 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Год изготовления 2011 г., цвет серо-коричневый</w:t>
            </w:r>
          </w:p>
        </w:tc>
        <w:tc>
          <w:tcPr>
            <w:tcW w:w="1388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993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1-4 квартал 2025</w:t>
            </w:r>
          </w:p>
        </w:tc>
        <w:tc>
          <w:tcPr>
            <w:tcW w:w="1304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</w:tc>
      </w:tr>
      <w:tr w:rsidR="00C25D3A" w:rsidRPr="004F137F" w:rsidTr="000D5866">
        <w:trPr>
          <w:trHeight w:val="1417"/>
        </w:trPr>
        <w:tc>
          <w:tcPr>
            <w:tcW w:w="540" w:type="dxa"/>
            <w:vAlign w:val="center"/>
          </w:tcPr>
          <w:p w:rsidR="00C25D3A" w:rsidRDefault="00C25D3A" w:rsidP="000D5866">
            <w:pPr>
              <w:jc w:val="center"/>
            </w:pPr>
            <w:r>
              <w:t>10</w:t>
            </w:r>
          </w:p>
        </w:tc>
        <w:tc>
          <w:tcPr>
            <w:tcW w:w="1440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ВАЗ-21154 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SAMARA</w:t>
            </w:r>
          </w:p>
        </w:tc>
        <w:tc>
          <w:tcPr>
            <w:tcW w:w="1984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Ставропольский край,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г. Нефтекумск, площадь Ленина, 1</w:t>
            </w:r>
          </w:p>
        </w:tc>
        <w:tc>
          <w:tcPr>
            <w:tcW w:w="2127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ХТА21154074398167, 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Год изготовления 2007 г., цвет светло-серебристый металл</w:t>
            </w:r>
          </w:p>
        </w:tc>
        <w:tc>
          <w:tcPr>
            <w:tcW w:w="1388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993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1-4 квартал 2025</w:t>
            </w:r>
          </w:p>
        </w:tc>
        <w:tc>
          <w:tcPr>
            <w:tcW w:w="1304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</w:tr>
      <w:tr w:rsidR="00C25D3A" w:rsidRPr="004F137F" w:rsidTr="000D5866">
        <w:trPr>
          <w:trHeight w:val="1417"/>
        </w:trPr>
        <w:tc>
          <w:tcPr>
            <w:tcW w:w="540" w:type="dxa"/>
            <w:vAlign w:val="center"/>
          </w:tcPr>
          <w:p w:rsidR="00C25D3A" w:rsidRDefault="00C25D3A" w:rsidP="000D5866">
            <w:pPr>
              <w:jc w:val="center"/>
            </w:pPr>
            <w:r>
              <w:t>11</w:t>
            </w:r>
          </w:p>
        </w:tc>
        <w:tc>
          <w:tcPr>
            <w:tcW w:w="1440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LADA</w:t>
            </w:r>
            <w:r w:rsidRPr="00C25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</w:p>
        </w:tc>
        <w:tc>
          <w:tcPr>
            <w:tcW w:w="1984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край,муниципальный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округ, а.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Тукуй-Мектеб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Эдиге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, 35</w:t>
            </w:r>
            <w:proofErr w:type="gram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ХТА111760СО220755, 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Год изготовления 2007 г., цвет белый</w:t>
            </w:r>
          </w:p>
        </w:tc>
        <w:tc>
          <w:tcPr>
            <w:tcW w:w="1388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993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1-4 квартал 2025</w:t>
            </w:r>
          </w:p>
        </w:tc>
        <w:tc>
          <w:tcPr>
            <w:tcW w:w="1304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</w:tr>
      <w:tr w:rsidR="00C25D3A" w:rsidRPr="004F137F" w:rsidTr="000D5866">
        <w:trPr>
          <w:trHeight w:val="1417"/>
        </w:trPr>
        <w:tc>
          <w:tcPr>
            <w:tcW w:w="540" w:type="dxa"/>
            <w:vAlign w:val="center"/>
          </w:tcPr>
          <w:p w:rsidR="00C25D3A" w:rsidRDefault="00C25D3A" w:rsidP="000D5866">
            <w:pPr>
              <w:jc w:val="center"/>
            </w:pPr>
            <w:r>
              <w:t>12</w:t>
            </w:r>
          </w:p>
        </w:tc>
        <w:tc>
          <w:tcPr>
            <w:tcW w:w="1440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 для перевозки детей</w:t>
            </w:r>
          </w:p>
        </w:tc>
        <w:tc>
          <w:tcPr>
            <w:tcW w:w="1984" w:type="dxa"/>
            <w:vAlign w:val="center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</w:t>
            </w:r>
            <w:proofErr w:type="spell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округ, с Ачикулак, ул. </w:t>
            </w:r>
            <w:proofErr w:type="gramStart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Гвардейская</w:t>
            </w:r>
            <w:proofErr w:type="gramEnd"/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, 17</w:t>
            </w:r>
          </w:p>
        </w:tc>
        <w:tc>
          <w:tcPr>
            <w:tcW w:w="2127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Х89222334С0</w:t>
            </w:r>
            <w:r w:rsidRPr="00C25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FD</w:t>
            </w: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 xml:space="preserve">1284, </w:t>
            </w:r>
          </w:p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Год изготовления 2012 г., цвет желтый</w:t>
            </w:r>
          </w:p>
        </w:tc>
        <w:tc>
          <w:tcPr>
            <w:tcW w:w="1388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993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1-4 квартал 2025</w:t>
            </w:r>
          </w:p>
        </w:tc>
        <w:tc>
          <w:tcPr>
            <w:tcW w:w="1304" w:type="dxa"/>
          </w:tcPr>
          <w:p w:rsidR="00C25D3A" w:rsidRPr="00C25D3A" w:rsidRDefault="00C25D3A" w:rsidP="000D5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D3A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</w:tr>
      <w:tr w:rsidR="00C25D3A" w:rsidRPr="004F137F" w:rsidTr="000D5866">
        <w:trPr>
          <w:trHeight w:val="1417"/>
        </w:trPr>
        <w:tc>
          <w:tcPr>
            <w:tcW w:w="540" w:type="dxa"/>
            <w:vAlign w:val="center"/>
          </w:tcPr>
          <w:p w:rsidR="00C25D3A" w:rsidRPr="007739B5" w:rsidRDefault="00C25D3A" w:rsidP="000D58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40" w:type="dxa"/>
            <w:vAlign w:val="center"/>
          </w:tcPr>
          <w:p w:rsidR="00C25D3A" w:rsidRDefault="00C25D3A" w:rsidP="000D5866">
            <w:pPr>
              <w:jc w:val="center"/>
            </w:pPr>
            <w:r w:rsidRPr="007739B5">
              <w:t>Транспортное средство для перевозки детей</w:t>
            </w:r>
          </w:p>
        </w:tc>
        <w:tc>
          <w:tcPr>
            <w:tcW w:w="1984" w:type="dxa"/>
            <w:vAlign w:val="center"/>
          </w:tcPr>
          <w:p w:rsidR="00C25D3A" w:rsidRPr="007739B5" w:rsidRDefault="00C25D3A" w:rsidP="000D5866">
            <w:pPr>
              <w:jc w:val="center"/>
            </w:pPr>
            <w:r w:rsidRPr="007739B5">
              <w:t xml:space="preserve">Ставропольский край, </w:t>
            </w:r>
            <w:proofErr w:type="spellStart"/>
            <w:r w:rsidRPr="007739B5">
              <w:t>Нефтекумский</w:t>
            </w:r>
            <w:proofErr w:type="spellEnd"/>
            <w:r w:rsidRPr="007739B5">
              <w:t xml:space="preserve"> муниципальный округ</w:t>
            </w:r>
            <w:r>
              <w:t xml:space="preserve">, а. </w:t>
            </w:r>
            <w:proofErr w:type="spellStart"/>
            <w:r>
              <w:t>Новкус-Артезиан</w:t>
            </w:r>
            <w:proofErr w:type="spellEnd"/>
            <w:r>
              <w:t xml:space="preserve">, ул. </w:t>
            </w:r>
            <w:proofErr w:type="gramStart"/>
            <w:r>
              <w:t>Комсомольская</w:t>
            </w:r>
            <w:proofErr w:type="gramEnd"/>
            <w:r>
              <w:t>, 32А</w:t>
            </w:r>
          </w:p>
        </w:tc>
        <w:tc>
          <w:tcPr>
            <w:tcW w:w="2127" w:type="dxa"/>
          </w:tcPr>
          <w:p w:rsidR="00C25D3A" w:rsidRPr="00F827EE" w:rsidRDefault="00C25D3A" w:rsidP="000D5866">
            <w:pPr>
              <w:jc w:val="center"/>
            </w:pPr>
            <w:r w:rsidRPr="00F827EE">
              <w:t>VIN</w:t>
            </w:r>
          </w:p>
          <w:p w:rsidR="00C25D3A" w:rsidRPr="00F827EE" w:rsidRDefault="00C25D3A" w:rsidP="000D5866">
            <w:pPr>
              <w:jc w:val="center"/>
            </w:pPr>
            <w:r w:rsidRPr="00F827EE">
              <w:t>Х</w:t>
            </w:r>
            <w:r>
              <w:t>89222334С</w:t>
            </w:r>
            <w:r w:rsidRPr="00F827EE">
              <w:t>0</w:t>
            </w:r>
            <w:r>
              <w:rPr>
                <w:lang w:val="en-US"/>
              </w:rPr>
              <w:t>FD</w:t>
            </w:r>
            <w:r w:rsidRPr="00F827EE">
              <w:t>128</w:t>
            </w:r>
            <w:r>
              <w:t>5</w:t>
            </w:r>
            <w:r w:rsidRPr="00F827EE">
              <w:t xml:space="preserve">, </w:t>
            </w:r>
          </w:p>
          <w:p w:rsidR="00C25D3A" w:rsidRPr="00F827EE" w:rsidRDefault="00C25D3A" w:rsidP="000D5866">
            <w:pPr>
              <w:jc w:val="center"/>
            </w:pPr>
            <w:r w:rsidRPr="00F827EE">
              <w:t xml:space="preserve">Год изготовления 2012 г., цвет </w:t>
            </w:r>
            <w:r>
              <w:t>желтый</w:t>
            </w:r>
          </w:p>
        </w:tc>
        <w:tc>
          <w:tcPr>
            <w:tcW w:w="1388" w:type="dxa"/>
          </w:tcPr>
          <w:p w:rsidR="00C25D3A" w:rsidRPr="0066613E" w:rsidRDefault="00C25D3A" w:rsidP="000D5866">
            <w:pPr>
              <w:jc w:val="center"/>
            </w:pPr>
            <w:r w:rsidRPr="0066613E">
              <w:t>Аукцион</w:t>
            </w:r>
          </w:p>
        </w:tc>
        <w:tc>
          <w:tcPr>
            <w:tcW w:w="993" w:type="dxa"/>
          </w:tcPr>
          <w:p w:rsidR="00C25D3A" w:rsidRPr="0066613E" w:rsidRDefault="00C25D3A" w:rsidP="000D5866">
            <w:pPr>
              <w:jc w:val="center"/>
            </w:pPr>
            <w:r w:rsidRPr="0066613E">
              <w:t>1-4 квартал 2025</w:t>
            </w:r>
          </w:p>
        </w:tc>
        <w:tc>
          <w:tcPr>
            <w:tcW w:w="1304" w:type="dxa"/>
          </w:tcPr>
          <w:p w:rsidR="00C25D3A" w:rsidRPr="007739B5" w:rsidRDefault="00C25D3A" w:rsidP="000D5866">
            <w:pPr>
              <w:jc w:val="center"/>
            </w:pPr>
            <w:r w:rsidRPr="007739B5">
              <w:t>200 000,00</w:t>
            </w:r>
          </w:p>
        </w:tc>
      </w:tr>
    </w:tbl>
    <w:p w:rsidR="00C25D3A" w:rsidRDefault="00C25D3A" w:rsidP="00C25D3A">
      <w:pPr>
        <w:ind w:firstLine="709"/>
        <w:jc w:val="both"/>
        <w:rPr>
          <w:b/>
          <w:sz w:val="28"/>
          <w:szCs w:val="28"/>
        </w:rPr>
      </w:pPr>
    </w:p>
    <w:p w:rsidR="00BE087C" w:rsidRPr="00C66C83" w:rsidRDefault="00BE087C" w:rsidP="00C6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lastRenderedPageBreak/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F42298" w:rsidRPr="00C66C83" w:rsidRDefault="00F42298" w:rsidP="00C66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3">
        <w:rPr>
          <w:rFonts w:ascii="Times New Roman" w:hAnsi="Times New Roman" w:cs="Times New Roman"/>
          <w:sz w:val="28"/>
          <w:szCs w:val="28"/>
        </w:rPr>
        <w:t xml:space="preserve">          Контрольно-счетная палата рекомендует проект решения </w:t>
      </w:r>
      <w:r w:rsidR="00DE0A5D">
        <w:rPr>
          <w:rFonts w:ascii="Times New Roman" w:hAnsi="Times New Roman" w:cs="Times New Roman"/>
          <w:sz w:val="28"/>
          <w:szCs w:val="28"/>
        </w:rPr>
        <w:t>«</w:t>
      </w:r>
      <w:r w:rsidR="00C25D3A" w:rsidRPr="00C25D3A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муниципального имущества Нефтекумского муниципального округа Ставропольского края на 2025 год, утвержденный решением Думы Нефтекумского муниципального округа Ставропольского края от 17 сентября 2024 года № 343</w:t>
      </w:r>
      <w:r w:rsidR="00DE0A5D">
        <w:rPr>
          <w:rFonts w:ascii="Times New Roman" w:hAnsi="Times New Roman" w:cs="Times New Roman"/>
          <w:sz w:val="28"/>
          <w:szCs w:val="28"/>
        </w:rPr>
        <w:t>»</w:t>
      </w:r>
      <w:r w:rsidRPr="00C66C83">
        <w:rPr>
          <w:rFonts w:ascii="Times New Roman" w:hAnsi="Times New Roman" w:cs="Times New Roman"/>
          <w:sz w:val="28"/>
          <w:szCs w:val="28"/>
        </w:rPr>
        <w:t xml:space="preserve"> к рассмотрению на заседании Думы Нефтекумского </w:t>
      </w:r>
      <w:r w:rsidR="00C66C83" w:rsidRPr="00C66C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66C83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42298" w:rsidRPr="00C66C83" w:rsidRDefault="00F42298" w:rsidP="00C66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47" w:rsidRPr="00C66C83" w:rsidRDefault="002C3247" w:rsidP="00C66C8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19D2" w:rsidRPr="00C66C83" w:rsidRDefault="003319D2" w:rsidP="00C66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9D2" w:rsidRPr="00BE087C" w:rsidRDefault="003319D2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99" w:rsidRPr="00BE087C" w:rsidRDefault="001F6299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6E" w:rsidRPr="00BE087C" w:rsidRDefault="00270B6E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6E" w:rsidRPr="00BE087C" w:rsidRDefault="00270B6E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BE087C" w:rsidRDefault="003A61FF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412C56" w:rsidRPr="00BE087C">
        <w:rPr>
          <w:rFonts w:ascii="Times New Roman" w:hAnsi="Times New Roman" w:cs="Times New Roman"/>
          <w:sz w:val="28"/>
          <w:szCs w:val="28"/>
        </w:rPr>
        <w:t>П</w:t>
      </w:r>
      <w:r w:rsidR="00322AE0" w:rsidRPr="00BE087C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BE087C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BE087C" w:rsidRDefault="00322AE0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BE087C" w:rsidRDefault="00322AE0" w:rsidP="00BE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BE087C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47914"/>
    <w:multiLevelType w:val="hybridMultilevel"/>
    <w:tmpl w:val="E416A72A"/>
    <w:lvl w:ilvl="0" w:tplc="0AE09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B6F90"/>
    <w:rsid w:val="000C76C1"/>
    <w:rsid w:val="000D689A"/>
    <w:rsid w:val="000F21FB"/>
    <w:rsid w:val="000F2E1E"/>
    <w:rsid w:val="00101F09"/>
    <w:rsid w:val="00106625"/>
    <w:rsid w:val="001240F0"/>
    <w:rsid w:val="001302B4"/>
    <w:rsid w:val="00137A09"/>
    <w:rsid w:val="001452C0"/>
    <w:rsid w:val="00160E4F"/>
    <w:rsid w:val="00162029"/>
    <w:rsid w:val="0017718A"/>
    <w:rsid w:val="001824C4"/>
    <w:rsid w:val="001B2CF5"/>
    <w:rsid w:val="001B53FA"/>
    <w:rsid w:val="001B6677"/>
    <w:rsid w:val="001E47ED"/>
    <w:rsid w:val="001F6299"/>
    <w:rsid w:val="00200B96"/>
    <w:rsid w:val="00200C5A"/>
    <w:rsid w:val="0020247D"/>
    <w:rsid w:val="00210507"/>
    <w:rsid w:val="00215049"/>
    <w:rsid w:val="00223589"/>
    <w:rsid w:val="002311A0"/>
    <w:rsid w:val="002355D1"/>
    <w:rsid w:val="0024333E"/>
    <w:rsid w:val="0026001D"/>
    <w:rsid w:val="00270B6E"/>
    <w:rsid w:val="002779D9"/>
    <w:rsid w:val="00295453"/>
    <w:rsid w:val="002C3247"/>
    <w:rsid w:val="002E7B43"/>
    <w:rsid w:val="002F3611"/>
    <w:rsid w:val="002F5ACB"/>
    <w:rsid w:val="00322AE0"/>
    <w:rsid w:val="003319D2"/>
    <w:rsid w:val="00341DA9"/>
    <w:rsid w:val="00342FC2"/>
    <w:rsid w:val="00360FEA"/>
    <w:rsid w:val="00382C46"/>
    <w:rsid w:val="0039191F"/>
    <w:rsid w:val="003A61FF"/>
    <w:rsid w:val="003B6983"/>
    <w:rsid w:val="003C063B"/>
    <w:rsid w:val="003C6490"/>
    <w:rsid w:val="003F161B"/>
    <w:rsid w:val="003F5B88"/>
    <w:rsid w:val="00410819"/>
    <w:rsid w:val="00412C56"/>
    <w:rsid w:val="00441CF1"/>
    <w:rsid w:val="0047051B"/>
    <w:rsid w:val="00470E46"/>
    <w:rsid w:val="00486DD2"/>
    <w:rsid w:val="00496607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61447A"/>
    <w:rsid w:val="0064344D"/>
    <w:rsid w:val="006671AA"/>
    <w:rsid w:val="00695771"/>
    <w:rsid w:val="006A294B"/>
    <w:rsid w:val="006D0F31"/>
    <w:rsid w:val="006F4355"/>
    <w:rsid w:val="007136C4"/>
    <w:rsid w:val="007767DC"/>
    <w:rsid w:val="00777ACF"/>
    <w:rsid w:val="00781E5C"/>
    <w:rsid w:val="007845D6"/>
    <w:rsid w:val="007C1687"/>
    <w:rsid w:val="007C2E42"/>
    <w:rsid w:val="007D247E"/>
    <w:rsid w:val="007E1CAC"/>
    <w:rsid w:val="007E26EB"/>
    <w:rsid w:val="007E3DF1"/>
    <w:rsid w:val="008007ED"/>
    <w:rsid w:val="00834AB8"/>
    <w:rsid w:val="0085257A"/>
    <w:rsid w:val="008931F3"/>
    <w:rsid w:val="008A6BD2"/>
    <w:rsid w:val="008B5B20"/>
    <w:rsid w:val="008E714F"/>
    <w:rsid w:val="008F38BE"/>
    <w:rsid w:val="0090132E"/>
    <w:rsid w:val="00913CBB"/>
    <w:rsid w:val="0092259D"/>
    <w:rsid w:val="0097539E"/>
    <w:rsid w:val="009802B1"/>
    <w:rsid w:val="00991E36"/>
    <w:rsid w:val="00994B15"/>
    <w:rsid w:val="00997F76"/>
    <w:rsid w:val="009A7092"/>
    <w:rsid w:val="009A70A3"/>
    <w:rsid w:val="009E434F"/>
    <w:rsid w:val="009E7FFA"/>
    <w:rsid w:val="009F409D"/>
    <w:rsid w:val="009F6775"/>
    <w:rsid w:val="00A22909"/>
    <w:rsid w:val="00A27614"/>
    <w:rsid w:val="00A37B2C"/>
    <w:rsid w:val="00A53CC2"/>
    <w:rsid w:val="00A632F2"/>
    <w:rsid w:val="00A928A3"/>
    <w:rsid w:val="00AC7300"/>
    <w:rsid w:val="00AD02C4"/>
    <w:rsid w:val="00B13D43"/>
    <w:rsid w:val="00B14BB5"/>
    <w:rsid w:val="00B16C14"/>
    <w:rsid w:val="00B368D5"/>
    <w:rsid w:val="00B45F6D"/>
    <w:rsid w:val="00B660AD"/>
    <w:rsid w:val="00B70B7D"/>
    <w:rsid w:val="00BC3DB3"/>
    <w:rsid w:val="00BE087C"/>
    <w:rsid w:val="00BF4128"/>
    <w:rsid w:val="00C065AB"/>
    <w:rsid w:val="00C210CF"/>
    <w:rsid w:val="00C24904"/>
    <w:rsid w:val="00C25D3A"/>
    <w:rsid w:val="00C32A00"/>
    <w:rsid w:val="00C66C83"/>
    <w:rsid w:val="00CC2D51"/>
    <w:rsid w:val="00CC420F"/>
    <w:rsid w:val="00D2405F"/>
    <w:rsid w:val="00D250A8"/>
    <w:rsid w:val="00D73D45"/>
    <w:rsid w:val="00D75028"/>
    <w:rsid w:val="00D838DA"/>
    <w:rsid w:val="00DB60BF"/>
    <w:rsid w:val="00DC061B"/>
    <w:rsid w:val="00DC69BB"/>
    <w:rsid w:val="00DE0A5D"/>
    <w:rsid w:val="00DF0E42"/>
    <w:rsid w:val="00DF5B25"/>
    <w:rsid w:val="00E0687B"/>
    <w:rsid w:val="00E16151"/>
    <w:rsid w:val="00E23BE8"/>
    <w:rsid w:val="00E44F47"/>
    <w:rsid w:val="00E56722"/>
    <w:rsid w:val="00E75261"/>
    <w:rsid w:val="00E77BFB"/>
    <w:rsid w:val="00F11385"/>
    <w:rsid w:val="00F1604E"/>
    <w:rsid w:val="00F23D36"/>
    <w:rsid w:val="00F42298"/>
    <w:rsid w:val="00F710A0"/>
    <w:rsid w:val="00F93DAE"/>
    <w:rsid w:val="00FA6BAD"/>
    <w:rsid w:val="00FB5C27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A294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A2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2024-11-29T06:54:00Z</cp:lastPrinted>
  <dcterms:created xsi:type="dcterms:W3CDTF">2024-11-28T07:46:00Z</dcterms:created>
  <dcterms:modified xsi:type="dcterms:W3CDTF">2024-11-29T06:55:00Z</dcterms:modified>
</cp:coreProperties>
</file>