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C1" w:rsidRPr="009B6862" w:rsidRDefault="00F97BC1" w:rsidP="00F97BC1">
      <w:pPr>
        <w:widowControl w:val="0"/>
        <w:autoSpaceDE w:val="0"/>
        <w:autoSpaceDN w:val="0"/>
        <w:adjustRightInd w:val="0"/>
        <w:ind w:firstLine="540"/>
        <w:jc w:val="right"/>
        <w:rPr>
          <w:sz w:val="28"/>
          <w:szCs w:val="28"/>
        </w:rPr>
      </w:pPr>
    </w:p>
    <w:tbl>
      <w:tblPr>
        <w:tblStyle w:val="a6"/>
        <w:tblW w:w="4644" w:type="dxa"/>
        <w:tblInd w:w="4928" w:type="dxa"/>
        <w:tblLook w:val="04A0"/>
      </w:tblPr>
      <w:tblGrid>
        <w:gridCol w:w="4644"/>
      </w:tblGrid>
      <w:tr w:rsidR="00BF29BD" w:rsidTr="00226536">
        <w:tc>
          <w:tcPr>
            <w:tcW w:w="4644" w:type="dxa"/>
            <w:tcBorders>
              <w:top w:val="nil"/>
              <w:left w:val="nil"/>
              <w:bottom w:val="nil"/>
              <w:right w:val="nil"/>
            </w:tcBorders>
          </w:tcPr>
          <w:p w:rsidR="00BF29BD" w:rsidRPr="003B394A" w:rsidRDefault="000343EA" w:rsidP="00BF29BD">
            <w:pPr>
              <w:jc w:val="center"/>
            </w:pPr>
            <w:bookmarkStart w:id="0" w:name="Par37"/>
            <w:bookmarkEnd w:id="0"/>
            <w:r>
              <w:rPr>
                <w:bCs/>
              </w:rPr>
              <w:t>УТВЕРЖДЕН</w:t>
            </w:r>
          </w:p>
          <w:p w:rsidR="00BF29BD" w:rsidRDefault="00BF29BD" w:rsidP="00BF29BD">
            <w:pPr>
              <w:jc w:val="center"/>
            </w:pPr>
            <w:r w:rsidRPr="003B394A">
              <w:t>распоряжени</w:t>
            </w:r>
            <w:r w:rsidR="000343EA">
              <w:t>ем</w:t>
            </w:r>
            <w:r w:rsidRPr="003B394A">
              <w:t xml:space="preserve"> Контрольно-счетной палаты</w:t>
            </w:r>
            <w:r>
              <w:t xml:space="preserve"> Нефтекумского </w:t>
            </w:r>
            <w:r w:rsidR="00B37E33">
              <w:t>муниципального</w:t>
            </w:r>
            <w:r>
              <w:t xml:space="preserve"> округа </w:t>
            </w:r>
            <w:r w:rsidRPr="003B394A">
              <w:t>Ставропольского края</w:t>
            </w:r>
          </w:p>
          <w:p w:rsidR="00BF29BD" w:rsidRPr="003B394A" w:rsidRDefault="00BF29BD" w:rsidP="00BF29BD">
            <w:pPr>
              <w:jc w:val="center"/>
            </w:pPr>
            <w:r w:rsidRPr="003B394A">
              <w:t xml:space="preserve">от </w:t>
            </w:r>
            <w:r w:rsidR="00B10386">
              <w:t>14</w:t>
            </w:r>
            <w:r>
              <w:t xml:space="preserve"> </w:t>
            </w:r>
            <w:r w:rsidR="00B10386">
              <w:t>декабря</w:t>
            </w:r>
            <w:r>
              <w:t xml:space="preserve"> 20</w:t>
            </w:r>
            <w:r w:rsidR="00B10386">
              <w:t>23</w:t>
            </w:r>
            <w:r w:rsidR="00226536">
              <w:t xml:space="preserve"> </w:t>
            </w:r>
            <w:r>
              <w:t>г. №</w:t>
            </w:r>
            <w:r w:rsidR="00226536">
              <w:t xml:space="preserve"> </w:t>
            </w:r>
            <w:r w:rsidR="003B3127">
              <w:t>29</w:t>
            </w:r>
            <w:r>
              <w:t>-о</w:t>
            </w:r>
          </w:p>
          <w:p w:rsidR="00BF29BD" w:rsidRDefault="00BF29BD" w:rsidP="0064570E">
            <w:pPr>
              <w:rPr>
                <w:bCs/>
                <w:sz w:val="28"/>
                <w:szCs w:val="28"/>
              </w:rPr>
            </w:pPr>
          </w:p>
        </w:tc>
      </w:tr>
    </w:tbl>
    <w:p w:rsidR="00BF29BD" w:rsidRDefault="00BF29BD" w:rsidP="0064570E">
      <w:pPr>
        <w:rPr>
          <w:bCs/>
          <w:sz w:val="28"/>
          <w:szCs w:val="28"/>
        </w:rPr>
      </w:pPr>
    </w:p>
    <w:p w:rsidR="00226536" w:rsidRDefault="00226536" w:rsidP="00F97BC1">
      <w:pPr>
        <w:autoSpaceDE w:val="0"/>
        <w:autoSpaceDN w:val="0"/>
        <w:adjustRightInd w:val="0"/>
        <w:ind w:left="34"/>
        <w:jc w:val="center"/>
        <w:rPr>
          <w:bCs/>
          <w:sz w:val="28"/>
          <w:szCs w:val="28"/>
        </w:rPr>
      </w:pPr>
    </w:p>
    <w:p w:rsidR="002A26BB" w:rsidRDefault="00226536" w:rsidP="00226536">
      <w:pPr>
        <w:autoSpaceDE w:val="0"/>
        <w:autoSpaceDN w:val="0"/>
        <w:adjustRightInd w:val="0"/>
        <w:jc w:val="center"/>
        <w:rPr>
          <w:b/>
          <w:sz w:val="28"/>
          <w:szCs w:val="28"/>
        </w:rPr>
      </w:pPr>
      <w:r w:rsidRPr="00226536">
        <w:rPr>
          <w:b/>
          <w:sz w:val="28"/>
          <w:szCs w:val="28"/>
        </w:rPr>
        <w:t>Положени</w:t>
      </w:r>
      <w:r w:rsidR="009E235F">
        <w:rPr>
          <w:b/>
          <w:sz w:val="28"/>
          <w:szCs w:val="28"/>
        </w:rPr>
        <w:t>е</w:t>
      </w:r>
    </w:p>
    <w:p w:rsidR="00F97BC1" w:rsidRDefault="00226536" w:rsidP="00226536">
      <w:pPr>
        <w:autoSpaceDE w:val="0"/>
        <w:autoSpaceDN w:val="0"/>
        <w:adjustRightInd w:val="0"/>
        <w:jc w:val="center"/>
        <w:rPr>
          <w:b/>
          <w:sz w:val="28"/>
          <w:szCs w:val="28"/>
        </w:rPr>
      </w:pPr>
      <w:r w:rsidRPr="00226536">
        <w:rPr>
          <w:b/>
          <w:sz w:val="28"/>
          <w:szCs w:val="28"/>
        </w:rPr>
        <w:t xml:space="preserve">о порядке представления гражданами, претендующими на замещение должностей муниципальной службы в Контрольно-счетной палате Нефтекумского </w:t>
      </w:r>
      <w:r w:rsidR="00B37E33">
        <w:rPr>
          <w:b/>
          <w:sz w:val="28"/>
          <w:szCs w:val="28"/>
        </w:rPr>
        <w:t>муниципального</w:t>
      </w:r>
      <w:r w:rsidRPr="00226536">
        <w:rPr>
          <w:b/>
          <w:sz w:val="28"/>
          <w:szCs w:val="28"/>
        </w:rPr>
        <w:t xml:space="preserve"> округа Ставропольского края, и муниципальными служащими Контрольно-счетной палаты Нефтекумского </w:t>
      </w:r>
      <w:r w:rsidR="00B37E33">
        <w:rPr>
          <w:b/>
          <w:sz w:val="28"/>
          <w:szCs w:val="28"/>
        </w:rPr>
        <w:t>муниципального</w:t>
      </w:r>
      <w:r w:rsidRPr="00226536">
        <w:rPr>
          <w:b/>
          <w:sz w:val="28"/>
          <w:szCs w:val="28"/>
        </w:rPr>
        <w:t xml:space="preserve"> округа Ставропольского края сведений о доходах, расходах, об имуществе и обязательствах имущественного характера своих, а также своих супруги (супруга) и несовершеннолетних детей</w:t>
      </w:r>
    </w:p>
    <w:p w:rsidR="00226536" w:rsidRPr="00226536" w:rsidRDefault="00226536" w:rsidP="00226536">
      <w:pPr>
        <w:autoSpaceDE w:val="0"/>
        <w:autoSpaceDN w:val="0"/>
        <w:adjustRightInd w:val="0"/>
        <w:jc w:val="center"/>
        <w:rPr>
          <w:b/>
          <w:sz w:val="28"/>
          <w:szCs w:val="28"/>
        </w:rPr>
      </w:pPr>
    </w:p>
    <w:p w:rsidR="002A26BB" w:rsidRPr="002A26BB" w:rsidRDefault="002A26BB" w:rsidP="002A26BB">
      <w:pPr>
        <w:ind w:firstLine="709"/>
        <w:jc w:val="both"/>
        <w:rPr>
          <w:sz w:val="28"/>
          <w:szCs w:val="28"/>
        </w:rPr>
      </w:pPr>
      <w:r w:rsidRPr="002A26BB">
        <w:rPr>
          <w:sz w:val="28"/>
          <w:szCs w:val="28"/>
        </w:rPr>
        <w:t xml:space="preserve">1. </w:t>
      </w:r>
      <w:proofErr w:type="gramStart"/>
      <w:r w:rsidRPr="002A26BB">
        <w:rPr>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w:t>
      </w:r>
      <w:r w:rsidR="00877B80">
        <w:rPr>
          <w:sz w:val="28"/>
          <w:szCs w:val="28"/>
        </w:rPr>
        <w:t xml:space="preserve">в Контрольно-счетной палате Нефтекумского муниципального округа Ставропольского края </w:t>
      </w:r>
      <w:r w:rsidRPr="002A26BB">
        <w:rPr>
          <w:sz w:val="28"/>
          <w:szCs w:val="28"/>
        </w:rPr>
        <w:t xml:space="preserve">(далее </w:t>
      </w:r>
      <w:r w:rsidR="00877B80">
        <w:rPr>
          <w:sz w:val="28"/>
          <w:szCs w:val="28"/>
        </w:rPr>
        <w:t>–</w:t>
      </w:r>
      <w:r w:rsidRPr="002A26BB">
        <w:rPr>
          <w:sz w:val="28"/>
          <w:szCs w:val="28"/>
        </w:rPr>
        <w:t xml:space="preserve"> должности</w:t>
      </w:r>
      <w:r w:rsidR="00877B80">
        <w:rPr>
          <w:sz w:val="28"/>
          <w:szCs w:val="28"/>
        </w:rPr>
        <w:t xml:space="preserve"> </w:t>
      </w:r>
      <w:r w:rsidRPr="002A26BB">
        <w:rPr>
          <w:sz w:val="28"/>
          <w:szCs w:val="28"/>
        </w:rPr>
        <w:t>муниципальной службы), и муниципальными служащими</w:t>
      </w:r>
      <w:r w:rsidR="00877B80">
        <w:rPr>
          <w:sz w:val="28"/>
          <w:szCs w:val="28"/>
        </w:rPr>
        <w:t xml:space="preserve"> Контрольно-счетной палаты Нефтекумского муниципального округа Ставропольского края</w:t>
      </w:r>
      <w:r w:rsidRPr="002A26BB">
        <w:rPr>
          <w:sz w:val="28"/>
          <w:szCs w:val="28"/>
        </w:rPr>
        <w:t xml:space="preserve"> </w:t>
      </w:r>
      <w:r w:rsidR="00877B80" w:rsidRPr="00877B80">
        <w:rPr>
          <w:sz w:val="28"/>
          <w:szCs w:val="28"/>
        </w:rPr>
        <w:t>с использованием специального программного обеспечения «Справка БК»</w:t>
      </w:r>
      <w:r w:rsidR="00877B80" w:rsidRPr="00164358">
        <w:rPr>
          <w:sz w:val="28"/>
          <w:szCs w:val="28"/>
        </w:rPr>
        <w:t xml:space="preserve"> </w:t>
      </w:r>
      <w:r w:rsidRPr="002A26BB">
        <w:rPr>
          <w:sz w:val="28"/>
          <w:szCs w:val="28"/>
        </w:rPr>
        <w:t xml:space="preserve">сведений о доходах, </w:t>
      </w:r>
      <w:r w:rsidR="00877B80">
        <w:rPr>
          <w:sz w:val="28"/>
          <w:szCs w:val="28"/>
        </w:rPr>
        <w:t xml:space="preserve">расходах, </w:t>
      </w:r>
      <w:r w:rsidRPr="002A26BB">
        <w:rPr>
          <w:sz w:val="28"/>
          <w:szCs w:val="28"/>
        </w:rPr>
        <w:t>об имуществе и обязательствах имущественного характера</w:t>
      </w:r>
      <w:r w:rsidR="00877B80">
        <w:rPr>
          <w:sz w:val="28"/>
          <w:szCs w:val="28"/>
        </w:rPr>
        <w:t xml:space="preserve"> своих</w:t>
      </w:r>
      <w:r w:rsidRPr="002A26BB">
        <w:rPr>
          <w:sz w:val="28"/>
          <w:szCs w:val="28"/>
        </w:rPr>
        <w:t xml:space="preserve">, а также </w:t>
      </w:r>
      <w:r w:rsidR="00877B80">
        <w:rPr>
          <w:sz w:val="28"/>
          <w:szCs w:val="28"/>
        </w:rPr>
        <w:t>своих</w:t>
      </w:r>
      <w:r w:rsidRPr="002A26BB">
        <w:rPr>
          <w:sz w:val="28"/>
          <w:szCs w:val="28"/>
        </w:rPr>
        <w:t xml:space="preserve"> супруги (супруга) и несовершеннолетних детей</w:t>
      </w:r>
      <w:proofErr w:type="gramEnd"/>
      <w:r w:rsidRPr="002A26BB">
        <w:rPr>
          <w:sz w:val="28"/>
          <w:szCs w:val="28"/>
        </w:rPr>
        <w:t xml:space="preserve"> (далее - сведения о доходах, об имуществе и обязательствах имущественного характера).</w:t>
      </w:r>
    </w:p>
    <w:p w:rsidR="002A26BB" w:rsidRPr="002A26BB" w:rsidRDefault="002A26BB" w:rsidP="002A26BB">
      <w:pPr>
        <w:ind w:firstLine="709"/>
        <w:jc w:val="both"/>
        <w:rPr>
          <w:sz w:val="28"/>
          <w:szCs w:val="28"/>
        </w:rPr>
      </w:pPr>
      <w:r w:rsidRPr="002A26BB">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A26BB" w:rsidRPr="002A26BB" w:rsidRDefault="002A26BB" w:rsidP="002A26BB">
      <w:pPr>
        <w:ind w:firstLine="709"/>
        <w:jc w:val="both"/>
        <w:rPr>
          <w:sz w:val="28"/>
          <w:szCs w:val="28"/>
        </w:rPr>
      </w:pPr>
      <w:r w:rsidRPr="002A26BB">
        <w:rPr>
          <w:sz w:val="28"/>
          <w:szCs w:val="28"/>
        </w:rPr>
        <w:t xml:space="preserve">а) на гражданина, претендующего на замещение должности муниципальной службы (далее </w:t>
      </w:r>
      <w:r w:rsidR="00877B80">
        <w:rPr>
          <w:sz w:val="28"/>
          <w:szCs w:val="28"/>
        </w:rPr>
        <w:t>–</w:t>
      </w:r>
      <w:r w:rsidRPr="002A26BB">
        <w:rPr>
          <w:sz w:val="28"/>
          <w:szCs w:val="28"/>
        </w:rPr>
        <w:t xml:space="preserve"> гражданин);</w:t>
      </w:r>
    </w:p>
    <w:p w:rsidR="002A26BB" w:rsidRPr="002A26BB" w:rsidRDefault="002A26BB" w:rsidP="002A26BB">
      <w:pPr>
        <w:ind w:firstLine="709"/>
        <w:jc w:val="both"/>
        <w:rPr>
          <w:sz w:val="28"/>
          <w:szCs w:val="28"/>
        </w:rPr>
      </w:pPr>
      <w:r w:rsidRPr="002A26BB">
        <w:rPr>
          <w:sz w:val="28"/>
          <w:szCs w:val="28"/>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при замещении которых муниципальные служащие обязаны представлять сведения о доходах, об имуществе и обязательствах имущественного характера</w:t>
      </w:r>
      <w:r w:rsidR="00877B80">
        <w:rPr>
          <w:sz w:val="28"/>
          <w:szCs w:val="28"/>
        </w:rPr>
        <w:t>.</w:t>
      </w:r>
    </w:p>
    <w:p w:rsidR="002A26BB" w:rsidRPr="002A26BB" w:rsidRDefault="002A26BB" w:rsidP="002A26BB">
      <w:pPr>
        <w:ind w:firstLine="709"/>
        <w:jc w:val="both"/>
        <w:rPr>
          <w:sz w:val="28"/>
          <w:szCs w:val="28"/>
        </w:rPr>
      </w:pPr>
      <w:r w:rsidRPr="002A26BB">
        <w:rPr>
          <w:sz w:val="28"/>
          <w:szCs w:val="28"/>
        </w:rPr>
        <w:t xml:space="preserve">3. </w:t>
      </w:r>
      <w:proofErr w:type="gramStart"/>
      <w:r w:rsidRPr="002A26BB">
        <w:rPr>
          <w:sz w:val="28"/>
          <w:szCs w:val="28"/>
        </w:rPr>
        <w:t xml:space="preserve">Муниципальный служащий, замещающий должность муниципальной службы, включенную в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w:t>
      </w:r>
      <w:r w:rsidRPr="002A26BB">
        <w:rPr>
          <w:sz w:val="28"/>
          <w:szCs w:val="28"/>
        </w:rPr>
        <w:lastRenderedPageBreak/>
        <w:t>и обязательствах имущественного характера государственными гражданскими служащими субъектов Российской Федерации.</w:t>
      </w:r>
      <w:proofErr w:type="gramEnd"/>
    </w:p>
    <w:p w:rsidR="002A26BB" w:rsidRPr="002A26BB" w:rsidRDefault="002A26BB" w:rsidP="002A26BB">
      <w:pPr>
        <w:ind w:firstLine="709"/>
        <w:jc w:val="both"/>
        <w:rPr>
          <w:sz w:val="28"/>
          <w:szCs w:val="28"/>
        </w:rPr>
      </w:pPr>
      <w:r w:rsidRPr="002A26BB">
        <w:rPr>
          <w:sz w:val="28"/>
          <w:szCs w:val="28"/>
        </w:rPr>
        <w:t xml:space="preserve">4. </w:t>
      </w:r>
      <w:proofErr w:type="gramStart"/>
      <w:r w:rsidRPr="002A26BB">
        <w:rPr>
          <w:sz w:val="28"/>
          <w:szCs w:val="28"/>
        </w:rPr>
        <w:t>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(далее – справка).</w:t>
      </w:r>
      <w:proofErr w:type="gramEnd"/>
    </w:p>
    <w:p w:rsidR="002A26BB" w:rsidRPr="002A26BB" w:rsidRDefault="002A26BB" w:rsidP="002A26BB">
      <w:pPr>
        <w:ind w:firstLine="709"/>
        <w:jc w:val="both"/>
        <w:rPr>
          <w:sz w:val="28"/>
          <w:szCs w:val="28"/>
        </w:rPr>
      </w:pPr>
      <w:r w:rsidRPr="002A26BB">
        <w:rPr>
          <w:sz w:val="28"/>
          <w:szCs w:val="28"/>
        </w:rPr>
        <w:t>Заполнение справки осуществляется:</w:t>
      </w:r>
    </w:p>
    <w:p w:rsidR="002A26BB" w:rsidRPr="002A26BB" w:rsidRDefault="003F6E82" w:rsidP="002A26BB">
      <w:pPr>
        <w:ind w:firstLine="709"/>
        <w:jc w:val="both"/>
        <w:rPr>
          <w:sz w:val="28"/>
          <w:szCs w:val="28"/>
        </w:rPr>
      </w:pPr>
      <w:r>
        <w:rPr>
          <w:sz w:val="28"/>
          <w:szCs w:val="28"/>
        </w:rPr>
        <w:t xml:space="preserve">а) </w:t>
      </w:r>
      <w:r w:rsidR="00C63A9B">
        <w:rPr>
          <w:sz w:val="28"/>
          <w:szCs w:val="28"/>
        </w:rPr>
        <w:t>гражданами,</w:t>
      </w:r>
      <w:r>
        <w:rPr>
          <w:sz w:val="28"/>
          <w:szCs w:val="28"/>
        </w:rPr>
        <w:t xml:space="preserve"> </w:t>
      </w:r>
      <w:r w:rsidRPr="00330DBD">
        <w:rPr>
          <w:sz w:val="28"/>
          <w:szCs w:val="28"/>
        </w:rPr>
        <w:t>претендующи</w:t>
      </w:r>
      <w:r>
        <w:rPr>
          <w:sz w:val="28"/>
          <w:szCs w:val="28"/>
        </w:rPr>
        <w:t>ми</w:t>
      </w:r>
      <w:r w:rsidRPr="00330DBD">
        <w:rPr>
          <w:sz w:val="28"/>
          <w:szCs w:val="28"/>
        </w:rPr>
        <w:t xml:space="preserve"> на замещение должностей муниципальной службы</w:t>
      </w:r>
      <w:r w:rsidR="002A26BB" w:rsidRPr="002A26BB">
        <w:rPr>
          <w:sz w:val="28"/>
          <w:szCs w:val="28"/>
        </w:rPr>
        <w:t>, предусмотренны</w:t>
      </w:r>
      <w:r>
        <w:rPr>
          <w:sz w:val="28"/>
          <w:szCs w:val="28"/>
        </w:rPr>
        <w:t>х</w:t>
      </w:r>
      <w:r w:rsidR="002A26BB" w:rsidRPr="002A26BB">
        <w:rPr>
          <w:sz w:val="28"/>
          <w:szCs w:val="28"/>
        </w:rPr>
        <w:t xml:space="preserve"> вышеуказанным перечнем должностей;</w:t>
      </w:r>
    </w:p>
    <w:p w:rsidR="002A26BB" w:rsidRPr="002A26BB" w:rsidRDefault="003F6E82" w:rsidP="002A26BB">
      <w:pPr>
        <w:ind w:firstLine="709"/>
        <w:jc w:val="both"/>
        <w:rPr>
          <w:sz w:val="28"/>
          <w:szCs w:val="28"/>
        </w:rPr>
      </w:pPr>
      <w:r>
        <w:rPr>
          <w:sz w:val="28"/>
          <w:szCs w:val="28"/>
        </w:rPr>
        <w:t>б</w:t>
      </w:r>
      <w:r w:rsidR="002A26BB" w:rsidRPr="002A26BB">
        <w:rPr>
          <w:sz w:val="28"/>
          <w:szCs w:val="28"/>
        </w:rPr>
        <w:t xml:space="preserve">) муниципальными служащими, замещающими должности муниципальной службы, предусмотренные перечнем должностей </w:t>
      </w:r>
      <w:r>
        <w:rPr>
          <w:sz w:val="28"/>
          <w:szCs w:val="28"/>
        </w:rPr>
        <w:t>–</w:t>
      </w:r>
      <w:r w:rsidR="002A26BB" w:rsidRPr="002A26BB">
        <w:rPr>
          <w:sz w:val="28"/>
          <w:szCs w:val="28"/>
        </w:rPr>
        <w:t xml:space="preserve"> ежегодно, не позднее 30 апреля года, следующего </w:t>
      </w:r>
      <w:proofErr w:type="gramStart"/>
      <w:r w:rsidR="002A26BB" w:rsidRPr="002A26BB">
        <w:rPr>
          <w:sz w:val="28"/>
          <w:szCs w:val="28"/>
        </w:rPr>
        <w:t>за</w:t>
      </w:r>
      <w:proofErr w:type="gramEnd"/>
      <w:r w:rsidR="002A26BB" w:rsidRPr="002A26BB">
        <w:rPr>
          <w:sz w:val="28"/>
          <w:szCs w:val="28"/>
        </w:rPr>
        <w:t xml:space="preserve"> отчетным.</w:t>
      </w:r>
    </w:p>
    <w:p w:rsidR="002A26BB" w:rsidRPr="002A26BB" w:rsidRDefault="002A26BB" w:rsidP="002A26BB">
      <w:pPr>
        <w:ind w:firstLine="709"/>
        <w:jc w:val="both"/>
        <w:rPr>
          <w:sz w:val="28"/>
          <w:szCs w:val="28"/>
        </w:rPr>
      </w:pPr>
      <w:r w:rsidRPr="002A26BB">
        <w:rPr>
          <w:sz w:val="28"/>
          <w:szCs w:val="28"/>
        </w:rPr>
        <w:t xml:space="preserve">5. </w:t>
      </w:r>
      <w:proofErr w:type="gramStart"/>
      <w:r w:rsidR="00C63A9B" w:rsidRPr="002A26BB">
        <w:rPr>
          <w:sz w:val="28"/>
          <w:szCs w:val="28"/>
        </w:rPr>
        <w:t>Гражданин,</w:t>
      </w:r>
      <w:r w:rsidRPr="002A26BB">
        <w:rPr>
          <w:sz w:val="28"/>
          <w:szCs w:val="28"/>
        </w:rPr>
        <w:t xml:space="preserve"> </w:t>
      </w:r>
      <w:r w:rsidR="00C63A9B" w:rsidRPr="00330DBD">
        <w:rPr>
          <w:sz w:val="28"/>
          <w:szCs w:val="28"/>
        </w:rPr>
        <w:t>претендующи</w:t>
      </w:r>
      <w:r w:rsidR="00C63A9B">
        <w:rPr>
          <w:sz w:val="28"/>
          <w:szCs w:val="28"/>
        </w:rPr>
        <w:t>й</w:t>
      </w:r>
      <w:r w:rsidR="00C63A9B" w:rsidRPr="00330DBD">
        <w:rPr>
          <w:sz w:val="28"/>
          <w:szCs w:val="28"/>
        </w:rPr>
        <w:t xml:space="preserve"> на замещение должностей муниципальной службы</w:t>
      </w:r>
      <w:r w:rsidR="00C63A9B" w:rsidRPr="002A26BB">
        <w:rPr>
          <w:sz w:val="28"/>
          <w:szCs w:val="28"/>
        </w:rPr>
        <w:t xml:space="preserve"> </w:t>
      </w:r>
      <w:r w:rsidRPr="002A26BB">
        <w:rPr>
          <w:sz w:val="28"/>
          <w:szCs w:val="28"/>
        </w:rPr>
        <w:t>представляет</w:t>
      </w:r>
      <w:proofErr w:type="gramEnd"/>
      <w:r w:rsidRPr="002A26BB">
        <w:rPr>
          <w:sz w:val="28"/>
          <w:szCs w:val="28"/>
        </w:rPr>
        <w:t>:</w:t>
      </w:r>
    </w:p>
    <w:p w:rsidR="002A26BB" w:rsidRPr="002A26BB" w:rsidRDefault="002A26BB" w:rsidP="002A26BB">
      <w:pPr>
        <w:ind w:firstLine="709"/>
        <w:jc w:val="both"/>
        <w:rPr>
          <w:sz w:val="28"/>
          <w:szCs w:val="28"/>
        </w:rPr>
      </w:pPr>
      <w:proofErr w:type="gramStart"/>
      <w:r w:rsidRPr="002A26B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A26BB">
        <w:rPr>
          <w:sz w:val="28"/>
          <w:szCs w:val="28"/>
        </w:rPr>
        <w:t xml:space="preserve"> подачи документов для замещения должности муниципальной службы (на отчетную дату);</w:t>
      </w:r>
    </w:p>
    <w:p w:rsidR="002A26BB" w:rsidRPr="002A26BB" w:rsidRDefault="002A26BB" w:rsidP="002A26BB">
      <w:pPr>
        <w:ind w:firstLine="709"/>
        <w:jc w:val="both"/>
        <w:rPr>
          <w:sz w:val="28"/>
          <w:szCs w:val="28"/>
        </w:rPr>
      </w:pPr>
      <w:proofErr w:type="gramStart"/>
      <w:r w:rsidRPr="002A26BB">
        <w:rPr>
          <w:sz w:val="28"/>
          <w:szCs w:val="28"/>
        </w:rPr>
        <w:t>б) в соответствии с перечнем должностей,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rsidRPr="002A26BB">
        <w:rPr>
          <w:sz w:val="28"/>
          <w:szCs w:val="28"/>
        </w:rPr>
        <w:t xml:space="preserve">, </w:t>
      </w:r>
      <w:proofErr w:type="gramStart"/>
      <w:r w:rsidRPr="002A26BB">
        <w:rPr>
          <w:sz w:val="28"/>
          <w:szCs w:val="28"/>
        </w:rPr>
        <w:t>предшествующего месяцу подачи гражданином документов для замещения должности муниципальной службы (на отчетную дату).</w:t>
      </w:r>
      <w:proofErr w:type="gramEnd"/>
    </w:p>
    <w:p w:rsidR="002A26BB" w:rsidRPr="002A26BB" w:rsidRDefault="00C63A9B" w:rsidP="002A26BB">
      <w:pPr>
        <w:ind w:firstLine="709"/>
        <w:jc w:val="both"/>
        <w:rPr>
          <w:sz w:val="28"/>
          <w:szCs w:val="28"/>
        </w:rPr>
      </w:pPr>
      <w:r>
        <w:rPr>
          <w:sz w:val="28"/>
          <w:szCs w:val="28"/>
        </w:rPr>
        <w:t>6</w:t>
      </w:r>
      <w:r w:rsidR="002A26BB" w:rsidRPr="002A26BB">
        <w:rPr>
          <w:sz w:val="28"/>
          <w:szCs w:val="28"/>
        </w:rPr>
        <w:t>. Муниципальный служащий, включенный в перечень должностей, представляет ежегодно не позднее 30 апреля:</w:t>
      </w:r>
    </w:p>
    <w:p w:rsidR="002A26BB" w:rsidRPr="002A26BB" w:rsidRDefault="002A26BB" w:rsidP="002A26BB">
      <w:pPr>
        <w:ind w:firstLine="709"/>
        <w:jc w:val="both"/>
        <w:rPr>
          <w:sz w:val="28"/>
          <w:szCs w:val="28"/>
        </w:rPr>
      </w:pPr>
      <w:r w:rsidRPr="002A26BB">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A26BB" w:rsidRPr="002A26BB" w:rsidRDefault="002A26BB" w:rsidP="002A26BB">
      <w:pPr>
        <w:ind w:firstLine="709"/>
        <w:jc w:val="both"/>
        <w:rPr>
          <w:sz w:val="28"/>
          <w:szCs w:val="28"/>
        </w:rPr>
      </w:pPr>
      <w:proofErr w:type="gramStart"/>
      <w:r w:rsidRPr="002A26BB">
        <w:rPr>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sidRPr="002A26BB">
        <w:rPr>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A26BB" w:rsidRPr="002A26BB" w:rsidRDefault="00292BB6" w:rsidP="002A26BB">
      <w:pPr>
        <w:ind w:firstLine="709"/>
        <w:jc w:val="both"/>
        <w:rPr>
          <w:sz w:val="28"/>
          <w:szCs w:val="28"/>
        </w:rPr>
      </w:pPr>
      <w:r>
        <w:rPr>
          <w:sz w:val="28"/>
          <w:szCs w:val="28"/>
        </w:rPr>
        <w:t>7</w:t>
      </w:r>
      <w:r w:rsidR="002A26BB" w:rsidRPr="002A26BB">
        <w:rPr>
          <w:sz w:val="28"/>
          <w:szCs w:val="28"/>
        </w:rPr>
        <w:t xml:space="preserve">. Сведения о доходах, расходах, об имуществе и обязательствах имущественного характера представляются </w:t>
      </w:r>
      <w:r w:rsidR="00C63A9B">
        <w:rPr>
          <w:sz w:val="28"/>
          <w:szCs w:val="28"/>
        </w:rPr>
        <w:t>должностному лицу</w:t>
      </w:r>
      <w:r w:rsidR="002A26BB" w:rsidRPr="002A26BB">
        <w:rPr>
          <w:sz w:val="28"/>
          <w:szCs w:val="28"/>
        </w:rPr>
        <w:t xml:space="preserve">, ответственному за кадровую работу (далее – </w:t>
      </w:r>
      <w:r w:rsidR="00C63A9B">
        <w:rPr>
          <w:sz w:val="28"/>
          <w:szCs w:val="28"/>
        </w:rPr>
        <w:t>должностному лицу</w:t>
      </w:r>
      <w:r w:rsidR="002A26BB" w:rsidRPr="002A26BB">
        <w:rPr>
          <w:sz w:val="28"/>
          <w:szCs w:val="28"/>
        </w:rPr>
        <w:t>).</w:t>
      </w:r>
    </w:p>
    <w:p w:rsidR="002A26BB" w:rsidRPr="002A26BB" w:rsidRDefault="00292BB6" w:rsidP="002A26BB">
      <w:pPr>
        <w:ind w:firstLine="709"/>
        <w:jc w:val="both"/>
        <w:rPr>
          <w:sz w:val="28"/>
          <w:szCs w:val="28"/>
        </w:rPr>
      </w:pPr>
      <w:r>
        <w:rPr>
          <w:sz w:val="28"/>
          <w:szCs w:val="28"/>
        </w:rPr>
        <w:t>8</w:t>
      </w:r>
      <w:r w:rsidR="002A26BB" w:rsidRPr="002A26BB">
        <w:rPr>
          <w:sz w:val="28"/>
          <w:szCs w:val="28"/>
        </w:rPr>
        <w:t>. В случае</w:t>
      </w:r>
      <w:proofErr w:type="gramStart"/>
      <w:r w:rsidR="002A26BB" w:rsidRPr="002A26BB">
        <w:rPr>
          <w:sz w:val="28"/>
          <w:szCs w:val="28"/>
        </w:rPr>
        <w:t>,</w:t>
      </w:r>
      <w:proofErr w:type="gramEnd"/>
      <w:r w:rsidR="002A26BB" w:rsidRPr="002A26BB">
        <w:rPr>
          <w:sz w:val="28"/>
          <w:szCs w:val="28"/>
        </w:rPr>
        <w:t xml:space="preserve"> если гражданин или муниципальный служащий обнаружили, что в представленных ими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A26BB" w:rsidRPr="002A26BB" w:rsidRDefault="002A26BB" w:rsidP="002A26BB">
      <w:pPr>
        <w:ind w:firstLine="709"/>
        <w:jc w:val="both"/>
        <w:rPr>
          <w:sz w:val="28"/>
          <w:szCs w:val="28"/>
        </w:rPr>
      </w:pPr>
      <w:r w:rsidRPr="002A26BB">
        <w:rPr>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w:t>
      </w:r>
      <w:r w:rsidR="00292BB6">
        <w:rPr>
          <w:sz w:val="28"/>
          <w:szCs w:val="28"/>
        </w:rPr>
        <w:t>б</w:t>
      </w:r>
      <w:r w:rsidRPr="002A26BB">
        <w:rPr>
          <w:sz w:val="28"/>
          <w:szCs w:val="28"/>
        </w:rPr>
        <w:t>» пункта 4 настоящего Положения.</w:t>
      </w:r>
    </w:p>
    <w:p w:rsidR="002A26BB" w:rsidRPr="002A26BB" w:rsidRDefault="00292BB6" w:rsidP="002A26BB">
      <w:pPr>
        <w:ind w:firstLine="709"/>
        <w:jc w:val="both"/>
        <w:rPr>
          <w:sz w:val="28"/>
          <w:szCs w:val="28"/>
        </w:rPr>
      </w:pPr>
      <w:r>
        <w:rPr>
          <w:sz w:val="28"/>
          <w:szCs w:val="28"/>
        </w:rPr>
        <w:t>9</w:t>
      </w:r>
      <w:r w:rsidR="002A26BB" w:rsidRPr="002A26BB">
        <w:rPr>
          <w:sz w:val="28"/>
          <w:szCs w:val="28"/>
        </w:rPr>
        <w:t xml:space="preserve">.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w:t>
      </w:r>
      <w:r>
        <w:rPr>
          <w:sz w:val="28"/>
          <w:szCs w:val="28"/>
        </w:rPr>
        <w:t>Контрольно-счетной палате Нефтекумского муниципального округа Ставропольского края</w:t>
      </w:r>
      <w:r w:rsidR="002A26BB" w:rsidRPr="002A26BB">
        <w:rPr>
          <w:sz w:val="28"/>
          <w:szCs w:val="28"/>
        </w:rPr>
        <w:t>.</w:t>
      </w:r>
    </w:p>
    <w:p w:rsidR="002A26BB" w:rsidRPr="002A26BB" w:rsidRDefault="00292BB6" w:rsidP="002A26BB">
      <w:pPr>
        <w:ind w:firstLine="709"/>
        <w:jc w:val="both"/>
        <w:rPr>
          <w:sz w:val="28"/>
          <w:szCs w:val="28"/>
        </w:rPr>
      </w:pPr>
      <w:r>
        <w:rPr>
          <w:sz w:val="28"/>
          <w:szCs w:val="28"/>
        </w:rPr>
        <w:t>10</w:t>
      </w:r>
      <w:r w:rsidR="002A26BB" w:rsidRPr="002A26BB">
        <w:rPr>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A26BB" w:rsidRPr="002A26BB" w:rsidRDefault="00292BB6" w:rsidP="002A26BB">
      <w:pPr>
        <w:ind w:firstLine="709"/>
        <w:jc w:val="both"/>
        <w:rPr>
          <w:sz w:val="28"/>
          <w:szCs w:val="28"/>
        </w:rPr>
      </w:pPr>
      <w:r>
        <w:rPr>
          <w:sz w:val="28"/>
          <w:szCs w:val="28"/>
        </w:rPr>
        <w:t>11</w:t>
      </w:r>
      <w:r w:rsidR="002A26BB" w:rsidRPr="002A26BB">
        <w:rPr>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2A26BB" w:rsidRPr="002A26BB" w:rsidRDefault="00292BB6" w:rsidP="002A26BB">
      <w:pPr>
        <w:ind w:firstLine="709"/>
        <w:jc w:val="both"/>
        <w:rPr>
          <w:sz w:val="28"/>
          <w:szCs w:val="28"/>
        </w:rPr>
      </w:pPr>
      <w:r>
        <w:rPr>
          <w:sz w:val="28"/>
          <w:szCs w:val="28"/>
        </w:rPr>
        <w:t>12</w:t>
      </w:r>
      <w:r w:rsidR="002A26BB" w:rsidRPr="002A26BB">
        <w:rPr>
          <w:sz w:val="28"/>
          <w:szCs w:val="28"/>
        </w:rPr>
        <w:t>. Специалист, в должностные обязанности которого входит работа со сведениями о доходах, об имуществе и обязательствах имущественного характера, виновный в их разглашении или использовании в целях, не предусмотренных законодательством Российской Федерации, несёт ответственность в соответствии с законодательством Российской Федерации.</w:t>
      </w:r>
    </w:p>
    <w:p w:rsidR="002A26BB" w:rsidRPr="002A26BB" w:rsidRDefault="00292BB6" w:rsidP="002A26BB">
      <w:pPr>
        <w:ind w:firstLine="709"/>
        <w:jc w:val="both"/>
        <w:rPr>
          <w:sz w:val="28"/>
          <w:szCs w:val="28"/>
        </w:rPr>
      </w:pPr>
      <w:r>
        <w:rPr>
          <w:sz w:val="28"/>
          <w:szCs w:val="28"/>
        </w:rPr>
        <w:t>13</w:t>
      </w:r>
      <w:r w:rsidR="002A26BB" w:rsidRPr="002A26BB">
        <w:rPr>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w:t>
      </w:r>
      <w:r w:rsidRPr="002A26BB">
        <w:rPr>
          <w:sz w:val="28"/>
          <w:szCs w:val="28"/>
        </w:rPr>
        <w:t>гражданином,</w:t>
      </w:r>
      <w:r w:rsidR="002A26BB" w:rsidRPr="002A26BB">
        <w:rPr>
          <w:sz w:val="28"/>
          <w:szCs w:val="28"/>
        </w:rPr>
        <w:t xml:space="preserve"> </w:t>
      </w:r>
      <w:r w:rsidRPr="00330DBD">
        <w:rPr>
          <w:sz w:val="28"/>
          <w:szCs w:val="28"/>
        </w:rPr>
        <w:t>претендующи</w:t>
      </w:r>
      <w:r>
        <w:rPr>
          <w:sz w:val="28"/>
          <w:szCs w:val="28"/>
        </w:rPr>
        <w:t>м</w:t>
      </w:r>
      <w:r w:rsidRPr="00330DBD">
        <w:rPr>
          <w:sz w:val="28"/>
          <w:szCs w:val="28"/>
        </w:rPr>
        <w:t xml:space="preserve"> на замещение должностей муниципальной службы</w:t>
      </w:r>
      <w:r w:rsidR="002A26BB" w:rsidRPr="002A26BB">
        <w:rPr>
          <w:sz w:val="28"/>
          <w:szCs w:val="28"/>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Start"/>
      <w:r w:rsidR="002A26BB" w:rsidRPr="002A26BB">
        <w:rPr>
          <w:sz w:val="28"/>
          <w:szCs w:val="28"/>
        </w:rPr>
        <w:t xml:space="preserve">В </w:t>
      </w:r>
      <w:r w:rsidR="002A26BB" w:rsidRPr="002A26BB">
        <w:rPr>
          <w:sz w:val="28"/>
          <w:szCs w:val="28"/>
        </w:rPr>
        <w:lastRenderedPageBreak/>
        <w:t>случае если гражданин,</w:t>
      </w:r>
      <w:r w:rsidRPr="00292BB6">
        <w:rPr>
          <w:sz w:val="28"/>
          <w:szCs w:val="28"/>
        </w:rPr>
        <w:t xml:space="preserve"> </w:t>
      </w:r>
      <w:r w:rsidRPr="00330DBD">
        <w:rPr>
          <w:sz w:val="28"/>
          <w:szCs w:val="28"/>
        </w:rPr>
        <w:t>претендующи</w:t>
      </w:r>
      <w:r>
        <w:rPr>
          <w:sz w:val="28"/>
          <w:szCs w:val="28"/>
        </w:rPr>
        <w:t>й</w:t>
      </w:r>
      <w:r w:rsidRPr="00330DBD">
        <w:rPr>
          <w:sz w:val="28"/>
          <w:szCs w:val="28"/>
        </w:rPr>
        <w:t xml:space="preserve"> на замещение должностей муниципальной службы</w:t>
      </w:r>
      <w:r w:rsidR="002A26BB" w:rsidRPr="002A26BB">
        <w:rPr>
          <w:sz w:val="28"/>
          <w:szCs w:val="28"/>
        </w:rPr>
        <w:t xml:space="preserve"> представивши</w:t>
      </w:r>
      <w:r>
        <w:rPr>
          <w:sz w:val="28"/>
          <w:szCs w:val="28"/>
        </w:rPr>
        <w:t>й</w:t>
      </w:r>
      <w:r w:rsidR="002A26BB" w:rsidRPr="002A26BB">
        <w:rPr>
          <w:sz w:val="28"/>
          <w:szCs w:val="28"/>
        </w:rPr>
        <w:t xml:space="preserve"> специалисту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2A26BB" w:rsidRPr="002A26BB" w:rsidRDefault="002A26BB" w:rsidP="002A26BB">
      <w:pPr>
        <w:ind w:firstLine="709"/>
        <w:jc w:val="both"/>
        <w:rPr>
          <w:sz w:val="28"/>
          <w:szCs w:val="28"/>
        </w:rPr>
      </w:pPr>
      <w:r w:rsidRPr="002A26BB">
        <w:rPr>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292BB6" w:rsidRDefault="00292BB6" w:rsidP="00F97BC1">
      <w:pPr>
        <w:widowControl w:val="0"/>
        <w:autoSpaceDE w:val="0"/>
        <w:autoSpaceDN w:val="0"/>
        <w:adjustRightInd w:val="0"/>
        <w:ind w:firstLine="540"/>
        <w:jc w:val="both"/>
        <w:rPr>
          <w:sz w:val="28"/>
          <w:szCs w:val="28"/>
        </w:rPr>
      </w:pPr>
    </w:p>
    <w:p w:rsidR="00DA103D" w:rsidRDefault="00DA103D" w:rsidP="00DA103D">
      <w:pPr>
        <w:rPr>
          <w:bCs/>
          <w:sz w:val="28"/>
          <w:szCs w:val="28"/>
        </w:rPr>
      </w:pPr>
    </w:p>
    <w:tbl>
      <w:tblPr>
        <w:tblStyle w:val="a6"/>
        <w:tblW w:w="4644" w:type="dxa"/>
        <w:tblInd w:w="4928" w:type="dxa"/>
        <w:tblLook w:val="04A0"/>
      </w:tblPr>
      <w:tblGrid>
        <w:gridCol w:w="4644"/>
      </w:tblGrid>
      <w:tr w:rsidR="00DA103D" w:rsidTr="00F07CD4">
        <w:tc>
          <w:tcPr>
            <w:tcW w:w="4644" w:type="dxa"/>
            <w:tcBorders>
              <w:top w:val="nil"/>
              <w:left w:val="nil"/>
              <w:bottom w:val="nil"/>
              <w:right w:val="nil"/>
            </w:tcBorders>
          </w:tcPr>
          <w:p w:rsidR="000343EA" w:rsidRPr="003B394A" w:rsidRDefault="000343EA" w:rsidP="000343EA">
            <w:pPr>
              <w:jc w:val="center"/>
            </w:pPr>
            <w:r>
              <w:rPr>
                <w:bCs/>
              </w:rPr>
              <w:lastRenderedPageBreak/>
              <w:t>УТВЕРЖДЕН</w:t>
            </w:r>
          </w:p>
          <w:p w:rsidR="000343EA" w:rsidRDefault="000343EA" w:rsidP="000343EA">
            <w:pPr>
              <w:jc w:val="center"/>
            </w:pPr>
            <w:r w:rsidRPr="003B394A">
              <w:t>распоряжени</w:t>
            </w:r>
            <w:r>
              <w:t>ем</w:t>
            </w:r>
            <w:r w:rsidRPr="003B394A">
              <w:t xml:space="preserve"> Контрольно-счетной палаты</w:t>
            </w:r>
            <w:r>
              <w:t xml:space="preserve"> Нефтекумского муниципального округа </w:t>
            </w:r>
            <w:r w:rsidRPr="003B394A">
              <w:t>Ставропольского края</w:t>
            </w:r>
          </w:p>
          <w:p w:rsidR="00DA103D" w:rsidRPr="003B394A" w:rsidRDefault="000343EA" w:rsidP="000343EA">
            <w:pPr>
              <w:jc w:val="center"/>
            </w:pPr>
            <w:r w:rsidRPr="003B394A">
              <w:t xml:space="preserve">от </w:t>
            </w:r>
            <w:r>
              <w:t>14 декабря 2023 г. № 29-о</w:t>
            </w:r>
          </w:p>
          <w:p w:rsidR="00DA103D" w:rsidRDefault="00DA103D" w:rsidP="00F07CD4">
            <w:pPr>
              <w:rPr>
                <w:bCs/>
                <w:sz w:val="28"/>
                <w:szCs w:val="28"/>
              </w:rPr>
            </w:pPr>
          </w:p>
        </w:tc>
      </w:tr>
    </w:tbl>
    <w:p w:rsidR="00DA103D" w:rsidRDefault="00DA103D" w:rsidP="00DA103D">
      <w:pPr>
        <w:rPr>
          <w:bCs/>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Default="00DA103D" w:rsidP="00F97BC1">
      <w:pPr>
        <w:widowControl w:val="0"/>
        <w:autoSpaceDE w:val="0"/>
        <w:autoSpaceDN w:val="0"/>
        <w:adjustRightInd w:val="0"/>
        <w:ind w:firstLine="540"/>
        <w:jc w:val="both"/>
        <w:rPr>
          <w:sz w:val="28"/>
          <w:szCs w:val="28"/>
        </w:rPr>
      </w:pPr>
    </w:p>
    <w:p w:rsidR="00DA103D" w:rsidRPr="000343EA" w:rsidRDefault="00DA103D" w:rsidP="00DA103D">
      <w:pPr>
        <w:jc w:val="center"/>
        <w:rPr>
          <w:b/>
          <w:sz w:val="28"/>
          <w:szCs w:val="28"/>
        </w:rPr>
      </w:pPr>
      <w:proofErr w:type="gramStart"/>
      <w:r w:rsidRPr="000343EA">
        <w:rPr>
          <w:b/>
          <w:sz w:val="28"/>
          <w:szCs w:val="28"/>
        </w:rPr>
        <w:t>П</w:t>
      </w:r>
      <w:proofErr w:type="gramEnd"/>
      <w:r w:rsidRPr="000343EA">
        <w:rPr>
          <w:b/>
          <w:sz w:val="28"/>
          <w:szCs w:val="28"/>
        </w:rPr>
        <w:t xml:space="preserve"> Е Р Е Ч Е Н Ь</w:t>
      </w:r>
    </w:p>
    <w:p w:rsidR="00DA103D" w:rsidRPr="000343EA" w:rsidRDefault="00DA103D" w:rsidP="00DA103D">
      <w:pPr>
        <w:jc w:val="center"/>
        <w:rPr>
          <w:b/>
          <w:sz w:val="28"/>
          <w:szCs w:val="28"/>
        </w:rPr>
      </w:pPr>
      <w:proofErr w:type="gramStart"/>
      <w:r w:rsidRPr="000343EA">
        <w:rPr>
          <w:b/>
          <w:sz w:val="28"/>
          <w:szCs w:val="28"/>
        </w:rPr>
        <w:t xml:space="preserve">должностей муниципальной службы в Контрольно-счетной палате Нефтекумского </w:t>
      </w:r>
      <w:r w:rsidR="00B10386" w:rsidRPr="000343EA">
        <w:rPr>
          <w:b/>
          <w:sz w:val="28"/>
          <w:szCs w:val="28"/>
        </w:rPr>
        <w:t>муниципального</w:t>
      </w:r>
      <w:r w:rsidRPr="000343EA">
        <w:rPr>
          <w:b/>
          <w:sz w:val="28"/>
          <w:szCs w:val="28"/>
        </w:rPr>
        <w:t xml:space="preserve"> округа Ставропольского края,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DA103D" w:rsidRDefault="00DA103D" w:rsidP="00DA103D">
      <w:pPr>
        <w:jc w:val="both"/>
        <w:rPr>
          <w:sz w:val="28"/>
          <w:szCs w:val="28"/>
        </w:rPr>
      </w:pPr>
    </w:p>
    <w:p w:rsidR="00DA103D" w:rsidRDefault="00DA103D" w:rsidP="00DA103D">
      <w:pPr>
        <w:jc w:val="both"/>
        <w:rPr>
          <w:sz w:val="28"/>
          <w:szCs w:val="28"/>
        </w:rPr>
      </w:pPr>
    </w:p>
    <w:p w:rsidR="00DA103D" w:rsidRDefault="00DA103D" w:rsidP="00DA103D">
      <w:pPr>
        <w:jc w:val="both"/>
        <w:rPr>
          <w:sz w:val="28"/>
          <w:szCs w:val="28"/>
        </w:rPr>
      </w:pP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842"/>
      </w:tblGrid>
      <w:tr w:rsidR="00DA103D" w:rsidTr="00292BB6">
        <w:tc>
          <w:tcPr>
            <w:tcW w:w="7763" w:type="dxa"/>
          </w:tcPr>
          <w:p w:rsidR="00DA103D" w:rsidRDefault="00DA103D" w:rsidP="00B10386">
            <w:pPr>
              <w:rPr>
                <w:sz w:val="28"/>
                <w:szCs w:val="28"/>
              </w:rPr>
            </w:pPr>
            <w:proofErr w:type="gramStart"/>
            <w:r>
              <w:rPr>
                <w:sz w:val="28"/>
                <w:szCs w:val="28"/>
              </w:rPr>
              <w:t xml:space="preserve">Должности муниципальной службы в Контрольно-счетной палате Нефтекумского </w:t>
            </w:r>
            <w:r w:rsidR="00292BB6">
              <w:rPr>
                <w:sz w:val="28"/>
                <w:szCs w:val="28"/>
              </w:rPr>
              <w:t>муниципального</w:t>
            </w:r>
            <w:r>
              <w:rPr>
                <w:sz w:val="28"/>
                <w:szCs w:val="28"/>
              </w:rPr>
              <w:t xml:space="preserve"> округа </w:t>
            </w:r>
            <w:r w:rsidR="00292BB6">
              <w:rPr>
                <w:sz w:val="28"/>
                <w:szCs w:val="28"/>
              </w:rPr>
              <w:t xml:space="preserve">Ставропольского, </w:t>
            </w:r>
            <w:r w:rsidR="00B10386">
              <w:rPr>
                <w:sz w:val="28"/>
                <w:szCs w:val="28"/>
              </w:rPr>
              <w:t>обязанные</w:t>
            </w:r>
            <w:r w:rsidR="00292BB6">
              <w:rPr>
                <w:sz w:val="28"/>
                <w:szCs w:val="28"/>
              </w:rPr>
              <w:t xml:space="preserve">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1842" w:type="dxa"/>
          </w:tcPr>
          <w:p w:rsidR="00DA103D" w:rsidRDefault="00DA103D" w:rsidP="00292BB6">
            <w:pPr>
              <w:rPr>
                <w:sz w:val="28"/>
                <w:szCs w:val="28"/>
              </w:rPr>
            </w:pPr>
            <w:r>
              <w:rPr>
                <w:sz w:val="28"/>
                <w:szCs w:val="28"/>
              </w:rPr>
              <w:t>инспектор</w:t>
            </w:r>
          </w:p>
        </w:tc>
      </w:tr>
    </w:tbl>
    <w:p w:rsidR="00DA103D" w:rsidRPr="00330DBD" w:rsidRDefault="00DA103D" w:rsidP="00B10386">
      <w:pPr>
        <w:jc w:val="both"/>
        <w:rPr>
          <w:sz w:val="28"/>
          <w:szCs w:val="28"/>
        </w:rPr>
      </w:pPr>
    </w:p>
    <w:sectPr w:rsidR="00DA103D" w:rsidRPr="00330DBD" w:rsidSect="00054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BC1"/>
    <w:rsid w:val="000343EA"/>
    <w:rsid w:val="00054D24"/>
    <w:rsid w:val="00091D0E"/>
    <w:rsid w:val="00122950"/>
    <w:rsid w:val="00164358"/>
    <w:rsid w:val="002067BA"/>
    <w:rsid w:val="00226536"/>
    <w:rsid w:val="00226994"/>
    <w:rsid w:val="00247D8F"/>
    <w:rsid w:val="00292BB6"/>
    <w:rsid w:val="002A26BB"/>
    <w:rsid w:val="002B4D4F"/>
    <w:rsid w:val="00330DBD"/>
    <w:rsid w:val="00332DBB"/>
    <w:rsid w:val="003B1D37"/>
    <w:rsid w:val="003B3127"/>
    <w:rsid w:val="003C2BA6"/>
    <w:rsid w:val="003F6E82"/>
    <w:rsid w:val="00402131"/>
    <w:rsid w:val="00411AFD"/>
    <w:rsid w:val="00440238"/>
    <w:rsid w:val="004A2604"/>
    <w:rsid w:val="004C4B16"/>
    <w:rsid w:val="00505E9A"/>
    <w:rsid w:val="00531484"/>
    <w:rsid w:val="0053230D"/>
    <w:rsid w:val="00567BA2"/>
    <w:rsid w:val="00584E34"/>
    <w:rsid w:val="005D6BE8"/>
    <w:rsid w:val="005D7682"/>
    <w:rsid w:val="005F42E2"/>
    <w:rsid w:val="00611CAD"/>
    <w:rsid w:val="0064032E"/>
    <w:rsid w:val="0064570E"/>
    <w:rsid w:val="00877B80"/>
    <w:rsid w:val="00895532"/>
    <w:rsid w:val="008A44BA"/>
    <w:rsid w:val="008B6399"/>
    <w:rsid w:val="008D27E3"/>
    <w:rsid w:val="008E4B35"/>
    <w:rsid w:val="009045F0"/>
    <w:rsid w:val="00911340"/>
    <w:rsid w:val="0091625E"/>
    <w:rsid w:val="0096719A"/>
    <w:rsid w:val="00983731"/>
    <w:rsid w:val="009C53B1"/>
    <w:rsid w:val="009E235F"/>
    <w:rsid w:val="009E5029"/>
    <w:rsid w:val="00AA7DA6"/>
    <w:rsid w:val="00AC7234"/>
    <w:rsid w:val="00AE5BD2"/>
    <w:rsid w:val="00B0314A"/>
    <w:rsid w:val="00B10386"/>
    <w:rsid w:val="00B37E33"/>
    <w:rsid w:val="00B624FE"/>
    <w:rsid w:val="00B812BA"/>
    <w:rsid w:val="00BE0269"/>
    <w:rsid w:val="00BF29BD"/>
    <w:rsid w:val="00C406A1"/>
    <w:rsid w:val="00C63A9B"/>
    <w:rsid w:val="00CE5E99"/>
    <w:rsid w:val="00DA103D"/>
    <w:rsid w:val="00DF3845"/>
    <w:rsid w:val="00E26010"/>
    <w:rsid w:val="00E834D4"/>
    <w:rsid w:val="00EA50B8"/>
    <w:rsid w:val="00EC6C91"/>
    <w:rsid w:val="00F154CB"/>
    <w:rsid w:val="00F3531E"/>
    <w:rsid w:val="00F9700A"/>
    <w:rsid w:val="00F97BC1"/>
    <w:rsid w:val="00FE364B"/>
    <w:rsid w:val="00FF3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C1"/>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BC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No Spacing"/>
    <w:uiPriority w:val="1"/>
    <w:qFormat/>
    <w:rsid w:val="00AC7234"/>
    <w:pPr>
      <w:jc w:val="left"/>
    </w:pPr>
    <w:rPr>
      <w:rFonts w:ascii="Times New Roman" w:eastAsia="Times New Roman" w:hAnsi="Times New Roman" w:cs="Times New Roman"/>
      <w:sz w:val="24"/>
      <w:szCs w:val="24"/>
      <w:lang w:eastAsia="ru-RU"/>
    </w:rPr>
  </w:style>
  <w:style w:type="paragraph" w:customStyle="1" w:styleId="Standard">
    <w:name w:val="Standard"/>
    <w:rsid w:val="00584E34"/>
    <w:pPr>
      <w:suppressAutoHyphens/>
      <w:overflowPunct w:val="0"/>
      <w:autoSpaceDE w:val="0"/>
      <w:autoSpaceDN w:val="0"/>
      <w:jc w:val="left"/>
    </w:pPr>
    <w:rPr>
      <w:rFonts w:ascii="Times New Roman" w:eastAsia="Times New Roman" w:hAnsi="Times New Roman" w:cs="Times New Roman"/>
      <w:kern w:val="3"/>
      <w:sz w:val="20"/>
      <w:szCs w:val="20"/>
      <w:lang w:eastAsia="ru-RU"/>
    </w:rPr>
  </w:style>
  <w:style w:type="paragraph" w:styleId="a4">
    <w:name w:val="Balloon Text"/>
    <w:basedOn w:val="a"/>
    <w:link w:val="a5"/>
    <w:uiPriority w:val="99"/>
    <w:semiHidden/>
    <w:unhideWhenUsed/>
    <w:rsid w:val="00584E34"/>
    <w:rPr>
      <w:rFonts w:ascii="Tahoma" w:hAnsi="Tahoma" w:cs="Tahoma"/>
      <w:sz w:val="16"/>
      <w:szCs w:val="16"/>
    </w:rPr>
  </w:style>
  <w:style w:type="character" w:customStyle="1" w:styleId="a5">
    <w:name w:val="Текст выноски Знак"/>
    <w:basedOn w:val="a0"/>
    <w:link w:val="a4"/>
    <w:uiPriority w:val="99"/>
    <w:semiHidden/>
    <w:rsid w:val="00584E34"/>
    <w:rPr>
      <w:rFonts w:ascii="Tahoma" w:eastAsia="Times New Roman" w:hAnsi="Tahoma" w:cs="Tahoma"/>
      <w:sz w:val="16"/>
      <w:szCs w:val="16"/>
      <w:lang w:eastAsia="ru-RU"/>
    </w:rPr>
  </w:style>
  <w:style w:type="table" w:styleId="a6">
    <w:name w:val="Table Grid"/>
    <w:basedOn w:val="a1"/>
    <w:uiPriority w:val="59"/>
    <w:rsid w:val="00BF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2A26BB"/>
    <w:pPr>
      <w:spacing w:before="100" w:beforeAutospacing="1" w:after="100" w:afterAutospacing="1"/>
    </w:pPr>
  </w:style>
  <w:style w:type="character" w:styleId="a8">
    <w:name w:val="Strong"/>
    <w:basedOn w:val="a0"/>
    <w:uiPriority w:val="22"/>
    <w:qFormat/>
    <w:rsid w:val="002A26BB"/>
    <w:rPr>
      <w:b/>
      <w:bCs/>
    </w:rPr>
  </w:style>
</w:styles>
</file>

<file path=word/webSettings.xml><?xml version="1.0" encoding="utf-8"?>
<w:webSettings xmlns:r="http://schemas.openxmlformats.org/officeDocument/2006/relationships" xmlns:w="http://schemas.openxmlformats.org/wordprocessingml/2006/main">
  <w:divs>
    <w:div w:id="308674765">
      <w:bodyDiv w:val="1"/>
      <w:marLeft w:val="0"/>
      <w:marRight w:val="0"/>
      <w:marTop w:val="0"/>
      <w:marBottom w:val="0"/>
      <w:divBdr>
        <w:top w:val="none" w:sz="0" w:space="0" w:color="auto"/>
        <w:left w:val="none" w:sz="0" w:space="0" w:color="auto"/>
        <w:bottom w:val="none" w:sz="0" w:space="0" w:color="auto"/>
        <w:right w:val="none" w:sz="0" w:space="0" w:color="auto"/>
      </w:divBdr>
    </w:div>
    <w:div w:id="707686563">
      <w:bodyDiv w:val="1"/>
      <w:marLeft w:val="0"/>
      <w:marRight w:val="0"/>
      <w:marTop w:val="0"/>
      <w:marBottom w:val="0"/>
      <w:divBdr>
        <w:top w:val="none" w:sz="0" w:space="0" w:color="auto"/>
        <w:left w:val="none" w:sz="0" w:space="0" w:color="auto"/>
        <w:bottom w:val="none" w:sz="0" w:space="0" w:color="auto"/>
        <w:right w:val="none" w:sz="0" w:space="0" w:color="auto"/>
      </w:divBdr>
    </w:div>
    <w:div w:id="1690448401">
      <w:bodyDiv w:val="1"/>
      <w:marLeft w:val="0"/>
      <w:marRight w:val="0"/>
      <w:marTop w:val="0"/>
      <w:marBottom w:val="0"/>
      <w:divBdr>
        <w:top w:val="none" w:sz="0" w:space="0" w:color="auto"/>
        <w:left w:val="none" w:sz="0" w:space="0" w:color="auto"/>
        <w:bottom w:val="none" w:sz="0" w:space="0" w:color="auto"/>
        <w:right w:val="none" w:sz="0" w:space="0" w:color="auto"/>
      </w:divBdr>
    </w:div>
    <w:div w:id="21037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4D83-EEB2-4F17-AC69-24D86F39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16</cp:revision>
  <cp:lastPrinted>2022-05-26T06:53:00Z</cp:lastPrinted>
  <dcterms:created xsi:type="dcterms:W3CDTF">2022-04-07T12:16:00Z</dcterms:created>
  <dcterms:modified xsi:type="dcterms:W3CDTF">2023-12-19T08:41:00Z</dcterms:modified>
</cp:coreProperties>
</file>