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1335" w:type="dxa"/>
        <w:tblLook w:val="04A0" w:firstRow="1" w:lastRow="0" w:firstColumn="1" w:lastColumn="0" w:noHBand="0" w:noVBand="1"/>
      </w:tblPr>
      <w:tblGrid>
        <w:gridCol w:w="4359"/>
      </w:tblGrid>
      <w:tr w:rsidR="00BB58BE" w14:paraId="5FD126BA" w14:textId="77777777" w:rsidTr="00892922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6B6D6BE5" w14:textId="5280287B" w:rsidR="00912941" w:rsidRPr="00757530" w:rsidRDefault="00912941" w:rsidP="009129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C79531" w14:textId="77777777" w:rsidR="00853401" w:rsidRPr="00BB58BE" w:rsidRDefault="005E664F" w:rsidP="00BB5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8BE">
        <w:rPr>
          <w:rFonts w:ascii="Times New Roman" w:hAnsi="Times New Roman" w:cs="Times New Roman"/>
          <w:sz w:val="28"/>
          <w:szCs w:val="28"/>
        </w:rPr>
        <w:t>ПЕРЕЧЕНЬ</w:t>
      </w:r>
    </w:p>
    <w:p w14:paraId="2BA6B3A0" w14:textId="77777777" w:rsidR="004E3121" w:rsidRDefault="001655E7" w:rsidP="004E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8BE">
        <w:rPr>
          <w:rFonts w:ascii="Times New Roman" w:hAnsi="Times New Roman" w:cs="Times New Roman"/>
          <w:sz w:val="28"/>
          <w:szCs w:val="28"/>
        </w:rPr>
        <w:t>н</w:t>
      </w:r>
      <w:r w:rsidR="005E664F" w:rsidRPr="00BB58BE">
        <w:rPr>
          <w:rFonts w:ascii="Times New Roman" w:hAnsi="Times New Roman" w:cs="Times New Roman"/>
          <w:sz w:val="28"/>
          <w:szCs w:val="28"/>
        </w:rPr>
        <w:t xml:space="preserve">алоговых расходов Нефтекумского </w:t>
      </w:r>
      <w:r w:rsidR="00757530">
        <w:rPr>
          <w:rFonts w:ascii="Times New Roman" w:hAnsi="Times New Roman" w:cs="Times New Roman"/>
          <w:sz w:val="28"/>
          <w:szCs w:val="28"/>
        </w:rPr>
        <w:t>муниципального</w:t>
      </w:r>
      <w:r w:rsidR="005E664F" w:rsidRPr="00BB58B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A3069" w:rsidRPr="00BB58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97F58" w14:textId="42394F5E" w:rsidR="00625AD5" w:rsidRPr="00B10784" w:rsidRDefault="004E3121" w:rsidP="004E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 и плановый период 2025 и 2026 годов</w:t>
      </w: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1706"/>
        <w:gridCol w:w="1984"/>
        <w:gridCol w:w="993"/>
        <w:gridCol w:w="1417"/>
        <w:gridCol w:w="1701"/>
        <w:gridCol w:w="1134"/>
        <w:gridCol w:w="1134"/>
        <w:gridCol w:w="1276"/>
        <w:gridCol w:w="992"/>
        <w:gridCol w:w="1276"/>
        <w:gridCol w:w="1276"/>
        <w:gridCol w:w="567"/>
      </w:tblGrid>
      <w:tr w:rsidR="0041772C" w:rsidRPr="00D42B08" w14:paraId="2A6F6B1D" w14:textId="77777777" w:rsidTr="009F7BF6">
        <w:trPr>
          <w:cantSplit/>
          <w:trHeight w:val="979"/>
        </w:trPr>
        <w:tc>
          <w:tcPr>
            <w:tcW w:w="421" w:type="dxa"/>
            <w:vMerge w:val="restart"/>
            <w:vAlign w:val="center"/>
          </w:tcPr>
          <w:p w14:paraId="6B474DB3" w14:textId="77777777" w:rsidR="00E25A5B" w:rsidRPr="00D42B08" w:rsidRDefault="00E25A5B" w:rsidP="00515380">
            <w:pPr>
              <w:tabs>
                <w:tab w:val="left" w:pos="426"/>
              </w:tabs>
              <w:ind w:left="-118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297CBA40" w14:textId="77777777" w:rsidR="00E25A5B" w:rsidRPr="00D42B08" w:rsidRDefault="00E25A5B" w:rsidP="00515380">
            <w:pPr>
              <w:tabs>
                <w:tab w:val="left" w:pos="426"/>
              </w:tabs>
              <w:ind w:left="-118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6" w:type="dxa"/>
            <w:vMerge w:val="restart"/>
            <w:vAlign w:val="center"/>
          </w:tcPr>
          <w:p w14:paraId="3101E438" w14:textId="5706F489" w:rsidR="00E25A5B" w:rsidRPr="00D42B08" w:rsidRDefault="00E25A5B" w:rsidP="00515380">
            <w:pPr>
              <w:tabs>
                <w:tab w:val="left" w:pos="426"/>
              </w:tabs>
              <w:ind w:left="-110" w:right="-110" w:firstLine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налога (сбора), по которому НПА Нефтекумского </w:t>
            </w:r>
            <w:r w:rsidR="00FC43B7" w:rsidRPr="00D42B08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 округа </w:t>
            </w:r>
            <w:r w:rsidR="009F7BF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тавропольского края предусматриваются налоговые льготы, освобождения и иные преференции в качестве мер муниципальной поддержки </w:t>
            </w:r>
          </w:p>
        </w:tc>
        <w:tc>
          <w:tcPr>
            <w:tcW w:w="1984" w:type="dxa"/>
            <w:vMerge w:val="restart"/>
            <w:vAlign w:val="center"/>
          </w:tcPr>
          <w:p w14:paraId="309D1050" w14:textId="77777777" w:rsidR="00E25A5B" w:rsidRPr="00D42B08" w:rsidRDefault="00E25A5B" w:rsidP="00515380">
            <w:pPr>
              <w:tabs>
                <w:tab w:val="left" w:pos="426"/>
              </w:tabs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Наименование налоговой льготы</w:t>
            </w:r>
          </w:p>
        </w:tc>
        <w:tc>
          <w:tcPr>
            <w:tcW w:w="993" w:type="dxa"/>
            <w:vMerge w:val="restart"/>
            <w:vAlign w:val="center"/>
          </w:tcPr>
          <w:p w14:paraId="148789FB" w14:textId="478A3E7C" w:rsidR="00E25A5B" w:rsidRPr="00D42B08" w:rsidRDefault="00E25A5B" w:rsidP="00E82048">
            <w:pPr>
              <w:tabs>
                <w:tab w:val="left" w:pos="426"/>
              </w:tabs>
              <w:ind w:left="-11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НПА Нефтекумского </w:t>
            </w:r>
            <w:r w:rsidR="00FC43B7"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го округа Ставропольского края, предусматривающего налоговую льготу</w:t>
            </w:r>
          </w:p>
        </w:tc>
        <w:tc>
          <w:tcPr>
            <w:tcW w:w="1417" w:type="dxa"/>
            <w:vMerge w:val="restart"/>
            <w:vAlign w:val="center"/>
          </w:tcPr>
          <w:p w14:paraId="2EC52F83" w14:textId="77777777" w:rsidR="00E25A5B" w:rsidRPr="00D42B08" w:rsidRDefault="00E25A5B" w:rsidP="00515380">
            <w:pPr>
              <w:tabs>
                <w:tab w:val="left" w:pos="426"/>
              </w:tabs>
              <w:ind w:left="-11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Условие предоставления налоговой льготы</w:t>
            </w:r>
          </w:p>
        </w:tc>
        <w:tc>
          <w:tcPr>
            <w:tcW w:w="1701" w:type="dxa"/>
            <w:vMerge w:val="restart"/>
            <w:vAlign w:val="center"/>
          </w:tcPr>
          <w:p w14:paraId="5DBC7973" w14:textId="77777777" w:rsidR="00E25A5B" w:rsidRPr="00D42B08" w:rsidRDefault="00E25A5B" w:rsidP="00515380">
            <w:pPr>
              <w:tabs>
                <w:tab w:val="left" w:pos="426"/>
              </w:tabs>
              <w:ind w:left="-11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Категория получателей налоговой льготы</w:t>
            </w:r>
          </w:p>
        </w:tc>
        <w:tc>
          <w:tcPr>
            <w:tcW w:w="1134" w:type="dxa"/>
            <w:vMerge w:val="restart"/>
            <w:vAlign w:val="center"/>
          </w:tcPr>
          <w:p w14:paraId="228C07D9" w14:textId="4BFC219E" w:rsidR="00E25A5B" w:rsidRPr="00D42B08" w:rsidRDefault="00E25A5B" w:rsidP="00515380">
            <w:pPr>
              <w:tabs>
                <w:tab w:val="left" w:pos="426"/>
              </w:tabs>
              <w:ind w:left="-32" w:righ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Дата вступления в силу НПА Нефтекумского </w:t>
            </w:r>
            <w:r w:rsidR="00FC43B7" w:rsidRPr="00D42B08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 округа Ставропольского края, устанавливающего налоговую льготу</w:t>
            </w:r>
          </w:p>
        </w:tc>
        <w:tc>
          <w:tcPr>
            <w:tcW w:w="1134" w:type="dxa"/>
            <w:vMerge w:val="restart"/>
            <w:vAlign w:val="center"/>
          </w:tcPr>
          <w:p w14:paraId="7115C5DA" w14:textId="09383AC5" w:rsidR="00E25A5B" w:rsidRPr="00D42B08" w:rsidRDefault="00E25A5B" w:rsidP="00515380">
            <w:pPr>
              <w:tabs>
                <w:tab w:val="left" w:pos="426"/>
              </w:tabs>
              <w:ind w:left="-32" w:right="-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Дата вступления в силу НПА Нефтекумского </w:t>
            </w:r>
            <w:r w:rsidR="00FC43B7" w:rsidRPr="00D42B08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 округа Ставропольского края, отменяющего налоговую льготу</w:t>
            </w:r>
          </w:p>
        </w:tc>
        <w:tc>
          <w:tcPr>
            <w:tcW w:w="1276" w:type="dxa"/>
            <w:vMerge w:val="restart"/>
            <w:vAlign w:val="center"/>
          </w:tcPr>
          <w:p w14:paraId="6B543AF9" w14:textId="6D814FB0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куратора налоговых расходов Нефтекумского </w:t>
            </w:r>
            <w:r w:rsidR="00FC43B7" w:rsidRPr="00D42B08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 округа Ставропольского края</w:t>
            </w:r>
          </w:p>
        </w:tc>
        <w:tc>
          <w:tcPr>
            <w:tcW w:w="4111" w:type="dxa"/>
            <w:gridSpan w:val="4"/>
            <w:vAlign w:val="center"/>
          </w:tcPr>
          <w:p w14:paraId="19674930" w14:textId="13A375E4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Нефтекумского </w:t>
            </w:r>
            <w:r w:rsidR="00FC43B7" w:rsidRPr="00D42B08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 округа Ставропольского края, цели которой соответствуют налоговым расходам Нефтекумского </w:t>
            </w:r>
            <w:r w:rsidR="00FC43B7" w:rsidRPr="00D42B08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 xml:space="preserve"> округа Ставропольского края </w:t>
            </w:r>
          </w:p>
        </w:tc>
      </w:tr>
      <w:tr w:rsidR="0041772C" w:rsidRPr="00D42B08" w14:paraId="3F365C11" w14:textId="77777777" w:rsidTr="009F7BF6">
        <w:trPr>
          <w:cantSplit/>
          <w:trHeight w:val="847"/>
        </w:trPr>
        <w:tc>
          <w:tcPr>
            <w:tcW w:w="421" w:type="dxa"/>
            <w:vMerge/>
            <w:vAlign w:val="center"/>
          </w:tcPr>
          <w:p w14:paraId="0F6D059D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14:paraId="647D15D9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2DBC206B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253462A5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65B90923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6A08292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6BDE25F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DA22D5A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1B2C38A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20469EA" w14:textId="77777777" w:rsidR="00E25A5B" w:rsidRPr="00D42B08" w:rsidRDefault="00E25A5B" w:rsidP="00515380">
            <w:pPr>
              <w:tabs>
                <w:tab w:val="left" w:pos="426"/>
              </w:tabs>
              <w:ind w:left="-110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1E5FF540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предусматривающего утверждение муниципальной программы</w:t>
            </w:r>
          </w:p>
        </w:tc>
        <w:tc>
          <w:tcPr>
            <w:tcW w:w="1843" w:type="dxa"/>
            <w:gridSpan w:val="2"/>
            <w:vAlign w:val="center"/>
          </w:tcPr>
          <w:p w14:paraId="6250576A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Индикатор достижения цели муниципальной программы</w:t>
            </w:r>
          </w:p>
        </w:tc>
      </w:tr>
      <w:tr w:rsidR="00D278A2" w:rsidRPr="00D42B08" w14:paraId="397B5A7F" w14:textId="77777777" w:rsidTr="009F7BF6">
        <w:trPr>
          <w:cantSplit/>
          <w:trHeight w:val="418"/>
        </w:trPr>
        <w:tc>
          <w:tcPr>
            <w:tcW w:w="421" w:type="dxa"/>
            <w:vMerge/>
            <w:vAlign w:val="center"/>
          </w:tcPr>
          <w:p w14:paraId="2376DADC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14:paraId="21B6E5DE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009D351E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2A0B6D9B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1378A582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672352C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66E9903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BF0D6E0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1703C2B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9C133EE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3F22A79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C5424EB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431937B8" w14:textId="77777777" w:rsidR="00E25A5B" w:rsidRPr="00D42B08" w:rsidRDefault="00E25A5B" w:rsidP="00515380">
            <w:pPr>
              <w:tabs>
                <w:tab w:val="left" w:pos="426"/>
              </w:tabs>
              <w:ind w:left="-32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</w:tbl>
    <w:p w14:paraId="6E623B71" w14:textId="77777777" w:rsidR="00D42B08" w:rsidRPr="00D42B08" w:rsidRDefault="00D42B08" w:rsidP="009F7BF6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1706"/>
        <w:gridCol w:w="1984"/>
        <w:gridCol w:w="993"/>
        <w:gridCol w:w="1417"/>
        <w:gridCol w:w="1701"/>
        <w:gridCol w:w="1134"/>
        <w:gridCol w:w="1134"/>
        <w:gridCol w:w="1276"/>
        <w:gridCol w:w="992"/>
        <w:gridCol w:w="1276"/>
        <w:gridCol w:w="1276"/>
        <w:gridCol w:w="567"/>
      </w:tblGrid>
      <w:tr w:rsidR="0041772C" w:rsidRPr="00D42B08" w14:paraId="0CCEEBAF" w14:textId="77777777" w:rsidTr="009F7BF6">
        <w:trPr>
          <w:trHeight w:val="53"/>
          <w:tblHeader/>
        </w:trPr>
        <w:tc>
          <w:tcPr>
            <w:tcW w:w="421" w:type="dxa"/>
          </w:tcPr>
          <w:p w14:paraId="096D5B86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6" w:type="dxa"/>
          </w:tcPr>
          <w:p w14:paraId="435CD655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14:paraId="5B974CA0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14:paraId="5663767B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40C53D27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69C7CD4B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311BA511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0C984975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4946BD88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39E1F4CE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14:paraId="2C7959FB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14:paraId="467DAF2D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5EB625A4" w14:textId="77777777" w:rsidR="00E25A5B" w:rsidRPr="00D42B08" w:rsidRDefault="00E25A5B" w:rsidP="0051538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0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1772C" w:rsidRPr="00B10784" w14:paraId="54163A67" w14:textId="77777777" w:rsidTr="009F7BF6">
        <w:tc>
          <w:tcPr>
            <w:tcW w:w="421" w:type="dxa"/>
          </w:tcPr>
          <w:p w14:paraId="665FABB7" w14:textId="628A6BCF" w:rsidR="00757530" w:rsidRPr="009F7BF6" w:rsidRDefault="00757530" w:rsidP="0075753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B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6" w:type="dxa"/>
          </w:tcPr>
          <w:p w14:paraId="7F4B889B" w14:textId="700567B0" w:rsidR="00757530" w:rsidRPr="00B10784" w:rsidRDefault="00757530" w:rsidP="0075753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984" w:type="dxa"/>
          </w:tcPr>
          <w:p w14:paraId="0FC4AF8D" w14:textId="74229EF7" w:rsidR="00757530" w:rsidRPr="00B10784" w:rsidRDefault="00757530" w:rsidP="00757530">
            <w:pPr>
              <w:tabs>
                <w:tab w:val="left" w:pos="426"/>
              </w:tabs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освобождение от уплаты налога родителей и супругов военнослужащих, сотрудников органов внутренних дел РФ и военнослужащих внутренних войск МВД, погибших при исполнении служебных обязанностей (обязанностей военной службы)</w:t>
            </w:r>
          </w:p>
        </w:tc>
        <w:tc>
          <w:tcPr>
            <w:tcW w:w="993" w:type="dxa"/>
          </w:tcPr>
          <w:p w14:paraId="078F76D6" w14:textId="4716A602" w:rsidR="00757530" w:rsidRPr="00B10784" w:rsidRDefault="00757530" w:rsidP="0075753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r w:rsidR="007724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ст. 4 решения </w:t>
            </w:r>
            <w:r w:rsidR="001C023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умы Нефтекумского </w:t>
            </w:r>
            <w:r w:rsidR="00FC43B7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округа Ставропольского края от 13.11.2018 г. № 262 «О земельном налоге»</w:t>
            </w:r>
          </w:p>
        </w:tc>
        <w:tc>
          <w:tcPr>
            <w:tcW w:w="1417" w:type="dxa"/>
          </w:tcPr>
          <w:p w14:paraId="25CEB594" w14:textId="23AA8918" w:rsidR="00757530" w:rsidRPr="00B10784" w:rsidRDefault="00757530" w:rsidP="0075753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в отношении земельных участков, занятых жилищным фондом, гаражами, а также приобретенных (предоставленных) для личного подсобного хозяйства и не используемых для ведения предпринимательской деятельности</w:t>
            </w:r>
          </w:p>
        </w:tc>
        <w:tc>
          <w:tcPr>
            <w:tcW w:w="1701" w:type="dxa"/>
          </w:tcPr>
          <w:p w14:paraId="0618AD56" w14:textId="1BDBA7F4" w:rsidR="00757530" w:rsidRPr="00B10784" w:rsidRDefault="00757530" w:rsidP="0075753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родители и супруги военнослужащих, сотрудников органов внутренних дел РФ и военнослужащих внутренних войск МВД, погибших при исполнении служебных обязанностей (обязанностей военной службы)</w:t>
            </w:r>
          </w:p>
        </w:tc>
        <w:tc>
          <w:tcPr>
            <w:tcW w:w="1134" w:type="dxa"/>
          </w:tcPr>
          <w:p w14:paraId="7BBE630D" w14:textId="7A506A59" w:rsidR="00757530" w:rsidRPr="00B10784" w:rsidRDefault="00757530" w:rsidP="0075753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01.01.2019 г.</w:t>
            </w:r>
          </w:p>
        </w:tc>
        <w:tc>
          <w:tcPr>
            <w:tcW w:w="1134" w:type="dxa"/>
          </w:tcPr>
          <w:p w14:paraId="51EAED5F" w14:textId="6C071F93" w:rsidR="00757530" w:rsidRPr="004E3121" w:rsidRDefault="004E3121" w:rsidP="0075753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57530" w:rsidRPr="004E3121">
              <w:rPr>
                <w:rFonts w:ascii="Times New Roman" w:hAnsi="Times New Roman" w:cs="Times New Roman"/>
                <w:sz w:val="16"/>
                <w:szCs w:val="16"/>
              </w:rPr>
              <w:t>е установлено</w:t>
            </w:r>
          </w:p>
        </w:tc>
        <w:tc>
          <w:tcPr>
            <w:tcW w:w="1276" w:type="dxa"/>
          </w:tcPr>
          <w:p w14:paraId="3CA134E5" w14:textId="2A41BF72" w:rsidR="00757530" w:rsidRPr="00B10784" w:rsidRDefault="00757530" w:rsidP="0075753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труда и социальной защиты населения администрации Нефтекумского </w:t>
            </w:r>
            <w:r w:rsidR="0064405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округа Ставропольского края</w:t>
            </w:r>
          </w:p>
        </w:tc>
        <w:tc>
          <w:tcPr>
            <w:tcW w:w="992" w:type="dxa"/>
          </w:tcPr>
          <w:p w14:paraId="0F7717CD" w14:textId="61896646" w:rsidR="00757530" w:rsidRPr="00B10784" w:rsidRDefault="00757530" w:rsidP="0075753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Социальная поддержка граждан</w:t>
            </w:r>
          </w:p>
        </w:tc>
        <w:tc>
          <w:tcPr>
            <w:tcW w:w="1276" w:type="dxa"/>
          </w:tcPr>
          <w:p w14:paraId="66D8C872" w14:textId="68533ACB" w:rsidR="00757530" w:rsidRPr="00B10784" w:rsidRDefault="00757530" w:rsidP="004E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Нефтекумского городского округа Ставропольского края от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№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1956</w:t>
            </w:r>
          </w:p>
        </w:tc>
        <w:tc>
          <w:tcPr>
            <w:tcW w:w="1276" w:type="dxa"/>
          </w:tcPr>
          <w:p w14:paraId="258EA75D" w14:textId="3B79D328" w:rsidR="00757530" w:rsidRPr="00B10784" w:rsidRDefault="00757530" w:rsidP="003062BD">
            <w:pPr>
              <w:tabs>
                <w:tab w:val="left" w:pos="426"/>
              </w:tabs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доля объема земельного налога, не поступившего в местный бюджет в связи с предоставлением налоговых льгот отдельным категориям граждан, </w:t>
            </w:r>
            <w:r w:rsidRPr="00F6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общему объему земельного налога, поступившего в местный бюджет </w:t>
            </w:r>
          </w:p>
        </w:tc>
        <w:tc>
          <w:tcPr>
            <w:tcW w:w="567" w:type="dxa"/>
          </w:tcPr>
          <w:p w14:paraId="6CB76E7A" w14:textId="4689E1DD" w:rsidR="00757530" w:rsidRPr="00112053" w:rsidRDefault="00112053" w:rsidP="00757530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053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41772C" w:rsidRPr="00B10784" w14:paraId="40CD26A8" w14:textId="77777777" w:rsidTr="009F7BF6">
        <w:tc>
          <w:tcPr>
            <w:tcW w:w="421" w:type="dxa"/>
          </w:tcPr>
          <w:p w14:paraId="1AA66BA0" w14:textId="277D6D3A" w:rsidR="001C023C" w:rsidRPr="009F7BF6" w:rsidRDefault="001C023C" w:rsidP="001C023C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B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6" w:type="dxa"/>
          </w:tcPr>
          <w:p w14:paraId="7D7BA7F2" w14:textId="2F7E4603" w:rsidR="001C023C" w:rsidRPr="00F649A4" w:rsidRDefault="0041772C" w:rsidP="001C023C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984" w:type="dxa"/>
          </w:tcPr>
          <w:p w14:paraId="0BE6F26B" w14:textId="77314C80" w:rsidR="001C023C" w:rsidRPr="00F649A4" w:rsidRDefault="001C023C" w:rsidP="001C023C">
            <w:pPr>
              <w:tabs>
                <w:tab w:val="left" w:pos="426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освобождение от уплаты</w:t>
            </w:r>
            <w:r w:rsidR="00D42B08">
              <w:rPr>
                <w:rFonts w:ascii="Times New Roman" w:hAnsi="Times New Roman" w:cs="Times New Roman"/>
                <w:sz w:val="16"/>
                <w:szCs w:val="16"/>
              </w:rPr>
              <w:t xml:space="preserve"> налога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>граждан, проходящи</w:t>
            </w:r>
            <w:r w:rsidR="00D42B0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 xml:space="preserve"> (проходивши</w:t>
            </w:r>
            <w:r w:rsidR="00D42B0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>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лица</w:t>
            </w:r>
            <w:r w:rsidR="00FC43B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>, проходящи</w:t>
            </w:r>
            <w:r w:rsidR="003062B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 xml:space="preserve"> (проходивши</w:t>
            </w:r>
            <w:r w:rsidR="003062B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>) службу в войсках национальной гвардии Российской Федерации и имеющи</w:t>
            </w:r>
            <w:r w:rsidR="003062B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 xml:space="preserve"> (имевши</w:t>
            </w:r>
            <w:r w:rsidR="003062B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 xml:space="preserve">) специальное звание полиции, 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принимающи</w:t>
            </w:r>
            <w:r w:rsidR="003062B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 xml:space="preserve"> (принимавши</w:t>
            </w:r>
            <w:r w:rsidR="003062B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>)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либо их супруг</w:t>
            </w:r>
            <w:r w:rsidR="00D42B08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 xml:space="preserve"> (супруг</w:t>
            </w:r>
            <w:r w:rsidR="00E7382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35EE9DF5" w14:textId="0E904FB7" w:rsidR="001C023C" w:rsidRPr="00F649A4" w:rsidRDefault="001C023C" w:rsidP="001C023C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 w:rsidR="0034375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ст. 4 решения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умы Нефтекумского городского округа Ставропольского края от 13.11.2018 г. № 262 «О земельном налоге»</w:t>
            </w:r>
          </w:p>
        </w:tc>
        <w:tc>
          <w:tcPr>
            <w:tcW w:w="1417" w:type="dxa"/>
          </w:tcPr>
          <w:p w14:paraId="1E2E847E" w14:textId="4F4D7A2E" w:rsidR="001C023C" w:rsidRPr="00F649A4" w:rsidRDefault="001C023C" w:rsidP="001C023C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в отношении земельных участков, занятых жилищным фондом, гаражами, а также приобретенных (предоставленных) для личного подсобного хозяйства и не используемых для ведения предпринимательской деятельности</w:t>
            </w:r>
          </w:p>
        </w:tc>
        <w:tc>
          <w:tcPr>
            <w:tcW w:w="1701" w:type="dxa"/>
          </w:tcPr>
          <w:p w14:paraId="799D89FF" w14:textId="2DD1FD9E" w:rsidR="001C023C" w:rsidRPr="00F649A4" w:rsidRDefault="001C023C" w:rsidP="001C023C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48D">
              <w:rPr>
                <w:rFonts w:ascii="Times New Roman" w:hAnsi="Times New Roman" w:cs="Times New Roman"/>
                <w:sz w:val="16"/>
                <w:szCs w:val="16"/>
              </w:rPr>
              <w:t xml:space="preserve">граждане, проходящие (проходившие)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лица, проходящие (проходившие) службу в войсках национальной гвардии Российской Федерации и </w:t>
            </w:r>
            <w:r w:rsidRPr="007724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имеющие (имевшие) специальное звание полиции, принимающие (принимавшие)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- специальная военная операция), либо их супруга (супруг)</w:t>
            </w:r>
          </w:p>
        </w:tc>
        <w:tc>
          <w:tcPr>
            <w:tcW w:w="1134" w:type="dxa"/>
          </w:tcPr>
          <w:p w14:paraId="2BC3ECA1" w14:textId="6758409F" w:rsidR="001C023C" w:rsidRPr="00F649A4" w:rsidRDefault="001C023C" w:rsidP="001C023C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01.01.2022 г.</w:t>
            </w:r>
          </w:p>
        </w:tc>
        <w:tc>
          <w:tcPr>
            <w:tcW w:w="1134" w:type="dxa"/>
          </w:tcPr>
          <w:p w14:paraId="1659B309" w14:textId="48A0D72D" w:rsidR="001C023C" w:rsidRDefault="001C023C" w:rsidP="001C023C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E3121">
              <w:rPr>
                <w:rFonts w:ascii="Times New Roman" w:hAnsi="Times New Roman" w:cs="Times New Roman"/>
                <w:sz w:val="16"/>
                <w:szCs w:val="16"/>
              </w:rPr>
              <w:t>е установлено</w:t>
            </w:r>
          </w:p>
        </w:tc>
        <w:tc>
          <w:tcPr>
            <w:tcW w:w="1276" w:type="dxa"/>
          </w:tcPr>
          <w:p w14:paraId="0A360BE2" w14:textId="7BCBF97A" w:rsidR="001C023C" w:rsidRPr="00F649A4" w:rsidRDefault="001C023C" w:rsidP="001C023C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труда и социальной защиты населения администрации Нефтекумского </w:t>
            </w:r>
            <w:r w:rsidR="0041772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округа Ставропольского края</w:t>
            </w:r>
          </w:p>
        </w:tc>
        <w:tc>
          <w:tcPr>
            <w:tcW w:w="992" w:type="dxa"/>
          </w:tcPr>
          <w:p w14:paraId="567285A3" w14:textId="7CBAACF2" w:rsidR="001C023C" w:rsidRPr="00F649A4" w:rsidRDefault="001C023C" w:rsidP="001C023C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6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Социальная поддержка граждан</w:t>
            </w:r>
          </w:p>
        </w:tc>
        <w:tc>
          <w:tcPr>
            <w:tcW w:w="1276" w:type="dxa"/>
          </w:tcPr>
          <w:p w14:paraId="027DA253" w14:textId="2089AFDC" w:rsidR="001C023C" w:rsidRPr="00F649A4" w:rsidRDefault="001C023C" w:rsidP="001C02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Нефтекумского городского округа Ставропольского края от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№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1956</w:t>
            </w:r>
          </w:p>
        </w:tc>
        <w:tc>
          <w:tcPr>
            <w:tcW w:w="1276" w:type="dxa"/>
          </w:tcPr>
          <w:p w14:paraId="28C8F10B" w14:textId="5D2C4CC8" w:rsidR="001C023C" w:rsidRPr="00F649A4" w:rsidRDefault="001C023C" w:rsidP="003062BD">
            <w:pPr>
              <w:tabs>
                <w:tab w:val="left" w:pos="426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доля объема земельного налога, не поступившего в местный бюджет в связи с предоставлением налоговых льгот отдельным категориям граждан, </w:t>
            </w:r>
            <w:r w:rsidRPr="00F6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общему объему земельного налога, поступившего в местный бюджет </w:t>
            </w:r>
          </w:p>
        </w:tc>
        <w:tc>
          <w:tcPr>
            <w:tcW w:w="567" w:type="dxa"/>
          </w:tcPr>
          <w:p w14:paraId="3FD3F0E4" w14:textId="32AAAF81" w:rsidR="001C023C" w:rsidRPr="00B10784" w:rsidRDefault="00112053" w:rsidP="003062BD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2053" w:rsidRPr="00B10784" w14:paraId="164857F1" w14:textId="77777777" w:rsidTr="009F7BF6">
        <w:tc>
          <w:tcPr>
            <w:tcW w:w="421" w:type="dxa"/>
          </w:tcPr>
          <w:p w14:paraId="4EFEEA5D" w14:textId="12F0CBAC" w:rsidR="00112053" w:rsidRPr="009F7BF6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B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6" w:type="dxa"/>
          </w:tcPr>
          <w:p w14:paraId="2471BE97" w14:textId="5B7EF007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984" w:type="dxa"/>
          </w:tcPr>
          <w:p w14:paraId="3AA9614D" w14:textId="50461A5F" w:rsidR="00112053" w:rsidRPr="00112053" w:rsidRDefault="00112053" w:rsidP="00112053">
            <w:pPr>
              <w:tabs>
                <w:tab w:val="left" w:pos="426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освобождение от уплаты</w:t>
            </w:r>
            <w:r w:rsidR="00D42B08">
              <w:rPr>
                <w:rFonts w:ascii="Times New Roman" w:hAnsi="Times New Roman" w:cs="Times New Roman"/>
                <w:sz w:val="16"/>
                <w:szCs w:val="16"/>
              </w:rPr>
              <w:t xml:space="preserve"> налога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граждан, заключивши</w:t>
            </w:r>
            <w:r w:rsidR="003062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</w:t>
            </w:r>
            <w:r w:rsidR="003062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(участвовавши</w:t>
            </w:r>
            <w:r w:rsidR="003062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в специальной военной операции, либо их супруг</w:t>
            </w:r>
            <w:r w:rsid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ов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(супруг</w:t>
            </w:r>
            <w:r w:rsidR="00E738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</w:tcPr>
          <w:p w14:paraId="0F069487" w14:textId="22E2C4AD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ст. 4 решения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умы Нефтекумского городского округа Ставропольского края от 13.11.2018 г. № 262 «О земельном налоге»</w:t>
            </w:r>
          </w:p>
        </w:tc>
        <w:tc>
          <w:tcPr>
            <w:tcW w:w="1417" w:type="dxa"/>
          </w:tcPr>
          <w:p w14:paraId="0A7CB273" w14:textId="4201A072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в отношении земельных участков, занятых жилищным фондом, гаражами, а также приобретенных (предоставленных) для личного подсобного хозяйства и не используемых для ведения предпринимательской деятельности</w:t>
            </w:r>
          </w:p>
        </w:tc>
        <w:tc>
          <w:tcPr>
            <w:tcW w:w="1701" w:type="dxa"/>
          </w:tcPr>
          <w:p w14:paraId="6CD68A1D" w14:textId="1DE38E67" w:rsidR="00112053" w:rsidRPr="0077248D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граждан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заключивши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участвующим (участвовавшим) в специальной военной операции, либо их супруг (супруг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</w:tcPr>
          <w:p w14:paraId="7D7D7E68" w14:textId="1519D652" w:rsidR="00112053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 г.</w:t>
            </w:r>
          </w:p>
        </w:tc>
        <w:tc>
          <w:tcPr>
            <w:tcW w:w="1134" w:type="dxa"/>
          </w:tcPr>
          <w:p w14:paraId="52674FFF" w14:textId="1B3FBB1E" w:rsidR="00112053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E3121">
              <w:rPr>
                <w:rFonts w:ascii="Times New Roman" w:hAnsi="Times New Roman" w:cs="Times New Roman"/>
                <w:sz w:val="16"/>
                <w:szCs w:val="16"/>
              </w:rPr>
              <w:t>е установлено</w:t>
            </w:r>
          </w:p>
        </w:tc>
        <w:tc>
          <w:tcPr>
            <w:tcW w:w="1276" w:type="dxa"/>
          </w:tcPr>
          <w:p w14:paraId="6074B8FC" w14:textId="76FA31A1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труда и социальной защиты населения администрации Нефтекумского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округа Ставропольского края</w:t>
            </w:r>
          </w:p>
        </w:tc>
        <w:tc>
          <w:tcPr>
            <w:tcW w:w="992" w:type="dxa"/>
          </w:tcPr>
          <w:p w14:paraId="78E98318" w14:textId="774EF57B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6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Социальная поддержка граждан</w:t>
            </w:r>
          </w:p>
        </w:tc>
        <w:tc>
          <w:tcPr>
            <w:tcW w:w="1276" w:type="dxa"/>
          </w:tcPr>
          <w:p w14:paraId="315730F9" w14:textId="2B2C6399" w:rsidR="00112053" w:rsidRPr="00F649A4" w:rsidRDefault="00112053" w:rsidP="001120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Нефтекумского городского округа Ставропольского края от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№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1956</w:t>
            </w:r>
          </w:p>
        </w:tc>
        <w:tc>
          <w:tcPr>
            <w:tcW w:w="1276" w:type="dxa"/>
          </w:tcPr>
          <w:p w14:paraId="78FE80AB" w14:textId="60F5BE6B" w:rsidR="00112053" w:rsidRPr="00F649A4" w:rsidRDefault="00112053" w:rsidP="003062BD">
            <w:pPr>
              <w:tabs>
                <w:tab w:val="left" w:pos="426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доля объема земельного налога, не поступившего в местный бюджет в связи с предоставлением налоговых льгот отдельным категориям граждан, </w:t>
            </w:r>
            <w:r w:rsidRPr="00F6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общему объему земельного налога, поступившего в местный бюджет </w:t>
            </w:r>
          </w:p>
        </w:tc>
        <w:tc>
          <w:tcPr>
            <w:tcW w:w="567" w:type="dxa"/>
          </w:tcPr>
          <w:p w14:paraId="569B1382" w14:textId="4E9706E8" w:rsidR="00112053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2053" w:rsidRPr="00B10784" w14:paraId="78EA8874" w14:textId="77777777" w:rsidTr="009F7BF6">
        <w:tc>
          <w:tcPr>
            <w:tcW w:w="421" w:type="dxa"/>
          </w:tcPr>
          <w:p w14:paraId="350C3F88" w14:textId="5881D26F" w:rsidR="00112053" w:rsidRPr="009F7BF6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B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6" w:type="dxa"/>
          </w:tcPr>
          <w:p w14:paraId="31EE1122" w14:textId="501AD2BA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984" w:type="dxa"/>
          </w:tcPr>
          <w:p w14:paraId="15141F32" w14:textId="39BFEBCD" w:rsidR="00112053" w:rsidRPr="00112053" w:rsidRDefault="00112053" w:rsidP="00112053">
            <w:pPr>
              <w:tabs>
                <w:tab w:val="left" w:pos="426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освобождение от уплаты</w:t>
            </w:r>
            <w:r w:rsid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налога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раждан, призванны</w:t>
            </w:r>
            <w:r w:rsid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военную службу по мобилизации в соответствии с Указом Президента Российской Федерации от 21 сентября 2022 года N 647 «Об объявлении частичной мобилизации в Российской Федерации», либо их супру</w:t>
            </w:r>
            <w:r w:rsid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гов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(супруг</w:t>
            </w:r>
            <w:r w:rsidR="00E738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</w:tcPr>
          <w:p w14:paraId="3FFD6C79" w14:textId="1F2F8FBD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ст. 4 решения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умы Нефтекумского городского округа Ставропольского края от 13.11.2018 г. № 262 «О земельном налоге»</w:t>
            </w:r>
          </w:p>
        </w:tc>
        <w:tc>
          <w:tcPr>
            <w:tcW w:w="1417" w:type="dxa"/>
          </w:tcPr>
          <w:p w14:paraId="78373758" w14:textId="7EAA06EB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в отношении земельных участков, занятых жилищным фондом, гаражами, а также приобретенных (предоставленных) для личного подсобного хозяйства и не используемых для ведения предпринимательской деятельности</w:t>
            </w:r>
          </w:p>
        </w:tc>
        <w:tc>
          <w:tcPr>
            <w:tcW w:w="1701" w:type="dxa"/>
          </w:tcPr>
          <w:p w14:paraId="79531F8E" w14:textId="22C6BE4F" w:rsidR="00112053" w:rsidRPr="00112053" w:rsidRDefault="00D42B08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r w:rsidR="00112053"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раждан</w:t>
            </w:r>
            <w:r w:rsid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112053"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призванны</w:t>
            </w:r>
            <w:r w:rsid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="00112053"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 военную службу по мобилизации в соответствии с Указом Президента Российской Федерации от 21 сентября 2022 года N 647 «Об объявлении частичной мобилизации в Российской Федерации», либо их супруг (супруг</w:t>
            </w:r>
            <w:r w:rsid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="00112053" w:rsidRPr="001120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</w:tcPr>
          <w:p w14:paraId="04EE7CB5" w14:textId="189864D8" w:rsidR="00112053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 г.</w:t>
            </w:r>
          </w:p>
        </w:tc>
        <w:tc>
          <w:tcPr>
            <w:tcW w:w="1134" w:type="dxa"/>
          </w:tcPr>
          <w:p w14:paraId="4C32D171" w14:textId="296181BF" w:rsidR="00112053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E3121">
              <w:rPr>
                <w:rFonts w:ascii="Times New Roman" w:hAnsi="Times New Roman" w:cs="Times New Roman"/>
                <w:sz w:val="16"/>
                <w:szCs w:val="16"/>
              </w:rPr>
              <w:t>е установлено</w:t>
            </w:r>
          </w:p>
        </w:tc>
        <w:tc>
          <w:tcPr>
            <w:tcW w:w="1276" w:type="dxa"/>
          </w:tcPr>
          <w:p w14:paraId="5499C3E7" w14:textId="1CBB369C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труда и социальной защиты населения администрации Нефтекумского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округа Ставропольского края</w:t>
            </w:r>
          </w:p>
        </w:tc>
        <w:tc>
          <w:tcPr>
            <w:tcW w:w="992" w:type="dxa"/>
          </w:tcPr>
          <w:p w14:paraId="29FD4551" w14:textId="552AB751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6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Социальная поддержка граждан</w:t>
            </w:r>
          </w:p>
        </w:tc>
        <w:tc>
          <w:tcPr>
            <w:tcW w:w="1276" w:type="dxa"/>
          </w:tcPr>
          <w:p w14:paraId="74590A71" w14:textId="62C7848D" w:rsidR="00112053" w:rsidRPr="00F649A4" w:rsidRDefault="00112053" w:rsidP="001120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Нефтекумского городского округа Ставропольского края от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№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1956</w:t>
            </w:r>
          </w:p>
        </w:tc>
        <w:tc>
          <w:tcPr>
            <w:tcW w:w="1276" w:type="dxa"/>
          </w:tcPr>
          <w:p w14:paraId="16F27EF9" w14:textId="1B35052B" w:rsidR="00112053" w:rsidRPr="00F649A4" w:rsidRDefault="00112053" w:rsidP="003062BD">
            <w:pPr>
              <w:tabs>
                <w:tab w:val="left" w:pos="426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доля объема земельного налога, не поступившего в местный бюджет в связи с предоставлением налоговых льгот отдельным категориям граждан, </w:t>
            </w:r>
            <w:r w:rsidRPr="00F6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общему объему земельного налога, поступившего в </w:t>
            </w:r>
            <w:r w:rsidRPr="00F6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567" w:type="dxa"/>
          </w:tcPr>
          <w:p w14:paraId="6FFDDBEA" w14:textId="46123F7C" w:rsidR="00112053" w:rsidRPr="00112053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0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0,03</w:t>
            </w:r>
          </w:p>
        </w:tc>
      </w:tr>
      <w:tr w:rsidR="00112053" w:rsidRPr="00B10784" w14:paraId="0C589D4A" w14:textId="77777777" w:rsidTr="009F7BF6">
        <w:tc>
          <w:tcPr>
            <w:tcW w:w="421" w:type="dxa"/>
          </w:tcPr>
          <w:p w14:paraId="722CBD49" w14:textId="3E96CAAB" w:rsidR="00112053" w:rsidRPr="009F7BF6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BF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6" w:type="dxa"/>
          </w:tcPr>
          <w:p w14:paraId="39668C9C" w14:textId="219D8187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984" w:type="dxa"/>
          </w:tcPr>
          <w:p w14:paraId="71001201" w14:textId="43FF71DC" w:rsidR="00D42B08" w:rsidRPr="00D42B08" w:rsidRDefault="00D42B08" w:rsidP="00D42B0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освобождение от уплаты налога </w:t>
            </w:r>
            <w:r w:rsidRP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граждан, заключивши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контракт (контракты) об участии в специальной военной операции общей продолжительностью не менее 6 месяцев и направленные военным комиссариатом Ставропольского края для участия в специальной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военной операции, либо их супруг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ов</w:t>
            </w:r>
            <w:r w:rsidRP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(супруг</w:t>
            </w:r>
            <w:r w:rsidR="00E7382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14:paraId="2E2D1683" w14:textId="77777777" w:rsidR="00112053" w:rsidRDefault="00112053" w:rsidP="00112053">
            <w:pPr>
              <w:tabs>
                <w:tab w:val="left" w:pos="426"/>
              </w:tabs>
              <w:ind w:left="-32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2C57144" w14:textId="63555B99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ст. 4 решения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умы Нефтекумского городского округа Ставропольского края от 13.11.2018 г. № 262 «О земельном налоге»</w:t>
            </w:r>
          </w:p>
        </w:tc>
        <w:tc>
          <w:tcPr>
            <w:tcW w:w="1417" w:type="dxa"/>
          </w:tcPr>
          <w:p w14:paraId="3B96F0BB" w14:textId="5CA7EB66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в отношении земельных участков, занятых жилищным фондом, гаражами, а также приобретенных (предоставленных) для личного подсобного хозяйства и не используемых для ведения предпринимательской деятельности</w:t>
            </w:r>
          </w:p>
        </w:tc>
        <w:tc>
          <w:tcPr>
            <w:tcW w:w="1701" w:type="dxa"/>
          </w:tcPr>
          <w:p w14:paraId="5FA2F69A" w14:textId="697CD37D" w:rsidR="00D42B08" w:rsidRPr="00D42B08" w:rsidRDefault="00D42B08" w:rsidP="009F7BF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граждан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заключивши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е </w:t>
            </w:r>
            <w:r w:rsidRP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контракт (контракты) об участии в специальной военной операции общей продолжительностью не менее 6 месяцев и направленные военным комиссариатом Ставропольского края для участия в специальной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военной операции, либо их супруг (супруг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D42B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14:paraId="289E0429" w14:textId="77777777" w:rsidR="00112053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11264A5" w14:textId="507CA466" w:rsidR="00112053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 г.</w:t>
            </w:r>
          </w:p>
        </w:tc>
        <w:tc>
          <w:tcPr>
            <w:tcW w:w="1134" w:type="dxa"/>
          </w:tcPr>
          <w:p w14:paraId="49AC0048" w14:textId="58BBCEB8" w:rsidR="00112053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E3121">
              <w:rPr>
                <w:rFonts w:ascii="Times New Roman" w:hAnsi="Times New Roman" w:cs="Times New Roman"/>
                <w:sz w:val="16"/>
                <w:szCs w:val="16"/>
              </w:rPr>
              <w:t>е установлено</w:t>
            </w:r>
          </w:p>
        </w:tc>
        <w:tc>
          <w:tcPr>
            <w:tcW w:w="1276" w:type="dxa"/>
          </w:tcPr>
          <w:p w14:paraId="6693AB09" w14:textId="37F657BD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труда и социальной защиты населения администрации Нефтекумского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округа Ставропольского края</w:t>
            </w:r>
          </w:p>
        </w:tc>
        <w:tc>
          <w:tcPr>
            <w:tcW w:w="992" w:type="dxa"/>
          </w:tcPr>
          <w:p w14:paraId="4A157327" w14:textId="0090C0E9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F6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Социальная поддержка граждан</w:t>
            </w:r>
          </w:p>
        </w:tc>
        <w:tc>
          <w:tcPr>
            <w:tcW w:w="1276" w:type="dxa"/>
          </w:tcPr>
          <w:p w14:paraId="33EF74D0" w14:textId="4C45568D" w:rsidR="00112053" w:rsidRPr="00F649A4" w:rsidRDefault="00112053" w:rsidP="001120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Нефтекумского городского округа Ставропольского края от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№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1956</w:t>
            </w:r>
          </w:p>
        </w:tc>
        <w:tc>
          <w:tcPr>
            <w:tcW w:w="1276" w:type="dxa"/>
          </w:tcPr>
          <w:p w14:paraId="04611AA5" w14:textId="1B164A00" w:rsidR="00112053" w:rsidRPr="00F649A4" w:rsidRDefault="00112053" w:rsidP="003062BD">
            <w:pPr>
              <w:tabs>
                <w:tab w:val="left" w:pos="426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доля объема земельного налога, не поступившего в местный бюджет в связи с предоставлением налоговых льгот отдельным категориям граждан, </w:t>
            </w:r>
            <w:r w:rsidRPr="00F64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общему объему земельного налога, поступившего в местный бюджет </w:t>
            </w:r>
          </w:p>
        </w:tc>
        <w:tc>
          <w:tcPr>
            <w:tcW w:w="567" w:type="dxa"/>
          </w:tcPr>
          <w:p w14:paraId="1C47DF92" w14:textId="07970A62" w:rsidR="00112053" w:rsidRPr="00112053" w:rsidRDefault="00D42B08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12053" w:rsidRPr="00B10784" w14:paraId="2EF5D1C6" w14:textId="77777777" w:rsidTr="00014CF2">
        <w:trPr>
          <w:trHeight w:val="6919"/>
        </w:trPr>
        <w:tc>
          <w:tcPr>
            <w:tcW w:w="421" w:type="dxa"/>
          </w:tcPr>
          <w:p w14:paraId="0D602136" w14:textId="529CBD54" w:rsidR="00112053" w:rsidRPr="009F7BF6" w:rsidRDefault="00D42B08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BF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6" w:type="dxa"/>
          </w:tcPr>
          <w:p w14:paraId="3BE6DB34" w14:textId="2387EC95" w:rsidR="00112053" w:rsidRPr="00F649A4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984" w:type="dxa"/>
          </w:tcPr>
          <w:p w14:paraId="22741CEB" w14:textId="2BDC20FD" w:rsidR="00112053" w:rsidRPr="007674DD" w:rsidRDefault="00112053" w:rsidP="0011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674DD">
              <w:rPr>
                <w:rFonts w:ascii="Times New Roman" w:hAnsi="Times New Roman" w:cs="Times New Roman"/>
                <w:sz w:val="16"/>
                <w:szCs w:val="16"/>
              </w:rPr>
              <w:t>умма налога, исчисляемая в отношении земельного участка, используемого субъектом инвестиционной деятельности, осуществляющим реализацию на территории Нефтекумского муниципального округа Ставропольского края инвестиционного проекта в соответствии с инвестиционным соглашением, заключенным с администрацией Нефтекумского муниципального округа Ставропольского края, с суммарным объемом инвестиций от 5000 тыс. рублей до 100000 тыс. рублей, снижается на 50 процентов. Налоговая льгота предоставляется на срок фактической окупаемости инвестиционного проекта в пределах расчетного срока окупаемости инвестиционного проекта, но не более трех лет после сдачи в эксплуатацию объекта инвестиционной деятельности</w:t>
            </w:r>
          </w:p>
        </w:tc>
        <w:tc>
          <w:tcPr>
            <w:tcW w:w="993" w:type="dxa"/>
          </w:tcPr>
          <w:p w14:paraId="5B861605" w14:textId="61C5A05E" w:rsidR="00112053" w:rsidRPr="007674DD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4DD">
              <w:rPr>
                <w:rFonts w:ascii="Times New Roman" w:hAnsi="Times New Roman" w:cs="Times New Roman"/>
                <w:sz w:val="16"/>
                <w:szCs w:val="16"/>
              </w:rPr>
              <w:t xml:space="preserve">п. п. 2 п.1 ст. 4 решения Думы Нефтекумского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7674DD">
              <w:rPr>
                <w:rFonts w:ascii="Times New Roman" w:hAnsi="Times New Roman" w:cs="Times New Roman"/>
                <w:sz w:val="16"/>
                <w:szCs w:val="16"/>
              </w:rPr>
              <w:t xml:space="preserve"> округа Ставропольского края от 13.11.2018 г. № 262 «О земельном налоге»</w:t>
            </w:r>
          </w:p>
        </w:tc>
        <w:tc>
          <w:tcPr>
            <w:tcW w:w="1417" w:type="dxa"/>
          </w:tcPr>
          <w:p w14:paraId="4207B5ED" w14:textId="24EF319C" w:rsidR="00112053" w:rsidRPr="007674DD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4DD">
              <w:rPr>
                <w:rFonts w:ascii="Times New Roman" w:hAnsi="Times New Roman" w:cs="Times New Roman"/>
                <w:sz w:val="16"/>
                <w:szCs w:val="16"/>
              </w:rPr>
              <w:t>реализаци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674DD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Нефтекумского муниципального округа Ставропольского края инвестиционного проекта в соответствии с инвестиционным соглашением, заключенным с администрацией Нефтекумского муниципального округа Ставропольского края, с суммарным объемом инвестиций от 5000 тыс. рублей до 100000 тыс. рублей</w:t>
            </w:r>
          </w:p>
        </w:tc>
        <w:tc>
          <w:tcPr>
            <w:tcW w:w="1701" w:type="dxa"/>
          </w:tcPr>
          <w:p w14:paraId="3CDB2575" w14:textId="798A702E" w:rsidR="00112053" w:rsidRPr="007674DD" w:rsidRDefault="00112053" w:rsidP="00112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4DD">
              <w:rPr>
                <w:rFonts w:ascii="Times New Roman" w:hAnsi="Times New Roman" w:cs="Times New Roman"/>
                <w:sz w:val="16"/>
                <w:szCs w:val="16"/>
              </w:rPr>
              <w:t>субъекты инвестиционной деятельности</w:t>
            </w:r>
          </w:p>
        </w:tc>
        <w:tc>
          <w:tcPr>
            <w:tcW w:w="1134" w:type="dxa"/>
          </w:tcPr>
          <w:p w14:paraId="3E38C39C" w14:textId="300FA150" w:rsidR="00112053" w:rsidRPr="007674DD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 г.</w:t>
            </w:r>
          </w:p>
        </w:tc>
        <w:tc>
          <w:tcPr>
            <w:tcW w:w="1134" w:type="dxa"/>
          </w:tcPr>
          <w:p w14:paraId="22B503CD" w14:textId="78A8D5EF" w:rsidR="00112053" w:rsidRPr="007674DD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14:paraId="155F97EE" w14:textId="775FD568" w:rsidR="00112053" w:rsidRPr="007674DD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674DD"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дминистрация Нефтекумского муниципального округа Ставропольского края </w:t>
            </w:r>
          </w:p>
        </w:tc>
        <w:tc>
          <w:tcPr>
            <w:tcW w:w="992" w:type="dxa"/>
          </w:tcPr>
          <w:p w14:paraId="0F5451BE" w14:textId="6B9EC825" w:rsidR="00112053" w:rsidRPr="007674DD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Экономическое развитие</w:t>
            </w:r>
          </w:p>
        </w:tc>
        <w:tc>
          <w:tcPr>
            <w:tcW w:w="1276" w:type="dxa"/>
          </w:tcPr>
          <w:p w14:paraId="30D0960E" w14:textId="1F8D62C3" w:rsidR="00112053" w:rsidRPr="007674DD" w:rsidRDefault="00112053" w:rsidP="001120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Нефтекумского городского округа Ставропольского края от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№</w:t>
            </w:r>
            <w:r w:rsidRPr="00F649A4">
              <w:rPr>
                <w:rFonts w:ascii="Times New Roman" w:hAnsi="Times New Roman" w:cs="Times New Roman"/>
                <w:sz w:val="16"/>
                <w:szCs w:val="16"/>
              </w:rPr>
              <w:t xml:space="preserve"> 195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4D195B1F" w14:textId="372DBBE9" w:rsidR="00112053" w:rsidRPr="007674DD" w:rsidRDefault="00112053" w:rsidP="0011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674DD">
              <w:rPr>
                <w:rFonts w:ascii="Times New Roman" w:hAnsi="Times New Roman" w:cs="Times New Roman"/>
                <w:sz w:val="16"/>
                <w:szCs w:val="16"/>
              </w:rPr>
              <w:t>алоговая льгота предоставляется на срок фактической окупаемости инвестиционного проекта в пределах расчетного срока окупаемости инвестиционного проекта, но не более трех лет после сдачи в эксплуатацию объекта инвестиционной деятельности</w:t>
            </w:r>
          </w:p>
        </w:tc>
        <w:tc>
          <w:tcPr>
            <w:tcW w:w="567" w:type="dxa"/>
          </w:tcPr>
          <w:p w14:paraId="60C98B67" w14:textId="151993B2" w:rsidR="00112053" w:rsidRPr="007674DD" w:rsidRDefault="00112053" w:rsidP="00112053">
            <w:pPr>
              <w:tabs>
                <w:tab w:val="left" w:pos="426"/>
              </w:tabs>
              <w:ind w:lef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4D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14:paraId="793449A6" w14:textId="77777777" w:rsidR="005E664F" w:rsidRPr="00CA75A2" w:rsidRDefault="005E664F" w:rsidP="009F7BF6">
      <w:pPr>
        <w:jc w:val="center"/>
        <w:rPr>
          <w:sz w:val="16"/>
          <w:szCs w:val="16"/>
        </w:rPr>
      </w:pPr>
    </w:p>
    <w:sectPr w:rsidR="005E664F" w:rsidRPr="00CA75A2" w:rsidSect="00014CF2">
      <w:pgSz w:w="16838" w:h="11906" w:orient="landscape" w:code="9"/>
      <w:pgMar w:top="284" w:right="567" w:bottom="142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90"/>
    <w:rsid w:val="00014CF2"/>
    <w:rsid w:val="00031397"/>
    <w:rsid w:val="00053F71"/>
    <w:rsid w:val="000617EF"/>
    <w:rsid w:val="0007066D"/>
    <w:rsid w:val="0008593D"/>
    <w:rsid w:val="00086A5B"/>
    <w:rsid w:val="0009176A"/>
    <w:rsid w:val="000A7787"/>
    <w:rsid w:val="000D3479"/>
    <w:rsid w:val="00112053"/>
    <w:rsid w:val="00134151"/>
    <w:rsid w:val="001375F8"/>
    <w:rsid w:val="001449D0"/>
    <w:rsid w:val="001655E7"/>
    <w:rsid w:val="001C023C"/>
    <w:rsid w:val="001C72B8"/>
    <w:rsid w:val="001E2355"/>
    <w:rsid w:val="00247902"/>
    <w:rsid w:val="0029096D"/>
    <w:rsid w:val="00290A39"/>
    <w:rsid w:val="002A0F72"/>
    <w:rsid w:val="002D048D"/>
    <w:rsid w:val="003062BD"/>
    <w:rsid w:val="00343756"/>
    <w:rsid w:val="00366078"/>
    <w:rsid w:val="00397EC6"/>
    <w:rsid w:val="0041275F"/>
    <w:rsid w:val="0041772C"/>
    <w:rsid w:val="00440423"/>
    <w:rsid w:val="0045003D"/>
    <w:rsid w:val="004B44E2"/>
    <w:rsid w:val="004C154E"/>
    <w:rsid w:val="004C5DCC"/>
    <w:rsid w:val="004E3121"/>
    <w:rsid w:val="005040A7"/>
    <w:rsid w:val="005144C2"/>
    <w:rsid w:val="00515380"/>
    <w:rsid w:val="00530062"/>
    <w:rsid w:val="005E664F"/>
    <w:rsid w:val="006115B6"/>
    <w:rsid w:val="00625AD5"/>
    <w:rsid w:val="0064405C"/>
    <w:rsid w:val="00665159"/>
    <w:rsid w:val="0067339C"/>
    <w:rsid w:val="00681C2E"/>
    <w:rsid w:val="006A315F"/>
    <w:rsid w:val="006C5F2B"/>
    <w:rsid w:val="00702343"/>
    <w:rsid w:val="00726EB3"/>
    <w:rsid w:val="00757530"/>
    <w:rsid w:val="007674DD"/>
    <w:rsid w:val="0077248D"/>
    <w:rsid w:val="007A19C1"/>
    <w:rsid w:val="007A42D7"/>
    <w:rsid w:val="00824285"/>
    <w:rsid w:val="00853401"/>
    <w:rsid w:val="00860CC8"/>
    <w:rsid w:val="00892922"/>
    <w:rsid w:val="008B0617"/>
    <w:rsid w:val="00911226"/>
    <w:rsid w:val="00912941"/>
    <w:rsid w:val="00972676"/>
    <w:rsid w:val="009A3069"/>
    <w:rsid w:val="009C6FCE"/>
    <w:rsid w:val="009F368C"/>
    <w:rsid w:val="009F7BF6"/>
    <w:rsid w:val="00A32EFB"/>
    <w:rsid w:val="00A5493D"/>
    <w:rsid w:val="00A719ED"/>
    <w:rsid w:val="00A75F57"/>
    <w:rsid w:val="00AC15FB"/>
    <w:rsid w:val="00B10784"/>
    <w:rsid w:val="00B17E36"/>
    <w:rsid w:val="00BB58BE"/>
    <w:rsid w:val="00BC0772"/>
    <w:rsid w:val="00BD3BC3"/>
    <w:rsid w:val="00BE0D64"/>
    <w:rsid w:val="00C124CB"/>
    <w:rsid w:val="00C16A70"/>
    <w:rsid w:val="00CA75A2"/>
    <w:rsid w:val="00CB348C"/>
    <w:rsid w:val="00D25A19"/>
    <w:rsid w:val="00D26706"/>
    <w:rsid w:val="00D278A2"/>
    <w:rsid w:val="00D34263"/>
    <w:rsid w:val="00D42B08"/>
    <w:rsid w:val="00D643F6"/>
    <w:rsid w:val="00D655FC"/>
    <w:rsid w:val="00D87DCD"/>
    <w:rsid w:val="00DD5FE2"/>
    <w:rsid w:val="00E0080B"/>
    <w:rsid w:val="00E25A5B"/>
    <w:rsid w:val="00E73829"/>
    <w:rsid w:val="00E82048"/>
    <w:rsid w:val="00F03570"/>
    <w:rsid w:val="00F416F6"/>
    <w:rsid w:val="00F460B0"/>
    <w:rsid w:val="00F55FF1"/>
    <w:rsid w:val="00F649A4"/>
    <w:rsid w:val="00F73BDE"/>
    <w:rsid w:val="00FB2790"/>
    <w:rsid w:val="00F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9FBB"/>
  <w15:docId w15:val="{54518196-4197-405C-AFB0-8C65B1CD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Батищева</cp:lastModifiedBy>
  <cp:revision>22</cp:revision>
  <cp:lastPrinted>2023-12-08T05:32:00Z</cp:lastPrinted>
  <dcterms:created xsi:type="dcterms:W3CDTF">2022-12-01T12:26:00Z</dcterms:created>
  <dcterms:modified xsi:type="dcterms:W3CDTF">2023-12-08T05:33:00Z</dcterms:modified>
</cp:coreProperties>
</file>