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85" w:rsidRDefault="00254B85" w:rsidP="00254B8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Пресс-релиз: </w:t>
      </w:r>
      <w:proofErr w:type="gramStart"/>
      <w:r>
        <w:rPr>
          <w:b/>
          <w:snapToGrid w:val="0"/>
          <w:sz w:val="28"/>
          <w:szCs w:val="28"/>
        </w:rPr>
        <w:t>В</w:t>
      </w:r>
      <w:proofErr w:type="gramEnd"/>
      <w:r>
        <w:rPr>
          <w:b/>
          <w:snapToGrid w:val="0"/>
          <w:sz w:val="28"/>
          <w:szCs w:val="28"/>
        </w:rPr>
        <w:t xml:space="preserve"> </w:t>
      </w:r>
      <w:proofErr w:type="gramStart"/>
      <w:r>
        <w:rPr>
          <w:b/>
          <w:snapToGrid w:val="0"/>
          <w:sz w:val="28"/>
          <w:szCs w:val="28"/>
        </w:rPr>
        <w:t>Нефтекумском</w:t>
      </w:r>
      <w:proofErr w:type="gramEnd"/>
      <w:r>
        <w:rPr>
          <w:b/>
          <w:snapToGrid w:val="0"/>
          <w:sz w:val="28"/>
          <w:szCs w:val="28"/>
        </w:rPr>
        <w:t xml:space="preserve"> муниципальном округе вынесен приговор по уголовному делу о дорожно-транспортном происшествии, повлекшем смерть несовершеннолетнего пешехода</w:t>
      </w:r>
    </w:p>
    <w:p w:rsidR="00254B85" w:rsidRDefault="00254B85" w:rsidP="00254B85">
      <w:pPr>
        <w:jc w:val="both"/>
        <w:rPr>
          <w:sz w:val="28"/>
          <w:szCs w:val="28"/>
        </w:rPr>
      </w:pPr>
    </w:p>
    <w:p w:rsidR="00254B85" w:rsidRDefault="00254B85" w:rsidP="00254B85">
      <w:pPr>
        <w:ind w:firstLine="708"/>
        <w:jc w:val="both"/>
        <w:rPr>
          <w:sz w:val="28"/>
          <w:szCs w:val="28"/>
        </w:rPr>
      </w:pPr>
      <w:r w:rsidRPr="00E87A22">
        <w:rPr>
          <w:sz w:val="28"/>
          <w:szCs w:val="28"/>
        </w:rPr>
        <w:t xml:space="preserve">Прокуратурой </w:t>
      </w:r>
      <w:proofErr w:type="spellStart"/>
      <w:r w:rsidRPr="00E87A22">
        <w:rPr>
          <w:sz w:val="28"/>
          <w:szCs w:val="28"/>
        </w:rPr>
        <w:t>Нефтекумского</w:t>
      </w:r>
      <w:proofErr w:type="spellEnd"/>
      <w:r w:rsidRPr="00E87A22">
        <w:rPr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>
        <w:rPr>
          <w:sz w:val="28"/>
          <w:szCs w:val="28"/>
        </w:rPr>
        <w:t>28</w:t>
      </w:r>
      <w:r w:rsidRPr="00E87A22">
        <w:rPr>
          <w:sz w:val="28"/>
          <w:szCs w:val="28"/>
        </w:rPr>
        <w:t>-летне</w:t>
      </w:r>
      <w:r>
        <w:rPr>
          <w:sz w:val="28"/>
          <w:szCs w:val="28"/>
        </w:rPr>
        <w:t>го</w:t>
      </w:r>
      <w:r w:rsidRPr="00E8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 с. </w:t>
      </w:r>
      <w:proofErr w:type="spellStart"/>
      <w:r>
        <w:rPr>
          <w:sz w:val="28"/>
          <w:szCs w:val="28"/>
        </w:rPr>
        <w:t>Иргаклы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Степновского</w:t>
      </w:r>
      <w:proofErr w:type="spellEnd"/>
      <w:r>
        <w:rPr>
          <w:sz w:val="28"/>
          <w:szCs w:val="28"/>
        </w:rPr>
        <w:t xml:space="preserve"> района</w:t>
      </w:r>
      <w:r w:rsidRPr="00E87A22">
        <w:rPr>
          <w:sz w:val="28"/>
          <w:szCs w:val="28"/>
        </w:rPr>
        <w:t>. Он признан виновн</w:t>
      </w:r>
      <w:r>
        <w:rPr>
          <w:sz w:val="28"/>
          <w:szCs w:val="28"/>
        </w:rPr>
        <w:t>ым</w:t>
      </w:r>
      <w:r w:rsidRPr="00E87A22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 xml:space="preserve">п.п. «б, в»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264 УК РФ (нарушение лицом, управляющим автомобилем и не имеющим права его управления, правил дорожного движения, повлекшее по неосторожности смерть человека, сопряжённое с оставлением места его совершения).</w:t>
      </w:r>
      <w:r w:rsidRPr="00A1737F">
        <w:rPr>
          <w:sz w:val="28"/>
          <w:szCs w:val="28"/>
        </w:rPr>
        <w:t xml:space="preserve"> </w:t>
      </w:r>
    </w:p>
    <w:p w:rsidR="00254B85" w:rsidRDefault="00254B85" w:rsidP="00254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следствия установлено, что в середине октября 2023 года водитель автомобиля «ВАЗ-21099», не имея водительского удостоверения и права управления автомобилем, двигаясь по автодороге внутри населённого пункта (с. </w:t>
      </w:r>
      <w:proofErr w:type="spellStart"/>
      <w:r>
        <w:rPr>
          <w:sz w:val="28"/>
          <w:szCs w:val="28"/>
        </w:rPr>
        <w:t>Кара-Тюбе</w:t>
      </w:r>
      <w:proofErr w:type="spellEnd"/>
      <w:r>
        <w:rPr>
          <w:sz w:val="28"/>
          <w:szCs w:val="28"/>
        </w:rPr>
        <w:t>) со скоростью более 100 км/ч., допустил наезд на несовершеннолетнего пешехода, 2017 г. рождения, пресекавшего проезжую часть вне пешеходного перехода.</w:t>
      </w:r>
    </w:p>
    <w:p w:rsidR="00254B85" w:rsidRDefault="00254B85" w:rsidP="00254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Водитель после совершения дорожно-транспортного происшествия скрылся с места аварии. Ребёнок получил телесные повреждения с тяжким вредом здоровью, от которых скончался на месте происшествия.</w:t>
      </w:r>
    </w:p>
    <w:p w:rsidR="00254B85" w:rsidRDefault="00254B85" w:rsidP="00254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 учётом позиции государственного обвинителя назначил виновному лицу наказание в виде 7 лет лишения свободы, с лишением права заниматься деятельностью, связанной с управлением транспортными средствами сроком на 3 года, с отбыванием наказания в виде лишения свободы в колонии-поселении. </w:t>
      </w:r>
    </w:p>
    <w:p w:rsidR="00254B85" w:rsidRPr="00F75CC0" w:rsidRDefault="00254B85" w:rsidP="00254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 же приговором суда удовлетворён гражданский иск прокурора о взыскании с подсудимого в пользу </w:t>
      </w:r>
      <w:proofErr w:type="gramStart"/>
      <w:r>
        <w:rPr>
          <w:sz w:val="28"/>
          <w:szCs w:val="28"/>
        </w:rPr>
        <w:t>матери погибшего мальчика суммы компенсации морального вреда</w:t>
      </w:r>
      <w:proofErr w:type="gramEnd"/>
      <w:r>
        <w:rPr>
          <w:sz w:val="28"/>
          <w:szCs w:val="28"/>
        </w:rPr>
        <w:t xml:space="preserve"> в размере 1 млн. 500 тыс. рублей.</w:t>
      </w:r>
    </w:p>
    <w:p w:rsidR="00254B85" w:rsidRPr="00F75CC0" w:rsidRDefault="00254B85" w:rsidP="00254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CC0">
        <w:rPr>
          <w:sz w:val="28"/>
          <w:szCs w:val="28"/>
        </w:rPr>
        <w:t>Приговор суда</w:t>
      </w:r>
      <w:r>
        <w:rPr>
          <w:sz w:val="28"/>
          <w:szCs w:val="28"/>
        </w:rPr>
        <w:t xml:space="preserve"> не </w:t>
      </w:r>
      <w:r w:rsidRPr="00F75CC0">
        <w:rPr>
          <w:sz w:val="28"/>
          <w:szCs w:val="28"/>
        </w:rPr>
        <w:t>вступил</w:t>
      </w:r>
      <w:r w:rsidRPr="00FE236A">
        <w:rPr>
          <w:sz w:val="28"/>
          <w:szCs w:val="28"/>
        </w:rPr>
        <w:t xml:space="preserve"> </w:t>
      </w:r>
      <w:r w:rsidRPr="00F75CC0">
        <w:rPr>
          <w:sz w:val="28"/>
          <w:szCs w:val="28"/>
        </w:rPr>
        <w:t>в законную силу.</w:t>
      </w: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B85"/>
    <w:rsid w:val="00096468"/>
    <w:rsid w:val="00254B85"/>
    <w:rsid w:val="00291068"/>
    <w:rsid w:val="004E6110"/>
    <w:rsid w:val="005F5053"/>
    <w:rsid w:val="0091445C"/>
    <w:rsid w:val="009A11B2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4B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2024-06-25T16:22:00Z</dcterms:created>
  <dcterms:modified xsi:type="dcterms:W3CDTF">2024-06-25T16:23:00Z</dcterms:modified>
</cp:coreProperties>
</file>