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BF7" w:rsidRPr="004E3BF7" w:rsidRDefault="004E3BF7" w:rsidP="004E3BF7">
      <w:pPr>
        <w:pStyle w:val="1"/>
        <w:ind w:left="0" w:right="0" w:firstLine="709"/>
        <w:jc w:val="right"/>
        <w:rPr>
          <w:bCs/>
          <w:iCs/>
          <w:szCs w:val="28"/>
        </w:rPr>
      </w:pPr>
      <w:r w:rsidRPr="004E3BF7">
        <w:rPr>
          <w:bCs/>
          <w:iCs/>
          <w:szCs w:val="28"/>
        </w:rPr>
        <w:t>Проект</w:t>
      </w:r>
    </w:p>
    <w:p w:rsidR="004E3BF7" w:rsidRPr="004E3BF7" w:rsidRDefault="004E3BF7" w:rsidP="004E3BF7">
      <w:pPr>
        <w:pStyle w:val="1"/>
        <w:ind w:left="0" w:right="0"/>
        <w:rPr>
          <w:b/>
          <w:bCs/>
          <w:iCs/>
          <w:szCs w:val="28"/>
        </w:rPr>
      </w:pPr>
      <w:r w:rsidRPr="004E3BF7">
        <w:rPr>
          <w:b/>
          <w:bCs/>
          <w:iCs/>
          <w:szCs w:val="28"/>
        </w:rPr>
        <w:t xml:space="preserve">ДУМА НЕФТЕКУМСКОГО МУНИЦИПАЛЬНОГО </w:t>
      </w:r>
      <w:r w:rsidR="00F85CA1">
        <w:rPr>
          <w:b/>
          <w:bCs/>
          <w:iCs/>
          <w:szCs w:val="28"/>
        </w:rPr>
        <w:t>ОКРУГА</w:t>
      </w:r>
    </w:p>
    <w:p w:rsidR="004E3BF7" w:rsidRPr="004E3BF7" w:rsidRDefault="004E3BF7" w:rsidP="004E3BF7">
      <w:pPr>
        <w:pStyle w:val="1"/>
        <w:ind w:left="0" w:right="0"/>
        <w:rPr>
          <w:b/>
          <w:bCs/>
          <w:iCs/>
          <w:szCs w:val="28"/>
        </w:rPr>
      </w:pPr>
      <w:r w:rsidRPr="004E3BF7">
        <w:rPr>
          <w:b/>
          <w:bCs/>
          <w:iCs/>
          <w:szCs w:val="28"/>
        </w:rPr>
        <w:t>СТАВРОПОЛЬСКОГО КРАЯ</w:t>
      </w:r>
    </w:p>
    <w:p w:rsidR="004E3BF7" w:rsidRPr="004E3BF7" w:rsidRDefault="00567A68" w:rsidP="004E3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</w:t>
      </w:r>
      <w:r w:rsidR="004E3BF7" w:rsidRPr="004E3BF7">
        <w:rPr>
          <w:rFonts w:ascii="Times New Roman" w:hAnsi="Times New Roman" w:cs="Times New Roman"/>
          <w:b/>
          <w:sz w:val="28"/>
          <w:szCs w:val="28"/>
        </w:rPr>
        <w:t>ГО СОЗЫВА</w:t>
      </w:r>
    </w:p>
    <w:p w:rsidR="004E3BF7" w:rsidRPr="004E3BF7" w:rsidRDefault="004E3BF7" w:rsidP="004E3BF7">
      <w:pPr>
        <w:pStyle w:val="2"/>
        <w:jc w:val="center"/>
        <w:rPr>
          <w:b/>
          <w:szCs w:val="28"/>
        </w:rPr>
      </w:pPr>
    </w:p>
    <w:p w:rsidR="004E3BF7" w:rsidRPr="004E3BF7" w:rsidRDefault="004E3BF7" w:rsidP="004E3BF7">
      <w:pPr>
        <w:pStyle w:val="2"/>
        <w:jc w:val="center"/>
        <w:rPr>
          <w:b/>
          <w:szCs w:val="28"/>
        </w:rPr>
      </w:pPr>
      <w:r w:rsidRPr="004E3BF7">
        <w:rPr>
          <w:b/>
          <w:szCs w:val="28"/>
        </w:rPr>
        <w:t>РЕШЕНИЕ</w:t>
      </w:r>
    </w:p>
    <w:p w:rsidR="004E3BF7" w:rsidRPr="004E3BF7" w:rsidRDefault="004E3BF7" w:rsidP="004E3B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BF7" w:rsidRPr="004E3BF7" w:rsidRDefault="004E3BF7" w:rsidP="004E3B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E3BF7">
        <w:rPr>
          <w:rFonts w:ascii="Times New Roman" w:hAnsi="Times New Roman" w:cs="Times New Roman"/>
          <w:color w:val="000000"/>
          <w:sz w:val="28"/>
          <w:szCs w:val="28"/>
        </w:rPr>
        <w:t>г. Нефтекумск</w:t>
      </w:r>
    </w:p>
    <w:p w:rsidR="004E3BF7" w:rsidRPr="004E3BF7" w:rsidRDefault="004E3BF7" w:rsidP="004E3B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BF7" w:rsidRPr="004E3BF7" w:rsidRDefault="004E3BF7" w:rsidP="004E3B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BF7" w:rsidRPr="004E3BF7" w:rsidRDefault="004E3BF7" w:rsidP="007A6673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D0D0D"/>
          <w:sz w:val="28"/>
          <w:szCs w:val="28"/>
          <w:lang w:eastAsia="ru-RU"/>
        </w:rPr>
      </w:pPr>
      <w:r w:rsidRPr="008F69AC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О </w:t>
      </w:r>
      <w:r w:rsidR="00B10735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мерах социальной поддержки в виде </w:t>
      </w:r>
      <w:r w:rsidR="007A6673" w:rsidRPr="00A73454">
        <w:rPr>
          <w:rFonts w:ascii="Times New Roman" w:eastAsia="Calibri" w:hAnsi="Times New Roman" w:cs="Times New Roman"/>
          <w:color w:val="0D0D0D"/>
          <w:sz w:val="28"/>
          <w:szCs w:val="28"/>
        </w:rPr>
        <w:t>единовременной денежной выплат</w:t>
      </w:r>
      <w:r w:rsidR="00B10735">
        <w:rPr>
          <w:rFonts w:ascii="Times New Roman" w:eastAsia="Calibri" w:hAnsi="Times New Roman" w:cs="Times New Roman"/>
          <w:color w:val="0D0D0D"/>
          <w:sz w:val="28"/>
          <w:szCs w:val="28"/>
        </w:rPr>
        <w:t>ы</w:t>
      </w:r>
      <w:r w:rsidR="00953808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="00F85CA1" w:rsidRPr="00A73454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молодым специалистам муниципальных </w:t>
      </w:r>
      <w:r w:rsidR="00F85CA1" w:rsidRPr="00953808">
        <w:rPr>
          <w:rFonts w:ascii="Times New Roman" w:eastAsia="Calibri" w:hAnsi="Times New Roman" w:cs="Times New Roman"/>
          <w:color w:val="0D0D0D"/>
          <w:sz w:val="28"/>
          <w:szCs w:val="28"/>
        </w:rPr>
        <w:t>образовательных</w:t>
      </w:r>
      <w:r w:rsidR="00F85CA1" w:rsidRPr="00A73454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организаций </w:t>
      </w:r>
      <w:r w:rsidR="00F85CA1" w:rsidRPr="00A73454"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="00F85CA1" w:rsidRPr="004E3BF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A95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BF7" w:rsidRPr="004E3BF7" w:rsidRDefault="004E3BF7" w:rsidP="004E3B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4E3BF7" w:rsidRPr="004E3BF7" w:rsidRDefault="004E3BF7" w:rsidP="004E3B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3BF7">
        <w:rPr>
          <w:rFonts w:ascii="Times New Roman" w:eastAsia="Calibri" w:hAnsi="Times New Roman" w:cs="Times New Roman"/>
          <w:color w:val="0D0D0D"/>
          <w:sz w:val="28"/>
          <w:szCs w:val="28"/>
        </w:rPr>
        <w:t>В соответствии с пунктом 5 статьи 20 Федерального закона от 06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октября </w:t>
      </w:r>
      <w:r w:rsidRPr="004E3BF7">
        <w:rPr>
          <w:rFonts w:ascii="Times New Roman" w:eastAsia="Calibri" w:hAnsi="Times New Roman" w:cs="Times New Roman"/>
          <w:color w:val="0D0D0D"/>
          <w:sz w:val="28"/>
          <w:szCs w:val="28"/>
        </w:rPr>
        <w:t>2003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г.</w:t>
      </w:r>
      <w:r w:rsidRPr="004E3BF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Pr="004E3BF7">
        <w:rPr>
          <w:rFonts w:ascii="Times New Roman" w:hAnsi="Times New Roman" w:cs="Times New Roman"/>
          <w:sz w:val="28"/>
          <w:szCs w:val="28"/>
        </w:rPr>
        <w:t xml:space="preserve"> Уставом Нефтекумского </w:t>
      </w:r>
      <w:r w:rsidR="00C61D7D">
        <w:rPr>
          <w:rFonts w:ascii="Times New Roman" w:hAnsi="Times New Roman" w:cs="Times New Roman"/>
          <w:sz w:val="28"/>
          <w:szCs w:val="28"/>
        </w:rPr>
        <w:t>муниципального</w:t>
      </w:r>
      <w:r w:rsidRPr="004E3BF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утвержденным решением Думы Нефтекумского </w:t>
      </w:r>
      <w:r w:rsidR="00C61D7D">
        <w:rPr>
          <w:rFonts w:ascii="Times New Roman" w:hAnsi="Times New Roman" w:cs="Times New Roman"/>
          <w:sz w:val="28"/>
          <w:szCs w:val="28"/>
        </w:rPr>
        <w:t>муниципального</w:t>
      </w:r>
      <w:r w:rsidRPr="004E3BF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C61D7D">
        <w:rPr>
          <w:rFonts w:ascii="Times New Roman" w:hAnsi="Times New Roman" w:cs="Times New Roman"/>
          <w:sz w:val="28"/>
          <w:szCs w:val="28"/>
        </w:rPr>
        <w:t xml:space="preserve">15 августа </w:t>
      </w:r>
      <w:r w:rsidRPr="004E3BF7">
        <w:rPr>
          <w:rFonts w:ascii="Times New Roman" w:hAnsi="Times New Roman" w:cs="Times New Roman"/>
          <w:sz w:val="28"/>
          <w:szCs w:val="28"/>
        </w:rPr>
        <w:t>20</w:t>
      </w:r>
      <w:r w:rsidR="00C61D7D">
        <w:rPr>
          <w:rFonts w:ascii="Times New Roman" w:hAnsi="Times New Roman" w:cs="Times New Roman"/>
          <w:sz w:val="28"/>
          <w:szCs w:val="28"/>
        </w:rPr>
        <w:t>23</w:t>
      </w:r>
      <w:r w:rsidRPr="004E3BF7">
        <w:rPr>
          <w:rFonts w:ascii="Times New Roman" w:hAnsi="Times New Roman" w:cs="Times New Roman"/>
          <w:sz w:val="28"/>
          <w:szCs w:val="28"/>
        </w:rPr>
        <w:t xml:space="preserve"> г. № </w:t>
      </w:r>
      <w:r w:rsidR="00C61D7D">
        <w:rPr>
          <w:rFonts w:ascii="Times New Roman" w:hAnsi="Times New Roman" w:cs="Times New Roman"/>
          <w:sz w:val="28"/>
          <w:szCs w:val="28"/>
        </w:rPr>
        <w:t>12</w:t>
      </w:r>
      <w:r w:rsidRPr="004E3BF7">
        <w:rPr>
          <w:rFonts w:ascii="Times New Roman" w:hAnsi="Times New Roman" w:cs="Times New Roman"/>
          <w:sz w:val="28"/>
          <w:szCs w:val="28"/>
        </w:rPr>
        <w:t>9</w:t>
      </w:r>
      <w:r w:rsidR="001E626F">
        <w:rPr>
          <w:rFonts w:ascii="Times New Roman" w:hAnsi="Times New Roman" w:cs="Times New Roman"/>
          <w:sz w:val="28"/>
          <w:szCs w:val="28"/>
        </w:rPr>
        <w:t>,</w:t>
      </w:r>
    </w:p>
    <w:p w:rsidR="004E3BF7" w:rsidRPr="004E3BF7" w:rsidRDefault="004E3BF7" w:rsidP="004E3BF7">
      <w:pPr>
        <w:pStyle w:val="2"/>
        <w:ind w:firstLine="709"/>
        <w:rPr>
          <w:szCs w:val="28"/>
        </w:rPr>
      </w:pPr>
      <w:r w:rsidRPr="004E3BF7">
        <w:rPr>
          <w:szCs w:val="28"/>
        </w:rPr>
        <w:t xml:space="preserve">Дума Нефтекумского </w:t>
      </w:r>
      <w:r w:rsidR="00C61D7D">
        <w:rPr>
          <w:szCs w:val="28"/>
        </w:rPr>
        <w:t>муниципального</w:t>
      </w:r>
      <w:r w:rsidRPr="004E3BF7">
        <w:rPr>
          <w:szCs w:val="28"/>
        </w:rPr>
        <w:t xml:space="preserve"> округа</w:t>
      </w:r>
      <w:r w:rsidR="00876668">
        <w:rPr>
          <w:szCs w:val="28"/>
        </w:rPr>
        <w:t xml:space="preserve"> </w:t>
      </w:r>
      <w:r w:rsidRPr="004E3BF7">
        <w:rPr>
          <w:szCs w:val="28"/>
        </w:rPr>
        <w:t>Ставропольского края</w:t>
      </w:r>
    </w:p>
    <w:p w:rsidR="004E3BF7" w:rsidRPr="004E3BF7" w:rsidRDefault="004E3BF7" w:rsidP="004E3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BF7" w:rsidRPr="004E3BF7" w:rsidRDefault="004E3BF7" w:rsidP="004E3B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3BF7">
        <w:rPr>
          <w:rFonts w:ascii="Times New Roman" w:hAnsi="Times New Roman" w:cs="Times New Roman"/>
          <w:sz w:val="28"/>
          <w:szCs w:val="28"/>
        </w:rPr>
        <w:tab/>
      </w:r>
      <w:r w:rsidRPr="004E3BF7">
        <w:rPr>
          <w:rFonts w:ascii="Times New Roman" w:hAnsi="Times New Roman" w:cs="Times New Roman"/>
          <w:b/>
          <w:color w:val="000000"/>
          <w:sz w:val="28"/>
          <w:szCs w:val="28"/>
        </w:rPr>
        <w:t>РЕШИЛА:</w:t>
      </w:r>
    </w:p>
    <w:p w:rsidR="004E3BF7" w:rsidRPr="004E3BF7" w:rsidRDefault="004E3BF7" w:rsidP="004E3BF7">
      <w:pPr>
        <w:pStyle w:val="2"/>
        <w:ind w:firstLine="709"/>
        <w:rPr>
          <w:b/>
          <w:color w:val="000000"/>
          <w:szCs w:val="28"/>
        </w:rPr>
      </w:pPr>
    </w:p>
    <w:p w:rsidR="004E3BF7" w:rsidRPr="004E3BF7" w:rsidRDefault="004E3BF7" w:rsidP="004E3BF7">
      <w:pPr>
        <w:pStyle w:val="2"/>
        <w:ind w:firstLine="709"/>
        <w:rPr>
          <w:b/>
          <w:color w:val="000000"/>
          <w:szCs w:val="28"/>
        </w:rPr>
      </w:pPr>
      <w:r w:rsidRPr="004E3BF7">
        <w:rPr>
          <w:b/>
          <w:color w:val="000000"/>
          <w:szCs w:val="28"/>
        </w:rPr>
        <w:t>Статья 1</w:t>
      </w:r>
    </w:p>
    <w:p w:rsidR="00C61D7D" w:rsidRDefault="004E3BF7" w:rsidP="007A6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67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DD65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6673" w:rsidRPr="004E3BF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95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социальной поддержки в виде </w:t>
      </w:r>
      <w:r w:rsidR="00C61D7D" w:rsidRPr="005D59C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</w:t>
      </w:r>
      <w:r w:rsidR="00A7345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5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D7D" w:rsidRPr="00A734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</w:t>
      </w:r>
      <w:r w:rsidR="00A73454" w:rsidRPr="00A7345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61D7D" w:rsidRPr="00A7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</w:t>
      </w:r>
      <w:r w:rsidR="00A73454" w:rsidRPr="00A7345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61D7D" w:rsidRPr="00A7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 работникам муниципальных </w:t>
      </w:r>
      <w:r w:rsidR="00C61D7D" w:rsidRPr="009538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</w:t>
      </w:r>
      <w:r w:rsidR="00C61D7D" w:rsidRPr="00A7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D7D" w:rsidRPr="00A73454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  <w:r w:rsidR="007A6673" w:rsidRPr="00A734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1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отнесенных к категории молодых специалистов, в размере 100,00 тыс. рублей</w:t>
      </w:r>
      <w:r w:rsidR="00A7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DD65BE" w:rsidRPr="0010561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</w:t>
      </w:r>
      <w:r w:rsidR="00DD65B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DD65BE" w:rsidRPr="00105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</w:t>
      </w:r>
      <w:r w:rsidR="00DD65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D65BE" w:rsidRPr="00105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молодым специалистам</w:t>
      </w:r>
      <w:r w:rsidR="00A7345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61D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384" w:rsidRDefault="007A6673" w:rsidP="00A73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61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категории молодых специалистов </w:t>
      </w:r>
      <w:bookmarkStart w:id="0" w:name="Par0"/>
      <w:bookmarkEnd w:id="0"/>
      <w:r w:rsidR="00C61D7D">
        <w:rPr>
          <w:rFonts w:ascii="Times New Roman" w:hAnsi="Times New Roman" w:cs="Times New Roman"/>
          <w:sz w:val="28"/>
          <w:szCs w:val="28"/>
        </w:rPr>
        <w:t>относятся</w:t>
      </w:r>
      <w:r w:rsidR="00463A4C">
        <w:rPr>
          <w:rFonts w:ascii="Times New Roman" w:hAnsi="Times New Roman" w:cs="Times New Roman"/>
          <w:sz w:val="28"/>
          <w:szCs w:val="28"/>
        </w:rPr>
        <w:t xml:space="preserve"> лица в возрасте до 35 лет</w:t>
      </w:r>
      <w:r w:rsidR="004D1384">
        <w:rPr>
          <w:rFonts w:ascii="Times New Roman" w:hAnsi="Times New Roman" w:cs="Times New Roman"/>
          <w:sz w:val="28"/>
          <w:szCs w:val="28"/>
        </w:rPr>
        <w:t>:</w:t>
      </w:r>
    </w:p>
    <w:p w:rsidR="004D1384" w:rsidRDefault="004D1384" w:rsidP="00A73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E5CBC">
        <w:rPr>
          <w:rFonts w:ascii="Times New Roman" w:hAnsi="Times New Roman" w:cs="Times New Roman"/>
          <w:sz w:val="28"/>
          <w:szCs w:val="28"/>
        </w:rPr>
        <w:t xml:space="preserve"> </w:t>
      </w:r>
      <w:r w:rsidR="00C61D7D">
        <w:rPr>
          <w:rFonts w:ascii="Times New Roman" w:hAnsi="Times New Roman" w:cs="Times New Roman"/>
          <w:sz w:val="28"/>
          <w:szCs w:val="28"/>
        </w:rPr>
        <w:t xml:space="preserve">выпускники образовательных </w:t>
      </w:r>
      <w:r w:rsidR="00BE5CBC">
        <w:rPr>
          <w:rFonts w:ascii="Times New Roman" w:hAnsi="Times New Roman" w:cs="Times New Roman"/>
          <w:sz w:val="28"/>
          <w:szCs w:val="28"/>
        </w:rPr>
        <w:t>организаций</w:t>
      </w:r>
      <w:r w:rsidR="00C61D7D">
        <w:rPr>
          <w:rFonts w:ascii="Times New Roman" w:hAnsi="Times New Roman" w:cs="Times New Roman"/>
          <w:sz w:val="28"/>
          <w:szCs w:val="28"/>
        </w:rPr>
        <w:t xml:space="preserve"> высшего профессионального или среднего профессионального образования, не имеющие трудового пе</w:t>
      </w:r>
      <w:r w:rsidR="00BE5CBC">
        <w:rPr>
          <w:rFonts w:ascii="Times New Roman" w:hAnsi="Times New Roman" w:cs="Times New Roman"/>
          <w:sz w:val="28"/>
          <w:szCs w:val="28"/>
        </w:rPr>
        <w:t>дагогического стажа и впервые пос</w:t>
      </w:r>
      <w:r w:rsidR="00C61D7D">
        <w:rPr>
          <w:rFonts w:ascii="Times New Roman" w:hAnsi="Times New Roman" w:cs="Times New Roman"/>
          <w:sz w:val="28"/>
          <w:szCs w:val="28"/>
        </w:rPr>
        <w:t xml:space="preserve">тупившие </w:t>
      </w:r>
      <w:r w:rsidR="00BE5CBC">
        <w:rPr>
          <w:rFonts w:ascii="Times New Roman" w:hAnsi="Times New Roman" w:cs="Times New Roman"/>
          <w:sz w:val="28"/>
          <w:szCs w:val="28"/>
        </w:rPr>
        <w:t>на</w:t>
      </w:r>
      <w:r w:rsidR="00C61D7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E5CBC">
        <w:rPr>
          <w:rFonts w:ascii="Times New Roman" w:hAnsi="Times New Roman" w:cs="Times New Roman"/>
          <w:sz w:val="28"/>
          <w:szCs w:val="28"/>
        </w:rPr>
        <w:t>у</w:t>
      </w:r>
      <w:r w:rsidR="00C61D7D">
        <w:rPr>
          <w:rFonts w:ascii="Times New Roman" w:hAnsi="Times New Roman" w:cs="Times New Roman"/>
          <w:sz w:val="28"/>
          <w:szCs w:val="28"/>
        </w:rPr>
        <w:t xml:space="preserve"> не позднее 31 декабря года окончания </w:t>
      </w:r>
      <w:r w:rsidR="00027AF9">
        <w:rPr>
          <w:rFonts w:ascii="Times New Roman" w:hAnsi="Times New Roman" w:cs="Times New Roman"/>
          <w:sz w:val="28"/>
          <w:szCs w:val="28"/>
        </w:rPr>
        <w:t>образовательных организаций высшего профессионального или среднего профессионального образования</w:t>
      </w:r>
      <w:r w:rsidR="00C61D7D">
        <w:rPr>
          <w:rFonts w:ascii="Times New Roman" w:hAnsi="Times New Roman" w:cs="Times New Roman"/>
          <w:sz w:val="28"/>
          <w:szCs w:val="28"/>
        </w:rPr>
        <w:t xml:space="preserve">, заключившие трудовой договор с муниципальной общеобразовательной организацией </w:t>
      </w:r>
      <w:r w:rsidR="00C61D7D" w:rsidRPr="004E3BF7"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="00C61D7D">
        <w:rPr>
          <w:rFonts w:ascii="Times New Roman" w:hAnsi="Times New Roman" w:cs="Times New Roman"/>
          <w:sz w:val="28"/>
          <w:szCs w:val="28"/>
        </w:rPr>
        <w:t>муниципального</w:t>
      </w:r>
      <w:r w:rsidR="00C61D7D" w:rsidRPr="004E3BF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C61D7D">
        <w:rPr>
          <w:rFonts w:ascii="Times New Roman" w:hAnsi="Times New Roman" w:cs="Times New Roman"/>
          <w:sz w:val="28"/>
          <w:szCs w:val="28"/>
        </w:rPr>
        <w:t xml:space="preserve"> Ставропольского края на неопределенный срок или срок не менее трех лет, при нагрузке не менее установленной законодательством нормы часов педагогической работы за ставку заработной платы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1D7D" w:rsidRDefault="004D1384" w:rsidP="00B10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53808">
        <w:rPr>
          <w:rFonts w:ascii="Times New Roman" w:hAnsi="Times New Roman" w:cs="Times New Roman"/>
          <w:sz w:val="28"/>
          <w:szCs w:val="28"/>
        </w:rPr>
        <w:t>работники, приступившие к работе в муниципальных образовательных организациях Нефтекумского муниципального округа Ставропольского края в</w:t>
      </w:r>
      <w:r w:rsidR="00B10735">
        <w:rPr>
          <w:rFonts w:ascii="Times New Roman" w:hAnsi="Times New Roman" w:cs="Times New Roman"/>
          <w:sz w:val="28"/>
          <w:szCs w:val="28"/>
        </w:rPr>
        <w:t xml:space="preserve"> </w:t>
      </w:r>
      <w:r w:rsidRPr="00953808">
        <w:rPr>
          <w:rFonts w:ascii="Times New Roman" w:hAnsi="Times New Roman" w:cs="Times New Roman"/>
          <w:sz w:val="28"/>
          <w:szCs w:val="28"/>
        </w:rPr>
        <w:t xml:space="preserve">период обучения в образовательных организациях высшего образования в связи с допуском к занятию педагогической деятельностью в соответствии с </w:t>
      </w:r>
      <w:hyperlink r:id="rId7" w:history="1">
        <w:r w:rsidRPr="00953808">
          <w:rPr>
            <w:rFonts w:ascii="Times New Roman" w:hAnsi="Times New Roman" w:cs="Times New Roman"/>
            <w:sz w:val="28"/>
            <w:szCs w:val="28"/>
          </w:rPr>
          <w:t xml:space="preserve">частями </w:t>
        </w:r>
        <w:r w:rsidRPr="00953808">
          <w:rPr>
            <w:rFonts w:ascii="Times New Roman" w:hAnsi="Times New Roman" w:cs="Times New Roman"/>
            <w:sz w:val="28"/>
            <w:szCs w:val="28"/>
          </w:rPr>
          <w:lastRenderedPageBreak/>
          <w:t>3</w:t>
        </w:r>
      </w:hyperlink>
      <w:r w:rsidRPr="00953808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953808">
          <w:rPr>
            <w:rFonts w:ascii="Times New Roman" w:hAnsi="Times New Roman" w:cs="Times New Roman"/>
            <w:sz w:val="28"/>
            <w:szCs w:val="28"/>
          </w:rPr>
          <w:t>4 статьи 46</w:t>
        </w:r>
      </w:hyperlink>
      <w:r w:rsidRPr="00953808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№ 273-ФЗ «Об образовании в Российской Федерации» и продолжившие работать в образовательных организациях в год окончания обучения в организациях высшего образования</w:t>
      </w:r>
      <w:r w:rsidR="00463A4C">
        <w:rPr>
          <w:rFonts w:ascii="Times New Roman" w:hAnsi="Times New Roman" w:cs="Times New Roman"/>
          <w:sz w:val="28"/>
          <w:szCs w:val="28"/>
        </w:rPr>
        <w:t>,</w:t>
      </w:r>
      <w:r w:rsidR="00463A4C" w:rsidRPr="00463A4C">
        <w:rPr>
          <w:rFonts w:ascii="Times New Roman" w:hAnsi="Times New Roman" w:cs="Times New Roman"/>
          <w:sz w:val="28"/>
          <w:szCs w:val="28"/>
        </w:rPr>
        <w:t xml:space="preserve"> </w:t>
      </w:r>
      <w:r w:rsidR="00463A4C">
        <w:rPr>
          <w:rFonts w:ascii="Times New Roman" w:hAnsi="Times New Roman" w:cs="Times New Roman"/>
          <w:sz w:val="28"/>
          <w:szCs w:val="28"/>
        </w:rPr>
        <w:t>при нагрузке не менее установленной законодательством нормы часов педагогической работы за ставку заработной платы</w:t>
      </w:r>
      <w:r w:rsidR="00C61D7D" w:rsidRPr="00953808">
        <w:rPr>
          <w:rFonts w:ascii="Times New Roman" w:hAnsi="Times New Roman" w:cs="Times New Roman"/>
          <w:sz w:val="28"/>
          <w:szCs w:val="28"/>
        </w:rPr>
        <w:t>.</w:t>
      </w:r>
    </w:p>
    <w:p w:rsidR="00C61D7D" w:rsidRDefault="004D1384" w:rsidP="00A73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61D7D">
        <w:rPr>
          <w:rFonts w:ascii="Times New Roman" w:hAnsi="Times New Roman" w:cs="Times New Roman"/>
          <w:sz w:val="28"/>
          <w:szCs w:val="28"/>
        </w:rPr>
        <w:t>К категории молодых специалистов приравниваются:</w:t>
      </w:r>
    </w:p>
    <w:p w:rsidR="00C61D7D" w:rsidRPr="004D1384" w:rsidRDefault="00A73454" w:rsidP="00A73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61D7D">
        <w:rPr>
          <w:rFonts w:ascii="Times New Roman" w:hAnsi="Times New Roman" w:cs="Times New Roman"/>
          <w:sz w:val="28"/>
          <w:szCs w:val="28"/>
        </w:rPr>
        <w:t>) лица</w:t>
      </w:r>
      <w:r w:rsidR="00C61D7D" w:rsidRPr="00A57159">
        <w:rPr>
          <w:rFonts w:ascii="Times New Roman" w:hAnsi="Times New Roman" w:cs="Times New Roman"/>
          <w:sz w:val="28"/>
          <w:szCs w:val="28"/>
        </w:rPr>
        <w:t>, приступившие к педагогической деятельности в течение месяца со дня окончания отпуска по уходу за ребенком до достижения им возраста 3 лет (в случае нахождения в отпуске по уходу</w:t>
      </w:r>
      <w:r w:rsidR="00C61D7D">
        <w:rPr>
          <w:rFonts w:ascii="Times New Roman" w:hAnsi="Times New Roman" w:cs="Times New Roman"/>
          <w:sz w:val="28"/>
          <w:szCs w:val="28"/>
        </w:rPr>
        <w:t xml:space="preserve"> за ребенком после получения диплома об образовании) при соблюдении остальных критериев, </w:t>
      </w:r>
      <w:r w:rsidR="00C61D7D" w:rsidRPr="004D1384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Pr="004D1384">
        <w:rPr>
          <w:rFonts w:ascii="Times New Roman" w:hAnsi="Times New Roman" w:cs="Times New Roman"/>
          <w:sz w:val="28"/>
          <w:szCs w:val="28"/>
        </w:rPr>
        <w:t>част</w:t>
      </w:r>
      <w:r w:rsidR="004D1384" w:rsidRPr="004D1384">
        <w:rPr>
          <w:rFonts w:ascii="Times New Roman" w:hAnsi="Times New Roman" w:cs="Times New Roman"/>
          <w:sz w:val="28"/>
          <w:szCs w:val="28"/>
        </w:rPr>
        <w:t>ью 2 настояще</w:t>
      </w:r>
      <w:r w:rsidR="00567A68">
        <w:rPr>
          <w:rFonts w:ascii="Times New Roman" w:hAnsi="Times New Roman" w:cs="Times New Roman"/>
          <w:sz w:val="28"/>
          <w:szCs w:val="28"/>
        </w:rPr>
        <w:t>й статьи</w:t>
      </w:r>
      <w:r w:rsidRPr="004D1384">
        <w:rPr>
          <w:rFonts w:ascii="Times New Roman" w:hAnsi="Times New Roman" w:cs="Times New Roman"/>
          <w:sz w:val="28"/>
          <w:szCs w:val="28"/>
        </w:rPr>
        <w:t>;</w:t>
      </w:r>
    </w:p>
    <w:p w:rsidR="00C61D7D" w:rsidRPr="004D1384" w:rsidRDefault="00A73454" w:rsidP="00A73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384">
        <w:rPr>
          <w:rFonts w:ascii="Times New Roman" w:hAnsi="Times New Roman" w:cs="Times New Roman"/>
          <w:sz w:val="28"/>
          <w:szCs w:val="28"/>
        </w:rPr>
        <w:t>2</w:t>
      </w:r>
      <w:r w:rsidR="00C61D7D" w:rsidRPr="004D1384">
        <w:rPr>
          <w:rFonts w:ascii="Times New Roman" w:hAnsi="Times New Roman" w:cs="Times New Roman"/>
          <w:sz w:val="28"/>
          <w:szCs w:val="28"/>
        </w:rPr>
        <w:t xml:space="preserve">) лица, приступившие к педагогической деятельности в течение месяца со дня окончания службы в рядах Вооруженных Сил Российской Федерации (в случае призыва в Вооруженные Силы Российской Федерации) в год получения диплома об образовании), при соблюдении остальных критериев, установленных </w:t>
      </w:r>
      <w:r w:rsidR="004D1384" w:rsidRPr="004D1384">
        <w:rPr>
          <w:rFonts w:ascii="Times New Roman" w:hAnsi="Times New Roman" w:cs="Times New Roman"/>
          <w:sz w:val="28"/>
          <w:szCs w:val="28"/>
        </w:rPr>
        <w:t>частью 2 настояще</w:t>
      </w:r>
      <w:r w:rsidR="00567A68">
        <w:rPr>
          <w:rFonts w:ascii="Times New Roman" w:hAnsi="Times New Roman" w:cs="Times New Roman"/>
          <w:sz w:val="28"/>
          <w:szCs w:val="28"/>
        </w:rPr>
        <w:t>й статьи</w:t>
      </w:r>
      <w:r w:rsidR="00177060">
        <w:rPr>
          <w:rFonts w:ascii="Times New Roman" w:hAnsi="Times New Roman" w:cs="Times New Roman"/>
          <w:sz w:val="28"/>
          <w:szCs w:val="28"/>
        </w:rPr>
        <w:t>.</w:t>
      </w:r>
    </w:p>
    <w:p w:rsidR="007A6673" w:rsidRPr="004E3BF7" w:rsidRDefault="00396D50" w:rsidP="00894835">
      <w:pPr>
        <w:pStyle w:val="2"/>
        <w:ind w:firstLine="709"/>
        <w:rPr>
          <w:szCs w:val="28"/>
        </w:rPr>
      </w:pPr>
      <w:r>
        <w:rPr>
          <w:szCs w:val="28"/>
        </w:rPr>
        <w:t>4</w:t>
      </w:r>
      <w:r w:rsidR="007A6673" w:rsidRPr="004E3BF7">
        <w:rPr>
          <w:szCs w:val="28"/>
        </w:rPr>
        <w:t xml:space="preserve">. Порядок </w:t>
      </w:r>
      <w:r w:rsidR="00A73454">
        <w:rPr>
          <w:szCs w:val="28"/>
        </w:rPr>
        <w:t xml:space="preserve">предоставления </w:t>
      </w:r>
      <w:r w:rsidR="00DD65BE" w:rsidRPr="00564B64">
        <w:rPr>
          <w:szCs w:val="28"/>
        </w:rPr>
        <w:t>единовременн</w:t>
      </w:r>
      <w:r w:rsidR="00B10735">
        <w:rPr>
          <w:szCs w:val="28"/>
        </w:rPr>
        <w:t>ой</w:t>
      </w:r>
      <w:r w:rsidR="00DD65BE" w:rsidRPr="00564B64">
        <w:rPr>
          <w:szCs w:val="28"/>
        </w:rPr>
        <w:t xml:space="preserve"> выплат</w:t>
      </w:r>
      <w:r w:rsidR="00B10735">
        <w:rPr>
          <w:szCs w:val="28"/>
        </w:rPr>
        <w:t>ы</w:t>
      </w:r>
      <w:r w:rsidR="00DD65BE" w:rsidRPr="00564B64">
        <w:rPr>
          <w:szCs w:val="28"/>
        </w:rPr>
        <w:t xml:space="preserve"> молодым специалистам</w:t>
      </w:r>
      <w:r w:rsidR="00DD65BE" w:rsidRPr="0010561F">
        <w:rPr>
          <w:szCs w:val="28"/>
        </w:rPr>
        <w:t xml:space="preserve"> </w:t>
      </w:r>
      <w:r w:rsidR="00235FD9" w:rsidRPr="00235FD9">
        <w:rPr>
          <w:szCs w:val="28"/>
        </w:rPr>
        <w:t xml:space="preserve">муниципальных образовательных организаций Нефтекумского муниципального округа Ставропольского края </w:t>
      </w:r>
      <w:r w:rsidR="00A73454">
        <w:rPr>
          <w:szCs w:val="28"/>
        </w:rPr>
        <w:t>устанавливается</w:t>
      </w:r>
      <w:r w:rsidR="007A6673" w:rsidRPr="004E3BF7">
        <w:rPr>
          <w:szCs w:val="28"/>
        </w:rPr>
        <w:t xml:space="preserve"> администрацией </w:t>
      </w:r>
      <w:r w:rsidR="00894835" w:rsidRPr="004E3BF7">
        <w:rPr>
          <w:szCs w:val="28"/>
        </w:rPr>
        <w:t xml:space="preserve">Нефтекумского </w:t>
      </w:r>
      <w:r w:rsidR="00A73454">
        <w:rPr>
          <w:szCs w:val="28"/>
        </w:rPr>
        <w:t>муниципального</w:t>
      </w:r>
      <w:r w:rsidR="00894835" w:rsidRPr="004E3BF7">
        <w:rPr>
          <w:szCs w:val="28"/>
        </w:rPr>
        <w:t xml:space="preserve"> округа</w:t>
      </w:r>
      <w:r w:rsidR="00567A68">
        <w:rPr>
          <w:szCs w:val="28"/>
        </w:rPr>
        <w:t xml:space="preserve"> </w:t>
      </w:r>
      <w:r w:rsidR="00894835" w:rsidRPr="004E3BF7">
        <w:rPr>
          <w:szCs w:val="28"/>
        </w:rPr>
        <w:t>Ставропольского края</w:t>
      </w:r>
      <w:r w:rsidR="007A6673" w:rsidRPr="004E3BF7">
        <w:rPr>
          <w:szCs w:val="28"/>
        </w:rPr>
        <w:t>.</w:t>
      </w:r>
    </w:p>
    <w:p w:rsidR="007A6673" w:rsidRPr="004E3BF7" w:rsidRDefault="00396D50" w:rsidP="00894835">
      <w:pPr>
        <w:pStyle w:val="2"/>
        <w:ind w:firstLine="709"/>
        <w:rPr>
          <w:szCs w:val="28"/>
        </w:rPr>
      </w:pPr>
      <w:r>
        <w:rPr>
          <w:szCs w:val="28"/>
        </w:rPr>
        <w:t>5</w:t>
      </w:r>
      <w:r w:rsidR="007A6673" w:rsidRPr="004E3BF7">
        <w:rPr>
          <w:szCs w:val="28"/>
        </w:rPr>
        <w:t xml:space="preserve">. Финансирование расходов, связанных с реализацией настоящего решения, осуществляется за счет средств бюджета </w:t>
      </w:r>
      <w:r w:rsidR="00894835" w:rsidRPr="004E3BF7">
        <w:rPr>
          <w:szCs w:val="28"/>
        </w:rPr>
        <w:t xml:space="preserve">Нефтекумского </w:t>
      </w:r>
      <w:r w:rsidR="00A73454">
        <w:rPr>
          <w:szCs w:val="28"/>
        </w:rPr>
        <w:t>муниципального</w:t>
      </w:r>
      <w:r w:rsidR="00894835" w:rsidRPr="004E3BF7">
        <w:rPr>
          <w:szCs w:val="28"/>
        </w:rPr>
        <w:t xml:space="preserve"> округа</w:t>
      </w:r>
      <w:r w:rsidR="00003A60">
        <w:rPr>
          <w:szCs w:val="28"/>
        </w:rPr>
        <w:t xml:space="preserve"> </w:t>
      </w:r>
      <w:r w:rsidR="00894835" w:rsidRPr="004E3BF7">
        <w:rPr>
          <w:szCs w:val="28"/>
        </w:rPr>
        <w:t>Ставропольского края</w:t>
      </w:r>
      <w:r w:rsidR="007A6673" w:rsidRPr="004E3BF7">
        <w:rPr>
          <w:szCs w:val="28"/>
        </w:rPr>
        <w:t xml:space="preserve">, предусмотренных решением Думы </w:t>
      </w:r>
      <w:r w:rsidR="00894835" w:rsidRPr="004E3BF7">
        <w:rPr>
          <w:szCs w:val="28"/>
        </w:rPr>
        <w:t xml:space="preserve">Нефтекумского </w:t>
      </w:r>
      <w:r w:rsidR="00A73454">
        <w:rPr>
          <w:szCs w:val="28"/>
        </w:rPr>
        <w:t>муниципального</w:t>
      </w:r>
      <w:r w:rsidR="00894835" w:rsidRPr="004E3BF7">
        <w:rPr>
          <w:szCs w:val="28"/>
        </w:rPr>
        <w:t xml:space="preserve"> округа</w:t>
      </w:r>
      <w:r w:rsidR="00003A60">
        <w:rPr>
          <w:szCs w:val="28"/>
        </w:rPr>
        <w:t xml:space="preserve"> </w:t>
      </w:r>
      <w:r w:rsidR="00894835" w:rsidRPr="004E3BF7">
        <w:rPr>
          <w:szCs w:val="28"/>
        </w:rPr>
        <w:t>Ставропольского края</w:t>
      </w:r>
      <w:r w:rsidR="00003A60">
        <w:rPr>
          <w:szCs w:val="28"/>
        </w:rPr>
        <w:t xml:space="preserve"> </w:t>
      </w:r>
      <w:r w:rsidR="007A6673" w:rsidRPr="004E3BF7">
        <w:rPr>
          <w:szCs w:val="28"/>
        </w:rPr>
        <w:t xml:space="preserve">о бюджете </w:t>
      </w:r>
      <w:r w:rsidR="00142E9F" w:rsidRPr="004E3BF7">
        <w:rPr>
          <w:szCs w:val="28"/>
        </w:rPr>
        <w:t xml:space="preserve">Нефтекумского </w:t>
      </w:r>
      <w:r w:rsidR="00A73454">
        <w:rPr>
          <w:szCs w:val="28"/>
        </w:rPr>
        <w:t>муниципального</w:t>
      </w:r>
      <w:r w:rsidR="00142E9F" w:rsidRPr="004E3BF7">
        <w:rPr>
          <w:szCs w:val="28"/>
        </w:rPr>
        <w:t xml:space="preserve"> округа</w:t>
      </w:r>
      <w:r w:rsidR="00953808">
        <w:rPr>
          <w:szCs w:val="28"/>
        </w:rPr>
        <w:t xml:space="preserve"> </w:t>
      </w:r>
      <w:r w:rsidR="007A6673" w:rsidRPr="004E3BF7">
        <w:rPr>
          <w:szCs w:val="28"/>
        </w:rPr>
        <w:t xml:space="preserve">Ставропольского края на </w:t>
      </w:r>
      <w:r w:rsidR="007A6673" w:rsidRPr="00DC71B2">
        <w:rPr>
          <w:szCs w:val="28"/>
        </w:rPr>
        <w:t>очередной</w:t>
      </w:r>
      <w:r w:rsidR="007A6673" w:rsidRPr="004E3BF7">
        <w:rPr>
          <w:szCs w:val="28"/>
        </w:rPr>
        <w:t xml:space="preserve"> финансовый год и плановый период.</w:t>
      </w:r>
    </w:p>
    <w:p w:rsidR="00894835" w:rsidRDefault="00894835" w:rsidP="004E3BF7">
      <w:pPr>
        <w:pStyle w:val="ConsPlusTitle"/>
        <w:widowControl/>
        <w:ind w:firstLine="709"/>
        <w:jc w:val="both"/>
        <w:rPr>
          <w:sz w:val="28"/>
          <w:szCs w:val="28"/>
        </w:rPr>
      </w:pPr>
    </w:p>
    <w:p w:rsidR="004E3BF7" w:rsidRPr="004E3BF7" w:rsidRDefault="004E3BF7" w:rsidP="004E3BF7">
      <w:pPr>
        <w:pStyle w:val="ConsPlusTitle"/>
        <w:widowControl/>
        <w:ind w:firstLine="709"/>
        <w:jc w:val="both"/>
        <w:rPr>
          <w:sz w:val="28"/>
          <w:szCs w:val="28"/>
        </w:rPr>
      </w:pPr>
      <w:r w:rsidRPr="004E3BF7">
        <w:rPr>
          <w:sz w:val="28"/>
          <w:szCs w:val="28"/>
        </w:rPr>
        <w:t>Статья 2</w:t>
      </w:r>
    </w:p>
    <w:p w:rsidR="005D59CF" w:rsidRDefault="004E3BF7" w:rsidP="004E3BF7">
      <w:pPr>
        <w:pStyle w:val="2"/>
        <w:ind w:firstLine="709"/>
        <w:rPr>
          <w:szCs w:val="28"/>
        </w:rPr>
      </w:pPr>
      <w:r w:rsidRPr="004E3BF7">
        <w:rPr>
          <w:szCs w:val="28"/>
        </w:rPr>
        <w:t xml:space="preserve">Контроль за исполнением настоящего решения возложить на постоянную комиссию </w:t>
      </w:r>
      <w:r w:rsidR="005D59CF" w:rsidRPr="004E3BF7">
        <w:rPr>
          <w:szCs w:val="28"/>
        </w:rPr>
        <w:t xml:space="preserve">Думы </w:t>
      </w:r>
      <w:r w:rsidR="005D59CF" w:rsidRPr="004D1384">
        <w:rPr>
          <w:szCs w:val="28"/>
        </w:rPr>
        <w:t xml:space="preserve">Нефтекумского </w:t>
      </w:r>
      <w:r w:rsidR="00A73454" w:rsidRPr="004D1384">
        <w:rPr>
          <w:szCs w:val="28"/>
        </w:rPr>
        <w:t>муниципального</w:t>
      </w:r>
      <w:r w:rsidR="005D59CF" w:rsidRPr="004D1384">
        <w:rPr>
          <w:szCs w:val="28"/>
        </w:rPr>
        <w:t xml:space="preserve"> округа Ставропольского края мандатную и по депутатской этике, по социальным вопросам, работе с общественными организациями, по молодежной политике, медицине, образованию, культуре и спорту.</w:t>
      </w:r>
    </w:p>
    <w:p w:rsidR="004E3BF7" w:rsidRPr="004E3BF7" w:rsidRDefault="004E3BF7" w:rsidP="004E3BF7">
      <w:pPr>
        <w:pStyle w:val="2"/>
        <w:ind w:firstLine="709"/>
        <w:rPr>
          <w:b/>
          <w:szCs w:val="28"/>
        </w:rPr>
      </w:pPr>
    </w:p>
    <w:p w:rsidR="004E3BF7" w:rsidRPr="004E3BF7" w:rsidRDefault="004E3BF7" w:rsidP="004E3BF7">
      <w:pPr>
        <w:pStyle w:val="2"/>
        <w:ind w:firstLine="709"/>
        <w:rPr>
          <w:b/>
          <w:szCs w:val="28"/>
        </w:rPr>
      </w:pPr>
      <w:r w:rsidRPr="004E3BF7">
        <w:rPr>
          <w:b/>
          <w:szCs w:val="28"/>
        </w:rPr>
        <w:t xml:space="preserve">Статья 3 </w:t>
      </w:r>
    </w:p>
    <w:p w:rsidR="00A73454" w:rsidRDefault="00142E9F" w:rsidP="004E3BF7">
      <w:pPr>
        <w:pStyle w:val="2"/>
        <w:ind w:firstLine="709"/>
        <w:rPr>
          <w:szCs w:val="28"/>
        </w:rPr>
      </w:pPr>
      <w:r w:rsidRPr="004E3BF7">
        <w:rPr>
          <w:szCs w:val="28"/>
        </w:rPr>
        <w:t>Настоящее решение вступает в силу со дня его официального опубликования</w:t>
      </w:r>
      <w:r w:rsidR="00A73454">
        <w:rPr>
          <w:szCs w:val="28"/>
        </w:rPr>
        <w:t>.</w:t>
      </w:r>
    </w:p>
    <w:p w:rsidR="00A73454" w:rsidRDefault="00A73454" w:rsidP="004E3BF7">
      <w:pPr>
        <w:pStyle w:val="2"/>
        <w:ind w:firstLine="709"/>
        <w:rPr>
          <w:szCs w:val="28"/>
        </w:rPr>
      </w:pPr>
    </w:p>
    <w:p w:rsidR="00177060" w:rsidRDefault="00177060" w:rsidP="00747E91">
      <w:pPr>
        <w:pStyle w:val="2"/>
        <w:rPr>
          <w:szCs w:val="28"/>
        </w:rPr>
      </w:pPr>
    </w:p>
    <w:p w:rsidR="00177060" w:rsidRDefault="00177060" w:rsidP="004E3BF7">
      <w:pPr>
        <w:pStyle w:val="2"/>
        <w:ind w:firstLine="709"/>
        <w:rPr>
          <w:szCs w:val="28"/>
        </w:rPr>
      </w:pPr>
    </w:p>
    <w:p w:rsidR="00A73454" w:rsidRPr="00A73454" w:rsidRDefault="00A73454" w:rsidP="00A7345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454">
        <w:rPr>
          <w:rFonts w:ascii="Times New Roman" w:hAnsi="Times New Roman" w:cs="Times New Roman"/>
          <w:sz w:val="28"/>
          <w:szCs w:val="28"/>
        </w:rPr>
        <w:t>Председатель Думы Нефтекумского</w:t>
      </w:r>
    </w:p>
    <w:p w:rsidR="00A73454" w:rsidRPr="00A73454" w:rsidRDefault="00A73454" w:rsidP="00A7345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45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A73454" w:rsidRPr="009D3C91" w:rsidRDefault="00A73454" w:rsidP="00A7345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45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Д.А. Слюсарев</w:t>
      </w:r>
    </w:p>
    <w:p w:rsidR="009D3C91" w:rsidRDefault="009D3C91" w:rsidP="004E3BF7">
      <w:pPr>
        <w:pStyle w:val="2"/>
        <w:ind w:firstLine="709"/>
        <w:rPr>
          <w:szCs w:val="28"/>
        </w:rPr>
      </w:pPr>
    </w:p>
    <w:p w:rsidR="009D3C91" w:rsidRPr="00A73454" w:rsidRDefault="009D3C91" w:rsidP="009D3C9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454">
        <w:rPr>
          <w:rFonts w:ascii="Times New Roman" w:hAnsi="Times New Roman" w:cs="Times New Roman"/>
          <w:sz w:val="28"/>
          <w:szCs w:val="28"/>
        </w:rPr>
        <w:t>Глава Нефтекумского</w:t>
      </w:r>
    </w:p>
    <w:p w:rsidR="009D3C91" w:rsidRPr="00A73454" w:rsidRDefault="00A73454" w:rsidP="009D3C9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454">
        <w:rPr>
          <w:rFonts w:ascii="Times New Roman" w:hAnsi="Times New Roman" w:cs="Times New Roman"/>
          <w:sz w:val="28"/>
          <w:szCs w:val="28"/>
        </w:rPr>
        <w:t>муниципального</w:t>
      </w:r>
      <w:r w:rsidR="009D3C91" w:rsidRPr="00A73454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946456" w:rsidRDefault="009D3C91" w:rsidP="00DD65BE">
      <w:pPr>
        <w:pStyle w:val="2"/>
        <w:spacing w:line="240" w:lineRule="exact"/>
        <w:rPr>
          <w:szCs w:val="28"/>
        </w:rPr>
      </w:pPr>
      <w:r w:rsidRPr="00A73454">
        <w:rPr>
          <w:szCs w:val="28"/>
        </w:rPr>
        <w:t>Ставропольского края                                                                  Д.Н. Сокуренко</w:t>
      </w:r>
      <w:r w:rsidR="00BE68D1" w:rsidRPr="00BE68D1">
        <w:rPr>
          <w:szCs w:val="28"/>
        </w:rPr>
        <w:t xml:space="preserve"> </w:t>
      </w:r>
    </w:p>
    <w:sectPr w:rsidR="00946456" w:rsidSect="0033324D">
      <w:pgSz w:w="11906" w:h="16838" w:code="9"/>
      <w:pgMar w:top="1134" w:right="567" w:bottom="709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24D" w:rsidRDefault="0033324D" w:rsidP="00747E91">
      <w:pPr>
        <w:spacing w:after="0" w:line="240" w:lineRule="auto"/>
      </w:pPr>
      <w:r>
        <w:separator/>
      </w:r>
    </w:p>
  </w:endnote>
  <w:endnote w:type="continuationSeparator" w:id="0">
    <w:p w:rsidR="0033324D" w:rsidRDefault="0033324D" w:rsidP="00747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24D" w:rsidRDefault="0033324D" w:rsidP="00747E91">
      <w:pPr>
        <w:spacing w:after="0" w:line="240" w:lineRule="auto"/>
      </w:pPr>
      <w:r>
        <w:separator/>
      </w:r>
    </w:p>
  </w:footnote>
  <w:footnote w:type="continuationSeparator" w:id="0">
    <w:p w:rsidR="0033324D" w:rsidRDefault="0033324D" w:rsidP="00747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C3992"/>
    <w:multiLevelType w:val="hybridMultilevel"/>
    <w:tmpl w:val="D8A4C8E2"/>
    <w:lvl w:ilvl="0" w:tplc="CC4651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34103D4"/>
    <w:multiLevelType w:val="hybridMultilevel"/>
    <w:tmpl w:val="CFFEFA0C"/>
    <w:lvl w:ilvl="0" w:tplc="C6B6B0D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E64"/>
    <w:rsid w:val="00003A60"/>
    <w:rsid w:val="00012952"/>
    <w:rsid w:val="00027AF9"/>
    <w:rsid w:val="000300F0"/>
    <w:rsid w:val="00085C1A"/>
    <w:rsid w:val="00134065"/>
    <w:rsid w:val="0014008E"/>
    <w:rsid w:val="00142E9F"/>
    <w:rsid w:val="00177060"/>
    <w:rsid w:val="001B2505"/>
    <w:rsid w:val="001C3679"/>
    <w:rsid w:val="001D4B44"/>
    <w:rsid w:val="001E626F"/>
    <w:rsid w:val="00235FD9"/>
    <w:rsid w:val="00276EB3"/>
    <w:rsid w:val="002F5207"/>
    <w:rsid w:val="003226F4"/>
    <w:rsid w:val="0033324D"/>
    <w:rsid w:val="00363A8F"/>
    <w:rsid w:val="00374263"/>
    <w:rsid w:val="00396D50"/>
    <w:rsid w:val="003A24E8"/>
    <w:rsid w:val="0040521D"/>
    <w:rsid w:val="00412BEB"/>
    <w:rsid w:val="0045197B"/>
    <w:rsid w:val="00455714"/>
    <w:rsid w:val="00463A4C"/>
    <w:rsid w:val="004824A1"/>
    <w:rsid w:val="004B1EED"/>
    <w:rsid w:val="004B32F6"/>
    <w:rsid w:val="004D1384"/>
    <w:rsid w:val="004E3BF7"/>
    <w:rsid w:val="00530C78"/>
    <w:rsid w:val="00562ECD"/>
    <w:rsid w:val="00564B64"/>
    <w:rsid w:val="00567A68"/>
    <w:rsid w:val="005B3CFD"/>
    <w:rsid w:val="005D59CF"/>
    <w:rsid w:val="005E2F64"/>
    <w:rsid w:val="006106D2"/>
    <w:rsid w:val="00617301"/>
    <w:rsid w:val="00620175"/>
    <w:rsid w:val="00666BBC"/>
    <w:rsid w:val="006A614A"/>
    <w:rsid w:val="006B62F5"/>
    <w:rsid w:val="006C5E64"/>
    <w:rsid w:val="006E552D"/>
    <w:rsid w:val="007471F6"/>
    <w:rsid w:val="00747E91"/>
    <w:rsid w:val="007A6673"/>
    <w:rsid w:val="007C22CA"/>
    <w:rsid w:val="00803CF3"/>
    <w:rsid w:val="00876668"/>
    <w:rsid w:val="00894835"/>
    <w:rsid w:val="0089740E"/>
    <w:rsid w:val="008B0ECF"/>
    <w:rsid w:val="008D2982"/>
    <w:rsid w:val="008F69AC"/>
    <w:rsid w:val="009040C0"/>
    <w:rsid w:val="009077A6"/>
    <w:rsid w:val="009411E4"/>
    <w:rsid w:val="00946456"/>
    <w:rsid w:val="00953808"/>
    <w:rsid w:val="009D3C91"/>
    <w:rsid w:val="00A53C62"/>
    <w:rsid w:val="00A57159"/>
    <w:rsid w:val="00A73454"/>
    <w:rsid w:val="00A95575"/>
    <w:rsid w:val="00AC6BED"/>
    <w:rsid w:val="00AD7B5B"/>
    <w:rsid w:val="00AE0C4B"/>
    <w:rsid w:val="00B10735"/>
    <w:rsid w:val="00B67724"/>
    <w:rsid w:val="00B844AA"/>
    <w:rsid w:val="00B86A24"/>
    <w:rsid w:val="00BA23B3"/>
    <w:rsid w:val="00BA3743"/>
    <w:rsid w:val="00BE5CBC"/>
    <w:rsid w:val="00BE68D1"/>
    <w:rsid w:val="00BF1B9D"/>
    <w:rsid w:val="00C10A54"/>
    <w:rsid w:val="00C61D7D"/>
    <w:rsid w:val="00C6525E"/>
    <w:rsid w:val="00D26AFF"/>
    <w:rsid w:val="00D46C1E"/>
    <w:rsid w:val="00D702DC"/>
    <w:rsid w:val="00DC71B2"/>
    <w:rsid w:val="00DD65BE"/>
    <w:rsid w:val="00DF0A32"/>
    <w:rsid w:val="00E22E29"/>
    <w:rsid w:val="00E6157E"/>
    <w:rsid w:val="00E879DC"/>
    <w:rsid w:val="00EA07E8"/>
    <w:rsid w:val="00EB1628"/>
    <w:rsid w:val="00EC324B"/>
    <w:rsid w:val="00F605DF"/>
    <w:rsid w:val="00F85CA1"/>
    <w:rsid w:val="00F9566A"/>
    <w:rsid w:val="00F95D38"/>
    <w:rsid w:val="00F96487"/>
    <w:rsid w:val="00FC2079"/>
    <w:rsid w:val="00FE2213"/>
    <w:rsid w:val="00FF0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F4"/>
  </w:style>
  <w:style w:type="paragraph" w:styleId="1">
    <w:name w:val="heading 1"/>
    <w:basedOn w:val="a"/>
    <w:next w:val="a"/>
    <w:link w:val="10"/>
    <w:qFormat/>
    <w:rsid w:val="004E3BF7"/>
    <w:pPr>
      <w:keepNext/>
      <w:spacing w:after="0" w:line="240" w:lineRule="auto"/>
      <w:ind w:left="73" w:right="5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471F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71F6"/>
    <w:rPr>
      <w:rFonts w:ascii="Consolas" w:hAnsi="Consolas" w:cs="Consolas"/>
      <w:sz w:val="20"/>
      <w:szCs w:val="20"/>
    </w:rPr>
  </w:style>
  <w:style w:type="paragraph" w:styleId="a3">
    <w:name w:val="List Paragraph"/>
    <w:basedOn w:val="a"/>
    <w:uiPriority w:val="34"/>
    <w:qFormat/>
    <w:rsid w:val="003A24E8"/>
    <w:pPr>
      <w:ind w:left="720"/>
      <w:contextualSpacing/>
    </w:pPr>
  </w:style>
  <w:style w:type="table" w:styleId="a4">
    <w:name w:val="Table Grid"/>
    <w:basedOn w:val="a1"/>
    <w:uiPriority w:val="59"/>
    <w:rsid w:val="00666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E3B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E3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4E3B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4E3B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E3B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A66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9483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948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6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626F"/>
    <w:rPr>
      <w:rFonts w:ascii="Segoe UI" w:hAnsi="Segoe UI" w:cs="Segoe UI"/>
      <w:sz w:val="18"/>
      <w:szCs w:val="18"/>
    </w:rPr>
  </w:style>
  <w:style w:type="paragraph" w:styleId="a7">
    <w:name w:val="Plain Text"/>
    <w:basedOn w:val="a"/>
    <w:link w:val="a8"/>
    <w:rsid w:val="005D59C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5D59C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47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47E91"/>
  </w:style>
  <w:style w:type="paragraph" w:styleId="ab">
    <w:name w:val="footer"/>
    <w:basedOn w:val="a"/>
    <w:link w:val="ac"/>
    <w:uiPriority w:val="99"/>
    <w:semiHidden/>
    <w:unhideWhenUsed/>
    <w:rsid w:val="00747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7E91"/>
  </w:style>
  <w:style w:type="paragraph" w:styleId="ad">
    <w:name w:val="No Spacing"/>
    <w:uiPriority w:val="1"/>
    <w:qFormat/>
    <w:rsid w:val="00BE68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37409&amp;dst=4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37409&amp;dst=4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Бойко</cp:lastModifiedBy>
  <cp:revision>15</cp:revision>
  <cp:lastPrinted>2024-02-21T06:58:00Z</cp:lastPrinted>
  <dcterms:created xsi:type="dcterms:W3CDTF">2024-01-24T11:54:00Z</dcterms:created>
  <dcterms:modified xsi:type="dcterms:W3CDTF">2024-02-28T12:51:00Z</dcterms:modified>
</cp:coreProperties>
</file>