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9A" w:rsidRPr="00345B5C" w:rsidRDefault="0030299A" w:rsidP="0030299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45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4AF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30299A" w:rsidRPr="00345B5C" w:rsidRDefault="0030299A" w:rsidP="00302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 w:rsidR="006C54A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45B5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0299A" w:rsidRPr="00345B5C" w:rsidRDefault="0030299A" w:rsidP="00302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0299A" w:rsidRPr="00345B5C" w:rsidRDefault="006C54AF" w:rsidP="00302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="0030299A" w:rsidRPr="00345B5C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30299A" w:rsidRPr="00345B5C" w:rsidRDefault="0030299A" w:rsidP="0030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99A" w:rsidRPr="00345B5C" w:rsidRDefault="0030299A" w:rsidP="00302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299A" w:rsidRPr="00345B5C" w:rsidRDefault="0030299A" w:rsidP="0030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99A" w:rsidRPr="00345B5C" w:rsidRDefault="006C54AF" w:rsidP="00302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2023</w:t>
      </w:r>
      <w:r w:rsidR="0030299A" w:rsidRPr="00345B5C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30299A">
        <w:rPr>
          <w:rFonts w:ascii="Times New Roman" w:hAnsi="Times New Roman" w:cs="Times New Roman"/>
          <w:sz w:val="28"/>
          <w:szCs w:val="28"/>
        </w:rPr>
        <w:t xml:space="preserve"> </w:t>
      </w:r>
      <w:r w:rsidR="0030299A" w:rsidRPr="00345B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299A">
        <w:rPr>
          <w:rFonts w:ascii="Times New Roman" w:hAnsi="Times New Roman" w:cs="Times New Roman"/>
          <w:sz w:val="28"/>
          <w:szCs w:val="28"/>
        </w:rPr>
        <w:t xml:space="preserve">   </w:t>
      </w:r>
      <w:r w:rsidR="0030299A" w:rsidRPr="00345B5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0299A" w:rsidRPr="00345B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0299A" w:rsidRPr="00345B5C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 № </w:t>
      </w:r>
    </w:p>
    <w:p w:rsidR="0030299A" w:rsidRPr="001A571A" w:rsidRDefault="0030299A" w:rsidP="00302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99A" w:rsidRPr="00702FD8" w:rsidRDefault="0030299A" w:rsidP="003029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2FD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b w:val="0"/>
          <w:sz w:val="28"/>
          <w:szCs w:val="28"/>
        </w:rPr>
        <w:t>поручениях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 избирателей</w:t>
      </w:r>
    </w:p>
    <w:p w:rsidR="0030299A" w:rsidRPr="00702FD8" w:rsidRDefault="0030299A" w:rsidP="003029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депутатам Думы Нефтекумского </w:t>
      </w:r>
      <w:r w:rsidR="006C54A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C1A7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571A">
        <w:rPr>
          <w:rFonts w:ascii="Times New Roman" w:hAnsi="Times New Roman" w:cs="Times New Roman"/>
          <w:sz w:val="28"/>
          <w:szCs w:val="28"/>
        </w:rPr>
        <w:t xml:space="preserve"> Бюджетным </w:t>
      </w:r>
      <w:hyperlink r:id="rId6" w:history="1">
        <w:r w:rsidRPr="00CC1A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CC1A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A571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C54AF">
        <w:rPr>
          <w:rFonts w:ascii="Times New Roman" w:hAnsi="Times New Roman" w:cs="Times New Roman"/>
          <w:sz w:val="28"/>
          <w:szCs w:val="28"/>
        </w:rPr>
        <w:t xml:space="preserve">№ </w:t>
      </w:r>
      <w:r w:rsidRPr="001A571A">
        <w:rPr>
          <w:rFonts w:ascii="Times New Roman" w:hAnsi="Times New Roman" w:cs="Times New Roman"/>
          <w:sz w:val="28"/>
          <w:szCs w:val="28"/>
        </w:rPr>
        <w:t xml:space="preserve">131-ФЗ </w:t>
      </w:r>
      <w:r w:rsidR="002E1F86">
        <w:rPr>
          <w:rFonts w:ascii="Times New Roman" w:hAnsi="Times New Roman" w:cs="Times New Roman"/>
          <w:sz w:val="28"/>
          <w:szCs w:val="28"/>
        </w:rPr>
        <w:t>«</w:t>
      </w:r>
      <w:r w:rsidRPr="001A57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E1F86">
        <w:rPr>
          <w:rFonts w:ascii="Times New Roman" w:hAnsi="Times New Roman" w:cs="Times New Roman"/>
          <w:sz w:val="28"/>
          <w:szCs w:val="28"/>
        </w:rPr>
        <w:t>»</w:t>
      </w:r>
      <w:r w:rsidRPr="001A571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C1A7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6C54AF"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 w:rsidR="00DF6C0B">
        <w:rPr>
          <w:rFonts w:ascii="Times New Roman" w:hAnsi="Times New Roman" w:cs="Times New Roman"/>
          <w:sz w:val="28"/>
          <w:szCs w:val="28"/>
        </w:rPr>
        <w:t>15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C54A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C54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9,</w:t>
      </w:r>
    </w:p>
    <w:p w:rsidR="0030299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6C54AF" w:rsidRPr="006C54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0299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1A571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71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60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0299A" w:rsidRPr="008E0604" w:rsidRDefault="0030299A" w:rsidP="003029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9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930D8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30D8E">
        <w:rPr>
          <w:rFonts w:ascii="Times New Roman" w:hAnsi="Times New Roman" w:cs="Times New Roman"/>
          <w:sz w:val="28"/>
          <w:szCs w:val="28"/>
        </w:rPr>
        <w:t xml:space="preserve"> о </w:t>
      </w:r>
      <w:r w:rsidRPr="003F16AD">
        <w:rPr>
          <w:rFonts w:ascii="Times New Roman" w:hAnsi="Times New Roman" w:cs="Times New Roman"/>
          <w:sz w:val="28"/>
          <w:szCs w:val="28"/>
        </w:rPr>
        <w:t>поручениях</w:t>
      </w:r>
      <w:r w:rsidRPr="00702FD8">
        <w:rPr>
          <w:rFonts w:ascii="Times New Roman" w:hAnsi="Times New Roman" w:cs="Times New Roman"/>
          <w:sz w:val="28"/>
          <w:szCs w:val="28"/>
        </w:rPr>
        <w:t xml:space="preserve"> </w:t>
      </w:r>
      <w:r w:rsidRPr="00930D8E">
        <w:rPr>
          <w:rFonts w:ascii="Times New Roman" w:hAnsi="Times New Roman" w:cs="Times New Roman"/>
          <w:sz w:val="28"/>
          <w:szCs w:val="28"/>
        </w:rPr>
        <w:t xml:space="preserve">избирателей депутатам Думы Нефтекумского </w:t>
      </w:r>
      <w:r w:rsidR="006C54AF"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C54AF" w:rsidRDefault="006C54AF" w:rsidP="006C54A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4AF" w:rsidRDefault="006C54AF" w:rsidP="006C54A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60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0299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AF" w:rsidRDefault="006C54AF" w:rsidP="006C5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Pr="006C54AF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2C19CB">
        <w:rPr>
          <w:rFonts w:ascii="Times New Roman" w:hAnsi="Times New Roman" w:cs="Times New Roman"/>
          <w:sz w:val="28"/>
          <w:szCs w:val="28"/>
        </w:rPr>
        <w:t>городского</w:t>
      </w:r>
      <w:r w:rsidRPr="006C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от 8 декабря 2020</w:t>
      </w:r>
      <w:r w:rsidRPr="00345B5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548 «</w:t>
      </w:r>
      <w:r w:rsidRPr="00702F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702FD8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поручениях</w:t>
      </w:r>
      <w:r w:rsidRPr="00702FD8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D8">
        <w:rPr>
          <w:rFonts w:ascii="Times New Roman" w:hAnsi="Times New Roman" w:cs="Times New Roman"/>
          <w:sz w:val="28"/>
          <w:szCs w:val="28"/>
        </w:rPr>
        <w:t>депутатам Думы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54AF" w:rsidRPr="00702FD8" w:rsidRDefault="006C54AF" w:rsidP="006C54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9A" w:rsidRDefault="0030299A" w:rsidP="003029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C54AF">
        <w:rPr>
          <w:rFonts w:ascii="Times New Roman" w:hAnsi="Times New Roman" w:cs="Times New Roman"/>
          <w:b/>
          <w:sz w:val="28"/>
          <w:szCs w:val="28"/>
        </w:rPr>
        <w:t>3</w:t>
      </w:r>
    </w:p>
    <w:p w:rsidR="0030299A" w:rsidRPr="001A571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1A571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7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71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2C19CB"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</w:t>
      </w:r>
      <w:r w:rsidR="002C19CB">
        <w:rPr>
          <w:rFonts w:ascii="Times New Roman" w:hAnsi="Times New Roman" w:cs="Times New Roman"/>
          <w:sz w:val="28"/>
          <w:szCs w:val="28"/>
        </w:rPr>
        <w:t xml:space="preserve">местному самоуправлению, законотворчеству и правопорядку (председатель - Р.К. </w:t>
      </w:r>
      <w:proofErr w:type="spellStart"/>
      <w:r w:rsidR="002C19CB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="002C19CB">
        <w:rPr>
          <w:rFonts w:ascii="Times New Roman" w:hAnsi="Times New Roman" w:cs="Times New Roman"/>
          <w:sz w:val="28"/>
          <w:szCs w:val="28"/>
        </w:rPr>
        <w:t>)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58A" w:rsidRDefault="0067458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6C54AF" w:rsidP="003029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:rsidR="0030299A" w:rsidRDefault="0030299A" w:rsidP="003029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9A" w:rsidRPr="00185B34" w:rsidRDefault="0030299A" w:rsidP="003029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E0F" w:rsidRDefault="00B85E0F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951F8B" w:rsidRDefault="009E0E2A" w:rsidP="00302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0299A" w:rsidRPr="00951F8B" w:rsidRDefault="0030299A" w:rsidP="00302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2C19CB"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51F8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30299A" w:rsidRPr="00951F8B" w:rsidRDefault="0030299A" w:rsidP="00302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2C19CB">
        <w:rPr>
          <w:rFonts w:ascii="Times New Roman" w:hAnsi="Times New Roman" w:cs="Times New Roman"/>
          <w:sz w:val="28"/>
          <w:szCs w:val="28"/>
        </w:rPr>
        <w:t xml:space="preserve">     </w:t>
      </w:r>
      <w:r w:rsidRPr="00951F8B">
        <w:rPr>
          <w:rFonts w:ascii="Times New Roman" w:hAnsi="Times New Roman" w:cs="Times New Roman"/>
          <w:sz w:val="28"/>
          <w:szCs w:val="28"/>
        </w:rPr>
        <w:t xml:space="preserve">    </w:t>
      </w:r>
      <w:r w:rsidR="002C19CB">
        <w:rPr>
          <w:rFonts w:ascii="Times New Roman" w:hAnsi="Times New Roman" w:cs="Times New Roman"/>
          <w:sz w:val="28"/>
          <w:szCs w:val="28"/>
        </w:rPr>
        <w:t>Д</w:t>
      </w:r>
      <w:r w:rsidRPr="00951F8B">
        <w:rPr>
          <w:rFonts w:ascii="Times New Roman" w:hAnsi="Times New Roman" w:cs="Times New Roman"/>
          <w:sz w:val="28"/>
          <w:szCs w:val="28"/>
        </w:rPr>
        <w:t xml:space="preserve">.А. </w:t>
      </w:r>
      <w:r w:rsidR="002C19CB">
        <w:rPr>
          <w:rFonts w:ascii="Times New Roman" w:hAnsi="Times New Roman" w:cs="Times New Roman"/>
          <w:sz w:val="28"/>
          <w:szCs w:val="28"/>
        </w:rPr>
        <w:t>Слюсарев</w:t>
      </w:r>
    </w:p>
    <w:p w:rsidR="0030299A" w:rsidRDefault="0030299A" w:rsidP="00302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99A" w:rsidRPr="00951F8B" w:rsidRDefault="0030299A" w:rsidP="00302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8B">
        <w:rPr>
          <w:rFonts w:ascii="Times New Roman" w:hAnsi="Times New Roman" w:cs="Times New Roman"/>
          <w:color w:val="000000"/>
          <w:sz w:val="28"/>
          <w:szCs w:val="28"/>
        </w:rPr>
        <w:t>Глава Нефтекумского</w:t>
      </w:r>
    </w:p>
    <w:p w:rsidR="0030299A" w:rsidRPr="00951F8B" w:rsidRDefault="002C19CB" w:rsidP="00302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99A" w:rsidRPr="00951F8B">
        <w:rPr>
          <w:rFonts w:ascii="Times New Roman" w:hAnsi="Times New Roman" w:cs="Times New Roman"/>
          <w:sz w:val="28"/>
          <w:szCs w:val="28"/>
        </w:rPr>
        <w:t>округа</w:t>
      </w:r>
    </w:p>
    <w:p w:rsidR="0030299A" w:rsidRDefault="0030299A" w:rsidP="00302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8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1F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2C19C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51F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Д.Н.</w:t>
      </w:r>
      <w:r w:rsidR="002C1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F8B">
        <w:rPr>
          <w:rFonts w:ascii="Times New Roman" w:hAnsi="Times New Roman" w:cs="Times New Roman"/>
          <w:color w:val="000000"/>
          <w:sz w:val="28"/>
          <w:szCs w:val="28"/>
        </w:rPr>
        <w:t>Сокуренко</w:t>
      </w:r>
      <w:proofErr w:type="spellEnd"/>
    </w:p>
    <w:p w:rsidR="0030299A" w:rsidRDefault="0030299A" w:rsidP="003029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0299A" w:rsidSect="006C54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2C19CB" w:rsidRPr="009E0E2A" w:rsidTr="002C5544">
        <w:tc>
          <w:tcPr>
            <w:tcW w:w="4962" w:type="dxa"/>
          </w:tcPr>
          <w:p w:rsidR="002C19CB" w:rsidRPr="009E0E2A" w:rsidRDefault="002C19CB" w:rsidP="002C55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C19CB" w:rsidRPr="009E0E2A" w:rsidRDefault="002C19CB" w:rsidP="002C19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C19CB" w:rsidRPr="009E0E2A" w:rsidRDefault="002C19CB" w:rsidP="002C1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</w:t>
            </w:r>
          </w:p>
          <w:p w:rsidR="002C19CB" w:rsidRPr="009E0E2A" w:rsidRDefault="002C19CB" w:rsidP="002C19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Ставропольского края «Об утверждении </w:t>
            </w:r>
            <w:r w:rsidR="00DF6C0B" w:rsidRPr="009E0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E2A">
              <w:rPr>
                <w:rFonts w:ascii="Times New Roman" w:hAnsi="Times New Roman" w:cs="Times New Roman"/>
                <w:sz w:val="24"/>
                <w:szCs w:val="24"/>
              </w:rPr>
              <w:t>оложения о поручениях избирателей</w:t>
            </w:r>
            <w:r w:rsidRPr="009E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E2A">
              <w:rPr>
                <w:rFonts w:ascii="Times New Roman" w:hAnsi="Times New Roman" w:cs="Times New Roman"/>
                <w:sz w:val="24"/>
                <w:szCs w:val="24"/>
              </w:rPr>
              <w:t>депутатам Думы Нефтекумского муниципального округа</w:t>
            </w:r>
          </w:p>
          <w:p w:rsidR="002C19CB" w:rsidRPr="009E0E2A" w:rsidRDefault="002C19CB" w:rsidP="002C19C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Ставропольского края»</w:t>
            </w:r>
          </w:p>
          <w:p w:rsidR="002C19CB" w:rsidRPr="009E0E2A" w:rsidRDefault="002256A1" w:rsidP="00DF6C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0E2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2C19CB" w:rsidRPr="009E0E2A">
              <w:rPr>
                <w:rFonts w:ascii="Times New Roman" w:hAnsi="Times New Roman" w:cs="Times New Roman"/>
                <w:b w:val="0"/>
                <w:sz w:val="24"/>
                <w:szCs w:val="24"/>
              </w:rPr>
              <w:t>т 12 декабря 2023 г. №</w:t>
            </w:r>
          </w:p>
        </w:tc>
      </w:tr>
    </w:tbl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9E0E2A">
        <w:rPr>
          <w:rFonts w:ascii="Times New Roman" w:hAnsi="Times New Roman" w:cs="Times New Roman"/>
          <w:sz w:val="24"/>
          <w:szCs w:val="24"/>
        </w:rPr>
        <w:t>ПОЛОЖЕНИЕ</w:t>
      </w:r>
    </w:p>
    <w:p w:rsidR="0030299A" w:rsidRPr="009E0E2A" w:rsidRDefault="0030299A" w:rsidP="00302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о поручениях избирателей депутатам Думы Нефтекумского </w:t>
      </w:r>
      <w:r w:rsidR="002C19CB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30299A" w:rsidRPr="009E0E2A" w:rsidRDefault="0030299A" w:rsidP="00302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1.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9E0E2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  <w:r w:rsidR="009E0E2A" w:rsidRPr="009E0E2A">
        <w:rPr>
          <w:rFonts w:ascii="Times New Roman" w:hAnsi="Times New Roman" w:cs="Times New Roman"/>
          <w:b w:val="0"/>
          <w:sz w:val="24"/>
          <w:szCs w:val="24"/>
        </w:rPr>
        <w:t>о поручениях избирателей депутатам Думы Нефтекумского муниципального округа Ставропольского края</w:t>
      </w:r>
      <w:r w:rsidR="009E0E2A">
        <w:rPr>
          <w:rFonts w:ascii="Times New Roman" w:hAnsi="Times New Roman" w:cs="Times New Roman"/>
          <w:b w:val="0"/>
          <w:sz w:val="24"/>
          <w:szCs w:val="24"/>
        </w:rPr>
        <w:t xml:space="preserve"> разработано 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9" w:history="1">
        <w:r w:rsidRPr="009E0E2A">
          <w:rPr>
            <w:rFonts w:ascii="Times New Roman" w:hAnsi="Times New Roman" w:cs="Times New Roman"/>
            <w:b w:val="0"/>
            <w:sz w:val="24"/>
            <w:szCs w:val="24"/>
          </w:rPr>
          <w:t>Конституцией</w:t>
        </w:r>
      </w:hyperlink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Бюджетным </w:t>
      </w:r>
      <w:hyperlink r:id="rId10" w:history="1">
        <w:r w:rsidRPr="009E0E2A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 </w:t>
      </w:r>
      <w:hyperlink r:id="rId11" w:history="1">
        <w:r w:rsidRPr="009E0E2A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г.</w:t>
      </w:r>
      <w:r w:rsidR="002C19CB" w:rsidRPr="009E0E2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131-ФЗ </w:t>
      </w:r>
      <w:r w:rsidR="002C19CB" w:rsidRPr="009E0E2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C19CB" w:rsidRPr="009E0E2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12" w:history="1">
        <w:r w:rsidRPr="009E0E2A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Нефтекумского </w:t>
      </w:r>
      <w:r w:rsidR="002C19CB" w:rsidRPr="009E0E2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округа Ставропольского края </w:t>
      </w:r>
      <w:r w:rsidR="009E0E2A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внесения, рассмотрения и выполнения поручений избирателей депутатам Думы Нефтекумского </w:t>
      </w:r>
      <w:r w:rsidR="002C19CB" w:rsidRPr="009E0E2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округа Ставропольского</w:t>
      </w:r>
      <w:proofErr w:type="gramEnd"/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края (далее </w:t>
      </w:r>
      <w:r w:rsidR="00DF6C0B" w:rsidRPr="009E0E2A">
        <w:rPr>
          <w:rFonts w:ascii="Times New Roman" w:hAnsi="Times New Roman" w:cs="Times New Roman"/>
          <w:b w:val="0"/>
          <w:sz w:val="24"/>
          <w:szCs w:val="24"/>
        </w:rPr>
        <w:t>-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депутат, Дума </w:t>
      </w:r>
      <w:r w:rsidR="002C19CB" w:rsidRPr="009E0E2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b w:val="0"/>
          <w:sz w:val="24"/>
          <w:szCs w:val="24"/>
        </w:rPr>
        <w:t xml:space="preserve"> округа).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2. Поручениями избирателей депутатам являются предложения</w:t>
      </w:r>
      <w:r w:rsidR="009E0E2A">
        <w:rPr>
          <w:rFonts w:ascii="Times New Roman" w:hAnsi="Times New Roman" w:cs="Times New Roman"/>
          <w:sz w:val="24"/>
          <w:szCs w:val="24"/>
        </w:rPr>
        <w:t xml:space="preserve"> избирателей</w:t>
      </w:r>
      <w:r w:rsidRPr="009E0E2A">
        <w:rPr>
          <w:rFonts w:ascii="Times New Roman" w:hAnsi="Times New Roman" w:cs="Times New Roman"/>
          <w:sz w:val="24"/>
          <w:szCs w:val="24"/>
        </w:rPr>
        <w:t>, поступившие при встречах с избирателями, в ходе приема избирателей в течение срока депутатских полномочий, имеющие общественное значение либо носящие неотложный социальный характер</w:t>
      </w:r>
      <w:r w:rsidR="009E0E2A">
        <w:rPr>
          <w:rFonts w:ascii="Times New Roman" w:hAnsi="Times New Roman" w:cs="Times New Roman"/>
          <w:sz w:val="24"/>
          <w:szCs w:val="24"/>
        </w:rPr>
        <w:t xml:space="preserve"> (далее - поручения избирателей)</w:t>
      </w:r>
      <w:r w:rsidRPr="009E0E2A">
        <w:rPr>
          <w:rFonts w:ascii="Times New Roman" w:hAnsi="Times New Roman" w:cs="Times New Roman"/>
          <w:sz w:val="24"/>
          <w:szCs w:val="24"/>
        </w:rPr>
        <w:t xml:space="preserve">, утвержденные Думой </w:t>
      </w:r>
      <w:r w:rsidR="002C19CB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в порядке, установленном настоящим Положением.</w:t>
      </w:r>
    </w:p>
    <w:p w:rsidR="001D1DBD" w:rsidRPr="009E0E2A" w:rsidRDefault="001D1DBD" w:rsidP="001D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3. Встречи по формированию поручений избирателей проводятся в соответствии со </w:t>
      </w:r>
      <w:hyperlink r:id="rId13" w:history="1">
        <w:r w:rsidRPr="009E0E2A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Pr="009E0E2A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 и законодательством Российской Федерации о собраниях, митингах, демонстрациях, шествиях и пикетированиях.</w:t>
      </w:r>
    </w:p>
    <w:p w:rsidR="0030299A" w:rsidRPr="009E0E2A" w:rsidRDefault="0067458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</w:t>
      </w:r>
      <w:r w:rsidR="0030299A" w:rsidRPr="009E0E2A">
        <w:rPr>
          <w:rFonts w:ascii="Times New Roman" w:hAnsi="Times New Roman" w:cs="Times New Roman"/>
          <w:sz w:val="24"/>
          <w:szCs w:val="24"/>
        </w:rPr>
        <w:t>. В качестве поручений избирателей рассматриваются: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E2A">
        <w:rPr>
          <w:rFonts w:ascii="Times New Roman" w:hAnsi="Times New Roman" w:cs="Times New Roman"/>
          <w:sz w:val="24"/>
          <w:szCs w:val="24"/>
        </w:rPr>
        <w:t xml:space="preserve">1) предложения избирателей по осуществлению конкретных мероприятий, направленных на обеспечение комплексного экономического и социального развития </w:t>
      </w:r>
      <w:r w:rsidR="009E0E2A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9E0E2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E0E2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9E0E2A" w:rsidRPr="009E0E2A">
        <w:rPr>
          <w:rFonts w:ascii="Times New Roman" w:hAnsi="Times New Roman" w:cs="Times New Roman"/>
          <w:sz w:val="24"/>
          <w:szCs w:val="24"/>
        </w:rPr>
        <w:t xml:space="preserve"> </w:t>
      </w:r>
      <w:r w:rsidR="0019287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E1F86">
        <w:rPr>
          <w:rFonts w:ascii="Times New Roman" w:hAnsi="Times New Roman" w:cs="Times New Roman"/>
          <w:sz w:val="24"/>
          <w:szCs w:val="24"/>
        </w:rPr>
        <w:t>-</w:t>
      </w:r>
      <w:r w:rsidR="0019287A">
        <w:rPr>
          <w:rFonts w:ascii="Times New Roman" w:hAnsi="Times New Roman" w:cs="Times New Roman"/>
          <w:sz w:val="24"/>
          <w:szCs w:val="24"/>
        </w:rPr>
        <w:t xml:space="preserve"> муниципальный округ) </w:t>
      </w:r>
      <w:r w:rsidRPr="009E0E2A">
        <w:rPr>
          <w:rFonts w:ascii="Times New Roman" w:hAnsi="Times New Roman" w:cs="Times New Roman"/>
          <w:sz w:val="24"/>
          <w:szCs w:val="24"/>
        </w:rPr>
        <w:t xml:space="preserve">и требующих расходов бюджета </w:t>
      </w:r>
      <w:r w:rsidR="009E0E2A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2C19CB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E0E2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19287A">
        <w:rPr>
          <w:rFonts w:ascii="Times New Roman" w:hAnsi="Times New Roman" w:cs="Times New Roman"/>
          <w:sz w:val="24"/>
          <w:szCs w:val="24"/>
        </w:rPr>
        <w:t xml:space="preserve"> (далее - бюджет муниципального округа)</w:t>
      </w:r>
      <w:r w:rsidRPr="009E0E2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2) поручения, реализация которых относится к полномочиям органов местного самоуправления</w:t>
      </w:r>
      <w:r w:rsidR="009E0E2A" w:rsidRPr="009E0E2A">
        <w:rPr>
          <w:rFonts w:ascii="Times New Roman" w:hAnsi="Times New Roman" w:cs="Times New Roman"/>
          <w:sz w:val="24"/>
          <w:szCs w:val="24"/>
        </w:rPr>
        <w:t xml:space="preserve"> </w:t>
      </w:r>
      <w:r w:rsidR="009E0E2A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9E0E2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E0E2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</w:t>
      </w:r>
      <w:r w:rsidR="009E0E2A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9E0E2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E0E2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19287A">
        <w:rPr>
          <w:rFonts w:ascii="Times New Roman" w:hAnsi="Times New Roman" w:cs="Times New Roman"/>
          <w:sz w:val="24"/>
          <w:szCs w:val="24"/>
        </w:rPr>
        <w:t xml:space="preserve"> (далее - вопросы местного значения)</w:t>
      </w:r>
      <w:r w:rsidR="0019287A" w:rsidRPr="009E0E2A">
        <w:rPr>
          <w:rFonts w:ascii="Times New Roman" w:hAnsi="Times New Roman" w:cs="Times New Roman"/>
          <w:sz w:val="24"/>
          <w:szCs w:val="24"/>
        </w:rPr>
        <w:t>.</w:t>
      </w:r>
    </w:p>
    <w:p w:rsidR="0030299A" w:rsidRPr="009E0E2A" w:rsidRDefault="0067458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5</w:t>
      </w:r>
      <w:r w:rsidR="0030299A" w:rsidRPr="009E0E2A">
        <w:rPr>
          <w:rFonts w:ascii="Times New Roman" w:hAnsi="Times New Roman" w:cs="Times New Roman"/>
          <w:sz w:val="24"/>
          <w:szCs w:val="24"/>
        </w:rPr>
        <w:t xml:space="preserve">. Не могут быть признаны предложения избирателей депутатам, не относящиеся в соответствии с </w:t>
      </w:r>
      <w:hyperlink r:id="rId14" w:history="1">
        <w:r w:rsidR="0030299A" w:rsidRPr="009E0E2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0299A" w:rsidRPr="009E0E2A">
        <w:rPr>
          <w:rFonts w:ascii="Times New Roman" w:hAnsi="Times New Roman" w:cs="Times New Roman"/>
          <w:sz w:val="24"/>
          <w:szCs w:val="24"/>
        </w:rPr>
        <w:t xml:space="preserve"> </w:t>
      </w:r>
      <w:r w:rsidR="009E0E2A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9E0E2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E0E2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9E0E2A" w:rsidRPr="009E0E2A">
        <w:rPr>
          <w:rFonts w:ascii="Times New Roman" w:hAnsi="Times New Roman" w:cs="Times New Roman"/>
          <w:sz w:val="24"/>
          <w:szCs w:val="24"/>
        </w:rPr>
        <w:t xml:space="preserve"> </w:t>
      </w:r>
      <w:r w:rsidR="0030299A" w:rsidRPr="009E0E2A">
        <w:rPr>
          <w:rFonts w:ascii="Times New Roman" w:hAnsi="Times New Roman" w:cs="Times New Roman"/>
          <w:sz w:val="24"/>
          <w:szCs w:val="24"/>
        </w:rPr>
        <w:t>к вопросам местного значения.</w:t>
      </w:r>
    </w:p>
    <w:p w:rsidR="0030299A" w:rsidRPr="009E0E2A" w:rsidRDefault="0067458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6</w:t>
      </w:r>
      <w:r w:rsidR="0030299A" w:rsidRPr="009E0E2A">
        <w:rPr>
          <w:rFonts w:ascii="Times New Roman" w:hAnsi="Times New Roman" w:cs="Times New Roman"/>
          <w:sz w:val="24"/>
          <w:szCs w:val="24"/>
        </w:rPr>
        <w:t>. Цел</w:t>
      </w:r>
      <w:r w:rsidR="001D1DBD" w:rsidRPr="009E0E2A">
        <w:rPr>
          <w:rFonts w:ascii="Times New Roman" w:hAnsi="Times New Roman" w:cs="Times New Roman"/>
          <w:sz w:val="24"/>
          <w:szCs w:val="24"/>
        </w:rPr>
        <w:t xml:space="preserve">и </w:t>
      </w:r>
      <w:r w:rsidR="0030299A" w:rsidRPr="009E0E2A">
        <w:rPr>
          <w:rFonts w:ascii="Times New Roman" w:hAnsi="Times New Roman" w:cs="Times New Roman"/>
          <w:sz w:val="24"/>
          <w:szCs w:val="24"/>
        </w:rPr>
        <w:t>работы с поручениями избирателей: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повышение уровня и качества жизни жителей </w:t>
      </w:r>
      <w:r w:rsidR="009E0E2A" w:rsidRPr="009E0E2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E0E2A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учет интересов и нужд жителей </w:t>
      </w:r>
      <w:r w:rsidR="009E0E2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E0E2A">
        <w:rPr>
          <w:rFonts w:ascii="Times New Roman" w:hAnsi="Times New Roman" w:cs="Times New Roman"/>
          <w:sz w:val="24"/>
          <w:szCs w:val="24"/>
        </w:rPr>
        <w:t>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решение вопросов экономического, социального и культурного развития </w:t>
      </w:r>
      <w:r w:rsidR="009E0E2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E0E2A">
        <w:rPr>
          <w:rFonts w:ascii="Times New Roman" w:hAnsi="Times New Roman" w:cs="Times New Roman"/>
          <w:sz w:val="24"/>
          <w:szCs w:val="24"/>
        </w:rPr>
        <w:t>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обеспечение безопасности жизнедеятельности населения </w:t>
      </w:r>
      <w:r w:rsidR="009E0E2A" w:rsidRPr="009E0E2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E0E2A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укрепление взаимодействия избирателей с депутатами Думы </w:t>
      </w:r>
      <w:r w:rsidR="002C19CB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повышение степени доверия жителей </w:t>
      </w:r>
      <w:r w:rsidR="009E0E2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E0E2A"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>к органам местного самоуправления</w:t>
      </w:r>
      <w:r w:rsidR="002E1F86" w:rsidRPr="002E1F86">
        <w:rPr>
          <w:rFonts w:ascii="Times New Roman" w:hAnsi="Times New Roman" w:cs="Times New Roman"/>
          <w:sz w:val="24"/>
          <w:szCs w:val="24"/>
        </w:rPr>
        <w:t xml:space="preserve"> </w:t>
      </w:r>
      <w:r w:rsidR="002E1F86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2E1F86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E1F86">
        <w:rPr>
          <w:rFonts w:ascii="Times New Roman" w:hAnsi="Times New Roman" w:cs="Times New Roman"/>
          <w:sz w:val="24"/>
          <w:szCs w:val="24"/>
        </w:rPr>
        <w:t xml:space="preserve"> Ставропольского края (далее - органы местного самоуправления)</w:t>
      </w:r>
      <w:r w:rsidRPr="009E0E2A">
        <w:rPr>
          <w:rFonts w:ascii="Times New Roman" w:hAnsi="Times New Roman" w:cs="Times New Roman"/>
          <w:sz w:val="24"/>
          <w:szCs w:val="24"/>
        </w:rPr>
        <w:t>.</w:t>
      </w: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2.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Порядок внесения и рассмотрения поручений избирателей</w:t>
      </w: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1D1D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1. При проведении встреч депутат собирает поручения избирателей</w:t>
      </w:r>
      <w:r w:rsidR="001D1DBD" w:rsidRPr="009E0E2A">
        <w:rPr>
          <w:rFonts w:ascii="Times New Roman" w:hAnsi="Times New Roman" w:cs="Times New Roman"/>
          <w:sz w:val="24"/>
          <w:szCs w:val="24"/>
        </w:rPr>
        <w:t xml:space="preserve">. </w:t>
      </w:r>
      <w:r w:rsidRPr="009E0E2A">
        <w:rPr>
          <w:rFonts w:ascii="Times New Roman" w:hAnsi="Times New Roman" w:cs="Times New Roman"/>
          <w:sz w:val="24"/>
          <w:szCs w:val="24"/>
        </w:rPr>
        <w:t xml:space="preserve">Поручения избирателей направляются депутатом в Думу </w:t>
      </w:r>
      <w:r w:rsidR="002C19CB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в соответствии с требованиями статьи 3</w:t>
      </w:r>
      <w:hyperlink w:anchor="P87" w:history="1"/>
      <w:r w:rsidRPr="009E0E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2. Поручения избирателей оформляются каждым депутатом в виде перечня на основании письменных обращений избирателей согласно приложению 1 к настоящему Положению.</w:t>
      </w:r>
    </w:p>
    <w:p w:rsidR="0030299A" w:rsidRPr="009E0E2A" w:rsidRDefault="0030299A" w:rsidP="006745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Поручения избирателей могут собираться помощниками депутатов.</w:t>
      </w:r>
    </w:p>
    <w:p w:rsidR="0030299A" w:rsidRPr="009E0E2A" w:rsidRDefault="0067458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3</w:t>
      </w:r>
      <w:r w:rsidR="0030299A" w:rsidRPr="009E0E2A">
        <w:rPr>
          <w:rFonts w:ascii="Times New Roman" w:hAnsi="Times New Roman" w:cs="Times New Roman"/>
          <w:sz w:val="24"/>
          <w:szCs w:val="24"/>
        </w:rPr>
        <w:t>. Поручения избирателей оформляются в форме письменного обращения и должны содержать: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1) дату и место обращения;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2) </w:t>
      </w:r>
      <w:r w:rsidR="0067458A" w:rsidRPr="009E0E2A">
        <w:rPr>
          <w:rFonts w:ascii="Times New Roman" w:hAnsi="Times New Roman" w:cs="Times New Roman"/>
          <w:sz w:val="24"/>
          <w:szCs w:val="24"/>
        </w:rPr>
        <w:t>фамилия, инициалы депутата</w:t>
      </w:r>
      <w:r w:rsidRPr="009E0E2A">
        <w:rPr>
          <w:rFonts w:ascii="Times New Roman" w:hAnsi="Times New Roman" w:cs="Times New Roman"/>
          <w:sz w:val="24"/>
          <w:szCs w:val="24"/>
        </w:rPr>
        <w:t>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3) краткое содержание предложений по включению в перечень поручений;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4) краткая мотивировка необходимости его принятия;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5) кем внесено поручение и место его жительства.</w:t>
      </w:r>
    </w:p>
    <w:p w:rsidR="0030299A" w:rsidRPr="009E0E2A" w:rsidRDefault="0067458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</w:t>
      </w:r>
      <w:r w:rsidR="0030299A" w:rsidRPr="009E0E2A">
        <w:rPr>
          <w:rFonts w:ascii="Times New Roman" w:hAnsi="Times New Roman" w:cs="Times New Roman"/>
          <w:sz w:val="24"/>
          <w:szCs w:val="24"/>
        </w:rPr>
        <w:t>. Обращение подписывается депутатом и кем внесено поручение для включения в качестве поручения. В случае если проведение встречи были возложены на помощника депутата, подписывается помощником депутата.</w:t>
      </w:r>
    </w:p>
    <w:p w:rsidR="0030299A" w:rsidRPr="009E0E2A" w:rsidRDefault="007B1C91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5</w:t>
      </w:r>
      <w:r w:rsidR="0030299A" w:rsidRPr="009E0E2A">
        <w:rPr>
          <w:rFonts w:ascii="Times New Roman" w:hAnsi="Times New Roman" w:cs="Times New Roman"/>
          <w:sz w:val="24"/>
          <w:szCs w:val="24"/>
        </w:rPr>
        <w:t>. Депутат не может принять в качестве поручения обращения, выходящие за рамки компетенции органов местного самоуправления.</w:t>
      </w:r>
    </w:p>
    <w:p w:rsidR="0030299A" w:rsidRPr="009E0E2A" w:rsidRDefault="007B1C91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6</w:t>
      </w:r>
      <w:r w:rsidR="0030299A" w:rsidRPr="009E0E2A">
        <w:rPr>
          <w:rFonts w:ascii="Times New Roman" w:hAnsi="Times New Roman" w:cs="Times New Roman"/>
          <w:sz w:val="24"/>
          <w:szCs w:val="24"/>
        </w:rPr>
        <w:t>. Поручения избирателей, поступившие в ходе встречи с избирателями, оформляются протоколом встречи, который является официальным документом для оформления поручения.</w:t>
      </w:r>
    </w:p>
    <w:p w:rsidR="0030299A" w:rsidRPr="009E0E2A" w:rsidRDefault="007B1C91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7</w:t>
      </w:r>
      <w:r w:rsidR="0030299A" w:rsidRPr="009E0E2A">
        <w:rPr>
          <w:rFonts w:ascii="Times New Roman" w:hAnsi="Times New Roman" w:cs="Times New Roman"/>
          <w:sz w:val="24"/>
          <w:szCs w:val="24"/>
        </w:rPr>
        <w:t xml:space="preserve">. Оформленный в соответствии с требованиями </w:t>
      </w:r>
      <w:r w:rsidR="001D1DBD" w:rsidRPr="009E0E2A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30299A" w:rsidRPr="009E0E2A">
        <w:rPr>
          <w:rFonts w:ascii="Times New Roman" w:hAnsi="Times New Roman" w:cs="Times New Roman"/>
          <w:sz w:val="24"/>
          <w:szCs w:val="24"/>
        </w:rPr>
        <w:t>статьи</w:t>
      </w:r>
      <w:r w:rsidR="001D1DBD" w:rsidRPr="009E0E2A">
        <w:rPr>
          <w:rFonts w:ascii="Times New Roman" w:hAnsi="Times New Roman" w:cs="Times New Roman"/>
          <w:sz w:val="24"/>
          <w:szCs w:val="24"/>
        </w:rPr>
        <w:t xml:space="preserve"> </w:t>
      </w:r>
      <w:r w:rsidR="0030299A" w:rsidRPr="009E0E2A">
        <w:rPr>
          <w:rFonts w:ascii="Times New Roman" w:hAnsi="Times New Roman" w:cs="Times New Roman"/>
          <w:sz w:val="24"/>
          <w:szCs w:val="24"/>
        </w:rPr>
        <w:t xml:space="preserve">протокол встречи передается депутату, для направления в Думу </w:t>
      </w:r>
      <w:r w:rsidR="002C19CB" w:rsidRPr="009E0E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0299A" w:rsidRPr="009E0E2A">
        <w:rPr>
          <w:rFonts w:ascii="Times New Roman" w:hAnsi="Times New Roman" w:cs="Times New Roman"/>
          <w:sz w:val="24"/>
          <w:szCs w:val="24"/>
        </w:rPr>
        <w:t>округа с целью предварительного изучения поручения избирателей.</w:t>
      </w: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87"/>
      <w:bookmarkEnd w:id="1"/>
      <w:r w:rsidRPr="009E0E2A">
        <w:rPr>
          <w:rFonts w:ascii="Times New Roman" w:hAnsi="Times New Roman" w:cs="Times New Roman"/>
          <w:b w:val="0"/>
          <w:sz w:val="24"/>
          <w:szCs w:val="24"/>
        </w:rPr>
        <w:t>Статья 3.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Порядок оформления поручений избирателей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1. Депутат, рассмотрев поступившее поручение вправе по собственному усмотрению принять поручения избирателей либо отклонить его, и уведомить избирателей письменно о результатах рассмотрения соответствующего предложения не позднее 30 дней со дня его получения.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</w:t>
      </w:r>
      <w:r w:rsidR="0019287A">
        <w:rPr>
          <w:rFonts w:ascii="Times New Roman" w:hAnsi="Times New Roman" w:cs="Times New Roman"/>
          <w:sz w:val="24"/>
          <w:szCs w:val="24"/>
        </w:rPr>
        <w:t>. Депутат</w:t>
      </w:r>
      <w:r w:rsidRPr="009E0E2A">
        <w:rPr>
          <w:rFonts w:ascii="Times New Roman" w:hAnsi="Times New Roman" w:cs="Times New Roman"/>
          <w:sz w:val="24"/>
          <w:szCs w:val="24"/>
        </w:rPr>
        <w:t xml:space="preserve"> на основе поступивших предложений избирателей формирует </w:t>
      </w:r>
      <w:hyperlink w:anchor="P161" w:history="1">
        <w:r w:rsidRPr="009E0E2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E0E2A">
        <w:rPr>
          <w:rFonts w:ascii="Times New Roman" w:hAnsi="Times New Roman" w:cs="Times New Roman"/>
          <w:sz w:val="24"/>
          <w:szCs w:val="24"/>
        </w:rPr>
        <w:t xml:space="preserve"> поручений избирателей по форме согласно приложению 1 к настоящему Положению.</w:t>
      </w:r>
    </w:p>
    <w:p w:rsidR="00674DB4" w:rsidRPr="009E0E2A" w:rsidRDefault="00674DB4" w:rsidP="00674DB4">
      <w:pPr>
        <w:pStyle w:val="ad"/>
        <w:ind w:firstLine="567"/>
        <w:jc w:val="both"/>
        <w:rPr>
          <w:rFonts w:ascii="Times New Roman" w:hAnsi="Times New Roman" w:cs="Times New Roman"/>
          <w:b w:val="0"/>
          <w:lang w:val="ru-RU"/>
        </w:rPr>
      </w:pPr>
      <w:r w:rsidRPr="009E0E2A">
        <w:rPr>
          <w:rFonts w:ascii="Times New Roman" w:hAnsi="Times New Roman" w:cs="Times New Roman"/>
          <w:b w:val="0"/>
          <w:lang w:val="ru-RU"/>
        </w:rPr>
        <w:t>3</w:t>
      </w:r>
      <w:r w:rsidR="0030299A" w:rsidRPr="009E0E2A">
        <w:rPr>
          <w:rFonts w:ascii="Times New Roman" w:hAnsi="Times New Roman" w:cs="Times New Roman"/>
          <w:b w:val="0"/>
          <w:lang w:val="ru-RU"/>
        </w:rPr>
        <w:t>. Депутат, в срок не позднее 1 июня текущего года направляет</w:t>
      </w:r>
      <w:r w:rsidR="0030299A" w:rsidRPr="009E0E2A">
        <w:rPr>
          <w:b w:val="0"/>
          <w:lang w:val="ru-RU"/>
        </w:rPr>
        <w:t xml:space="preserve"> </w:t>
      </w:r>
      <w:hyperlink w:anchor="P161" w:history="1">
        <w:r w:rsidR="0030299A" w:rsidRPr="009E0E2A">
          <w:rPr>
            <w:rFonts w:ascii="Times New Roman" w:hAnsi="Times New Roman" w:cs="Times New Roman"/>
            <w:b w:val="0"/>
            <w:lang w:val="ru-RU"/>
          </w:rPr>
          <w:t>перечень</w:t>
        </w:r>
      </w:hyperlink>
      <w:r w:rsidR="0030299A" w:rsidRPr="009E0E2A">
        <w:rPr>
          <w:rFonts w:ascii="Times New Roman" w:hAnsi="Times New Roman" w:cs="Times New Roman"/>
          <w:b w:val="0"/>
          <w:lang w:val="ru-RU"/>
        </w:rPr>
        <w:t xml:space="preserve"> поручений избирателей в постоянную комиссию Думы</w:t>
      </w:r>
      <w:r w:rsidRPr="009E0E2A">
        <w:rPr>
          <w:rFonts w:ascii="Times New Roman" w:hAnsi="Times New Roman" w:cs="Times New Roman"/>
          <w:b w:val="0"/>
          <w:lang w:val="ru-RU"/>
        </w:rPr>
        <w:t xml:space="preserve"> муниципального </w:t>
      </w:r>
      <w:r w:rsidR="0030299A" w:rsidRPr="009E0E2A">
        <w:rPr>
          <w:rFonts w:ascii="Times New Roman" w:hAnsi="Times New Roman" w:cs="Times New Roman"/>
          <w:b w:val="0"/>
          <w:lang w:val="ru-RU"/>
        </w:rPr>
        <w:t xml:space="preserve">округа </w:t>
      </w:r>
      <w:r w:rsidRPr="009E0E2A">
        <w:rPr>
          <w:rFonts w:ascii="Times New Roman" w:hAnsi="Times New Roman" w:cs="Times New Roman"/>
          <w:b w:val="0"/>
          <w:lang w:val="ru-RU"/>
        </w:rPr>
        <w:t>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</w:t>
      </w:r>
      <w:r w:rsidRPr="009E0E2A">
        <w:rPr>
          <w:rFonts w:ascii="Times New Roman" w:hAnsi="Times New Roman" w:cs="Times New Roman"/>
          <w:b w:val="0"/>
          <w:bCs/>
          <w:lang w:val="ru-RU"/>
        </w:rPr>
        <w:t>.</w:t>
      </w:r>
    </w:p>
    <w:p w:rsidR="0030299A" w:rsidRPr="009E0E2A" w:rsidRDefault="0030299A" w:rsidP="00674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4.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Предварительное изучение поручений избирателей</w:t>
      </w:r>
    </w:p>
    <w:p w:rsidR="0030299A" w:rsidRPr="009E0E2A" w:rsidRDefault="0030299A" w:rsidP="003029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674DB4">
      <w:pPr>
        <w:pStyle w:val="ad"/>
        <w:ind w:firstLine="567"/>
        <w:jc w:val="both"/>
        <w:rPr>
          <w:rFonts w:ascii="Times New Roman" w:hAnsi="Times New Roman" w:cs="Times New Roman"/>
          <w:b w:val="0"/>
          <w:lang w:val="ru-RU"/>
        </w:rPr>
      </w:pPr>
      <w:r w:rsidRPr="009E0E2A">
        <w:rPr>
          <w:rFonts w:ascii="Times New Roman" w:hAnsi="Times New Roman" w:cs="Times New Roman"/>
          <w:b w:val="0"/>
          <w:lang w:val="ru-RU"/>
        </w:rPr>
        <w:t xml:space="preserve">1. В течение тридцати дней постоянная комиссия Думы </w:t>
      </w:r>
      <w:r w:rsidR="00674DB4" w:rsidRPr="009E0E2A">
        <w:rPr>
          <w:rFonts w:ascii="Times New Roman" w:hAnsi="Times New Roman" w:cs="Times New Roman"/>
          <w:b w:val="0"/>
          <w:lang w:val="ru-RU"/>
        </w:rPr>
        <w:t xml:space="preserve">муниципального </w:t>
      </w:r>
      <w:r w:rsidRPr="009E0E2A">
        <w:rPr>
          <w:rFonts w:ascii="Times New Roman" w:hAnsi="Times New Roman" w:cs="Times New Roman"/>
          <w:b w:val="0"/>
          <w:lang w:val="ru-RU"/>
        </w:rPr>
        <w:t xml:space="preserve">округа </w:t>
      </w:r>
      <w:r w:rsidR="00674DB4" w:rsidRPr="009E0E2A">
        <w:rPr>
          <w:rFonts w:ascii="Times New Roman" w:hAnsi="Times New Roman" w:cs="Times New Roman"/>
          <w:b w:val="0"/>
          <w:lang w:val="ru-RU"/>
        </w:rPr>
        <w:t xml:space="preserve">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 </w:t>
      </w:r>
      <w:r w:rsidRPr="009E0E2A">
        <w:rPr>
          <w:rFonts w:ascii="Times New Roman" w:hAnsi="Times New Roman" w:cs="Times New Roman"/>
          <w:b w:val="0"/>
          <w:lang w:val="ru-RU"/>
        </w:rPr>
        <w:t xml:space="preserve">составляет </w:t>
      </w:r>
      <w:r w:rsidRPr="009E0E2A">
        <w:rPr>
          <w:rFonts w:ascii="Times New Roman" w:hAnsi="Times New Roman" w:cs="Times New Roman"/>
          <w:b w:val="0"/>
          <w:lang w:val="ru-RU"/>
        </w:rPr>
        <w:lastRenderedPageBreak/>
        <w:t xml:space="preserve">сводный </w:t>
      </w:r>
      <w:hyperlink w:anchor="P235" w:history="1">
        <w:r w:rsidRPr="009E0E2A">
          <w:rPr>
            <w:rFonts w:ascii="Times New Roman" w:hAnsi="Times New Roman" w:cs="Times New Roman"/>
            <w:b w:val="0"/>
            <w:lang w:val="ru-RU"/>
          </w:rPr>
          <w:t>перечень</w:t>
        </w:r>
      </w:hyperlink>
      <w:r w:rsidRPr="009E0E2A">
        <w:rPr>
          <w:rFonts w:ascii="Times New Roman" w:hAnsi="Times New Roman" w:cs="Times New Roman"/>
          <w:b w:val="0"/>
          <w:lang w:val="ru-RU"/>
        </w:rPr>
        <w:t xml:space="preserve"> поручений избирателей согласно приложению </w:t>
      </w:r>
      <w:r w:rsidR="002256A1" w:rsidRPr="009E0E2A">
        <w:rPr>
          <w:rFonts w:ascii="Times New Roman" w:hAnsi="Times New Roman" w:cs="Times New Roman"/>
          <w:b w:val="0"/>
          <w:lang w:val="ru-RU"/>
        </w:rPr>
        <w:t>2</w:t>
      </w:r>
      <w:r w:rsidRPr="009E0E2A">
        <w:rPr>
          <w:rFonts w:ascii="Times New Roman" w:hAnsi="Times New Roman" w:cs="Times New Roman"/>
          <w:b w:val="0"/>
          <w:lang w:val="ru-RU"/>
        </w:rPr>
        <w:t xml:space="preserve"> к настоящему Положению и направляет его председателю Думы </w:t>
      </w:r>
      <w:r w:rsidR="00674DB4" w:rsidRPr="009E0E2A">
        <w:rPr>
          <w:rFonts w:ascii="Times New Roman" w:hAnsi="Times New Roman" w:cs="Times New Roman"/>
          <w:b w:val="0"/>
          <w:lang w:val="ru-RU"/>
        </w:rPr>
        <w:t>муниципального</w:t>
      </w:r>
      <w:r w:rsidRPr="009E0E2A">
        <w:rPr>
          <w:rFonts w:ascii="Times New Roman" w:hAnsi="Times New Roman" w:cs="Times New Roman"/>
          <w:b w:val="0"/>
          <w:lang w:val="ru-RU"/>
        </w:rPr>
        <w:t xml:space="preserve"> округа.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2. Постоянная комиссия Думы </w:t>
      </w:r>
      <w:r w:rsidR="00674DB4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по </w:t>
      </w:r>
      <w:r w:rsidR="00674DB4" w:rsidRPr="009E0E2A">
        <w:rPr>
          <w:rFonts w:ascii="Times New Roman" w:hAnsi="Times New Roman" w:cs="Times New Roman"/>
          <w:sz w:val="24"/>
          <w:szCs w:val="24"/>
        </w:rPr>
        <w:t>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</w:t>
      </w:r>
      <w:r w:rsidRPr="009E0E2A">
        <w:rPr>
          <w:rFonts w:ascii="Times New Roman" w:hAnsi="Times New Roman" w:cs="Times New Roman"/>
          <w:sz w:val="24"/>
          <w:szCs w:val="24"/>
        </w:rPr>
        <w:t xml:space="preserve">, исходя из общественной значимости, социально-экономической и правовой обоснованности, реальности осуществления поручений избирателей, с учетом финансовых возможностей бюджета </w:t>
      </w:r>
      <w:r w:rsidR="0019287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E1F86"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>может принять решение о возможности или невозможности выполнения отдельных поручений избирателей.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3. Основаниями для отказа о включении поручений избирателей в сводный перечень являются: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1) противоречие поручения действующему законодательству, </w:t>
      </w:r>
      <w:hyperlink r:id="rId15" w:history="1">
        <w:r w:rsidRPr="009E0E2A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9E0E2A">
        <w:rPr>
          <w:rFonts w:ascii="Times New Roman" w:hAnsi="Times New Roman" w:cs="Times New Roman"/>
          <w:sz w:val="24"/>
          <w:szCs w:val="24"/>
        </w:rPr>
        <w:t xml:space="preserve"> </w:t>
      </w:r>
      <w:r w:rsidR="0019287A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19287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9287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>, настоящему Положению;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2) выход поручения за пределы полномочий органов местного самоуправления;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3) наличие поручения в перечне поручений избирателей другого депутата;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>4) невозможность выполнения поручения по экономическим, финансовым, техническим причинам.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4. Сводный перечень поручений избирателей не позднее 1 июля, предшествующего очередному финансовому году, направляется председателем Думы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главе </w:t>
      </w:r>
      <w:r w:rsidR="0019287A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19287A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9287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9E0E2A">
        <w:rPr>
          <w:rFonts w:ascii="Times New Roman" w:hAnsi="Times New Roman" w:cs="Times New Roman"/>
          <w:sz w:val="24"/>
          <w:szCs w:val="24"/>
        </w:rPr>
        <w:t>.</w:t>
      </w:r>
    </w:p>
    <w:p w:rsidR="004736A0" w:rsidRPr="009E0E2A" w:rsidRDefault="004736A0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5</w:t>
      </w:r>
      <w:r w:rsidRPr="009E0E2A">
        <w:rPr>
          <w:rFonts w:ascii="Times New Roman" w:hAnsi="Times New Roman" w:cs="Times New Roman"/>
          <w:sz w:val="24"/>
          <w:szCs w:val="24"/>
        </w:rPr>
        <w:t>. Порядок рассмотрения и принятия решений по поручениям избирателей</w:t>
      </w: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2E1F86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2E1F86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E1F86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2E1F86" w:rsidRPr="009E0E2A"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 xml:space="preserve">после получения сводного перечня поручений избирателей, в срок до 1 декабря текущего года, составляет и направляет в Думу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проект плана мероприятий по выполнению поручений избирателей по форме согласно приложению </w:t>
      </w:r>
      <w:r w:rsidR="002256A1" w:rsidRPr="009E0E2A">
        <w:rPr>
          <w:rFonts w:ascii="Times New Roman" w:hAnsi="Times New Roman" w:cs="Times New Roman"/>
          <w:sz w:val="24"/>
          <w:szCs w:val="24"/>
        </w:rPr>
        <w:t>3</w:t>
      </w:r>
      <w:r w:rsidRPr="009E0E2A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2. В проект плана мероприятий по выполнению поручений избирателей включаются мероприятия по выполнению поручений избирателей, реализация которых находится в компетенции органов местного самоуправления, в том числе не требующие расходов бюджета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0E2A">
        <w:rPr>
          <w:rFonts w:ascii="Times New Roman" w:hAnsi="Times New Roman" w:cs="Times New Roman"/>
          <w:sz w:val="24"/>
          <w:szCs w:val="24"/>
        </w:rPr>
        <w:t xml:space="preserve">Поступившие в Думу </w:t>
      </w:r>
      <w:r w:rsidR="004736A0" w:rsidRPr="009E0E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E0E2A">
        <w:rPr>
          <w:rFonts w:ascii="Times New Roman" w:hAnsi="Times New Roman" w:cs="Times New Roman"/>
          <w:sz w:val="24"/>
          <w:szCs w:val="24"/>
        </w:rPr>
        <w:t xml:space="preserve">округа от главы </w:t>
      </w:r>
      <w:r w:rsidR="002E1F86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2E1F86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E1F86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2E1F86" w:rsidRPr="009E0E2A"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 xml:space="preserve">проект плана мероприятий по выполнению поручений избирателей и </w:t>
      </w:r>
      <w:r w:rsidR="0067458A" w:rsidRPr="009E0E2A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 возможности реализации предложений по поручениям избирателей направляются для подготовки проекта решения в постоянную комиссию Думы </w:t>
      </w:r>
      <w:r w:rsidR="004736A0" w:rsidRPr="009E0E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E0E2A">
        <w:rPr>
          <w:rFonts w:ascii="Times New Roman" w:hAnsi="Times New Roman" w:cs="Times New Roman"/>
          <w:sz w:val="24"/>
          <w:szCs w:val="24"/>
        </w:rPr>
        <w:t xml:space="preserve">округа по </w:t>
      </w:r>
      <w:r w:rsidR="004736A0" w:rsidRPr="009E0E2A">
        <w:rPr>
          <w:rFonts w:ascii="Times New Roman" w:hAnsi="Times New Roman" w:cs="Times New Roman"/>
          <w:sz w:val="24"/>
          <w:szCs w:val="24"/>
        </w:rPr>
        <w:t>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</w:t>
      </w:r>
      <w:r w:rsidRPr="009E0E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4. Решение Думы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об утверждении плана мероприятий по выполнению поручений избирателей подлежит опубликованию (обнародованию).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5. Внесение изменений в план мероприятий по выполнению поручений избирателей осуществляется в порядке, предусмотренном </w:t>
      </w:r>
      <w:hyperlink r:id="rId16" w:history="1">
        <w:r w:rsidRPr="009E0E2A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9E0E2A">
        <w:rPr>
          <w:rFonts w:ascii="Times New Roman" w:hAnsi="Times New Roman" w:cs="Times New Roman"/>
          <w:sz w:val="24"/>
          <w:szCs w:val="24"/>
        </w:rPr>
        <w:t xml:space="preserve"> Думы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D33A9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6</w:t>
      </w:r>
      <w:r w:rsidRPr="009E0E2A">
        <w:rPr>
          <w:rFonts w:ascii="Times New Roman" w:hAnsi="Times New Roman" w:cs="Times New Roman"/>
          <w:sz w:val="24"/>
          <w:szCs w:val="24"/>
        </w:rPr>
        <w:t>. Порядок планирования средств и финансирование</w:t>
      </w:r>
      <w:r w:rsidR="003D33A9"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>мероприятий по выполнению поручений избирателей</w:t>
      </w: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1. Максимальный объем средств, направляемых на реализацию поручений избирателей, ежегодно предусматривается в решении о бюджете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на очередной финансовый год и плановый период.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2. Поручения избирателей, учитываются администрацией </w:t>
      </w:r>
      <w:r w:rsidR="002E1F86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2E1F86" w:rsidRPr="009E0E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E1F86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2E1F86" w:rsidRPr="009E0E2A"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 xml:space="preserve">при разработке муниципальных программ, </w:t>
      </w:r>
      <w:r w:rsidRPr="009E0E2A">
        <w:rPr>
          <w:rFonts w:ascii="Times New Roman" w:hAnsi="Times New Roman" w:cs="Times New Roman"/>
          <w:sz w:val="24"/>
          <w:szCs w:val="24"/>
        </w:rPr>
        <w:lastRenderedPageBreak/>
        <w:t xml:space="preserve">планов и программ развития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округа, инвестиционных программ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округа, а также при разработке проекта бюджета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на очередной финансовый год и плановый период.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D33A9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b w:val="0"/>
          <w:sz w:val="24"/>
          <w:szCs w:val="24"/>
        </w:rPr>
        <w:t>Статья 7.</w:t>
      </w:r>
      <w:r w:rsidRPr="009E0E2A">
        <w:rPr>
          <w:rFonts w:ascii="Times New Roman" w:hAnsi="Times New Roman" w:cs="Times New Roman"/>
          <w:sz w:val="24"/>
          <w:szCs w:val="24"/>
        </w:rPr>
        <w:t xml:space="preserve"> Контроль и ответственность за выполнением поручений</w:t>
      </w:r>
      <w:r w:rsidR="003D33A9">
        <w:rPr>
          <w:rFonts w:ascii="Times New Roman" w:hAnsi="Times New Roman" w:cs="Times New Roman"/>
          <w:sz w:val="24"/>
          <w:szCs w:val="24"/>
        </w:rPr>
        <w:t xml:space="preserve"> </w:t>
      </w:r>
      <w:r w:rsidRPr="009E0E2A">
        <w:rPr>
          <w:rFonts w:ascii="Times New Roman" w:hAnsi="Times New Roman" w:cs="Times New Roman"/>
          <w:sz w:val="24"/>
          <w:szCs w:val="24"/>
        </w:rPr>
        <w:t>избирателей</w:t>
      </w:r>
    </w:p>
    <w:p w:rsidR="0030299A" w:rsidRPr="009E0E2A" w:rsidRDefault="0030299A" w:rsidP="003029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0E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0E2A">
        <w:rPr>
          <w:rFonts w:ascii="Times New Roman" w:hAnsi="Times New Roman" w:cs="Times New Roman"/>
          <w:sz w:val="24"/>
          <w:szCs w:val="24"/>
        </w:rPr>
        <w:t xml:space="preserve"> выполнением поручений избирателей осуществляют председатель Думы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7458A" w:rsidRPr="009E0E2A">
        <w:rPr>
          <w:rFonts w:ascii="Times New Roman" w:hAnsi="Times New Roman" w:cs="Times New Roman"/>
          <w:sz w:val="24"/>
          <w:szCs w:val="24"/>
        </w:rPr>
        <w:t>, депутаты</w:t>
      </w:r>
      <w:r w:rsidRPr="009E0E2A">
        <w:rPr>
          <w:rFonts w:ascii="Times New Roman" w:hAnsi="Times New Roman" w:cs="Times New Roman"/>
          <w:sz w:val="24"/>
          <w:szCs w:val="24"/>
        </w:rPr>
        <w:t xml:space="preserve">, постоянная комиссия Думы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по </w:t>
      </w:r>
      <w:r w:rsidR="004736A0" w:rsidRPr="009E0E2A">
        <w:rPr>
          <w:rFonts w:ascii="Times New Roman" w:hAnsi="Times New Roman" w:cs="Times New Roman"/>
          <w:sz w:val="24"/>
          <w:szCs w:val="24"/>
        </w:rPr>
        <w:t>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</w:t>
      </w:r>
      <w:r w:rsidRPr="009E0E2A">
        <w:rPr>
          <w:rFonts w:ascii="Times New Roman" w:hAnsi="Times New Roman" w:cs="Times New Roman"/>
          <w:sz w:val="24"/>
          <w:szCs w:val="24"/>
        </w:rPr>
        <w:t>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2. Лица, ответственные за исполнение плана мероприятий по выполнению поручений избирателей, направляют в Думу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информацию о заключенных муниципальных контрактах.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3. Информация о реализации поручений избирателей рассматривается на заседании Думы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округа. По итогам года данная информация доводится до сведения избирателей через официальный сайт органов местного самоуправления в сети "Интернет".</w:t>
      </w:r>
    </w:p>
    <w:p w:rsidR="0030299A" w:rsidRPr="009E0E2A" w:rsidRDefault="0030299A" w:rsidP="00302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E2A">
        <w:rPr>
          <w:rFonts w:ascii="Times New Roman" w:hAnsi="Times New Roman" w:cs="Times New Roman"/>
          <w:sz w:val="24"/>
          <w:szCs w:val="24"/>
        </w:rPr>
        <w:t xml:space="preserve">4. Депутаты дополнительно информируют население </w:t>
      </w:r>
      <w:r w:rsidR="004736A0" w:rsidRPr="009E0E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0E2A">
        <w:rPr>
          <w:rFonts w:ascii="Times New Roman" w:hAnsi="Times New Roman" w:cs="Times New Roman"/>
          <w:sz w:val="24"/>
          <w:szCs w:val="24"/>
        </w:rPr>
        <w:t xml:space="preserve"> округа о ходе выполнения поручений избирателей через средства массовой информации, на собраниях, встречах, в ходе ежегодных отчетов.</w:t>
      </w: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E0E2A" w:rsidRDefault="0030299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58A" w:rsidRPr="009E0E2A" w:rsidRDefault="0067458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58A" w:rsidRPr="009E0E2A" w:rsidRDefault="0067458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58A" w:rsidRPr="009E0E2A" w:rsidRDefault="0067458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58A" w:rsidRDefault="0067458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3A9" w:rsidRDefault="003D33A9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3A9" w:rsidRPr="009E0E2A" w:rsidRDefault="003D33A9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58A" w:rsidRPr="009E0E2A" w:rsidRDefault="0067458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58A" w:rsidRPr="009E0E2A" w:rsidRDefault="0067458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58A" w:rsidRPr="009E0E2A" w:rsidRDefault="0067458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58A" w:rsidRPr="009E0E2A" w:rsidRDefault="0067458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58A" w:rsidRPr="009E0E2A" w:rsidRDefault="0067458A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6A0" w:rsidRPr="009E0E2A" w:rsidRDefault="004736A0" w:rsidP="0030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99A" w:rsidRPr="00951F8B" w:rsidRDefault="004736A0" w:rsidP="003029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0299A" w:rsidRPr="00951F8B">
        <w:rPr>
          <w:rFonts w:ascii="Times New Roman" w:hAnsi="Times New Roman" w:cs="Times New Roman"/>
          <w:sz w:val="24"/>
          <w:szCs w:val="24"/>
        </w:rPr>
        <w:t>риложение 1</w:t>
      </w:r>
    </w:p>
    <w:p w:rsidR="0030299A" w:rsidRPr="00951F8B" w:rsidRDefault="0030299A" w:rsidP="003029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1F8B">
        <w:rPr>
          <w:rFonts w:ascii="Times New Roman" w:hAnsi="Times New Roman" w:cs="Times New Roman"/>
          <w:sz w:val="24"/>
          <w:szCs w:val="24"/>
        </w:rPr>
        <w:t>к Положению</w:t>
      </w:r>
    </w:p>
    <w:p w:rsidR="0030299A" w:rsidRDefault="0030299A" w:rsidP="003029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>поручениях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 избирателей депутатам</w:t>
      </w:r>
    </w:p>
    <w:p w:rsidR="0030299A" w:rsidRDefault="0030299A" w:rsidP="003029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Думы Нефтекумского </w:t>
      </w:r>
      <w:r w:rsidR="004736A0" w:rsidRPr="004736A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округа </w:t>
      </w:r>
    </w:p>
    <w:p w:rsidR="0030299A" w:rsidRPr="00951F8B" w:rsidRDefault="0030299A" w:rsidP="003029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>тавропольского края</w:t>
      </w:r>
    </w:p>
    <w:p w:rsidR="0030299A" w:rsidRPr="00951F8B" w:rsidRDefault="0030299A" w:rsidP="003029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99A" w:rsidRDefault="0030299A" w:rsidP="00302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1"/>
      <w:bookmarkEnd w:id="2"/>
      <w:r w:rsidRPr="001A571A">
        <w:rPr>
          <w:rFonts w:ascii="Times New Roman" w:hAnsi="Times New Roman" w:cs="Times New Roman"/>
          <w:sz w:val="28"/>
          <w:szCs w:val="28"/>
        </w:rPr>
        <w:t>ПЕРЕЧЕНЬ</w:t>
      </w:r>
    </w:p>
    <w:p w:rsidR="004736A0" w:rsidRDefault="0030299A" w:rsidP="00302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депутату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571A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4736A0" w:rsidRPr="00674DB4">
        <w:rPr>
          <w:rFonts w:ascii="Times New Roman" w:hAnsi="Times New Roman" w:cs="Times New Roman"/>
          <w:sz w:val="28"/>
          <w:szCs w:val="28"/>
        </w:rPr>
        <w:t>муниципального</w:t>
      </w:r>
      <w:r w:rsidR="0047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по одномандатному избирательному округу </w:t>
      </w:r>
    </w:p>
    <w:p w:rsidR="0030299A" w:rsidRDefault="0030299A" w:rsidP="00302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</w:t>
      </w:r>
    </w:p>
    <w:p w:rsidR="0030299A" w:rsidRPr="001A571A" w:rsidRDefault="0030299A" w:rsidP="00302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0299A" w:rsidRPr="003A3FE5" w:rsidRDefault="0030299A" w:rsidP="003029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3FE5">
        <w:rPr>
          <w:rFonts w:ascii="Times New Roman" w:hAnsi="Times New Roman" w:cs="Times New Roman"/>
          <w:sz w:val="24"/>
          <w:szCs w:val="24"/>
        </w:rPr>
        <w:t>фамилия, имя, отчество депутата</w:t>
      </w:r>
    </w:p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2728"/>
        <w:gridCol w:w="3827"/>
      </w:tblGrid>
      <w:tr w:rsidR="0030299A" w:rsidRPr="003A3FE5" w:rsidTr="004736A0">
        <w:tc>
          <w:tcPr>
            <w:tcW w:w="3288" w:type="dxa"/>
            <w:vAlign w:val="center"/>
          </w:tcPr>
          <w:p w:rsidR="0030299A" w:rsidRPr="003A3FE5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его местонахождение</w:t>
            </w:r>
          </w:p>
        </w:tc>
        <w:tc>
          <w:tcPr>
            <w:tcW w:w="2728" w:type="dxa"/>
            <w:vAlign w:val="center"/>
          </w:tcPr>
          <w:p w:rsidR="0030299A" w:rsidRPr="003A3FE5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3827" w:type="dxa"/>
            <w:vAlign w:val="center"/>
          </w:tcPr>
          <w:p w:rsidR="0030299A" w:rsidRPr="003A3FE5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депутата по выполнению поручения</w:t>
            </w:r>
          </w:p>
        </w:tc>
      </w:tr>
      <w:tr w:rsidR="0030299A" w:rsidRPr="003A3FE5" w:rsidTr="004736A0">
        <w:tc>
          <w:tcPr>
            <w:tcW w:w="3288" w:type="dxa"/>
          </w:tcPr>
          <w:p w:rsidR="0030299A" w:rsidRPr="003A3FE5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0299A" w:rsidRPr="003A3FE5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0299A" w:rsidRPr="003A3FE5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299A" w:rsidRPr="001A571A" w:rsidTr="004736A0">
        <w:tc>
          <w:tcPr>
            <w:tcW w:w="3288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A" w:rsidRPr="001A571A" w:rsidTr="004736A0">
        <w:tc>
          <w:tcPr>
            <w:tcW w:w="3288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A" w:rsidRPr="001A571A" w:rsidTr="004736A0">
        <w:tc>
          <w:tcPr>
            <w:tcW w:w="3288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CF3C9D" w:rsidRDefault="004736A0" w:rsidP="003029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0299A" w:rsidRPr="00951F8B" w:rsidRDefault="0030299A" w:rsidP="003029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1F8B">
        <w:rPr>
          <w:rFonts w:ascii="Times New Roman" w:hAnsi="Times New Roman" w:cs="Times New Roman"/>
          <w:sz w:val="24"/>
          <w:szCs w:val="24"/>
        </w:rPr>
        <w:t>к Положению</w:t>
      </w:r>
    </w:p>
    <w:p w:rsidR="0030299A" w:rsidRDefault="0030299A" w:rsidP="003029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поручениях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 избирателей депутатам </w:t>
      </w:r>
    </w:p>
    <w:p w:rsidR="0030299A" w:rsidRDefault="0030299A" w:rsidP="003029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Думы Нефтекумского </w:t>
      </w:r>
      <w:r w:rsidR="002256A1" w:rsidRPr="002256A1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 округа </w:t>
      </w:r>
    </w:p>
    <w:p w:rsidR="0030299A" w:rsidRPr="00951F8B" w:rsidRDefault="0030299A" w:rsidP="003029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>тавропольского края</w:t>
      </w:r>
    </w:p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1A571A" w:rsidRDefault="0030299A" w:rsidP="00302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5"/>
      <w:bookmarkEnd w:id="3"/>
      <w:r w:rsidRPr="001A571A">
        <w:rPr>
          <w:rFonts w:ascii="Times New Roman" w:hAnsi="Times New Roman" w:cs="Times New Roman"/>
          <w:sz w:val="28"/>
          <w:szCs w:val="28"/>
        </w:rPr>
        <w:t>СВОДНЫЙ ПЕРЕЧЕНЬ</w:t>
      </w:r>
    </w:p>
    <w:p w:rsidR="0030299A" w:rsidRPr="001A571A" w:rsidRDefault="0030299A" w:rsidP="00302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</w:t>
      </w:r>
    </w:p>
    <w:p w:rsidR="0030299A" w:rsidRPr="001A571A" w:rsidRDefault="0030299A" w:rsidP="0030299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701"/>
        <w:gridCol w:w="1191"/>
        <w:gridCol w:w="2274"/>
      </w:tblGrid>
      <w:tr w:rsidR="0030299A" w:rsidRPr="00BA0398" w:rsidTr="004736A0">
        <w:tc>
          <w:tcPr>
            <w:tcW w:w="4535" w:type="dxa"/>
            <w:vAlign w:val="center"/>
          </w:tcPr>
          <w:p w:rsidR="0030299A" w:rsidRPr="00BA0398" w:rsidRDefault="0030299A" w:rsidP="004736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избирательный округ, фамилия, имя, отчество депутата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умы</w:t>
            </w:r>
          </w:p>
        </w:tc>
        <w:tc>
          <w:tcPr>
            <w:tcW w:w="1701" w:type="dxa"/>
            <w:vAlign w:val="center"/>
          </w:tcPr>
          <w:p w:rsidR="0030299A" w:rsidRPr="00BA0398" w:rsidRDefault="0030299A" w:rsidP="00BA4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его местонахождение</w:t>
            </w:r>
          </w:p>
        </w:tc>
        <w:tc>
          <w:tcPr>
            <w:tcW w:w="1191" w:type="dxa"/>
            <w:vAlign w:val="center"/>
          </w:tcPr>
          <w:p w:rsidR="0030299A" w:rsidRPr="00BA0398" w:rsidRDefault="0030299A" w:rsidP="00BA4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2274" w:type="dxa"/>
            <w:vAlign w:val="center"/>
          </w:tcPr>
          <w:p w:rsidR="0030299A" w:rsidRPr="00BA0398" w:rsidRDefault="0030299A" w:rsidP="00BA4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депутата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</w:tr>
      <w:tr w:rsidR="0030299A" w:rsidRPr="00CF3C9D" w:rsidTr="004736A0">
        <w:tc>
          <w:tcPr>
            <w:tcW w:w="4535" w:type="dxa"/>
          </w:tcPr>
          <w:p w:rsidR="0030299A" w:rsidRPr="00CF3C9D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299A" w:rsidRPr="00CF3C9D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0299A" w:rsidRPr="00CF3C9D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30299A" w:rsidRPr="00CF3C9D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99A" w:rsidRPr="001A571A" w:rsidTr="004736A0">
        <w:tc>
          <w:tcPr>
            <w:tcW w:w="4535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A" w:rsidRPr="001A571A" w:rsidTr="004736A0">
        <w:tc>
          <w:tcPr>
            <w:tcW w:w="4535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A" w:rsidRPr="001A571A" w:rsidTr="004736A0">
        <w:tc>
          <w:tcPr>
            <w:tcW w:w="4535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6A0" w:rsidRDefault="004736A0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6A0" w:rsidRDefault="004736A0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6A0" w:rsidRDefault="004736A0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CF3C9D" w:rsidRDefault="004736A0" w:rsidP="003029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0299A" w:rsidRPr="00951F8B" w:rsidRDefault="0030299A" w:rsidP="003029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1F8B">
        <w:rPr>
          <w:rFonts w:ascii="Times New Roman" w:hAnsi="Times New Roman" w:cs="Times New Roman"/>
          <w:sz w:val="24"/>
          <w:szCs w:val="24"/>
        </w:rPr>
        <w:t>к Положению</w:t>
      </w:r>
    </w:p>
    <w:p w:rsidR="0030299A" w:rsidRDefault="0030299A" w:rsidP="003029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>поручениях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 избирателей депутатам </w:t>
      </w:r>
    </w:p>
    <w:p w:rsidR="0030299A" w:rsidRDefault="0030299A" w:rsidP="003029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Думы Нефтекумского </w:t>
      </w:r>
      <w:r w:rsidR="004736A0" w:rsidRPr="004736A0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4736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округа </w:t>
      </w:r>
    </w:p>
    <w:p w:rsidR="0030299A" w:rsidRPr="00951F8B" w:rsidRDefault="0030299A" w:rsidP="003029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>тавропольского края</w:t>
      </w:r>
    </w:p>
    <w:p w:rsidR="0030299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99A" w:rsidRPr="001A571A" w:rsidRDefault="0030299A" w:rsidP="00302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ПЛАН</w:t>
      </w:r>
    </w:p>
    <w:p w:rsidR="0030299A" w:rsidRPr="001A571A" w:rsidRDefault="0030299A" w:rsidP="003029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мероприятий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Pr="001A571A">
        <w:rPr>
          <w:rFonts w:ascii="Times New Roman" w:hAnsi="Times New Roman" w:cs="Times New Roman"/>
          <w:sz w:val="28"/>
          <w:szCs w:val="28"/>
        </w:rPr>
        <w:t>избирателей</w:t>
      </w:r>
    </w:p>
    <w:p w:rsidR="0030299A" w:rsidRPr="001A571A" w:rsidRDefault="0030299A" w:rsidP="00302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418"/>
        <w:gridCol w:w="1559"/>
        <w:gridCol w:w="1843"/>
        <w:gridCol w:w="1843"/>
        <w:gridCol w:w="1275"/>
      </w:tblGrid>
      <w:tr w:rsidR="0030299A" w:rsidRPr="00BA0398" w:rsidTr="002256A1">
        <w:tc>
          <w:tcPr>
            <w:tcW w:w="1763" w:type="dxa"/>
            <w:vAlign w:val="center"/>
          </w:tcPr>
          <w:p w:rsidR="0030299A" w:rsidRPr="00BA0398" w:rsidRDefault="0030299A" w:rsidP="00BA4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vAlign w:val="center"/>
          </w:tcPr>
          <w:p w:rsidR="0030299A" w:rsidRPr="00BA0398" w:rsidRDefault="0030299A" w:rsidP="00BA4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559" w:type="dxa"/>
            <w:vAlign w:val="center"/>
          </w:tcPr>
          <w:p w:rsidR="0030299A" w:rsidRPr="00BA0398" w:rsidRDefault="0030299A" w:rsidP="00BA4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  <w:vAlign w:val="center"/>
          </w:tcPr>
          <w:p w:rsidR="0030299A" w:rsidRPr="00BA0398" w:rsidRDefault="0030299A" w:rsidP="00225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25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редств, которые предполагается направить на выполнение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предстоящем году</w:t>
            </w:r>
          </w:p>
        </w:tc>
        <w:tc>
          <w:tcPr>
            <w:tcW w:w="1843" w:type="dxa"/>
            <w:vAlign w:val="center"/>
          </w:tcPr>
          <w:p w:rsidR="0030299A" w:rsidRPr="00BA0398" w:rsidRDefault="0030299A" w:rsidP="00225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25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редств, необходимых для выполнения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  <w:tc>
          <w:tcPr>
            <w:tcW w:w="1275" w:type="dxa"/>
            <w:vAlign w:val="center"/>
          </w:tcPr>
          <w:p w:rsidR="002256A1" w:rsidRDefault="0030299A" w:rsidP="00BA4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за </w:t>
            </w:r>
            <w:proofErr w:type="spellStart"/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="00225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299A" w:rsidRPr="00BA0398" w:rsidRDefault="0030299A" w:rsidP="00BA4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избирате</w:t>
            </w:r>
            <w:r w:rsidR="00B85E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spellEnd"/>
            <w:proofErr w:type="gramEnd"/>
          </w:p>
        </w:tc>
      </w:tr>
      <w:tr w:rsidR="0030299A" w:rsidRPr="00BA0398" w:rsidTr="002256A1">
        <w:tc>
          <w:tcPr>
            <w:tcW w:w="1763" w:type="dxa"/>
            <w:vAlign w:val="center"/>
          </w:tcPr>
          <w:p w:rsidR="0030299A" w:rsidRPr="00BA0398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0299A" w:rsidRPr="00BA0398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99A" w:rsidRPr="00BA0398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0299A" w:rsidRPr="00BA0398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0299A" w:rsidRPr="00BA0398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0299A" w:rsidRPr="00BA0398" w:rsidRDefault="0030299A" w:rsidP="00BA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299A" w:rsidRPr="001A571A" w:rsidTr="002256A1">
        <w:tc>
          <w:tcPr>
            <w:tcW w:w="1763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A" w:rsidRPr="001A571A" w:rsidTr="002256A1">
        <w:tc>
          <w:tcPr>
            <w:tcW w:w="1763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99A" w:rsidRPr="001A571A" w:rsidTr="002256A1">
        <w:tc>
          <w:tcPr>
            <w:tcW w:w="1763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299A" w:rsidRPr="001A571A" w:rsidRDefault="0030299A" w:rsidP="00BA4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99A" w:rsidRPr="001A571A" w:rsidRDefault="0030299A" w:rsidP="009E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0299A" w:rsidRPr="001A571A" w:rsidSect="004736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99A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C14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6D58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598"/>
    <w:rsid w:val="0019287A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1DBD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6A1"/>
    <w:rsid w:val="00225932"/>
    <w:rsid w:val="002270FD"/>
    <w:rsid w:val="00227246"/>
    <w:rsid w:val="00227FA5"/>
    <w:rsid w:val="00230179"/>
    <w:rsid w:val="0023065A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9CB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1F86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99A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179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2FB4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189"/>
    <w:rsid w:val="003D33A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468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6C50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6A0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3B7E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35B"/>
    <w:rsid w:val="005C44F2"/>
    <w:rsid w:val="005C47D3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13C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58A"/>
    <w:rsid w:val="00674932"/>
    <w:rsid w:val="00674AD6"/>
    <w:rsid w:val="00674CDC"/>
    <w:rsid w:val="00674DB4"/>
    <w:rsid w:val="00675181"/>
    <w:rsid w:val="00675842"/>
    <w:rsid w:val="00675CA4"/>
    <w:rsid w:val="00675E6E"/>
    <w:rsid w:val="00676400"/>
    <w:rsid w:val="00677070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86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4AF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91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245D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48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6AB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010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0E2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CA5"/>
    <w:rsid w:val="00A53643"/>
    <w:rsid w:val="00A5454E"/>
    <w:rsid w:val="00A54C98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366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C7"/>
    <w:rsid w:val="00B83F48"/>
    <w:rsid w:val="00B842B6"/>
    <w:rsid w:val="00B84669"/>
    <w:rsid w:val="00B84FED"/>
    <w:rsid w:val="00B852F8"/>
    <w:rsid w:val="00B854C7"/>
    <w:rsid w:val="00B856B8"/>
    <w:rsid w:val="00B85D23"/>
    <w:rsid w:val="00B85E0F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F36"/>
    <w:rsid w:val="00BF167C"/>
    <w:rsid w:val="00BF1814"/>
    <w:rsid w:val="00BF1946"/>
    <w:rsid w:val="00BF1968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CCE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DB7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A50"/>
    <w:rsid w:val="00C56C4F"/>
    <w:rsid w:val="00C56CB6"/>
    <w:rsid w:val="00C56E5B"/>
    <w:rsid w:val="00C56FF6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1D1D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15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36"/>
    <w:rsid w:val="00D41ADD"/>
    <w:rsid w:val="00D41CEA"/>
    <w:rsid w:val="00D43828"/>
    <w:rsid w:val="00D4398F"/>
    <w:rsid w:val="00D439BE"/>
    <w:rsid w:val="00D44C8B"/>
    <w:rsid w:val="00D44D98"/>
    <w:rsid w:val="00D45776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4EE"/>
    <w:rsid w:val="00D73DC4"/>
    <w:rsid w:val="00D74BC5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6C0B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A98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E10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0503"/>
    <w:rsid w:val="00F5138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2892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9A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02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29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2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99A"/>
    <w:rPr>
      <w:rFonts w:ascii="Tahoma" w:eastAsiaTheme="minorHAnsi" w:hAnsi="Tahoma" w:cs="Tahoma"/>
      <w:sz w:val="16"/>
      <w:szCs w:val="16"/>
    </w:rPr>
  </w:style>
  <w:style w:type="character" w:customStyle="1" w:styleId="ac">
    <w:name w:val="Основной текст Знак"/>
    <w:basedOn w:val="a0"/>
    <w:link w:val="ad"/>
    <w:rsid w:val="00674DB4"/>
    <w:rPr>
      <w:b/>
      <w:sz w:val="24"/>
      <w:szCs w:val="24"/>
      <w:lang w:val="en-US" w:eastAsia="ru-RU"/>
    </w:rPr>
  </w:style>
  <w:style w:type="paragraph" w:styleId="ad">
    <w:name w:val="Body Text"/>
    <w:basedOn w:val="a"/>
    <w:link w:val="ac"/>
    <w:rsid w:val="00674DB4"/>
    <w:pPr>
      <w:spacing w:after="0" w:line="240" w:lineRule="auto"/>
    </w:pPr>
    <w:rPr>
      <w:rFonts w:eastAsia="Calibri"/>
      <w:b/>
      <w:sz w:val="24"/>
      <w:szCs w:val="24"/>
      <w:lang w:val="en-US" w:eastAsia="ru-RU"/>
    </w:rPr>
  </w:style>
  <w:style w:type="character" w:customStyle="1" w:styleId="12">
    <w:name w:val="Основной текст Знак1"/>
    <w:basedOn w:val="a0"/>
    <w:link w:val="ad"/>
    <w:uiPriority w:val="99"/>
    <w:semiHidden/>
    <w:rsid w:val="00674DB4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B5E62EB75B5928BCCA7076C72FE5AA6A0DDCE61394E5759895417520161A2B061BA9B2D6557705D4EBDB846AD611C40CE555B35884DEF82224806YFg3I" TargetMode="External"/><Relationship Id="rId13" Type="http://schemas.openxmlformats.org/officeDocument/2006/relationships/hyperlink" Target="consultantplus://offline/ref=523B5E62EB75B5928BCCA7116F1EA050A2A883C1673A470100DB52400D5167F7F021BCCE6E215F715C45EDEB02F3384C0C85595B23944CEFY9g5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3B5E62EB75B5928BCCA7116F1EA050A2A883C1673A470100DB52400D5167F7E221E4C26F2944705C50BBBA47YAgFI" TargetMode="External"/><Relationship Id="rId12" Type="http://schemas.openxmlformats.org/officeDocument/2006/relationships/hyperlink" Target="consultantplus://offline/ref=523B5E62EB75B5928BCCA7076C72FE5AA6A0DDCE61394E5759895417520161A2B061BA9B2D6557705D4EBDB846AD611C40CE555B35884DEF82224806YFg3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3B5E62EB75B5928BCCA7076C72FE5AA6A0DDCE683A445E5484091D5A586DA0B76EE58C2A2C5B715D4EB8B94DF264095196595223974DF09E2049Y0g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3B5E62EB75B5928BCCA7116F1EA050A2A883C7623F470100DB52400D5167F7E221E4C26F2944705C50BBBA47YAgFI" TargetMode="External"/><Relationship Id="rId11" Type="http://schemas.openxmlformats.org/officeDocument/2006/relationships/hyperlink" Target="consultantplus://offline/ref=523B5E62EB75B5928BCCA7116F1EA050A2A883C1673A470100DB52400D5167F7E221E4C26F2944705C50BBBA47YAgFI" TargetMode="External"/><Relationship Id="rId5" Type="http://schemas.openxmlformats.org/officeDocument/2006/relationships/hyperlink" Target="consultantplus://offline/ref=523B5E62EB75B5928BCCA7116F1EA050A3A384C66B6B1003518E5C4505013DE7E668B0C770205B6F5F4EB8YBg3I" TargetMode="External"/><Relationship Id="rId15" Type="http://schemas.openxmlformats.org/officeDocument/2006/relationships/hyperlink" Target="consultantplus://offline/ref=523B5E62EB75B5928BCCA7076C72FE5AA6A0DDCE61394E5759895417520161A2B061BA9B2D6557705D4EB9BB4FAD611C40CE555B35884DEF82224806YFg3I" TargetMode="External"/><Relationship Id="rId10" Type="http://schemas.openxmlformats.org/officeDocument/2006/relationships/hyperlink" Target="consultantplus://offline/ref=523B5E62EB75B5928BCCA7116F1EA050A2A883C7623F470100DB52400D5167F7E221E4C26F2944705C50BBBA47YAgF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23B5E62EB75B5928BCCA7116F1EA050A3A384C66B6B1003518E5C4505013DE7E668B0C770205B6F5F4EB8YBg3I" TargetMode="External"/><Relationship Id="rId14" Type="http://schemas.openxmlformats.org/officeDocument/2006/relationships/hyperlink" Target="consultantplus://offline/ref=523B5E62EB75B5928BCCA7076C72FE5AA6A0DDCE61394E5759895417520161A2B061BA9B2D6557705D4EB9BB4FAD611C40CE555B35884DEF82224806YFg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2023-10-30T11:35:00Z</dcterms:created>
  <dcterms:modified xsi:type="dcterms:W3CDTF">2023-11-08T06:36:00Z</dcterms:modified>
</cp:coreProperties>
</file>