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A0" w:rsidRPr="004F5E56" w:rsidRDefault="000157A0" w:rsidP="000157A0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7A0" w:rsidRPr="004F5E56" w:rsidRDefault="000157A0" w:rsidP="000157A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</w:t>
      </w:r>
      <w:r w:rsidR="00434F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0157A0" w:rsidRPr="004F5E56" w:rsidRDefault="000157A0" w:rsidP="000157A0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0157A0" w:rsidRPr="004F5E56" w:rsidRDefault="000157A0" w:rsidP="000157A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0157A0" w:rsidRPr="004F5E56" w:rsidRDefault="000157A0" w:rsidP="000157A0">
      <w:pPr>
        <w:ind w:firstLine="567"/>
        <w:jc w:val="center"/>
        <w:rPr>
          <w:b/>
          <w:sz w:val="28"/>
          <w:szCs w:val="28"/>
        </w:rPr>
      </w:pPr>
    </w:p>
    <w:p w:rsidR="000157A0" w:rsidRDefault="000157A0" w:rsidP="000157A0">
      <w:pPr>
        <w:spacing w:after="120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434FBB" w:rsidRPr="004F5E56" w:rsidRDefault="00434FBB" w:rsidP="000157A0">
      <w:pPr>
        <w:jc w:val="center"/>
        <w:rPr>
          <w:b/>
          <w:sz w:val="28"/>
          <w:szCs w:val="28"/>
        </w:rPr>
      </w:pPr>
    </w:p>
    <w:p w:rsidR="000157A0" w:rsidRPr="004F5E56" w:rsidRDefault="000157A0" w:rsidP="00015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4F5E5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</w:t>
      </w:r>
      <w:r>
        <w:rPr>
          <w:sz w:val="28"/>
          <w:szCs w:val="28"/>
        </w:rPr>
        <w:t xml:space="preserve">     </w:t>
      </w:r>
      <w:r w:rsidR="00434F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4F5E56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34FBB">
        <w:rPr>
          <w:sz w:val="28"/>
          <w:szCs w:val="28"/>
        </w:rPr>
        <w:t xml:space="preserve"> 26</w:t>
      </w:r>
      <w:r w:rsidR="00473E60">
        <w:rPr>
          <w:sz w:val="28"/>
          <w:szCs w:val="28"/>
        </w:rPr>
        <w:t>4</w:t>
      </w:r>
    </w:p>
    <w:p w:rsidR="000157A0" w:rsidRPr="004F5E56" w:rsidRDefault="000157A0" w:rsidP="000157A0">
      <w:pPr>
        <w:ind w:firstLine="567"/>
        <w:jc w:val="both"/>
        <w:rPr>
          <w:sz w:val="28"/>
          <w:szCs w:val="28"/>
        </w:rPr>
      </w:pPr>
    </w:p>
    <w:p w:rsidR="000157A0" w:rsidRPr="00DD614C" w:rsidRDefault="000157A0" w:rsidP="000157A0">
      <w:pPr>
        <w:pStyle w:val="ab"/>
        <w:spacing w:line="240" w:lineRule="auto"/>
        <w:jc w:val="center"/>
        <w:rPr>
          <w:color w:val="000000"/>
          <w:szCs w:val="28"/>
        </w:rPr>
      </w:pPr>
      <w:r w:rsidRPr="00DD614C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 Положение о муниципальном земельном контроле на территории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153</w:t>
      </w:r>
    </w:p>
    <w:p w:rsidR="000157A0" w:rsidRPr="004F5E56" w:rsidRDefault="000157A0" w:rsidP="000157A0">
      <w:pPr>
        <w:ind w:firstLine="567"/>
        <w:jc w:val="both"/>
        <w:rPr>
          <w:sz w:val="28"/>
          <w:szCs w:val="28"/>
        </w:rPr>
      </w:pPr>
    </w:p>
    <w:p w:rsidR="000157A0" w:rsidRDefault="000157A0" w:rsidP="000157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 от 6 октября 2003 года,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</w:t>
      </w:r>
      <w:proofErr w:type="gramEnd"/>
    </w:p>
    <w:p w:rsidR="000157A0" w:rsidRDefault="000157A0" w:rsidP="00015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муниципального</w:t>
      </w:r>
      <w:r w:rsidRPr="00607851">
        <w:rPr>
          <w:sz w:val="28"/>
          <w:szCs w:val="28"/>
        </w:rPr>
        <w:t xml:space="preserve"> округа Ставропольского края</w:t>
      </w:r>
    </w:p>
    <w:p w:rsidR="000157A0" w:rsidRDefault="000157A0" w:rsidP="000157A0">
      <w:pPr>
        <w:ind w:firstLine="709"/>
        <w:jc w:val="both"/>
        <w:rPr>
          <w:sz w:val="28"/>
          <w:szCs w:val="28"/>
        </w:rPr>
      </w:pPr>
    </w:p>
    <w:p w:rsidR="000157A0" w:rsidRDefault="000157A0" w:rsidP="000157A0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0157A0" w:rsidRDefault="000157A0" w:rsidP="000157A0">
      <w:pPr>
        <w:ind w:firstLine="709"/>
        <w:jc w:val="both"/>
        <w:rPr>
          <w:sz w:val="28"/>
          <w:szCs w:val="28"/>
        </w:rPr>
      </w:pPr>
    </w:p>
    <w:p w:rsidR="000157A0" w:rsidRDefault="000157A0" w:rsidP="000157A0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0157A0" w:rsidRDefault="000157A0" w:rsidP="000157A0">
      <w:pPr>
        <w:ind w:firstLine="709"/>
        <w:jc w:val="both"/>
        <w:rPr>
          <w:sz w:val="28"/>
          <w:szCs w:val="28"/>
        </w:rPr>
      </w:pPr>
    </w:p>
    <w:p w:rsidR="000157A0" w:rsidRPr="006A72A5" w:rsidRDefault="000157A0" w:rsidP="000157A0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>Внести в Положение о муниципальном земельном контроле на территории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153 следующие изменения:</w:t>
      </w:r>
    </w:p>
    <w:p w:rsidR="000157A0" w:rsidRPr="006A72A5" w:rsidRDefault="00434FBB" w:rsidP="00434FB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157A0" w:rsidRPr="006A72A5">
        <w:rPr>
          <w:rFonts w:ascii="Times New Roman" w:hAnsi="Times New Roman"/>
          <w:sz w:val="28"/>
          <w:szCs w:val="28"/>
        </w:rPr>
        <w:t>часть 5 статьи 12 изложить в следующей редакции:</w:t>
      </w:r>
    </w:p>
    <w:p w:rsidR="000157A0" w:rsidRPr="006A72A5" w:rsidRDefault="000157A0" w:rsidP="000157A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2A5">
        <w:rPr>
          <w:rFonts w:ascii="Times New Roman" w:hAnsi="Times New Roman"/>
          <w:sz w:val="28"/>
          <w:szCs w:val="28"/>
        </w:rPr>
        <w:t>«5. В случае выявления признаков нарушения земельного законодательства материалы выездного обследования направляются в государственный орган, уполномоченный на проведение контрольно-надзорных мероприятий</w:t>
      </w:r>
      <w:proofErr w:type="gramStart"/>
      <w:r w:rsidRPr="006A72A5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157A0" w:rsidRPr="006A72A5" w:rsidRDefault="00434FBB" w:rsidP="00434FB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157A0">
        <w:rPr>
          <w:rFonts w:ascii="Times New Roman" w:hAnsi="Times New Roman"/>
          <w:sz w:val="28"/>
          <w:szCs w:val="28"/>
        </w:rPr>
        <w:t xml:space="preserve">в </w:t>
      </w:r>
      <w:r w:rsidR="000157A0" w:rsidRPr="006A72A5">
        <w:rPr>
          <w:rFonts w:ascii="Times New Roman" w:hAnsi="Times New Roman"/>
          <w:sz w:val="28"/>
          <w:szCs w:val="28"/>
        </w:rPr>
        <w:t>стать</w:t>
      </w:r>
      <w:r w:rsidR="000157A0">
        <w:rPr>
          <w:rFonts w:ascii="Times New Roman" w:hAnsi="Times New Roman"/>
          <w:sz w:val="28"/>
          <w:szCs w:val="28"/>
        </w:rPr>
        <w:t>е</w:t>
      </w:r>
      <w:r w:rsidR="000157A0" w:rsidRPr="006A72A5">
        <w:rPr>
          <w:rFonts w:ascii="Times New Roman" w:hAnsi="Times New Roman"/>
          <w:sz w:val="28"/>
          <w:szCs w:val="28"/>
        </w:rPr>
        <w:t xml:space="preserve"> 15:</w:t>
      </w:r>
    </w:p>
    <w:p w:rsidR="000157A0" w:rsidRDefault="000157A0" w:rsidP="000157A0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>часть 2 изложить в следующей редакции</w:t>
      </w:r>
      <w:r>
        <w:rPr>
          <w:sz w:val="28"/>
          <w:szCs w:val="28"/>
        </w:rPr>
        <w:t>:</w:t>
      </w:r>
    </w:p>
    <w:p w:rsidR="000157A0" w:rsidRPr="006A72A5" w:rsidRDefault="000157A0" w:rsidP="000157A0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>«2. Информация о контрольных мероприятиях размещается в Едином реест</w:t>
      </w:r>
      <w:r w:rsidR="00434FBB">
        <w:rPr>
          <w:sz w:val="28"/>
          <w:szCs w:val="28"/>
        </w:rPr>
        <w:t>р</w:t>
      </w:r>
      <w:r w:rsidRPr="006A72A5">
        <w:rPr>
          <w:sz w:val="28"/>
          <w:szCs w:val="28"/>
        </w:rPr>
        <w:t>е контрольных (надзорных) мероприятий, за исключением наблюдения,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6A72A5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157A0" w:rsidRDefault="000157A0" w:rsidP="000157A0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lastRenderedPageBreak/>
        <w:t>абзац первый</w:t>
      </w:r>
      <w:r w:rsidR="00434FBB">
        <w:rPr>
          <w:sz w:val="28"/>
          <w:szCs w:val="28"/>
        </w:rPr>
        <w:t xml:space="preserve"> </w:t>
      </w:r>
      <w:r w:rsidRPr="006A72A5">
        <w:rPr>
          <w:sz w:val="28"/>
          <w:szCs w:val="28"/>
        </w:rPr>
        <w:t>части 3 изложить в следующей редакции:</w:t>
      </w:r>
    </w:p>
    <w:p w:rsidR="000157A0" w:rsidRPr="006A72A5" w:rsidRDefault="000157A0" w:rsidP="000157A0">
      <w:pPr>
        <w:ind w:firstLine="709"/>
        <w:jc w:val="both"/>
        <w:rPr>
          <w:sz w:val="28"/>
          <w:szCs w:val="28"/>
        </w:rPr>
      </w:pPr>
      <w:r w:rsidRPr="006A72A5">
        <w:rPr>
          <w:sz w:val="28"/>
          <w:szCs w:val="28"/>
        </w:rPr>
        <w:t xml:space="preserve">«3. </w:t>
      </w:r>
      <w:proofErr w:type="gramStart"/>
      <w:r w:rsidRPr="006A72A5">
        <w:rPr>
          <w:sz w:val="28"/>
          <w:szCs w:val="28"/>
        </w:rPr>
        <w:t>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6A72A5">
        <w:rPr>
          <w:sz w:val="28"/>
          <w:szCs w:val="28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</w:t>
      </w:r>
      <w:r w:rsidR="00434FBB">
        <w:rPr>
          <w:sz w:val="28"/>
          <w:szCs w:val="28"/>
        </w:rPr>
        <w:t>-</w:t>
      </w:r>
      <w:r w:rsidRPr="006A72A5">
        <w:rPr>
          <w:sz w:val="28"/>
          <w:szCs w:val="28"/>
        </w:rPr>
        <w:t xml:space="preserve"> единый портал государственных и муниципальных услуг) и посредством почтовых отправлений</w:t>
      </w:r>
      <w:proofErr w:type="gramStart"/>
      <w:r w:rsidRPr="006A72A5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0157A0" w:rsidRPr="006A72A5" w:rsidRDefault="000157A0" w:rsidP="000157A0">
      <w:pPr>
        <w:ind w:firstLine="709"/>
        <w:jc w:val="both"/>
        <w:rPr>
          <w:sz w:val="28"/>
          <w:szCs w:val="28"/>
        </w:rPr>
      </w:pPr>
    </w:p>
    <w:p w:rsidR="000157A0" w:rsidRPr="000F6287" w:rsidRDefault="000157A0" w:rsidP="000157A0">
      <w:pPr>
        <w:ind w:firstLine="709"/>
        <w:jc w:val="both"/>
        <w:rPr>
          <w:sz w:val="28"/>
          <w:szCs w:val="28"/>
        </w:rPr>
      </w:pPr>
      <w:r w:rsidRPr="009A447F">
        <w:rPr>
          <w:b/>
          <w:sz w:val="28"/>
          <w:szCs w:val="28"/>
        </w:rPr>
        <w:t>Статья 2</w:t>
      </w:r>
    </w:p>
    <w:p w:rsidR="000157A0" w:rsidRDefault="000157A0" w:rsidP="000157A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0157A0" w:rsidRPr="000F6287" w:rsidRDefault="000157A0" w:rsidP="000157A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9A447F">
        <w:rPr>
          <w:sz w:val="28"/>
          <w:szCs w:val="28"/>
        </w:rPr>
        <w:t>Контроль за</w:t>
      </w:r>
      <w:proofErr w:type="gramEnd"/>
      <w:r w:rsidRPr="009A447F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</w:t>
      </w:r>
      <w:r>
        <w:rPr>
          <w:sz w:val="28"/>
          <w:szCs w:val="28"/>
        </w:rPr>
        <w:t>ку Думы Нефтекумского муниципального</w:t>
      </w:r>
      <w:r w:rsidRPr="009A447F">
        <w:rPr>
          <w:sz w:val="28"/>
          <w:szCs w:val="28"/>
        </w:rPr>
        <w:t xml:space="preserve"> округа Ставропольского края</w:t>
      </w:r>
      <w:r w:rsidR="00434FBB">
        <w:rPr>
          <w:sz w:val="28"/>
          <w:szCs w:val="28"/>
        </w:rPr>
        <w:t xml:space="preserve"> (председатель - Р.К. </w:t>
      </w:r>
      <w:proofErr w:type="spellStart"/>
      <w:r w:rsidR="00434FBB">
        <w:rPr>
          <w:sz w:val="28"/>
          <w:szCs w:val="28"/>
        </w:rPr>
        <w:t>Абдулнасыров</w:t>
      </w:r>
      <w:proofErr w:type="spellEnd"/>
      <w:r w:rsidR="00434FBB">
        <w:rPr>
          <w:sz w:val="28"/>
          <w:szCs w:val="28"/>
        </w:rPr>
        <w:t>)</w:t>
      </w:r>
      <w:r w:rsidRPr="009A447F">
        <w:rPr>
          <w:sz w:val="28"/>
          <w:szCs w:val="28"/>
        </w:rPr>
        <w:t>.</w:t>
      </w:r>
    </w:p>
    <w:p w:rsidR="000157A0" w:rsidRDefault="000157A0" w:rsidP="000157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157A0" w:rsidRPr="00401FEA" w:rsidRDefault="000157A0" w:rsidP="000157A0">
      <w:pPr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401FEA">
        <w:rPr>
          <w:b/>
          <w:sz w:val="28"/>
          <w:szCs w:val="28"/>
        </w:rPr>
        <w:t xml:space="preserve">Статья </w:t>
      </w:r>
      <w:r w:rsidR="00434FBB">
        <w:rPr>
          <w:b/>
          <w:sz w:val="28"/>
          <w:szCs w:val="28"/>
        </w:rPr>
        <w:t>3</w:t>
      </w:r>
    </w:p>
    <w:p w:rsidR="000157A0" w:rsidRPr="000F6287" w:rsidRDefault="000157A0" w:rsidP="000157A0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9A447F">
        <w:rPr>
          <w:sz w:val="28"/>
          <w:szCs w:val="28"/>
        </w:rPr>
        <w:t>Настоящее решение вступает в силу со дня его официальн</w:t>
      </w:r>
      <w:r>
        <w:rPr>
          <w:sz w:val="28"/>
          <w:szCs w:val="28"/>
        </w:rPr>
        <w:t>ого опубликования.</w:t>
      </w:r>
    </w:p>
    <w:p w:rsidR="000157A0" w:rsidRDefault="000157A0" w:rsidP="000157A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157A0" w:rsidRDefault="000157A0" w:rsidP="000157A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157A0" w:rsidRDefault="000157A0" w:rsidP="000157A0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 xml:space="preserve">Нефтекумского </w:t>
      </w:r>
    </w:p>
    <w:p w:rsidR="000157A0" w:rsidRPr="0027045B" w:rsidRDefault="000157A0" w:rsidP="000157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157A0" w:rsidRPr="0027045B" w:rsidRDefault="000157A0" w:rsidP="000157A0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</w:t>
      </w:r>
      <w:r w:rsidRPr="0027045B">
        <w:rPr>
          <w:sz w:val="28"/>
          <w:szCs w:val="28"/>
        </w:rPr>
        <w:t xml:space="preserve">                            </w:t>
      </w:r>
      <w:r w:rsidR="00434FBB">
        <w:rPr>
          <w:sz w:val="28"/>
          <w:szCs w:val="28"/>
        </w:rPr>
        <w:t xml:space="preserve"> </w:t>
      </w:r>
      <w:r w:rsidRPr="0027045B">
        <w:rPr>
          <w:sz w:val="28"/>
          <w:szCs w:val="28"/>
        </w:rPr>
        <w:t xml:space="preserve">   </w:t>
      </w:r>
      <w:r>
        <w:rPr>
          <w:sz w:val="28"/>
          <w:szCs w:val="28"/>
        </w:rPr>
        <w:t>Д.А. Слюсарев</w:t>
      </w:r>
    </w:p>
    <w:p w:rsidR="000157A0" w:rsidRDefault="000157A0" w:rsidP="000157A0">
      <w:pPr>
        <w:autoSpaceDE w:val="0"/>
        <w:autoSpaceDN w:val="0"/>
        <w:adjustRightInd w:val="0"/>
        <w:rPr>
          <w:sz w:val="28"/>
          <w:szCs w:val="28"/>
        </w:rPr>
      </w:pPr>
    </w:p>
    <w:p w:rsidR="000157A0" w:rsidRPr="0027045B" w:rsidRDefault="000157A0" w:rsidP="000157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0157A0" w:rsidRDefault="000157A0" w:rsidP="000157A0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7045B">
        <w:rPr>
          <w:sz w:val="28"/>
          <w:szCs w:val="28"/>
        </w:rPr>
        <w:t xml:space="preserve"> округа</w:t>
      </w:r>
    </w:p>
    <w:p w:rsidR="000157A0" w:rsidRPr="000157A0" w:rsidRDefault="000157A0" w:rsidP="000157A0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</w:t>
      </w:r>
      <w:r>
        <w:rPr>
          <w:sz w:val="28"/>
          <w:szCs w:val="28"/>
        </w:rPr>
        <w:t xml:space="preserve">                                    </w:t>
      </w:r>
      <w:r w:rsidRPr="0027045B">
        <w:rPr>
          <w:sz w:val="28"/>
          <w:szCs w:val="28"/>
        </w:rPr>
        <w:t xml:space="preserve">        </w:t>
      </w:r>
      <w:r w:rsidR="00434FBB">
        <w:rPr>
          <w:sz w:val="28"/>
          <w:szCs w:val="28"/>
        </w:rPr>
        <w:t xml:space="preserve"> </w:t>
      </w:r>
      <w:r w:rsidRPr="0027045B">
        <w:rPr>
          <w:sz w:val="28"/>
          <w:szCs w:val="28"/>
        </w:rPr>
        <w:t xml:space="preserve">        Д.Н. </w:t>
      </w:r>
      <w:proofErr w:type="spellStart"/>
      <w:r w:rsidRPr="0027045B">
        <w:rPr>
          <w:sz w:val="28"/>
          <w:szCs w:val="28"/>
        </w:rPr>
        <w:t>Сокуренко</w:t>
      </w:r>
      <w:proofErr w:type="spellEnd"/>
    </w:p>
    <w:sectPr w:rsidR="000157A0" w:rsidRPr="000157A0" w:rsidSect="00434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36E"/>
    <w:multiLevelType w:val="hybridMultilevel"/>
    <w:tmpl w:val="B1A24B34"/>
    <w:lvl w:ilvl="0" w:tplc="7A22D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7A0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7A0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74B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4FBB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3E60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D12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15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01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0157A0"/>
    <w:pPr>
      <w:spacing w:line="240" w:lineRule="exact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015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0157A0"/>
    <w:pPr>
      <w:spacing w:before="100" w:beforeAutospacing="1" w:after="100" w:afterAutospacing="1"/>
    </w:pPr>
  </w:style>
  <w:style w:type="paragraph" w:customStyle="1" w:styleId="ConsNormal">
    <w:name w:val="ConsNormal"/>
    <w:rsid w:val="00015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57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5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2024-03-01T12:57:00Z</dcterms:created>
  <dcterms:modified xsi:type="dcterms:W3CDTF">2024-03-05T13:47:00Z</dcterms:modified>
</cp:coreProperties>
</file>