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BE" w:rsidRPr="009155BE" w:rsidRDefault="009155BE" w:rsidP="009155BE">
      <w:pPr>
        <w:spacing w:after="0" w:line="240" w:lineRule="auto"/>
        <w:ind w:right="1"/>
        <w:jc w:val="center"/>
        <w:rPr>
          <w:rFonts w:ascii="Times New Roman" w:eastAsia="Times New Roman" w:hAnsi="Times New Roman" w:cs="Times New Roman"/>
          <w:sz w:val="28"/>
          <w:szCs w:val="28"/>
          <w:lang w:eastAsia="ru-RU"/>
        </w:rPr>
      </w:pPr>
      <w:r w:rsidRPr="009155BE">
        <w:rPr>
          <w:rFonts w:ascii="Times New Roman" w:hAnsi="Times New Roman" w:cs="Times New Roman"/>
          <w:b/>
          <w:noProof/>
          <w:sz w:val="28"/>
          <w:szCs w:val="28"/>
          <w:lang w:eastAsia="ru-RU"/>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9155BE" w:rsidRPr="009155BE" w:rsidRDefault="009155BE" w:rsidP="009155BE">
      <w:pPr>
        <w:spacing w:after="0" w:line="240" w:lineRule="auto"/>
        <w:ind w:right="1"/>
        <w:jc w:val="center"/>
        <w:rPr>
          <w:rFonts w:ascii="Times New Roman" w:eastAsia="Times New Roman" w:hAnsi="Times New Roman" w:cs="Times New Roman"/>
          <w:b/>
          <w:sz w:val="28"/>
          <w:szCs w:val="28"/>
          <w:lang w:eastAsia="ru-RU"/>
        </w:rPr>
      </w:pPr>
      <w:r w:rsidRPr="009155BE">
        <w:rPr>
          <w:rFonts w:ascii="Times New Roman" w:eastAsia="Times New Roman" w:hAnsi="Times New Roman" w:cs="Times New Roman"/>
          <w:b/>
          <w:sz w:val="28"/>
          <w:szCs w:val="28"/>
          <w:lang w:eastAsia="ru-RU"/>
        </w:rPr>
        <w:t xml:space="preserve">ДУМА НЕФТЕКУМСКОГО МУНИЦИПАЛЬНОГО ОКРУГА </w:t>
      </w:r>
    </w:p>
    <w:p w:rsidR="009155BE" w:rsidRPr="009155BE" w:rsidRDefault="009155BE" w:rsidP="009155BE">
      <w:pPr>
        <w:spacing w:after="0" w:line="240" w:lineRule="auto"/>
        <w:ind w:right="1"/>
        <w:jc w:val="center"/>
        <w:rPr>
          <w:rFonts w:ascii="Times New Roman" w:eastAsia="Times New Roman" w:hAnsi="Times New Roman" w:cs="Times New Roman"/>
          <w:b/>
          <w:sz w:val="28"/>
          <w:szCs w:val="28"/>
          <w:lang w:eastAsia="ru-RU"/>
        </w:rPr>
      </w:pPr>
      <w:r w:rsidRPr="009155BE">
        <w:rPr>
          <w:rFonts w:ascii="Times New Roman" w:eastAsia="Times New Roman" w:hAnsi="Times New Roman" w:cs="Times New Roman"/>
          <w:b/>
          <w:sz w:val="28"/>
          <w:szCs w:val="28"/>
          <w:lang w:eastAsia="ru-RU"/>
        </w:rPr>
        <w:t>СТАВРОПОЛЬСКОГО КРАЯ</w:t>
      </w:r>
    </w:p>
    <w:p w:rsidR="009155BE" w:rsidRPr="009155BE" w:rsidRDefault="009155BE" w:rsidP="009155BE">
      <w:pPr>
        <w:spacing w:after="0" w:line="240" w:lineRule="auto"/>
        <w:ind w:right="1"/>
        <w:jc w:val="center"/>
        <w:rPr>
          <w:rFonts w:ascii="Times New Roman" w:eastAsia="Times New Roman" w:hAnsi="Times New Roman" w:cs="Times New Roman"/>
          <w:sz w:val="28"/>
          <w:szCs w:val="28"/>
          <w:lang w:eastAsia="ru-RU"/>
        </w:rPr>
      </w:pPr>
      <w:r w:rsidRPr="009155BE">
        <w:rPr>
          <w:rFonts w:ascii="Times New Roman" w:eastAsia="Times New Roman" w:hAnsi="Times New Roman" w:cs="Times New Roman"/>
          <w:b/>
          <w:sz w:val="28"/>
          <w:szCs w:val="28"/>
          <w:lang w:eastAsia="ru-RU"/>
        </w:rPr>
        <w:t>ВТОРОГО СОЗЫВА</w:t>
      </w:r>
    </w:p>
    <w:p w:rsidR="009155BE" w:rsidRPr="009155BE" w:rsidRDefault="009155BE" w:rsidP="009155BE">
      <w:pPr>
        <w:spacing w:after="0" w:line="240" w:lineRule="auto"/>
        <w:ind w:right="1"/>
        <w:jc w:val="center"/>
        <w:rPr>
          <w:rFonts w:ascii="Times New Roman" w:eastAsia="Times New Roman" w:hAnsi="Times New Roman" w:cs="Times New Roman"/>
          <w:sz w:val="28"/>
          <w:szCs w:val="28"/>
          <w:lang w:eastAsia="ru-RU"/>
        </w:rPr>
      </w:pPr>
    </w:p>
    <w:p w:rsidR="009155BE" w:rsidRPr="009155BE" w:rsidRDefault="009155BE" w:rsidP="009155BE">
      <w:pPr>
        <w:spacing w:after="0" w:line="240" w:lineRule="auto"/>
        <w:ind w:right="1"/>
        <w:jc w:val="center"/>
        <w:rPr>
          <w:rFonts w:ascii="Times New Roman" w:eastAsia="Times New Roman" w:hAnsi="Times New Roman" w:cs="Times New Roman"/>
          <w:b/>
          <w:sz w:val="28"/>
          <w:szCs w:val="28"/>
          <w:lang w:eastAsia="ru-RU"/>
        </w:rPr>
      </w:pPr>
      <w:r w:rsidRPr="009155BE">
        <w:rPr>
          <w:rFonts w:ascii="Times New Roman" w:eastAsia="Times New Roman" w:hAnsi="Times New Roman" w:cs="Times New Roman"/>
          <w:b/>
          <w:sz w:val="28"/>
          <w:szCs w:val="28"/>
          <w:lang w:eastAsia="ru-RU"/>
        </w:rPr>
        <w:t>РЕШЕНИЕ</w:t>
      </w:r>
    </w:p>
    <w:p w:rsidR="009155BE" w:rsidRPr="009155BE" w:rsidRDefault="009155BE" w:rsidP="009155BE">
      <w:pPr>
        <w:spacing w:after="0" w:line="240" w:lineRule="auto"/>
        <w:ind w:left="360" w:right="1"/>
        <w:jc w:val="both"/>
        <w:rPr>
          <w:rFonts w:ascii="Times New Roman" w:eastAsia="Times New Roman" w:hAnsi="Times New Roman" w:cs="Times New Roman"/>
          <w:sz w:val="28"/>
          <w:szCs w:val="28"/>
          <w:lang w:eastAsia="ru-RU"/>
        </w:rPr>
      </w:pPr>
    </w:p>
    <w:p w:rsidR="009155BE" w:rsidRPr="009155BE" w:rsidRDefault="009155BE" w:rsidP="009155BE">
      <w:pPr>
        <w:tabs>
          <w:tab w:val="left" w:pos="3285"/>
        </w:tabs>
        <w:spacing w:after="0" w:line="240" w:lineRule="exact"/>
        <w:rPr>
          <w:rFonts w:ascii="Times New Roman" w:hAnsi="Times New Roman" w:cs="Times New Roman"/>
          <w:sz w:val="28"/>
          <w:szCs w:val="28"/>
        </w:rPr>
      </w:pPr>
      <w:r w:rsidRPr="009155BE">
        <w:rPr>
          <w:rFonts w:ascii="Times New Roman" w:hAnsi="Times New Roman" w:cs="Times New Roman"/>
          <w:sz w:val="28"/>
          <w:szCs w:val="28"/>
        </w:rPr>
        <w:t xml:space="preserve">26 сентября 2023 года                     </w:t>
      </w:r>
      <w:proofErr w:type="gramStart"/>
      <w:r w:rsidRPr="009155BE">
        <w:rPr>
          <w:rFonts w:ascii="Times New Roman" w:hAnsi="Times New Roman" w:cs="Times New Roman"/>
          <w:sz w:val="28"/>
          <w:szCs w:val="28"/>
        </w:rPr>
        <w:t>г</w:t>
      </w:r>
      <w:proofErr w:type="gramEnd"/>
      <w:r w:rsidRPr="009155BE">
        <w:rPr>
          <w:rFonts w:ascii="Times New Roman" w:hAnsi="Times New Roman" w:cs="Times New Roman"/>
          <w:sz w:val="28"/>
          <w:szCs w:val="28"/>
        </w:rPr>
        <w:t xml:space="preserve">. Нефтекумск         </w:t>
      </w:r>
      <w:r w:rsidR="00283EC2">
        <w:rPr>
          <w:rFonts w:ascii="Times New Roman" w:hAnsi="Times New Roman" w:cs="Times New Roman"/>
          <w:sz w:val="28"/>
          <w:szCs w:val="28"/>
        </w:rPr>
        <w:t xml:space="preserve">    </w:t>
      </w:r>
      <w:r w:rsidR="00065067">
        <w:rPr>
          <w:rFonts w:ascii="Times New Roman" w:hAnsi="Times New Roman" w:cs="Times New Roman"/>
          <w:sz w:val="28"/>
          <w:szCs w:val="28"/>
        </w:rPr>
        <w:t xml:space="preserve">       </w:t>
      </w:r>
      <w:r w:rsidR="00283EC2">
        <w:rPr>
          <w:rFonts w:ascii="Times New Roman" w:hAnsi="Times New Roman" w:cs="Times New Roman"/>
          <w:sz w:val="28"/>
          <w:szCs w:val="28"/>
        </w:rPr>
        <w:t xml:space="preserve">                       № 14</w:t>
      </w:r>
      <w:r w:rsidRPr="009155BE">
        <w:rPr>
          <w:rFonts w:ascii="Times New Roman" w:hAnsi="Times New Roman" w:cs="Times New Roman"/>
          <w:sz w:val="28"/>
          <w:szCs w:val="28"/>
        </w:rPr>
        <w:t>0</w:t>
      </w:r>
    </w:p>
    <w:p w:rsidR="009155BE" w:rsidRDefault="009155BE" w:rsidP="009155BE">
      <w:pPr>
        <w:tabs>
          <w:tab w:val="left" w:pos="3820"/>
        </w:tabs>
        <w:spacing w:after="0" w:line="240" w:lineRule="auto"/>
        <w:jc w:val="center"/>
        <w:rPr>
          <w:rFonts w:ascii="Times New Roman" w:eastAsia="Times New Roman" w:hAnsi="Times New Roman" w:cs="Times New Roman"/>
          <w:sz w:val="28"/>
          <w:szCs w:val="28"/>
          <w:lang w:eastAsia="ru-RU"/>
        </w:rPr>
      </w:pPr>
    </w:p>
    <w:p w:rsidR="009155BE" w:rsidRPr="009155BE" w:rsidRDefault="009155BE" w:rsidP="009155BE">
      <w:pPr>
        <w:tabs>
          <w:tab w:val="left" w:pos="3820"/>
        </w:tabs>
        <w:spacing w:after="0" w:line="240" w:lineRule="auto"/>
        <w:jc w:val="center"/>
        <w:rPr>
          <w:rFonts w:ascii="Times New Roman" w:eastAsia="Times New Roman" w:hAnsi="Times New Roman" w:cs="Times New Roman"/>
          <w:sz w:val="28"/>
          <w:szCs w:val="28"/>
          <w:lang w:eastAsia="ru-RU"/>
        </w:rPr>
      </w:pPr>
      <w:r w:rsidRPr="009155BE">
        <w:rPr>
          <w:rFonts w:ascii="Times New Roman" w:eastAsia="Times New Roman" w:hAnsi="Times New Roman" w:cs="Times New Roman"/>
          <w:sz w:val="28"/>
          <w:szCs w:val="28"/>
          <w:lang w:eastAsia="ru-RU"/>
        </w:rPr>
        <w:t xml:space="preserve">Об утверждении Положения о бюджетном процессе </w:t>
      </w:r>
      <w:proofErr w:type="gramStart"/>
      <w:r w:rsidRPr="009155BE">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sidRPr="009155BE">
        <w:rPr>
          <w:rFonts w:ascii="Times New Roman" w:eastAsia="Times New Roman" w:hAnsi="Times New Roman" w:cs="Times New Roman"/>
          <w:sz w:val="28"/>
          <w:szCs w:val="28"/>
          <w:lang w:eastAsia="ru-RU"/>
        </w:rPr>
        <w:t>Нефтекумском</w:t>
      </w:r>
      <w:proofErr w:type="gramEnd"/>
      <w:r>
        <w:rPr>
          <w:rFonts w:ascii="Times New Roman" w:eastAsia="Times New Roman" w:hAnsi="Times New Roman" w:cs="Times New Roman"/>
          <w:sz w:val="28"/>
          <w:szCs w:val="28"/>
          <w:lang w:eastAsia="ru-RU"/>
        </w:rPr>
        <w:t xml:space="preserve"> </w:t>
      </w:r>
      <w:r w:rsidRPr="009155BE">
        <w:rPr>
          <w:rFonts w:ascii="Times New Roman" w:eastAsia="Times New Roman" w:hAnsi="Times New Roman" w:cs="Times New Roman"/>
          <w:sz w:val="28"/>
          <w:szCs w:val="28"/>
          <w:lang w:eastAsia="ru-RU"/>
        </w:rPr>
        <w:t>муниципальном округе Ставропольского края</w:t>
      </w:r>
    </w:p>
    <w:p w:rsidR="009155BE" w:rsidRPr="009155BE" w:rsidRDefault="009155BE" w:rsidP="009155BE">
      <w:pPr>
        <w:spacing w:after="0" w:line="240" w:lineRule="auto"/>
        <w:jc w:val="both"/>
        <w:rPr>
          <w:rFonts w:ascii="Times New Roman" w:eastAsia="Times New Roman" w:hAnsi="Times New Roman" w:cs="Times New Roman"/>
          <w:sz w:val="28"/>
          <w:szCs w:val="28"/>
          <w:lang w:eastAsia="ru-RU"/>
        </w:rPr>
      </w:pPr>
    </w:p>
    <w:p w:rsidR="009155BE" w:rsidRPr="009155BE" w:rsidRDefault="009155BE" w:rsidP="009155BE">
      <w:pPr>
        <w:spacing w:after="0" w:line="240" w:lineRule="auto"/>
        <w:ind w:right="1" w:firstLine="708"/>
        <w:jc w:val="both"/>
        <w:rPr>
          <w:rFonts w:ascii="Times New Roman" w:eastAsia="Times New Roman" w:hAnsi="Times New Roman" w:cs="Times New Roman"/>
          <w:sz w:val="28"/>
          <w:szCs w:val="28"/>
          <w:lang w:eastAsia="ru-RU"/>
        </w:rPr>
      </w:pPr>
      <w:r w:rsidRPr="009155BE">
        <w:rPr>
          <w:rFonts w:ascii="Times New Roman" w:eastAsia="Times New Roman" w:hAnsi="Times New Roman" w:cs="Times New Roman"/>
          <w:sz w:val="28"/>
          <w:szCs w:val="28"/>
          <w:lang w:eastAsia="ru-RU"/>
        </w:rPr>
        <w:t xml:space="preserve">В соответствии с Бюджетным кодексом Российской Федерации, </w:t>
      </w:r>
      <w:r w:rsidRPr="009155BE">
        <w:rPr>
          <w:rFonts w:ascii="Times New Roman" w:hAnsi="Times New Roman" w:cs="Times New Roman"/>
          <w:sz w:val="28"/>
          <w:szCs w:val="28"/>
        </w:rPr>
        <w:t xml:space="preserve">Федеральным </w:t>
      </w:r>
      <w:hyperlink r:id="rId6">
        <w:r w:rsidRPr="009155BE">
          <w:rPr>
            <w:rFonts w:ascii="Times New Roman" w:hAnsi="Times New Roman" w:cs="Times New Roman"/>
            <w:sz w:val="28"/>
            <w:szCs w:val="28"/>
          </w:rPr>
          <w:t>законом</w:t>
        </w:r>
      </w:hyperlink>
      <w:r w:rsidRPr="009155BE">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155BE" w:rsidRPr="009155BE" w:rsidRDefault="009155BE" w:rsidP="009155BE">
      <w:pPr>
        <w:spacing w:after="0" w:line="240" w:lineRule="auto"/>
        <w:ind w:right="1" w:firstLine="708"/>
        <w:jc w:val="both"/>
        <w:rPr>
          <w:rFonts w:ascii="Times New Roman" w:eastAsia="Times New Roman" w:hAnsi="Times New Roman" w:cs="Times New Roman"/>
          <w:sz w:val="28"/>
          <w:szCs w:val="28"/>
          <w:lang w:eastAsia="ru-RU"/>
        </w:rPr>
      </w:pPr>
      <w:r w:rsidRPr="009155BE">
        <w:rPr>
          <w:rFonts w:ascii="Times New Roman" w:eastAsia="Times New Roman" w:hAnsi="Times New Roman" w:cs="Times New Roman"/>
          <w:sz w:val="28"/>
          <w:szCs w:val="28"/>
          <w:lang w:eastAsia="ru-RU"/>
        </w:rPr>
        <w:t xml:space="preserve">Дума Нефтекумского муниципального округа Ставропольского края </w:t>
      </w:r>
    </w:p>
    <w:p w:rsidR="009155BE" w:rsidRPr="009155BE" w:rsidRDefault="009155BE" w:rsidP="009155BE">
      <w:pPr>
        <w:spacing w:after="0" w:line="240" w:lineRule="auto"/>
        <w:ind w:firstLine="708"/>
        <w:jc w:val="both"/>
        <w:rPr>
          <w:rFonts w:ascii="Times New Roman" w:eastAsia="Times New Roman" w:hAnsi="Times New Roman" w:cs="Times New Roman"/>
          <w:sz w:val="28"/>
          <w:szCs w:val="28"/>
          <w:lang w:eastAsia="ru-RU"/>
        </w:rPr>
      </w:pPr>
    </w:p>
    <w:p w:rsidR="009155BE" w:rsidRPr="009155BE" w:rsidRDefault="009155BE" w:rsidP="009155BE">
      <w:pPr>
        <w:spacing w:after="0" w:line="240" w:lineRule="auto"/>
        <w:ind w:firstLine="708"/>
        <w:jc w:val="both"/>
        <w:rPr>
          <w:rFonts w:ascii="Times New Roman" w:eastAsia="Times New Roman" w:hAnsi="Times New Roman" w:cs="Times New Roman"/>
          <w:b/>
          <w:sz w:val="28"/>
          <w:szCs w:val="28"/>
          <w:lang w:eastAsia="ru-RU"/>
        </w:rPr>
      </w:pPr>
      <w:r w:rsidRPr="009155BE">
        <w:rPr>
          <w:rFonts w:ascii="Times New Roman" w:eastAsia="Times New Roman" w:hAnsi="Times New Roman" w:cs="Times New Roman"/>
          <w:b/>
          <w:sz w:val="28"/>
          <w:szCs w:val="28"/>
          <w:lang w:eastAsia="ru-RU"/>
        </w:rPr>
        <w:t>РЕШИЛА:</w:t>
      </w:r>
    </w:p>
    <w:p w:rsidR="009155BE" w:rsidRPr="009155BE" w:rsidRDefault="009155BE" w:rsidP="009155BE">
      <w:pPr>
        <w:spacing w:after="0" w:line="240" w:lineRule="auto"/>
        <w:ind w:firstLine="708"/>
        <w:jc w:val="both"/>
        <w:rPr>
          <w:rFonts w:ascii="Times New Roman" w:eastAsia="Times New Roman" w:hAnsi="Times New Roman" w:cs="Times New Roman"/>
          <w:sz w:val="28"/>
          <w:szCs w:val="28"/>
          <w:lang w:eastAsia="ru-RU"/>
        </w:rPr>
      </w:pPr>
    </w:p>
    <w:p w:rsidR="009155BE" w:rsidRDefault="009155BE" w:rsidP="009155BE">
      <w:pPr>
        <w:pStyle w:val="ConsPlusTitle"/>
        <w:ind w:firstLine="708"/>
        <w:jc w:val="both"/>
        <w:outlineLvl w:val="1"/>
        <w:rPr>
          <w:rFonts w:ascii="Times New Roman" w:hAnsi="Times New Roman" w:cs="Times New Roman"/>
          <w:sz w:val="28"/>
          <w:szCs w:val="28"/>
        </w:rPr>
      </w:pPr>
      <w:r w:rsidRPr="009155BE">
        <w:rPr>
          <w:rFonts w:ascii="Times New Roman" w:hAnsi="Times New Roman" w:cs="Times New Roman"/>
          <w:sz w:val="28"/>
          <w:szCs w:val="28"/>
        </w:rPr>
        <w:t>Статья 1</w:t>
      </w:r>
    </w:p>
    <w:p w:rsidR="009155BE" w:rsidRPr="009155BE" w:rsidRDefault="009155BE" w:rsidP="009155BE">
      <w:pPr>
        <w:pStyle w:val="ConsPlusTitle"/>
        <w:ind w:firstLine="708"/>
        <w:jc w:val="both"/>
        <w:outlineLvl w:val="1"/>
        <w:rPr>
          <w:rFonts w:ascii="Times New Roman" w:hAnsi="Times New Roman" w:cs="Times New Roman"/>
          <w:sz w:val="28"/>
          <w:szCs w:val="28"/>
        </w:rPr>
      </w:pPr>
    </w:p>
    <w:p w:rsidR="009155BE" w:rsidRPr="009155BE" w:rsidRDefault="009155BE" w:rsidP="009155BE">
      <w:pPr>
        <w:pStyle w:val="ConsPlusNormal"/>
        <w:ind w:firstLine="708"/>
        <w:jc w:val="both"/>
        <w:rPr>
          <w:rFonts w:ascii="Times New Roman" w:hAnsi="Times New Roman" w:cs="Times New Roman"/>
          <w:sz w:val="28"/>
          <w:szCs w:val="28"/>
        </w:rPr>
      </w:pPr>
      <w:r w:rsidRPr="009155BE">
        <w:rPr>
          <w:rFonts w:ascii="Times New Roman" w:hAnsi="Times New Roman" w:cs="Times New Roman"/>
          <w:sz w:val="28"/>
          <w:szCs w:val="28"/>
        </w:rPr>
        <w:t xml:space="preserve">Утвердить прилагаемое </w:t>
      </w:r>
      <w:hyperlink w:anchor="P47">
        <w:r w:rsidRPr="009155BE">
          <w:rPr>
            <w:rFonts w:ascii="Times New Roman" w:hAnsi="Times New Roman" w:cs="Times New Roman"/>
            <w:sz w:val="28"/>
            <w:szCs w:val="28"/>
          </w:rPr>
          <w:t>Положение</w:t>
        </w:r>
      </w:hyperlink>
      <w:r w:rsidRPr="009155BE">
        <w:rPr>
          <w:rFonts w:ascii="Times New Roman" w:hAnsi="Times New Roman" w:cs="Times New Roman"/>
          <w:sz w:val="28"/>
          <w:szCs w:val="28"/>
        </w:rPr>
        <w:t xml:space="preserve">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муниципальном округе Ставропольского края.</w:t>
      </w:r>
    </w:p>
    <w:p w:rsidR="009155BE" w:rsidRPr="009155BE" w:rsidRDefault="009155BE" w:rsidP="009155BE">
      <w:pPr>
        <w:pStyle w:val="ConsPlusNormal"/>
        <w:ind w:firstLine="708"/>
        <w:jc w:val="both"/>
        <w:rPr>
          <w:rFonts w:ascii="Times New Roman" w:hAnsi="Times New Roman" w:cs="Times New Roman"/>
          <w:sz w:val="28"/>
          <w:szCs w:val="28"/>
        </w:rPr>
      </w:pPr>
    </w:p>
    <w:p w:rsidR="009155BE" w:rsidRDefault="009155BE" w:rsidP="009155BE">
      <w:pPr>
        <w:pStyle w:val="ConsPlusTitle"/>
        <w:ind w:firstLine="708"/>
        <w:jc w:val="both"/>
        <w:outlineLvl w:val="1"/>
        <w:rPr>
          <w:rFonts w:ascii="Times New Roman" w:hAnsi="Times New Roman" w:cs="Times New Roman"/>
          <w:sz w:val="28"/>
          <w:szCs w:val="28"/>
        </w:rPr>
      </w:pPr>
      <w:r w:rsidRPr="009155BE">
        <w:rPr>
          <w:rFonts w:ascii="Times New Roman" w:hAnsi="Times New Roman" w:cs="Times New Roman"/>
          <w:sz w:val="28"/>
          <w:szCs w:val="28"/>
        </w:rPr>
        <w:t>Статья 2</w:t>
      </w:r>
    </w:p>
    <w:p w:rsidR="009155BE" w:rsidRPr="009155BE" w:rsidRDefault="009155BE" w:rsidP="009155BE">
      <w:pPr>
        <w:pStyle w:val="ConsPlusTitle"/>
        <w:ind w:firstLine="708"/>
        <w:jc w:val="both"/>
        <w:outlineLvl w:val="1"/>
        <w:rPr>
          <w:rFonts w:ascii="Times New Roman" w:hAnsi="Times New Roman" w:cs="Times New Roman"/>
          <w:sz w:val="28"/>
          <w:szCs w:val="28"/>
        </w:rPr>
      </w:pPr>
    </w:p>
    <w:p w:rsidR="009155BE" w:rsidRPr="009155BE" w:rsidRDefault="009155BE" w:rsidP="009155BE">
      <w:pPr>
        <w:pStyle w:val="ConsPlusNormal"/>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Признать утратившими силу решения Думы Нефтекумского городского округа Ставропольского края </w:t>
      </w:r>
      <w:proofErr w:type="gramStart"/>
      <w:r w:rsidRPr="009155BE">
        <w:rPr>
          <w:rFonts w:ascii="Times New Roman" w:hAnsi="Times New Roman" w:cs="Times New Roman"/>
          <w:sz w:val="28"/>
          <w:szCs w:val="28"/>
        </w:rPr>
        <w:t>от</w:t>
      </w:r>
      <w:proofErr w:type="gramEnd"/>
      <w:r w:rsidRPr="009155BE">
        <w:rPr>
          <w:rFonts w:ascii="Times New Roman" w:hAnsi="Times New Roman" w:cs="Times New Roman"/>
          <w:sz w:val="28"/>
          <w:szCs w:val="28"/>
        </w:rPr>
        <w:t>:</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26 сентября 2017 г. № 17 «Об утверждении Положения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30 октября 2017 г. № 43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27 декабря 2018 г. № 284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19 марта 2019 г. № 314 «О внесении изменения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12 декабря 2019 г. № 404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w:t>
      </w:r>
      <w:r w:rsidRPr="009155BE">
        <w:rPr>
          <w:rFonts w:ascii="Times New Roman" w:hAnsi="Times New Roman" w:cs="Times New Roman"/>
          <w:sz w:val="28"/>
          <w:szCs w:val="28"/>
        </w:rPr>
        <w:lastRenderedPageBreak/>
        <w:t>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24 марта 2020 г. № 451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29 сентября 2020 г. № 511 «О внесении изменений в часть 2 статьи 19 Положения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утвержденного решением Думы Нефтекумского городского округа Ставропольского края от 26 сентября 2017 г. № 17 «Об утверждении Положения о бюджетном процессе в Нефтекумском городском округе Ставропольском округе»;</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8 декабря 2020 г. № 549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14 декабря 2021 г. № 702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 № 17»;</w:t>
      </w:r>
    </w:p>
    <w:p w:rsidR="009155BE" w:rsidRPr="009155BE" w:rsidRDefault="009155BE" w:rsidP="009155BE">
      <w:pPr>
        <w:autoSpaceDE w:val="0"/>
        <w:autoSpaceDN w:val="0"/>
        <w:adjustRightInd w:val="0"/>
        <w:spacing w:after="0" w:line="240" w:lineRule="auto"/>
        <w:ind w:firstLine="709"/>
        <w:jc w:val="both"/>
        <w:rPr>
          <w:rFonts w:ascii="Times New Roman" w:hAnsi="Times New Roman" w:cs="Times New Roman"/>
          <w:sz w:val="28"/>
          <w:szCs w:val="28"/>
        </w:rPr>
      </w:pPr>
      <w:r w:rsidRPr="009155BE">
        <w:rPr>
          <w:rFonts w:ascii="Times New Roman" w:hAnsi="Times New Roman" w:cs="Times New Roman"/>
          <w:sz w:val="28"/>
          <w:szCs w:val="28"/>
        </w:rPr>
        <w:t xml:space="preserve">13 декабря 2022 г. № 44 «О внесении изменений в Положение о бюджетном процессе </w:t>
      </w:r>
      <w:proofErr w:type="gramStart"/>
      <w:r w:rsidRPr="009155BE">
        <w:rPr>
          <w:rFonts w:ascii="Times New Roman" w:hAnsi="Times New Roman" w:cs="Times New Roman"/>
          <w:sz w:val="28"/>
          <w:szCs w:val="28"/>
        </w:rPr>
        <w:t>в</w:t>
      </w:r>
      <w:proofErr w:type="gramEnd"/>
      <w:r w:rsidRPr="009155BE">
        <w:rPr>
          <w:rFonts w:ascii="Times New Roman" w:hAnsi="Times New Roman" w:cs="Times New Roman"/>
          <w:sz w:val="28"/>
          <w:szCs w:val="28"/>
        </w:rPr>
        <w:t xml:space="preserve"> </w:t>
      </w:r>
      <w:proofErr w:type="gramStart"/>
      <w:r w:rsidRPr="009155BE">
        <w:rPr>
          <w:rFonts w:ascii="Times New Roman" w:hAnsi="Times New Roman" w:cs="Times New Roman"/>
          <w:sz w:val="28"/>
          <w:szCs w:val="28"/>
        </w:rPr>
        <w:t>Нефтекумском</w:t>
      </w:r>
      <w:proofErr w:type="gramEnd"/>
      <w:r w:rsidRPr="009155BE">
        <w:rPr>
          <w:rFonts w:ascii="Times New Roman" w:hAnsi="Times New Roman" w:cs="Times New Roman"/>
          <w:sz w:val="28"/>
          <w:szCs w:val="28"/>
        </w:rPr>
        <w:t xml:space="preserve"> городском округе Ставропольского края, утвержденное решением Думы Нефтекумского городского округа Ставропольского края от 26 сентября 2017 года № 17».</w:t>
      </w:r>
    </w:p>
    <w:p w:rsidR="009155BE" w:rsidRPr="009155BE" w:rsidRDefault="009155BE" w:rsidP="009155BE">
      <w:pPr>
        <w:autoSpaceDE w:val="0"/>
        <w:autoSpaceDN w:val="0"/>
        <w:adjustRightInd w:val="0"/>
        <w:spacing w:after="0" w:line="240" w:lineRule="auto"/>
        <w:jc w:val="both"/>
        <w:rPr>
          <w:rFonts w:ascii="Times New Roman" w:hAnsi="Times New Roman" w:cs="Times New Roman"/>
          <w:sz w:val="28"/>
          <w:szCs w:val="28"/>
        </w:rPr>
      </w:pPr>
    </w:p>
    <w:p w:rsidR="00065067" w:rsidRPr="00B7726B" w:rsidRDefault="00065067" w:rsidP="00065067">
      <w:pPr>
        <w:tabs>
          <w:tab w:val="num" w:pos="360"/>
        </w:tabs>
        <w:spacing w:after="0" w:line="240" w:lineRule="auto"/>
        <w:ind w:right="1" w:firstLine="709"/>
        <w:jc w:val="both"/>
        <w:rPr>
          <w:rFonts w:ascii="Times New Roman" w:eastAsia="Times New Roman" w:hAnsi="Times New Roman" w:cs="Times New Roman"/>
          <w:b/>
          <w:sz w:val="28"/>
          <w:szCs w:val="28"/>
          <w:lang w:eastAsia="ru-RU"/>
        </w:rPr>
      </w:pPr>
      <w:r w:rsidRPr="00B7726B">
        <w:rPr>
          <w:rFonts w:ascii="Times New Roman" w:eastAsia="Times New Roman" w:hAnsi="Times New Roman" w:cs="Times New Roman"/>
          <w:b/>
          <w:sz w:val="28"/>
          <w:szCs w:val="28"/>
          <w:lang w:eastAsia="ru-RU"/>
        </w:rPr>
        <w:t>Статья 2</w:t>
      </w:r>
    </w:p>
    <w:p w:rsidR="00065067" w:rsidRPr="00B7726B" w:rsidRDefault="00065067" w:rsidP="00065067">
      <w:pPr>
        <w:tabs>
          <w:tab w:val="num" w:pos="360"/>
        </w:tabs>
        <w:spacing w:after="0" w:line="240" w:lineRule="auto"/>
        <w:ind w:right="1" w:firstLine="567"/>
        <w:jc w:val="both"/>
        <w:rPr>
          <w:rFonts w:ascii="Times New Roman" w:eastAsia="Times New Roman" w:hAnsi="Times New Roman" w:cs="Times New Roman"/>
          <w:b/>
          <w:sz w:val="28"/>
          <w:szCs w:val="28"/>
          <w:lang w:eastAsia="ru-RU"/>
        </w:rPr>
      </w:pPr>
    </w:p>
    <w:p w:rsidR="00065067" w:rsidRPr="00B7726B" w:rsidRDefault="00065067" w:rsidP="00065067">
      <w:pPr>
        <w:tabs>
          <w:tab w:val="num" w:pos="360"/>
        </w:tabs>
        <w:spacing w:after="0" w:line="240" w:lineRule="auto"/>
        <w:ind w:right="1" w:firstLine="709"/>
        <w:jc w:val="both"/>
        <w:rPr>
          <w:rFonts w:ascii="Times New Roman" w:eastAsia="Times New Roman" w:hAnsi="Times New Roman" w:cs="Times New Roman"/>
          <w:sz w:val="28"/>
          <w:szCs w:val="28"/>
          <w:lang w:eastAsia="ru-RU"/>
        </w:rPr>
      </w:pPr>
      <w:proofErr w:type="gramStart"/>
      <w:r w:rsidRPr="00B7726B">
        <w:rPr>
          <w:rFonts w:ascii="Times New Roman" w:eastAsia="Times New Roman" w:hAnsi="Times New Roman" w:cs="Times New Roman"/>
          <w:sz w:val="28"/>
          <w:szCs w:val="28"/>
          <w:lang w:eastAsia="ru-RU"/>
        </w:rPr>
        <w:t>Контроль за</w:t>
      </w:r>
      <w:proofErr w:type="gramEnd"/>
      <w:r w:rsidRPr="00B7726B">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Думы Нефтекумского муниципального округа Ставропольского края по бюджету, экономической политике, налогам, собственности и инвестициям</w:t>
      </w:r>
      <w:r>
        <w:rPr>
          <w:rFonts w:ascii="Times New Roman" w:eastAsia="Times New Roman" w:hAnsi="Times New Roman" w:cs="Times New Roman"/>
          <w:sz w:val="28"/>
          <w:szCs w:val="28"/>
          <w:lang w:eastAsia="ru-RU"/>
        </w:rPr>
        <w:t xml:space="preserve"> (председатель - Р.Д. </w:t>
      </w:r>
      <w:proofErr w:type="spellStart"/>
      <w:r>
        <w:rPr>
          <w:rFonts w:ascii="Times New Roman" w:eastAsia="Times New Roman" w:hAnsi="Times New Roman" w:cs="Times New Roman"/>
          <w:sz w:val="28"/>
          <w:szCs w:val="28"/>
          <w:lang w:eastAsia="ru-RU"/>
        </w:rPr>
        <w:t>Кульниязов</w:t>
      </w:r>
      <w:proofErr w:type="spellEnd"/>
      <w:r>
        <w:rPr>
          <w:rFonts w:ascii="Times New Roman" w:eastAsia="Times New Roman" w:hAnsi="Times New Roman" w:cs="Times New Roman"/>
          <w:sz w:val="28"/>
          <w:szCs w:val="28"/>
          <w:lang w:eastAsia="ru-RU"/>
        </w:rPr>
        <w:t>)</w:t>
      </w:r>
      <w:r w:rsidRPr="00B7726B">
        <w:rPr>
          <w:rFonts w:ascii="Times New Roman" w:eastAsia="Times New Roman" w:hAnsi="Times New Roman" w:cs="Times New Roman"/>
          <w:sz w:val="28"/>
          <w:szCs w:val="28"/>
          <w:lang w:eastAsia="ru-RU"/>
        </w:rPr>
        <w:t>.</w:t>
      </w:r>
    </w:p>
    <w:p w:rsidR="00065067" w:rsidRDefault="00065067" w:rsidP="009155BE">
      <w:pPr>
        <w:pStyle w:val="ConsPlusNormal"/>
        <w:ind w:firstLine="709"/>
        <w:jc w:val="both"/>
        <w:rPr>
          <w:rFonts w:ascii="Times New Roman" w:hAnsi="Times New Roman" w:cs="Times New Roman"/>
          <w:b/>
          <w:sz w:val="28"/>
          <w:szCs w:val="28"/>
        </w:rPr>
      </w:pPr>
    </w:p>
    <w:p w:rsidR="009155BE" w:rsidRDefault="009155BE" w:rsidP="009155BE">
      <w:pPr>
        <w:pStyle w:val="ConsPlusNormal"/>
        <w:ind w:firstLine="709"/>
        <w:jc w:val="both"/>
        <w:rPr>
          <w:rFonts w:ascii="Times New Roman" w:hAnsi="Times New Roman" w:cs="Times New Roman"/>
          <w:b/>
          <w:sz w:val="28"/>
          <w:szCs w:val="28"/>
        </w:rPr>
      </w:pPr>
      <w:r w:rsidRPr="009155BE">
        <w:rPr>
          <w:rFonts w:ascii="Times New Roman" w:hAnsi="Times New Roman" w:cs="Times New Roman"/>
          <w:b/>
          <w:sz w:val="28"/>
          <w:szCs w:val="28"/>
        </w:rPr>
        <w:t>Статья 3</w:t>
      </w:r>
    </w:p>
    <w:p w:rsidR="009155BE" w:rsidRPr="009155BE" w:rsidRDefault="009155BE" w:rsidP="009155BE">
      <w:pPr>
        <w:pStyle w:val="ConsPlusNormal"/>
        <w:ind w:firstLine="709"/>
        <w:jc w:val="both"/>
        <w:rPr>
          <w:rFonts w:ascii="Times New Roman" w:hAnsi="Times New Roman" w:cs="Times New Roman"/>
          <w:b/>
          <w:sz w:val="28"/>
          <w:szCs w:val="28"/>
        </w:rPr>
      </w:pPr>
    </w:p>
    <w:p w:rsidR="009155BE" w:rsidRPr="009155BE" w:rsidRDefault="009155BE" w:rsidP="009155BE">
      <w:pPr>
        <w:pStyle w:val="ConsPlusNormal"/>
        <w:ind w:firstLine="708"/>
        <w:jc w:val="both"/>
        <w:rPr>
          <w:rFonts w:ascii="Times New Roman" w:hAnsi="Times New Roman" w:cs="Times New Roman"/>
          <w:sz w:val="28"/>
          <w:szCs w:val="28"/>
        </w:rPr>
      </w:pPr>
      <w:r w:rsidRPr="009155BE">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rsidR="009155BE" w:rsidRPr="009155BE" w:rsidRDefault="009155BE" w:rsidP="009155BE">
      <w:pPr>
        <w:pStyle w:val="ConsPlusNormal"/>
        <w:jc w:val="both"/>
        <w:rPr>
          <w:rFonts w:ascii="Times New Roman" w:hAnsi="Times New Roman" w:cs="Times New Roman"/>
          <w:sz w:val="28"/>
          <w:szCs w:val="28"/>
        </w:rPr>
      </w:pPr>
    </w:p>
    <w:p w:rsidR="009155BE" w:rsidRPr="009155BE" w:rsidRDefault="009155BE" w:rsidP="009155BE">
      <w:pPr>
        <w:shd w:val="clear" w:color="auto" w:fill="FFFFFF"/>
        <w:spacing w:after="0" w:line="240" w:lineRule="auto"/>
        <w:jc w:val="both"/>
        <w:rPr>
          <w:rFonts w:ascii="Times New Roman" w:hAnsi="Times New Roman" w:cs="Times New Roman"/>
          <w:sz w:val="28"/>
          <w:szCs w:val="28"/>
        </w:rPr>
      </w:pPr>
      <w:r w:rsidRPr="009155BE">
        <w:rPr>
          <w:rFonts w:ascii="Times New Roman" w:hAnsi="Times New Roman" w:cs="Times New Roman"/>
          <w:sz w:val="28"/>
          <w:szCs w:val="28"/>
        </w:rPr>
        <w:t>Председатель Думы</w:t>
      </w:r>
    </w:p>
    <w:p w:rsidR="009155BE" w:rsidRPr="009155BE" w:rsidRDefault="009155BE" w:rsidP="009155BE">
      <w:pPr>
        <w:shd w:val="clear" w:color="auto" w:fill="FFFFFF"/>
        <w:spacing w:after="0" w:line="240" w:lineRule="auto"/>
        <w:jc w:val="both"/>
        <w:rPr>
          <w:rFonts w:ascii="Times New Roman" w:hAnsi="Times New Roman" w:cs="Times New Roman"/>
          <w:sz w:val="28"/>
          <w:szCs w:val="28"/>
        </w:rPr>
      </w:pPr>
      <w:r w:rsidRPr="009155BE">
        <w:rPr>
          <w:rFonts w:ascii="Times New Roman" w:hAnsi="Times New Roman" w:cs="Times New Roman"/>
          <w:sz w:val="28"/>
          <w:szCs w:val="28"/>
        </w:rPr>
        <w:t>Нефтекумского муниципального</w:t>
      </w:r>
    </w:p>
    <w:p w:rsidR="009155BE" w:rsidRPr="009155BE" w:rsidRDefault="009155BE" w:rsidP="009155B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9155BE">
        <w:rPr>
          <w:rFonts w:ascii="Times New Roman" w:hAnsi="Times New Roman" w:cs="Times New Roman"/>
          <w:sz w:val="28"/>
          <w:szCs w:val="28"/>
        </w:rPr>
        <w:t>круга</w:t>
      </w:r>
      <w:r>
        <w:rPr>
          <w:rFonts w:ascii="Times New Roman" w:hAnsi="Times New Roman" w:cs="Times New Roman"/>
          <w:sz w:val="28"/>
          <w:szCs w:val="28"/>
        </w:rPr>
        <w:t xml:space="preserve"> </w:t>
      </w:r>
      <w:r w:rsidRPr="009155BE">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9155BE">
        <w:rPr>
          <w:rFonts w:ascii="Times New Roman" w:hAnsi="Times New Roman" w:cs="Times New Roman"/>
          <w:sz w:val="28"/>
          <w:szCs w:val="28"/>
        </w:rPr>
        <w:t xml:space="preserve">                                         </w:t>
      </w:r>
      <w:r w:rsidR="005E6434">
        <w:rPr>
          <w:rFonts w:ascii="Times New Roman" w:hAnsi="Times New Roman" w:cs="Times New Roman"/>
          <w:sz w:val="28"/>
          <w:szCs w:val="28"/>
        </w:rPr>
        <w:t xml:space="preserve">  </w:t>
      </w:r>
      <w:r w:rsidRPr="009155BE">
        <w:rPr>
          <w:rFonts w:ascii="Times New Roman" w:hAnsi="Times New Roman" w:cs="Times New Roman"/>
          <w:sz w:val="28"/>
          <w:szCs w:val="28"/>
        </w:rPr>
        <w:t xml:space="preserve">          Д.А. Слюсарев</w:t>
      </w:r>
    </w:p>
    <w:p w:rsidR="009155BE" w:rsidRPr="009155BE" w:rsidRDefault="009155BE" w:rsidP="009155BE">
      <w:pPr>
        <w:pStyle w:val="ConsPlusNormal"/>
        <w:jc w:val="both"/>
        <w:rPr>
          <w:rFonts w:ascii="Times New Roman" w:hAnsi="Times New Roman" w:cs="Times New Roman"/>
          <w:sz w:val="28"/>
          <w:szCs w:val="28"/>
        </w:rPr>
      </w:pPr>
    </w:p>
    <w:p w:rsidR="009155BE" w:rsidRPr="009155BE" w:rsidRDefault="009155BE" w:rsidP="009155BE">
      <w:pPr>
        <w:shd w:val="clear" w:color="auto" w:fill="FFFFFF"/>
        <w:spacing w:after="0" w:line="240" w:lineRule="auto"/>
        <w:jc w:val="both"/>
        <w:rPr>
          <w:rFonts w:ascii="Times New Roman" w:hAnsi="Times New Roman" w:cs="Times New Roman"/>
          <w:color w:val="000000"/>
          <w:sz w:val="28"/>
          <w:szCs w:val="28"/>
        </w:rPr>
      </w:pPr>
      <w:r w:rsidRPr="009155BE">
        <w:rPr>
          <w:rFonts w:ascii="Times New Roman" w:hAnsi="Times New Roman" w:cs="Times New Roman"/>
          <w:color w:val="000000"/>
          <w:sz w:val="28"/>
          <w:szCs w:val="28"/>
        </w:rPr>
        <w:t>Глава Нефтекумского</w:t>
      </w:r>
    </w:p>
    <w:p w:rsidR="009155BE" w:rsidRPr="009155BE" w:rsidRDefault="009155BE" w:rsidP="009155BE">
      <w:pPr>
        <w:shd w:val="clear" w:color="auto" w:fill="FFFFFF"/>
        <w:spacing w:after="0" w:line="240" w:lineRule="auto"/>
        <w:jc w:val="both"/>
        <w:rPr>
          <w:rFonts w:ascii="Times New Roman" w:hAnsi="Times New Roman" w:cs="Times New Roman"/>
          <w:sz w:val="28"/>
          <w:szCs w:val="28"/>
        </w:rPr>
      </w:pPr>
      <w:r w:rsidRPr="009155BE">
        <w:rPr>
          <w:rFonts w:ascii="Times New Roman" w:hAnsi="Times New Roman" w:cs="Times New Roman"/>
          <w:sz w:val="28"/>
          <w:szCs w:val="28"/>
        </w:rPr>
        <w:t>муниципального округа</w:t>
      </w:r>
    </w:p>
    <w:p w:rsidR="009155BE" w:rsidRPr="009155BE" w:rsidRDefault="009155BE" w:rsidP="009155BE">
      <w:pPr>
        <w:shd w:val="clear" w:color="auto" w:fill="FFFFFF"/>
        <w:spacing w:after="0" w:line="240" w:lineRule="auto"/>
        <w:jc w:val="both"/>
        <w:rPr>
          <w:rFonts w:ascii="Times New Roman" w:hAnsi="Times New Roman" w:cs="Times New Roman"/>
          <w:color w:val="000000"/>
          <w:sz w:val="28"/>
          <w:szCs w:val="28"/>
        </w:rPr>
      </w:pPr>
      <w:r w:rsidRPr="009155BE">
        <w:rPr>
          <w:rFonts w:ascii="Times New Roman" w:hAnsi="Times New Roman" w:cs="Times New Roman"/>
          <w:color w:val="000000"/>
          <w:sz w:val="28"/>
          <w:szCs w:val="28"/>
        </w:rPr>
        <w:t xml:space="preserve">Ставропольского края                                                       </w:t>
      </w:r>
      <w:r>
        <w:rPr>
          <w:rFonts w:ascii="Times New Roman" w:hAnsi="Times New Roman" w:cs="Times New Roman"/>
          <w:color w:val="000000"/>
          <w:sz w:val="28"/>
          <w:szCs w:val="28"/>
        </w:rPr>
        <w:t xml:space="preserve">                 Д.Н. Сокуренко</w:t>
      </w:r>
    </w:p>
    <w:p w:rsidR="009155BE" w:rsidRPr="009155BE" w:rsidRDefault="009155BE" w:rsidP="009155BE">
      <w:pPr>
        <w:shd w:val="clear" w:color="auto" w:fill="FFFFFF"/>
        <w:spacing w:after="0" w:line="240" w:lineRule="auto"/>
        <w:jc w:val="both"/>
        <w:rPr>
          <w:rFonts w:ascii="Times New Roman" w:hAnsi="Times New Roman" w:cs="Times New Roman"/>
          <w:color w:val="000000"/>
          <w:sz w:val="28"/>
          <w:szCs w:val="28"/>
        </w:rPr>
      </w:pPr>
    </w:p>
    <w:tbl>
      <w:tblPr>
        <w:tblW w:w="0" w:type="auto"/>
        <w:tblInd w:w="108" w:type="dxa"/>
        <w:tblLook w:val="04A0"/>
      </w:tblPr>
      <w:tblGrid>
        <w:gridCol w:w="5132"/>
        <w:gridCol w:w="4507"/>
      </w:tblGrid>
      <w:tr w:rsidR="009155BE" w:rsidRPr="00113BE9" w:rsidTr="00113BE9">
        <w:tc>
          <w:tcPr>
            <w:tcW w:w="5132" w:type="dxa"/>
          </w:tcPr>
          <w:p w:rsidR="009155BE" w:rsidRPr="00113BE9" w:rsidRDefault="009155BE" w:rsidP="009155BE">
            <w:pPr>
              <w:pStyle w:val="ConsPlusNormal"/>
              <w:jc w:val="right"/>
              <w:outlineLvl w:val="0"/>
              <w:rPr>
                <w:rFonts w:ascii="Times New Roman" w:hAnsi="Times New Roman" w:cs="Times New Roman"/>
                <w:sz w:val="24"/>
                <w:szCs w:val="24"/>
              </w:rPr>
            </w:pPr>
          </w:p>
        </w:tc>
        <w:tc>
          <w:tcPr>
            <w:tcW w:w="4507" w:type="dxa"/>
          </w:tcPr>
          <w:p w:rsidR="009155BE" w:rsidRPr="00113BE9" w:rsidRDefault="009155BE" w:rsidP="009155BE">
            <w:pPr>
              <w:pStyle w:val="ConsPlusNormal"/>
              <w:jc w:val="center"/>
              <w:outlineLvl w:val="0"/>
              <w:rPr>
                <w:rFonts w:ascii="Times New Roman" w:hAnsi="Times New Roman" w:cs="Times New Roman"/>
                <w:sz w:val="24"/>
                <w:szCs w:val="24"/>
              </w:rPr>
            </w:pPr>
            <w:r w:rsidRPr="00113BE9">
              <w:rPr>
                <w:rFonts w:ascii="Times New Roman" w:hAnsi="Times New Roman" w:cs="Times New Roman"/>
                <w:sz w:val="24"/>
                <w:szCs w:val="24"/>
              </w:rPr>
              <w:t>Приложение</w:t>
            </w:r>
          </w:p>
          <w:p w:rsidR="009155BE" w:rsidRPr="00113BE9" w:rsidRDefault="009155BE" w:rsidP="009155BE">
            <w:pPr>
              <w:pStyle w:val="ConsPlusNormal"/>
              <w:jc w:val="both"/>
              <w:rPr>
                <w:rFonts w:ascii="Times New Roman" w:eastAsia="Times New Roman" w:hAnsi="Times New Roman" w:cs="Times New Roman"/>
                <w:sz w:val="24"/>
                <w:szCs w:val="24"/>
              </w:rPr>
            </w:pPr>
            <w:r w:rsidRPr="00113BE9">
              <w:rPr>
                <w:rFonts w:ascii="Times New Roman" w:hAnsi="Times New Roman" w:cs="Times New Roman"/>
                <w:sz w:val="24"/>
                <w:szCs w:val="24"/>
              </w:rPr>
              <w:t>к решению Думы Нефтекумского</w:t>
            </w:r>
            <w:r w:rsidR="00113BE9">
              <w:rPr>
                <w:rFonts w:ascii="Times New Roman" w:hAnsi="Times New Roman" w:cs="Times New Roman"/>
                <w:sz w:val="24"/>
                <w:szCs w:val="24"/>
              </w:rPr>
              <w:t xml:space="preserve"> </w:t>
            </w:r>
            <w:r w:rsidRPr="00113BE9">
              <w:rPr>
                <w:rFonts w:ascii="Times New Roman" w:hAnsi="Times New Roman" w:cs="Times New Roman"/>
                <w:sz w:val="24"/>
                <w:szCs w:val="24"/>
              </w:rPr>
              <w:t>муниципального округа Ставропольского края</w:t>
            </w:r>
            <w:r w:rsidRPr="00113BE9">
              <w:rPr>
                <w:rFonts w:ascii="Times New Roman" w:eastAsia="Times New Roman" w:hAnsi="Times New Roman" w:cs="Times New Roman"/>
                <w:sz w:val="24"/>
                <w:szCs w:val="24"/>
              </w:rPr>
              <w:t xml:space="preserve"> «Об утверждении Положения о бюджетном процессе </w:t>
            </w:r>
            <w:proofErr w:type="gramStart"/>
            <w:r w:rsidRPr="00113BE9">
              <w:rPr>
                <w:rFonts w:ascii="Times New Roman" w:eastAsia="Times New Roman" w:hAnsi="Times New Roman" w:cs="Times New Roman"/>
                <w:sz w:val="24"/>
                <w:szCs w:val="24"/>
              </w:rPr>
              <w:t>в</w:t>
            </w:r>
            <w:proofErr w:type="gramEnd"/>
            <w:r w:rsidRPr="00113BE9">
              <w:rPr>
                <w:rFonts w:ascii="Times New Roman" w:eastAsia="Times New Roman" w:hAnsi="Times New Roman" w:cs="Times New Roman"/>
                <w:sz w:val="24"/>
                <w:szCs w:val="24"/>
              </w:rPr>
              <w:t xml:space="preserve"> </w:t>
            </w:r>
            <w:proofErr w:type="gramStart"/>
            <w:r w:rsidRPr="00113BE9">
              <w:rPr>
                <w:rFonts w:ascii="Times New Roman" w:eastAsia="Times New Roman" w:hAnsi="Times New Roman" w:cs="Times New Roman"/>
                <w:sz w:val="24"/>
                <w:szCs w:val="24"/>
              </w:rPr>
              <w:t>Нефтекумском</w:t>
            </w:r>
            <w:proofErr w:type="gramEnd"/>
            <w:r w:rsidRPr="00113BE9">
              <w:rPr>
                <w:rFonts w:ascii="Times New Roman" w:eastAsia="Times New Roman" w:hAnsi="Times New Roman" w:cs="Times New Roman"/>
                <w:sz w:val="24"/>
                <w:szCs w:val="24"/>
              </w:rPr>
              <w:t xml:space="preserve"> муниципальном округе Ставропольского края»</w:t>
            </w:r>
          </w:p>
          <w:p w:rsidR="009155BE" w:rsidRPr="00113BE9" w:rsidRDefault="009155BE" w:rsidP="00283EC2">
            <w:pPr>
              <w:pStyle w:val="ConsPlusNormal"/>
              <w:jc w:val="center"/>
              <w:rPr>
                <w:rFonts w:ascii="Times New Roman" w:hAnsi="Times New Roman" w:cs="Times New Roman"/>
                <w:sz w:val="24"/>
                <w:szCs w:val="24"/>
              </w:rPr>
            </w:pPr>
            <w:r w:rsidRPr="00113BE9">
              <w:rPr>
                <w:rFonts w:ascii="Times New Roman" w:hAnsi="Times New Roman" w:cs="Times New Roman"/>
                <w:sz w:val="24"/>
                <w:szCs w:val="24"/>
              </w:rPr>
              <w:t>от 26 сентября 2023 г. № 1</w:t>
            </w:r>
            <w:r w:rsidR="00283EC2">
              <w:rPr>
                <w:rFonts w:ascii="Times New Roman" w:hAnsi="Times New Roman" w:cs="Times New Roman"/>
                <w:sz w:val="24"/>
                <w:szCs w:val="24"/>
              </w:rPr>
              <w:t>40</w:t>
            </w:r>
          </w:p>
        </w:tc>
      </w:tr>
    </w:tbl>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jc w:val="center"/>
        <w:rPr>
          <w:rFonts w:ascii="Times New Roman" w:hAnsi="Times New Roman" w:cs="Times New Roman"/>
          <w:sz w:val="24"/>
          <w:szCs w:val="24"/>
        </w:rPr>
      </w:pPr>
      <w:bookmarkStart w:id="0" w:name="P47"/>
      <w:bookmarkEnd w:id="0"/>
      <w:r w:rsidRPr="00113BE9">
        <w:rPr>
          <w:rFonts w:ascii="Times New Roman" w:hAnsi="Times New Roman" w:cs="Times New Roman"/>
          <w:sz w:val="24"/>
          <w:szCs w:val="24"/>
        </w:rPr>
        <w:t>ПОЛОЖЕНИЕ</w:t>
      </w:r>
    </w:p>
    <w:p w:rsidR="009155BE" w:rsidRPr="00113BE9" w:rsidRDefault="009155BE" w:rsidP="009155BE">
      <w:pPr>
        <w:tabs>
          <w:tab w:val="left" w:pos="3820"/>
        </w:tabs>
        <w:spacing w:after="0" w:line="240" w:lineRule="auto"/>
        <w:jc w:val="center"/>
        <w:rPr>
          <w:rFonts w:ascii="Times New Roman" w:eastAsia="Times New Roman" w:hAnsi="Times New Roman" w:cs="Times New Roman"/>
          <w:b/>
          <w:sz w:val="24"/>
          <w:szCs w:val="24"/>
          <w:lang w:eastAsia="ru-RU"/>
        </w:rPr>
      </w:pPr>
      <w:r w:rsidRPr="00113BE9">
        <w:rPr>
          <w:rFonts w:ascii="Times New Roman" w:eastAsia="Times New Roman" w:hAnsi="Times New Roman" w:cs="Times New Roman"/>
          <w:b/>
          <w:sz w:val="24"/>
          <w:szCs w:val="24"/>
          <w:lang w:eastAsia="ru-RU"/>
        </w:rPr>
        <w:t xml:space="preserve">о бюджетном процессе </w:t>
      </w:r>
      <w:proofErr w:type="gramStart"/>
      <w:r w:rsidRPr="00113BE9">
        <w:rPr>
          <w:rFonts w:ascii="Times New Roman" w:eastAsia="Times New Roman" w:hAnsi="Times New Roman" w:cs="Times New Roman"/>
          <w:b/>
          <w:sz w:val="24"/>
          <w:szCs w:val="24"/>
          <w:lang w:eastAsia="ru-RU"/>
        </w:rPr>
        <w:t>в</w:t>
      </w:r>
      <w:proofErr w:type="gramEnd"/>
      <w:r w:rsidRPr="00113BE9">
        <w:rPr>
          <w:rFonts w:ascii="Times New Roman" w:eastAsia="Times New Roman" w:hAnsi="Times New Roman" w:cs="Times New Roman"/>
          <w:b/>
          <w:sz w:val="24"/>
          <w:szCs w:val="24"/>
          <w:lang w:eastAsia="ru-RU"/>
        </w:rPr>
        <w:t xml:space="preserve"> </w:t>
      </w:r>
      <w:proofErr w:type="gramStart"/>
      <w:r w:rsidRPr="00113BE9">
        <w:rPr>
          <w:rFonts w:ascii="Times New Roman" w:eastAsia="Times New Roman" w:hAnsi="Times New Roman" w:cs="Times New Roman"/>
          <w:b/>
          <w:sz w:val="24"/>
          <w:szCs w:val="24"/>
          <w:lang w:eastAsia="ru-RU"/>
        </w:rPr>
        <w:t>Нефтекумском</w:t>
      </w:r>
      <w:proofErr w:type="gramEnd"/>
      <w:r w:rsidRPr="00113BE9">
        <w:rPr>
          <w:rFonts w:ascii="Times New Roman" w:eastAsia="Times New Roman" w:hAnsi="Times New Roman" w:cs="Times New Roman"/>
          <w:b/>
          <w:sz w:val="24"/>
          <w:szCs w:val="24"/>
          <w:lang w:eastAsia="ru-RU"/>
        </w:rPr>
        <w:t xml:space="preserve"> муниципальном округе Ставропольского края</w:t>
      </w:r>
    </w:p>
    <w:p w:rsidR="009155BE" w:rsidRPr="00113BE9" w:rsidRDefault="009155BE" w:rsidP="009155BE">
      <w:pPr>
        <w:pStyle w:val="ConsPlusNormal"/>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 xml:space="preserve">Настоящее Положение о бюджетном процессе в Нефтекумском муниципальном округе Ставропольского края (далее </w:t>
      </w:r>
      <w:r w:rsidR="00F62C11">
        <w:rPr>
          <w:rFonts w:ascii="Times New Roman" w:hAnsi="Times New Roman" w:cs="Times New Roman"/>
          <w:sz w:val="24"/>
          <w:szCs w:val="24"/>
        </w:rPr>
        <w:t xml:space="preserve">– </w:t>
      </w:r>
      <w:r w:rsidRPr="00113BE9">
        <w:rPr>
          <w:rFonts w:ascii="Times New Roman" w:hAnsi="Times New Roman" w:cs="Times New Roman"/>
          <w:sz w:val="24"/>
          <w:szCs w:val="24"/>
        </w:rPr>
        <w:t>Положение) устанавливает порядок составления и рассмотрения проекта бюджета Нефтекумского муниципального округа Ставропольского края на очередной финансовый год и плановый период, утверждения и исполнения бюджета Нефтекумского муниципального округа Ставропольского края, осуществления контроля за его исполнением и утверждения отчета об исполнении бюджета Нефтекумского муниципального округа Ставропольского края, определяет правовое положение</w:t>
      </w:r>
      <w:proofErr w:type="gramEnd"/>
      <w:r w:rsidRPr="00113BE9">
        <w:rPr>
          <w:rFonts w:ascii="Times New Roman" w:hAnsi="Times New Roman" w:cs="Times New Roman"/>
          <w:sz w:val="24"/>
          <w:szCs w:val="24"/>
        </w:rPr>
        <w:t xml:space="preserve"> субъектов бюджетных правоотношений </w:t>
      </w:r>
      <w:proofErr w:type="gramStart"/>
      <w:r w:rsidRPr="00113BE9">
        <w:rPr>
          <w:rFonts w:ascii="Times New Roman" w:hAnsi="Times New Roman" w:cs="Times New Roman"/>
          <w:sz w:val="24"/>
          <w:szCs w:val="24"/>
        </w:rPr>
        <w:t>в</w:t>
      </w:r>
      <w:proofErr w:type="gramEnd"/>
      <w:r w:rsidRPr="00113BE9">
        <w:rPr>
          <w:rFonts w:ascii="Times New Roman" w:hAnsi="Times New Roman" w:cs="Times New Roman"/>
          <w:sz w:val="24"/>
          <w:szCs w:val="24"/>
        </w:rPr>
        <w:t xml:space="preserve"> </w:t>
      </w:r>
      <w:proofErr w:type="gramStart"/>
      <w:r w:rsidRPr="00113BE9">
        <w:rPr>
          <w:rFonts w:ascii="Times New Roman" w:hAnsi="Times New Roman" w:cs="Times New Roman"/>
          <w:sz w:val="24"/>
          <w:szCs w:val="24"/>
        </w:rPr>
        <w:t>Нефтекумском</w:t>
      </w:r>
      <w:proofErr w:type="gramEnd"/>
      <w:r w:rsidRPr="00113BE9">
        <w:rPr>
          <w:rFonts w:ascii="Times New Roman" w:hAnsi="Times New Roman" w:cs="Times New Roman"/>
          <w:sz w:val="24"/>
          <w:szCs w:val="24"/>
        </w:rPr>
        <w:t xml:space="preserve"> муниципальном округе Ставропольского края (далее - муниципальный округ)</w:t>
      </w:r>
      <w:bookmarkStart w:id="1" w:name="_GoBack"/>
      <w:bookmarkEnd w:id="1"/>
      <w:r w:rsidRPr="00113BE9">
        <w:rPr>
          <w:rFonts w:ascii="Times New Roman" w:hAnsi="Times New Roman" w:cs="Times New Roman"/>
          <w:sz w:val="24"/>
          <w:szCs w:val="24"/>
        </w:rPr>
        <w:t xml:space="preserve"> в пределах, определенных законодательством.</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Глава 1. Общие положения</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w:t>
      </w:r>
      <w:r w:rsidRPr="00113BE9">
        <w:rPr>
          <w:rFonts w:ascii="Times New Roman" w:hAnsi="Times New Roman" w:cs="Times New Roman"/>
          <w:sz w:val="24"/>
          <w:szCs w:val="24"/>
        </w:rPr>
        <w:t xml:space="preserve"> Правовая основа бюджетного устройства и бюджетного процесса в муниципальном округе</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Правовую основу бюджетного устройства и бюджетного процесса в муниципальном округе составляют </w:t>
      </w:r>
      <w:hyperlink r:id="rId7">
        <w:r w:rsidRPr="00113BE9">
          <w:rPr>
            <w:rFonts w:ascii="Times New Roman" w:hAnsi="Times New Roman" w:cs="Times New Roman"/>
            <w:sz w:val="24"/>
            <w:szCs w:val="24"/>
          </w:rPr>
          <w:t>Конституция</w:t>
        </w:r>
      </w:hyperlink>
      <w:r w:rsidRPr="00113BE9">
        <w:rPr>
          <w:rFonts w:ascii="Times New Roman" w:hAnsi="Times New Roman" w:cs="Times New Roman"/>
          <w:sz w:val="24"/>
          <w:szCs w:val="24"/>
        </w:rPr>
        <w:t xml:space="preserve"> Российской Федерации, Бюджетный </w:t>
      </w:r>
      <w:hyperlink r:id="rId8">
        <w:r w:rsidRPr="00113BE9">
          <w:rPr>
            <w:rFonts w:ascii="Times New Roman" w:hAnsi="Times New Roman" w:cs="Times New Roman"/>
            <w:sz w:val="24"/>
            <w:szCs w:val="24"/>
          </w:rPr>
          <w:t>кодекс</w:t>
        </w:r>
      </w:hyperlink>
      <w:r w:rsidRPr="00113BE9">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w:t>
      </w:r>
      <w:hyperlink r:id="rId9">
        <w:r w:rsidRPr="00113BE9">
          <w:rPr>
            <w:rFonts w:ascii="Times New Roman" w:hAnsi="Times New Roman" w:cs="Times New Roman"/>
            <w:sz w:val="24"/>
            <w:szCs w:val="24"/>
          </w:rPr>
          <w:t>Устав</w:t>
        </w:r>
      </w:hyperlink>
      <w:r w:rsidRPr="00113BE9">
        <w:rPr>
          <w:rFonts w:ascii="Times New Roman" w:hAnsi="Times New Roman" w:cs="Times New Roman"/>
          <w:sz w:val="24"/>
          <w:szCs w:val="24"/>
        </w:rPr>
        <w:t xml:space="preserve"> муниципального округа, настоящее Положение и иные нормативные правовые акты муниципального округа, регулирующие бюджетные правоотношения.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Нормативные правовые акты муниципального округа,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нормативного правового акта муниципального округа в части бюджетных правоотношений применяется настоящее Положение.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 Во исполнение настоящего Положения, других нормативных правовых актов муниципального округа, регулирующих бюджетные правоотношения, глава муниципального округа, администрация муниципального округа, ее отраслевые (функциональные) и </w:t>
      </w:r>
      <w:proofErr w:type="gramStart"/>
      <w:r w:rsidRPr="00113BE9">
        <w:rPr>
          <w:rFonts w:ascii="Times New Roman" w:hAnsi="Times New Roman" w:cs="Times New Roman"/>
          <w:sz w:val="24"/>
          <w:szCs w:val="24"/>
        </w:rPr>
        <w:t>территориальный</w:t>
      </w:r>
      <w:proofErr w:type="gramEnd"/>
      <w:r w:rsidRPr="00113BE9">
        <w:rPr>
          <w:rFonts w:ascii="Times New Roman" w:hAnsi="Times New Roman" w:cs="Times New Roman"/>
          <w:sz w:val="24"/>
          <w:szCs w:val="24"/>
        </w:rPr>
        <w:t xml:space="preserve"> органы, принимают правовые акты по вопросам, отнесенным к их компетенции.</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w:t>
      </w:r>
      <w:r w:rsidRPr="00113BE9">
        <w:rPr>
          <w:rFonts w:ascii="Times New Roman" w:hAnsi="Times New Roman" w:cs="Times New Roman"/>
          <w:sz w:val="24"/>
          <w:szCs w:val="24"/>
        </w:rPr>
        <w:t xml:space="preserve"> Структура нормативных правовых актов муниципального округа, регулирующих бюджетные правоотношения</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Структура нормативных правовых актов муниципального округа, регулирующих бюджетные правоотношения, состоит из настоящего Положения и принятых в соответствии с ним решений Думы муниципального округа о бюджете муниципального округа (далее - местный бюджет) на очередной финансовый год и плановый период и иных нормативных правовых актов муниципального округа, регулирующих бюджетные правоотношения.</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lastRenderedPageBreak/>
        <w:t>Статья 3.</w:t>
      </w:r>
      <w:r w:rsidRPr="00113BE9">
        <w:rPr>
          <w:rFonts w:ascii="Times New Roman" w:hAnsi="Times New Roman" w:cs="Times New Roman"/>
          <w:sz w:val="24"/>
          <w:szCs w:val="24"/>
        </w:rPr>
        <w:t xml:space="preserve"> Понятия и термины, применяемые в настоящем Положении</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Понятия и термины, используемые в настоящем Положении, применяются в значениях, определенных Бюджетным </w:t>
      </w:r>
      <w:hyperlink r:id="rId10">
        <w:r w:rsidRPr="00113BE9">
          <w:rPr>
            <w:rFonts w:ascii="Times New Roman" w:hAnsi="Times New Roman" w:cs="Times New Roman"/>
            <w:sz w:val="24"/>
            <w:szCs w:val="24"/>
          </w:rPr>
          <w:t>кодексом</w:t>
        </w:r>
      </w:hyperlink>
      <w:r w:rsidRPr="00113BE9">
        <w:rPr>
          <w:rFonts w:ascii="Times New Roman" w:hAnsi="Times New Roman" w:cs="Times New Roman"/>
          <w:sz w:val="24"/>
          <w:szCs w:val="24"/>
        </w:rPr>
        <w:t xml:space="preserve"> Российской Федерации.</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Глава 2. Участники бюджетного процесса и их полномочия</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bookmarkStart w:id="2" w:name="P78"/>
      <w:bookmarkEnd w:id="2"/>
      <w:r w:rsidRPr="00113BE9">
        <w:rPr>
          <w:rFonts w:ascii="Times New Roman" w:hAnsi="Times New Roman" w:cs="Times New Roman"/>
          <w:b w:val="0"/>
          <w:sz w:val="24"/>
          <w:szCs w:val="24"/>
        </w:rPr>
        <w:t>Статья 4.</w:t>
      </w:r>
      <w:r w:rsidRPr="00113BE9">
        <w:rPr>
          <w:rFonts w:ascii="Times New Roman" w:hAnsi="Times New Roman" w:cs="Times New Roman"/>
          <w:sz w:val="24"/>
          <w:szCs w:val="24"/>
        </w:rPr>
        <w:t xml:space="preserve"> Участники бюджетного процесса в муниципальном округе</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Участниками бюджетного процесса в муниципальном округе, обладающими бюджетными полномочиями в соответствии с Бюджетным </w:t>
      </w:r>
      <w:hyperlink r:id="rId11">
        <w:r w:rsidRPr="00113BE9">
          <w:rPr>
            <w:rFonts w:ascii="Times New Roman" w:hAnsi="Times New Roman" w:cs="Times New Roman"/>
            <w:sz w:val="24"/>
            <w:szCs w:val="24"/>
          </w:rPr>
          <w:t>кодексом</w:t>
        </w:r>
      </w:hyperlink>
      <w:r w:rsidRPr="00113BE9">
        <w:rPr>
          <w:rFonts w:ascii="Times New Roman" w:hAnsi="Times New Roman" w:cs="Times New Roman"/>
          <w:sz w:val="24"/>
          <w:szCs w:val="24"/>
        </w:rPr>
        <w:t xml:space="preserve"> Российской Федерации и настоящим Положением, являются: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глава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Дума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администрация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финансовое управление администрации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Центральный банк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Контрольно-счетная палата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главные распорядители (распорядители) и получатели бюджетных средств;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главные администраторы (администраторы) доходов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главные администраторы (администраторы) источников финансирования дефицита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5.</w:t>
      </w:r>
      <w:r w:rsidRPr="00113BE9">
        <w:rPr>
          <w:rFonts w:ascii="Times New Roman" w:hAnsi="Times New Roman" w:cs="Times New Roman"/>
          <w:sz w:val="24"/>
          <w:szCs w:val="24"/>
        </w:rPr>
        <w:t xml:space="preserve"> Бюджетные полномочия Думы муниципального округа </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 бюджетным полномочиям Думы муниципального округа относятся: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установление порядка рассмотрения и утверждения проекта решения о местном бюджете на очередной финансовый год и плановый период, а также порядка представления, рассмотрения и утверждения годового отчета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установление порядка проведения и проведение публичных слушаний по проекту решения о местном бюджете на очередной финансовый год и плановый период и годовому отчету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рассмотрение и утверждение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осуществление </w:t>
      </w:r>
      <w:proofErr w:type="gramStart"/>
      <w:r w:rsidRPr="00113BE9">
        <w:rPr>
          <w:rFonts w:ascii="Times New Roman" w:hAnsi="Times New Roman" w:cs="Times New Roman"/>
          <w:sz w:val="24"/>
          <w:szCs w:val="24"/>
        </w:rPr>
        <w:t>контроля за</w:t>
      </w:r>
      <w:proofErr w:type="gramEnd"/>
      <w:r w:rsidRPr="00113BE9">
        <w:rPr>
          <w:rFonts w:ascii="Times New Roman" w:hAnsi="Times New Roman" w:cs="Times New Roman"/>
          <w:sz w:val="24"/>
          <w:szCs w:val="24"/>
        </w:rPr>
        <w:t xml:space="preserve"> исполнением местного бюджета в соответствии с законодательством Российской Федерации и нормативными правовыми актами муниципального округа, регулирующими бюджетные правоотношения;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рассмотрение и утверждение годового отчета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6) установление, введение в действие (прекращение действия) налогов и сборов, определение налоговых ставок, порядка и сроков уплаты налогов и сборов, установление (отмена) налоговых льгот (льгот по сборам) и (или) оснований и порядка их применения в соответствии с законодательством Российской Федерации о налогах и сборах;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7) принятие решения об установлении доли дотации на выравнивание бюджетной обеспеченности, подлежащей замене на дополнительный норматив отчислений в местный бюджет от налога на доходы физических лиц;</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8) установление расходных обязательств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9) установление условий предоставления средств из местного бюджета на определенных условиях;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10) установление случаев и порядка предоставления субсидий юридическим лицам (за исключением субсидий муниципальным учреждениям, а также субсидий, указанных в </w:t>
      </w:r>
      <w:hyperlink r:id="rId12">
        <w:r w:rsidRPr="00113BE9">
          <w:rPr>
            <w:rFonts w:ascii="Times New Roman" w:hAnsi="Times New Roman" w:cs="Times New Roman"/>
            <w:sz w:val="24"/>
            <w:szCs w:val="24"/>
          </w:rPr>
          <w:t>пунктах 6</w:t>
        </w:r>
      </w:hyperlink>
      <w:r w:rsidRPr="00113BE9">
        <w:rPr>
          <w:rFonts w:ascii="Times New Roman" w:hAnsi="Times New Roman" w:cs="Times New Roman"/>
          <w:sz w:val="24"/>
          <w:szCs w:val="24"/>
        </w:rPr>
        <w:t xml:space="preserve"> - </w:t>
      </w:r>
      <w:hyperlink r:id="rId13">
        <w:r w:rsidRPr="00113BE9">
          <w:rPr>
            <w:rFonts w:ascii="Times New Roman" w:hAnsi="Times New Roman" w:cs="Times New Roman"/>
            <w:sz w:val="24"/>
            <w:szCs w:val="24"/>
          </w:rPr>
          <w:t>8 статьи 78</w:t>
        </w:r>
      </w:hyperlink>
      <w:r w:rsidRPr="00113BE9">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из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11) утверждение дополнительных ограничений по муниципальному долгу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12) создание дорожного фонда муниципального округа, установление порядка формирования и использования бюджетных ассигнований дорожного фонда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13) установление общей суммы предоставляемых муниципальных гарантий муниципального округа и порядка их предоставления;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14) осуществление иных полномочий, определенных законодательством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6.</w:t>
      </w:r>
      <w:r w:rsidRPr="00113BE9">
        <w:rPr>
          <w:rFonts w:ascii="Times New Roman" w:hAnsi="Times New Roman" w:cs="Times New Roman"/>
          <w:sz w:val="24"/>
          <w:szCs w:val="24"/>
        </w:rPr>
        <w:t xml:space="preserve"> Бюджетные полномочия администрации округа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 бюджетным полномочиям администрации муниципального округа относятся: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одобрение прогноза социально-экономического развития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составление и утверждение основных направлений бюджетной и налоговой политики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3) внесение в Думу муниципального округа предложений об установлении, введении в действие (прекращении действия) налогов и сборов, определении налоговых ставок, порядка и сроков уплаты налогов и сборов, установлении (отмене) налоговых льгот (льгот по сборам) и (или) оснований и порядка их применения в соответствии с законодательством Российской Федерации о налогах и сборах;</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 внесение в Думу муниципального округа предложений об установлении доли дотации на выравнивание бюджетной обеспеченности, подлежащей замене на дополнительный норматив отчислений в местный бюджет от налога на доходы физических лиц;</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установление порядка разработки и утверждения, периода действия, а также требований к составу и содержанию бюджетного прогноза муниципального округа на долгосрочный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6) установление порядка составления проекта местного бюджета на очередной финансовый год и плановый период, обеспечение составления проекта местного бюджета на очередной финансовый год и плановый период и годового отчета об исполнении местного бюджета;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7) утверждение перечня главных администраторов доходов местного бюджета;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8) утверждение </w:t>
      </w:r>
      <w:proofErr w:type="gramStart"/>
      <w:r w:rsidRPr="00113BE9">
        <w:rPr>
          <w:rFonts w:ascii="Times New Roman" w:hAnsi="Times New Roman" w:cs="Times New Roman"/>
          <w:sz w:val="24"/>
          <w:szCs w:val="24"/>
        </w:rPr>
        <w:t>перечня главных администраторов источников финансирования дефицита местного бюджета</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9) представление в Думу муниципального округа проекта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10) обеспечение исполнения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11) установление и исполнение расходных обязательств муниципального округа;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12) осуществление муниципальных внутренних заимствований в виде</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бюджетных кредитов из бюджетов бюджетной системы Российской Федерации и от</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кредитных организаций;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13) установление порядка формирования и финансового обеспечения выполнения муниципального задания;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14) установление порядка определения объема и условий предоставления субсидий из местного бюджета бюджетным и автономным учреждениям на цели, не связанные с оказанием ими в соответствии с муниципальным заданием муниципальных услуг (выполнением работ);</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15) установление порядка финансового обеспечения поставки товаров, выполнения работ, оказания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16) установление порядка предоставления средств из местного бюджета на </w:t>
      </w:r>
      <w:r w:rsidRPr="00113BE9">
        <w:rPr>
          <w:rFonts w:ascii="Times New Roman" w:hAnsi="Times New Roman" w:cs="Times New Roman"/>
          <w:sz w:val="24"/>
          <w:szCs w:val="24"/>
        </w:rPr>
        <w:lastRenderedPageBreak/>
        <w:t>определенных условиях;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17) установление в соответствии с решением о местном бюджете на очередной финансовый год и плановый период порядка предоставления субсидий юридическим лицам (за исключением субсидий муниципальным учреждениям, а также субсидий, указанных в </w:t>
      </w:r>
      <w:hyperlink r:id="rId14">
        <w:r w:rsidRPr="00113BE9">
          <w:rPr>
            <w:rFonts w:ascii="Times New Roman" w:hAnsi="Times New Roman" w:cs="Times New Roman"/>
            <w:sz w:val="24"/>
            <w:szCs w:val="24"/>
          </w:rPr>
          <w:t>пунктах 6</w:t>
        </w:r>
      </w:hyperlink>
      <w:r w:rsidRPr="00113BE9">
        <w:rPr>
          <w:rFonts w:ascii="Times New Roman" w:hAnsi="Times New Roman" w:cs="Times New Roman"/>
          <w:sz w:val="24"/>
          <w:szCs w:val="24"/>
        </w:rPr>
        <w:t xml:space="preserve"> - </w:t>
      </w:r>
      <w:hyperlink r:id="rId15">
        <w:r w:rsidRPr="00113BE9">
          <w:rPr>
            <w:rFonts w:ascii="Times New Roman" w:hAnsi="Times New Roman" w:cs="Times New Roman"/>
            <w:sz w:val="24"/>
            <w:szCs w:val="24"/>
          </w:rPr>
          <w:t>8 статьи 78</w:t>
        </w:r>
      </w:hyperlink>
      <w:r w:rsidRPr="00113BE9">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18) установление порядка принятия решений о разработке муниципальных программ муниципального округа, их формирования, реализации и оценки эффективности;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19) утверждение муниципальных программ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20) установление порядка определения объема и предоставления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муниципального округа и (или) приобретение объектов недвижимого имущества в муниципальную собственность муниципального округа) некоммерческим организациям, не являющимся казенными учреждениями;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21) установление порядка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предоставляемых в соответствии с решениями администрации муниципального округа, если данный порядок не определен указанными решениями;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22) установление </w:t>
      </w:r>
      <w:proofErr w:type="gramStart"/>
      <w:r w:rsidRPr="00113BE9">
        <w:rPr>
          <w:rFonts w:ascii="Times New Roman" w:hAnsi="Times New Roman" w:cs="Times New Roman"/>
          <w:sz w:val="24"/>
          <w:szCs w:val="24"/>
        </w:rPr>
        <w:t>порядка использования бюджетных ассигнований резервного фонда администрации муниципального округа</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23) установление порядка формирования и ведения реестра источников доходов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24) представление в Думу муниципального округа и Контрольно-счетную палату муниципального</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отчета об исполнении местного бюджета за I квартал, первое полугодие и 9 месяцев текущего финансового года;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25) представление в Думу муниципального округа годового отчета об исполнении местного бюджета одновременно с проектом решения об исполнении местного бюджета за отчетный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26) представление в Контрольно-счетную палату муниципального округа годового отчета об исполнении местного бюджета для подготовки заключения;</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27) утверждение порядка ведения муниципальной долговой книги муниципального округа;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28) установление в соответствии с </w:t>
      </w:r>
      <w:hyperlink r:id="rId16">
        <w:r w:rsidRPr="00113BE9">
          <w:rPr>
            <w:rFonts w:ascii="Times New Roman" w:hAnsi="Times New Roman" w:cs="Times New Roman"/>
            <w:sz w:val="24"/>
            <w:szCs w:val="24"/>
          </w:rPr>
          <w:t>пунктами 10</w:t>
        </w:r>
      </w:hyperlink>
      <w:r w:rsidRPr="00113BE9">
        <w:rPr>
          <w:rFonts w:ascii="Times New Roman" w:hAnsi="Times New Roman" w:cs="Times New Roman"/>
          <w:sz w:val="24"/>
          <w:szCs w:val="24"/>
        </w:rPr>
        <w:t xml:space="preserve">, </w:t>
      </w:r>
      <w:hyperlink r:id="rId17">
        <w:r w:rsidRPr="00113BE9">
          <w:rPr>
            <w:rFonts w:ascii="Times New Roman" w:hAnsi="Times New Roman" w:cs="Times New Roman"/>
            <w:sz w:val="24"/>
            <w:szCs w:val="24"/>
          </w:rPr>
          <w:t>11</w:t>
        </w:r>
      </w:hyperlink>
      <w:r w:rsidRPr="00113BE9">
        <w:rPr>
          <w:rFonts w:ascii="Times New Roman" w:hAnsi="Times New Roman" w:cs="Times New Roman"/>
          <w:sz w:val="24"/>
          <w:szCs w:val="24"/>
        </w:rPr>
        <w:t xml:space="preserve"> и </w:t>
      </w:r>
      <w:hyperlink r:id="rId18">
        <w:r w:rsidRPr="00113BE9">
          <w:rPr>
            <w:rFonts w:ascii="Times New Roman" w:hAnsi="Times New Roman" w:cs="Times New Roman"/>
            <w:sz w:val="24"/>
            <w:szCs w:val="24"/>
          </w:rPr>
          <w:t>13 статьи 236</w:t>
        </w:r>
      </w:hyperlink>
      <w:r w:rsidRPr="00113BE9">
        <w:rPr>
          <w:rFonts w:ascii="Times New Roman" w:hAnsi="Times New Roman" w:cs="Times New Roman"/>
          <w:sz w:val="24"/>
          <w:szCs w:val="24"/>
        </w:rPr>
        <w:t>.1</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Бюджетного кодекса Российской </w:t>
      </w:r>
      <w:proofErr w:type="gramStart"/>
      <w:r w:rsidRPr="00113BE9">
        <w:rPr>
          <w:rFonts w:ascii="Times New Roman" w:hAnsi="Times New Roman" w:cs="Times New Roman"/>
          <w:sz w:val="24"/>
          <w:szCs w:val="24"/>
        </w:rPr>
        <w:t>Федерации порядка привлечения остатков</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средств</w:t>
      </w:r>
      <w:proofErr w:type="gramEnd"/>
      <w:r w:rsidRPr="00113BE9">
        <w:rPr>
          <w:rFonts w:ascii="Times New Roman" w:hAnsi="Times New Roman" w:cs="Times New Roman"/>
          <w:sz w:val="24"/>
          <w:szCs w:val="24"/>
        </w:rPr>
        <w:t xml:space="preserve"> на казначейских счетах на единый счет местного бюджета и возврата</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привлеченных средств с единого счета местного бюджета на казначейские</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счета;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29) утверждение перечня документов, необходимых для предоставления муниципальных гарантий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30) предоставление муниципальных гарантий муниципального округа;</w:t>
      </w:r>
    </w:p>
    <w:p w:rsidR="009155BE" w:rsidRPr="00113BE9" w:rsidRDefault="009155BE" w:rsidP="009155BE">
      <w:pPr>
        <w:pStyle w:val="ConsPlusNonformat"/>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31) установление порядка осуществления анализа финансового состояния</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принципала, проверки достаточности, надежности и ликвидности обеспечения, предоставляемого в соответствии с </w:t>
      </w:r>
      <w:hyperlink r:id="rId19">
        <w:r w:rsidRPr="00113BE9">
          <w:rPr>
            <w:rFonts w:ascii="Times New Roman" w:hAnsi="Times New Roman" w:cs="Times New Roman"/>
            <w:sz w:val="24"/>
            <w:szCs w:val="24"/>
          </w:rPr>
          <w:t>абзацем третьим пункта 1</w:t>
        </w:r>
        <w:r w:rsidR="008A2D7A" w:rsidRPr="00113BE9">
          <w:rPr>
            <w:rFonts w:ascii="Times New Roman" w:hAnsi="Times New Roman" w:cs="Times New Roman"/>
            <w:sz w:val="24"/>
            <w:szCs w:val="24"/>
          </w:rPr>
          <w:t>.1</w:t>
        </w:r>
        <w:r w:rsidRPr="00113BE9">
          <w:rPr>
            <w:rFonts w:ascii="Times New Roman" w:hAnsi="Times New Roman" w:cs="Times New Roman"/>
            <w:sz w:val="24"/>
            <w:szCs w:val="24"/>
          </w:rPr>
          <w:t xml:space="preserve"> статьи 115</w:t>
        </w:r>
      </w:hyperlink>
      <w:r w:rsidR="008A2D7A" w:rsidRPr="00113BE9">
        <w:rPr>
          <w:rFonts w:ascii="Times New Roman" w:hAnsi="Times New Roman" w:cs="Times New Roman"/>
          <w:sz w:val="24"/>
          <w:szCs w:val="24"/>
        </w:rPr>
        <w:t>.2</w:t>
      </w:r>
      <w:r w:rsidRPr="00113BE9">
        <w:rPr>
          <w:rFonts w:ascii="Times New Roman" w:hAnsi="Times New Roman" w:cs="Times New Roman"/>
          <w:sz w:val="24"/>
          <w:szCs w:val="24"/>
          <w:vertAlign w:val="superscript"/>
        </w:rPr>
        <w:t xml:space="preserve"> </w:t>
      </w:r>
      <w:r w:rsidRPr="00113BE9">
        <w:rPr>
          <w:rFonts w:ascii="Times New Roman" w:hAnsi="Times New Roman" w:cs="Times New Roman"/>
          <w:sz w:val="24"/>
          <w:szCs w:val="24"/>
        </w:rPr>
        <w:t>Бюджетного кодекса Российской Федерации, при предоставлении муниципальной</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гарантии муниципального округа, а также</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м</w:t>
      </w:r>
      <w:r w:rsidR="008A2D7A" w:rsidRPr="00113BE9">
        <w:rPr>
          <w:rFonts w:ascii="Times New Roman" w:hAnsi="Times New Roman" w:cs="Times New Roman"/>
          <w:sz w:val="24"/>
          <w:szCs w:val="24"/>
        </w:rPr>
        <w:t xml:space="preserve">ониторинга финансового </w:t>
      </w:r>
      <w:r w:rsidRPr="00113BE9">
        <w:rPr>
          <w:rFonts w:ascii="Times New Roman" w:hAnsi="Times New Roman" w:cs="Times New Roman"/>
          <w:sz w:val="24"/>
          <w:szCs w:val="24"/>
        </w:rPr>
        <w:t>состояния принципала, контроля за достаточностью,</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надежностью и ликвидностью предоставляемого обеспечения исполнения</w:t>
      </w:r>
      <w:r w:rsidR="008A2D7A" w:rsidRPr="00113BE9">
        <w:rPr>
          <w:rFonts w:ascii="Times New Roman" w:hAnsi="Times New Roman" w:cs="Times New Roman"/>
          <w:sz w:val="24"/>
          <w:szCs w:val="24"/>
        </w:rPr>
        <w:t xml:space="preserve"> </w:t>
      </w:r>
      <w:r w:rsidRPr="00113BE9">
        <w:rPr>
          <w:rFonts w:ascii="Times New Roman" w:hAnsi="Times New Roman" w:cs="Times New Roman"/>
          <w:sz w:val="24"/>
          <w:szCs w:val="24"/>
        </w:rPr>
        <w:t>обязательств принципалом после предоставления муниципальной гарантии муниципального округа;</w:t>
      </w:r>
      <w:proofErr w:type="gramEnd"/>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32) установление порядка оценки надежности банковской гарантии,</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поручительства;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33) установление порядка определения минимального объема (суммы)</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обеспечения исполнения обязатель</w:t>
      </w:r>
      <w:proofErr w:type="gramStart"/>
      <w:r w:rsidRPr="00113BE9">
        <w:rPr>
          <w:rFonts w:ascii="Times New Roman" w:hAnsi="Times New Roman" w:cs="Times New Roman"/>
          <w:sz w:val="24"/>
          <w:szCs w:val="24"/>
        </w:rPr>
        <w:t>ств пр</w:t>
      </w:r>
      <w:proofErr w:type="gramEnd"/>
      <w:r w:rsidRPr="00113BE9">
        <w:rPr>
          <w:rFonts w:ascii="Times New Roman" w:hAnsi="Times New Roman" w:cs="Times New Roman"/>
          <w:sz w:val="24"/>
          <w:szCs w:val="24"/>
        </w:rPr>
        <w:t>инципала по удовлетворению</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регрессного требования гаранта к принципалу по муниципальной гарантии в</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зависимости от степени удовлетворительности </w:t>
      </w:r>
      <w:r w:rsidRPr="00113BE9">
        <w:rPr>
          <w:rFonts w:ascii="Times New Roman" w:hAnsi="Times New Roman" w:cs="Times New Roman"/>
          <w:sz w:val="24"/>
          <w:szCs w:val="24"/>
        </w:rPr>
        <w:lastRenderedPageBreak/>
        <w:t>финансового состояния</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принципала;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34) установление правил (оснований, условий и порядка)</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реструктуризации денежных обязательств (задолженности по денежным</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обязательствам) перед муниципальным округом;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35) осуществление иных полномочий, определенных законодательством Российской Федерации и нормативными правовыми актами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7.</w:t>
      </w:r>
      <w:r w:rsidRPr="00113BE9">
        <w:rPr>
          <w:rFonts w:ascii="Times New Roman" w:hAnsi="Times New Roman" w:cs="Times New Roman"/>
          <w:sz w:val="24"/>
          <w:szCs w:val="24"/>
        </w:rPr>
        <w:t xml:space="preserve"> Бюджетные полномочия финансового управления адми</w:t>
      </w:r>
      <w:r w:rsidR="00361111" w:rsidRPr="00113BE9">
        <w:rPr>
          <w:rFonts w:ascii="Times New Roman" w:hAnsi="Times New Roman" w:cs="Times New Roman"/>
          <w:sz w:val="24"/>
          <w:szCs w:val="24"/>
        </w:rPr>
        <w:t>нистрации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 бюджетным полномочиям финансового управления администрации муниципального округа относятся: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принятие нормативных актов в установленной сфере деятельности;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разработка и представление в администрацию муниципального округа основных направлений бюджетной и налоговой политики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обобщение полученных от территориальных органов федеральных органов исполнительной власти, органов исполнительной власти Ставропольского края, материалов, необходимых для составления проекта решения о местном бюджете на очередной финансовый год и плановый период, годового и иных отчетов об исполнении местного бюджета;</w:t>
      </w:r>
    </w:p>
    <w:p w:rsidR="009155BE" w:rsidRPr="00113BE9" w:rsidRDefault="009155BE" w:rsidP="009155BE">
      <w:pPr>
        <w:pStyle w:val="ConsPlusNormal"/>
        <w:tabs>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непосредственное составление проекта решения о местном бюджете на очередной финансовый год и плановый </w:t>
      </w:r>
      <w:r w:rsidR="00361111" w:rsidRPr="00113BE9">
        <w:rPr>
          <w:rFonts w:ascii="Times New Roman" w:hAnsi="Times New Roman" w:cs="Times New Roman"/>
          <w:sz w:val="24"/>
          <w:szCs w:val="24"/>
        </w:rPr>
        <w:t>период,</w:t>
      </w:r>
      <w:r w:rsidRPr="00113BE9">
        <w:rPr>
          <w:rFonts w:ascii="Times New Roman" w:hAnsi="Times New Roman" w:cs="Times New Roman"/>
          <w:sz w:val="24"/>
          <w:szCs w:val="24"/>
        </w:rPr>
        <w:t xml:space="preserve"> и представление его в администрацию муниципального округа;</w:t>
      </w:r>
    </w:p>
    <w:p w:rsidR="009155BE" w:rsidRPr="00113BE9" w:rsidRDefault="009155BE" w:rsidP="009155BE">
      <w:pPr>
        <w:pStyle w:val="ConsPlusNormal"/>
        <w:tabs>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5) установление порядка исполнения местного бюджета по расходам;</w:t>
      </w:r>
    </w:p>
    <w:p w:rsidR="009155BE" w:rsidRPr="00113BE9" w:rsidRDefault="009155BE" w:rsidP="009155BE">
      <w:pPr>
        <w:autoSpaceDE w:val="0"/>
        <w:autoSpaceDN w:val="0"/>
        <w:adjustRightInd w:val="0"/>
        <w:spacing w:after="0" w:line="240" w:lineRule="auto"/>
        <w:ind w:firstLine="709"/>
        <w:jc w:val="both"/>
        <w:rPr>
          <w:rFonts w:ascii="Times New Roman" w:hAnsi="Times New Roman" w:cs="Times New Roman"/>
          <w:sz w:val="24"/>
          <w:szCs w:val="24"/>
        </w:rPr>
      </w:pPr>
      <w:r w:rsidRPr="00113BE9">
        <w:rPr>
          <w:rFonts w:ascii="Times New Roman" w:hAnsi="Times New Roman" w:cs="Times New Roman"/>
          <w:sz w:val="24"/>
          <w:szCs w:val="24"/>
        </w:rPr>
        <w:t>6) установление порядка исполнения местного бюджета по источникам финансирования дефицита местного бюджета, осуществляемого главными администраторами (администраторами) источников финансирования дефицита местного бюджета в соответствии со сводной бюджетной росписью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7) установление порядка применения бюджетной классификации Российской Федерации в части, относящейся к местному бюджету и ее детализация;</w:t>
      </w:r>
    </w:p>
    <w:p w:rsidR="009155BE" w:rsidRPr="00113BE9" w:rsidRDefault="009155BE" w:rsidP="009155BE">
      <w:pPr>
        <w:pStyle w:val="ConsPlusNormal"/>
        <w:tabs>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8) установление порядка составления и ведения сводной бюджетной росписи местного бюджета;</w:t>
      </w:r>
    </w:p>
    <w:p w:rsidR="009155BE" w:rsidRPr="00113BE9" w:rsidRDefault="009155BE" w:rsidP="009155BE">
      <w:pPr>
        <w:pStyle w:val="ConsPlusNormal"/>
        <w:tabs>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9) составление и ведение сводной бюджетной росписи местного бюджета;</w:t>
      </w:r>
    </w:p>
    <w:p w:rsidR="009155BE" w:rsidRPr="00113BE9" w:rsidRDefault="009155BE" w:rsidP="009155BE">
      <w:pPr>
        <w:pStyle w:val="ConsPlusNormal"/>
        <w:tabs>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10) установление порядка составления и ведения бюджетных росписей главных распорядителей (распорядителей) бюджетных средств, включая внесение изменений в них;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11) установление порядка и методики планирования бюджетных ассигнований;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12) установление порядка составления и ведения кассового плана;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13) составление и ведение кассового плана;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14) установление порядка утверждения и доведения до главных распорядителей, распорядителей и получателей бюджетных сре</w:t>
      </w:r>
      <w:proofErr w:type="gramStart"/>
      <w:r w:rsidRPr="00113BE9">
        <w:rPr>
          <w:rFonts w:ascii="Times New Roman" w:hAnsi="Times New Roman" w:cs="Times New Roman"/>
          <w:sz w:val="24"/>
          <w:szCs w:val="24"/>
        </w:rPr>
        <w:t>дств пр</w:t>
      </w:r>
      <w:proofErr w:type="gramEnd"/>
      <w:r w:rsidRPr="00113BE9">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15) установление порядка доведения бюджетных ассигнований и (или) лимитов бюджетных обязательств до главных распорядителей бюджетных средств;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16) доведение бюджетных ассигнований и (или) лимитов бюджетных обязательств до главных распорядителей бюджетных средств;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17) установление порядка составления бюджетной отчетности;</w:t>
      </w:r>
    </w:p>
    <w:p w:rsidR="009155BE" w:rsidRPr="00113BE9" w:rsidRDefault="009155BE" w:rsidP="009155BE">
      <w:pPr>
        <w:pStyle w:val="ab"/>
        <w:tabs>
          <w:tab w:val="left" w:pos="0"/>
          <w:tab w:val="left" w:pos="1134"/>
        </w:tabs>
        <w:ind w:right="1" w:firstLine="709"/>
        <w:rPr>
          <w:sz w:val="24"/>
        </w:rPr>
      </w:pPr>
      <w:r w:rsidRPr="00113BE9">
        <w:rPr>
          <w:sz w:val="24"/>
        </w:rPr>
        <w:t>18) установление порядка учета бюджетных и денежных обязательств получателей средств местного бюджета территориальным органом Федерального казначейства;</w:t>
      </w:r>
    </w:p>
    <w:p w:rsidR="009155BE" w:rsidRPr="00113BE9" w:rsidRDefault="009155BE" w:rsidP="009155BE">
      <w:pPr>
        <w:pStyle w:val="ab"/>
        <w:tabs>
          <w:tab w:val="left" w:pos="0"/>
          <w:tab w:val="left" w:pos="1134"/>
        </w:tabs>
        <w:ind w:right="1" w:firstLine="709"/>
        <w:rPr>
          <w:bCs/>
          <w:sz w:val="24"/>
        </w:rPr>
      </w:pPr>
      <w:r w:rsidRPr="00113BE9">
        <w:rPr>
          <w:sz w:val="24"/>
        </w:rPr>
        <w:t>19) установление порядка</w:t>
      </w:r>
      <w:r w:rsidR="00361111" w:rsidRPr="00113BE9">
        <w:rPr>
          <w:sz w:val="24"/>
        </w:rPr>
        <w:t xml:space="preserve"> </w:t>
      </w:r>
      <w:r w:rsidRPr="00113BE9">
        <w:rPr>
          <w:bCs/>
          <w:sz w:val="24"/>
        </w:rPr>
        <w:t xml:space="preserve">осуществления Управлением Федерального казначейства по Ставропольскому краю </w:t>
      </w:r>
      <w:proofErr w:type="gramStart"/>
      <w:r w:rsidRPr="00113BE9">
        <w:rPr>
          <w:bCs/>
          <w:sz w:val="24"/>
        </w:rPr>
        <w:t xml:space="preserve">санкционирования оплаты денежных обязательств получателей </w:t>
      </w:r>
      <w:r w:rsidRPr="00113BE9">
        <w:rPr>
          <w:bCs/>
          <w:sz w:val="24"/>
        </w:rPr>
        <w:lastRenderedPageBreak/>
        <w:t>средств местного</w:t>
      </w:r>
      <w:proofErr w:type="gramEnd"/>
      <w:r w:rsidRPr="00113BE9">
        <w:rPr>
          <w:bCs/>
          <w:sz w:val="24"/>
        </w:rPr>
        <w:t xml:space="preserve"> бюджета, лицевые счета которым открыты в Управлении Федерального казначейства по Ставропольскому краю;</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20) установление порядка завершения операций по исполнению местного бюджета в текущем финансовом году;</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21) установление порядка взыскания неиспользованных остатков субсидий, предоставленных из местного бюджета бюджетным и автономным учреждениям</w:t>
      </w:r>
      <w:r w:rsidR="00361111" w:rsidRPr="00113BE9">
        <w:rPr>
          <w:rFonts w:ascii="Times New Roman" w:hAnsi="Times New Roman" w:cs="Times New Roman"/>
          <w:sz w:val="24"/>
          <w:szCs w:val="24"/>
        </w:rPr>
        <w:t xml:space="preserve"> </w:t>
      </w:r>
      <w:r w:rsidRPr="00113BE9">
        <w:rPr>
          <w:rFonts w:ascii="Times New Roman" w:hAnsi="Times New Roman" w:cs="Times New Roman"/>
          <w:color w:val="000000" w:themeColor="text1"/>
          <w:sz w:val="24"/>
          <w:szCs w:val="24"/>
        </w:rPr>
        <w:t>муниципального округа</w:t>
      </w:r>
      <w:r w:rsidRPr="00113BE9">
        <w:rPr>
          <w:rFonts w:ascii="Times New Roman" w:hAnsi="Times New Roman" w:cs="Times New Roman"/>
          <w:sz w:val="24"/>
          <w:szCs w:val="24"/>
        </w:rPr>
        <w:t>;</w:t>
      </w:r>
    </w:p>
    <w:p w:rsidR="009155BE" w:rsidRPr="00113BE9" w:rsidRDefault="009155BE" w:rsidP="009155BE">
      <w:pPr>
        <w:pStyle w:val="ConsPlusNormal"/>
        <w:tabs>
          <w:tab w:val="left" w:pos="1418"/>
        </w:tabs>
        <w:ind w:firstLine="709"/>
        <w:jc w:val="both"/>
        <w:rPr>
          <w:rFonts w:ascii="Times New Roman" w:hAnsi="Times New Roman" w:cs="Times New Roman"/>
          <w:sz w:val="24"/>
          <w:szCs w:val="24"/>
        </w:rPr>
      </w:pPr>
      <w:r w:rsidRPr="00113BE9">
        <w:rPr>
          <w:rFonts w:ascii="Times New Roman" w:hAnsi="Times New Roman" w:cs="Times New Roman"/>
          <w:sz w:val="24"/>
          <w:szCs w:val="24"/>
        </w:rPr>
        <w:t>22) ведение реестра расходных обязательств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23) ведение реестра источников доходов местного бюджета;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24) формирование перечня налоговых расходов муниципального округа;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25) формирование оценки эффективности налоговых расходов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26) разработка программы муниципальных внутренних заимствований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27) разработка программы муниципальных гарантий муниципального округа на очередной финансовый год и плановый период в валюте Российской Федерации;</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28) управление муниципальным долгом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29) обслуживание муниципального долга </w:t>
      </w:r>
      <w:r w:rsidRPr="00113BE9">
        <w:rPr>
          <w:rFonts w:ascii="Times New Roman" w:hAnsi="Times New Roman" w:cs="Times New Roman"/>
          <w:color w:val="000000" w:themeColor="text1"/>
          <w:sz w:val="24"/>
          <w:szCs w:val="24"/>
        </w:rPr>
        <w:t>муниципального</w:t>
      </w:r>
      <w:r w:rsidRPr="00113BE9">
        <w:rPr>
          <w:rFonts w:ascii="Times New Roman" w:hAnsi="Times New Roman" w:cs="Times New Roman"/>
          <w:sz w:val="24"/>
          <w:szCs w:val="24"/>
        </w:rPr>
        <w:t xml:space="preserve"> округа в порядке, установленном законодательством Российской Федерации и нормативными правовыми актами </w:t>
      </w:r>
      <w:r w:rsidRPr="00113BE9">
        <w:rPr>
          <w:rFonts w:ascii="Times New Roman" w:hAnsi="Times New Roman" w:cs="Times New Roman"/>
          <w:color w:val="000000" w:themeColor="text1"/>
          <w:sz w:val="24"/>
          <w:szCs w:val="24"/>
        </w:rPr>
        <w:t>муниципального</w:t>
      </w:r>
      <w:r w:rsidRPr="00113BE9">
        <w:rPr>
          <w:rFonts w:ascii="Times New Roman" w:hAnsi="Times New Roman" w:cs="Times New Roman"/>
          <w:sz w:val="24"/>
          <w:szCs w:val="24"/>
        </w:rPr>
        <w:t xml:space="preserve">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30) ведение муниципальной долговой книги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31) ведение учета выданных муниципальных гарантий муниципального округа, исполнения</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обязатель</w:t>
      </w:r>
      <w:proofErr w:type="gramStart"/>
      <w:r w:rsidRPr="00113BE9">
        <w:rPr>
          <w:rFonts w:ascii="Times New Roman" w:hAnsi="Times New Roman" w:cs="Times New Roman"/>
          <w:sz w:val="24"/>
          <w:szCs w:val="24"/>
        </w:rPr>
        <w:t>ств пр</w:t>
      </w:r>
      <w:proofErr w:type="gramEnd"/>
      <w:r w:rsidRPr="00113BE9">
        <w:rPr>
          <w:rFonts w:ascii="Times New Roman" w:hAnsi="Times New Roman" w:cs="Times New Roman"/>
          <w:sz w:val="24"/>
          <w:szCs w:val="24"/>
        </w:rPr>
        <w:t>инципала, обеспеченных муниципальными гарантиями, а также учет осуществления гарантом платежей по выданным гарантиям;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32) осуществление оценки надежности банковской гарантии, поручительства;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33) осуществление анализа финансового состояния</w:t>
      </w:r>
      <w:r w:rsidR="00361111" w:rsidRPr="00113BE9">
        <w:rPr>
          <w:rFonts w:ascii="Times New Roman" w:hAnsi="Times New Roman" w:cs="Times New Roman"/>
          <w:sz w:val="24"/>
          <w:szCs w:val="24"/>
        </w:rPr>
        <w:t xml:space="preserve"> принципала, </w:t>
      </w:r>
      <w:r w:rsidRPr="00113BE9">
        <w:rPr>
          <w:rFonts w:ascii="Times New Roman" w:hAnsi="Times New Roman" w:cs="Times New Roman"/>
          <w:sz w:val="24"/>
          <w:szCs w:val="24"/>
        </w:rPr>
        <w:t>проверки</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достаточности, надежности и ликвидности обеспечения, предоставляемого в соответствии с </w:t>
      </w:r>
      <w:hyperlink r:id="rId20">
        <w:r w:rsidRPr="00113BE9">
          <w:rPr>
            <w:rFonts w:ascii="Times New Roman" w:hAnsi="Times New Roman" w:cs="Times New Roman"/>
            <w:sz w:val="24"/>
            <w:szCs w:val="24"/>
          </w:rPr>
          <w:t>абзацем третьим пункта 1</w:t>
        </w:r>
        <w:r w:rsidR="001A295C">
          <w:rPr>
            <w:rFonts w:ascii="Times New Roman" w:hAnsi="Times New Roman" w:cs="Times New Roman"/>
            <w:sz w:val="24"/>
            <w:szCs w:val="24"/>
            <w:vertAlign w:val="superscript"/>
          </w:rPr>
          <w:t>1</w:t>
        </w:r>
        <w:r w:rsidRPr="00113BE9">
          <w:rPr>
            <w:rFonts w:ascii="Times New Roman" w:hAnsi="Times New Roman" w:cs="Times New Roman"/>
            <w:sz w:val="24"/>
            <w:szCs w:val="24"/>
          </w:rPr>
          <w:t xml:space="preserve"> статьи 115</w:t>
        </w:r>
      </w:hyperlink>
      <w:r w:rsidR="001A295C">
        <w:rPr>
          <w:vertAlign w:val="superscript"/>
        </w:rPr>
        <w:t>2</w:t>
      </w:r>
      <w:r w:rsidRPr="00113BE9">
        <w:rPr>
          <w:rFonts w:ascii="Times New Roman" w:hAnsi="Times New Roman" w:cs="Times New Roman"/>
          <w:sz w:val="24"/>
          <w:szCs w:val="24"/>
        </w:rPr>
        <w:t xml:space="preserve"> Бюджетного кодекса</w:t>
      </w:r>
      <w:r w:rsidR="00361111" w:rsidRPr="00113BE9">
        <w:rPr>
          <w:rFonts w:ascii="Times New Roman" w:hAnsi="Times New Roman" w:cs="Times New Roman"/>
          <w:sz w:val="24"/>
          <w:szCs w:val="24"/>
        </w:rPr>
        <w:t xml:space="preserve"> </w:t>
      </w:r>
      <w:r w:rsidRPr="00113BE9">
        <w:rPr>
          <w:rFonts w:ascii="Times New Roman" w:hAnsi="Times New Roman" w:cs="Times New Roman"/>
          <w:sz w:val="24"/>
          <w:szCs w:val="24"/>
        </w:rPr>
        <w:t>Российской Федерации при предоставлении муниципальной гарантии муниципального округа;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34) осуществление мониторинга финансового состояния принципала,</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контроля за достаточностью, надежностью и ликвидностью предоставленного</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обеспечения исполнения обязатель</w:t>
      </w:r>
      <w:proofErr w:type="gramStart"/>
      <w:r w:rsidRPr="00113BE9">
        <w:rPr>
          <w:rFonts w:ascii="Times New Roman" w:hAnsi="Times New Roman" w:cs="Times New Roman"/>
          <w:sz w:val="24"/>
          <w:szCs w:val="24"/>
        </w:rPr>
        <w:t>ств пр</w:t>
      </w:r>
      <w:proofErr w:type="gramEnd"/>
      <w:r w:rsidRPr="00113BE9">
        <w:rPr>
          <w:rFonts w:ascii="Times New Roman" w:hAnsi="Times New Roman" w:cs="Times New Roman"/>
          <w:sz w:val="24"/>
          <w:szCs w:val="24"/>
        </w:rPr>
        <w:t>инципалом после предоставления</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муниципальной гарантии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35) осуществление методического руководства в области бюджетного процесса в пределах своей компетенции;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36) осуществление методического руководства по ведению бухгалтерского учета и отчетности казенных, бюджетных и автономных учреждений в пределах своей компетенции;</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37) осуществление методологического руководства подготовкой и установление порядка представления главными распорядителями бюджетных средств (главными администраторами источников финансирования дефицита местного бюджета) обоснований бюджетных ассигнований по расходам местного бюджета (источникам финансирования дефицита местного бюджета), а также обеспечение соблюдения главными распорядителями бюджетных средств (главными администраторами источников финансирования дефицита местного бюджета) соответствия обоснований бюджетных ассигнований по расходам местного бюджета (источникам финансирования дефицита местного бюджета</w:t>
      </w:r>
      <w:proofErr w:type="gramEnd"/>
      <w:r w:rsidRPr="00113BE9">
        <w:rPr>
          <w:rFonts w:ascii="Times New Roman" w:hAnsi="Times New Roman" w:cs="Times New Roman"/>
          <w:sz w:val="24"/>
          <w:szCs w:val="24"/>
        </w:rPr>
        <w:t>) установленным требованиям;</w:t>
      </w:r>
    </w:p>
    <w:p w:rsidR="009155BE" w:rsidRPr="00113BE9" w:rsidRDefault="009155BE" w:rsidP="009155BE">
      <w:pPr>
        <w:autoSpaceDE w:val="0"/>
        <w:autoSpaceDN w:val="0"/>
        <w:adjustRightInd w:val="0"/>
        <w:spacing w:after="0" w:line="240" w:lineRule="auto"/>
        <w:ind w:firstLine="709"/>
        <w:jc w:val="both"/>
        <w:rPr>
          <w:rFonts w:ascii="Times New Roman" w:hAnsi="Times New Roman" w:cs="Times New Roman"/>
          <w:sz w:val="24"/>
          <w:szCs w:val="24"/>
        </w:rPr>
      </w:pPr>
      <w:r w:rsidRPr="00113BE9">
        <w:rPr>
          <w:rFonts w:ascii="Times New Roman" w:hAnsi="Times New Roman" w:cs="Times New Roman"/>
          <w:bCs/>
          <w:color w:val="000000" w:themeColor="text1"/>
          <w:sz w:val="24"/>
          <w:szCs w:val="24"/>
        </w:rPr>
        <w:t xml:space="preserve">38) </w:t>
      </w:r>
      <w:r w:rsidRPr="00113BE9">
        <w:rPr>
          <w:rFonts w:ascii="Times New Roman" w:hAnsi="Times New Roman" w:cs="Times New Roman"/>
          <w:color w:val="000000" w:themeColor="text1"/>
          <w:sz w:val="24"/>
          <w:szCs w:val="24"/>
        </w:rPr>
        <w:t>установление правил (оснований, условий и порядка) списания и восстановления в учете задолженности по денежным обязательствам перед муниципальным округом;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39) осуществление последующего </w:t>
      </w:r>
      <w:proofErr w:type="gramStart"/>
      <w:r w:rsidRPr="00113BE9">
        <w:rPr>
          <w:rFonts w:ascii="Times New Roman" w:hAnsi="Times New Roman" w:cs="Times New Roman"/>
          <w:sz w:val="24"/>
          <w:szCs w:val="24"/>
        </w:rPr>
        <w:t>контроля за</w:t>
      </w:r>
      <w:proofErr w:type="gramEnd"/>
      <w:r w:rsidRPr="00113BE9">
        <w:rPr>
          <w:rFonts w:ascii="Times New Roman" w:hAnsi="Times New Roman" w:cs="Times New Roman"/>
          <w:sz w:val="24"/>
          <w:szCs w:val="24"/>
        </w:rPr>
        <w:t xml:space="preserve"> исполнением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40) осуществление внутреннего муниципального финансового контроля;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41) утверждение ведомственных стандартов, обеспечивающих осуществление полномочий по внутреннему муниципальному финансовому контролю, в случаях, </w:t>
      </w:r>
      <w:r w:rsidRPr="00113BE9">
        <w:rPr>
          <w:rFonts w:ascii="Times New Roman" w:hAnsi="Times New Roman" w:cs="Times New Roman"/>
          <w:sz w:val="24"/>
          <w:szCs w:val="24"/>
        </w:rPr>
        <w:lastRenderedPageBreak/>
        <w:t>предусмотренных федеральными стандартами внутреннего государственного (муниципального) финансового контроля;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42) осуществление контроля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муниципального</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округа, отчетов об исполнении муниципальных заданий, отчетов о достижении </w:t>
      </w:r>
      <w:proofErr w:type="gramStart"/>
      <w:r w:rsidRPr="00113BE9">
        <w:rPr>
          <w:rFonts w:ascii="Times New Roman" w:hAnsi="Times New Roman" w:cs="Times New Roman"/>
          <w:sz w:val="24"/>
          <w:szCs w:val="24"/>
        </w:rPr>
        <w:t>значений показателей результативности предоставления средств</w:t>
      </w:r>
      <w:proofErr w:type="gramEnd"/>
      <w:r w:rsidRPr="00113BE9">
        <w:rPr>
          <w:rFonts w:ascii="Times New Roman" w:hAnsi="Times New Roman" w:cs="Times New Roman"/>
          <w:sz w:val="24"/>
          <w:szCs w:val="24"/>
        </w:rPr>
        <w:t xml:space="preserve"> из местного бюджета;</w:t>
      </w:r>
    </w:p>
    <w:p w:rsidR="009155BE" w:rsidRPr="00113BE9" w:rsidRDefault="009155BE" w:rsidP="009155BE">
      <w:pPr>
        <w:pStyle w:val="ConsPlusNormal"/>
        <w:ind w:firstLine="709"/>
        <w:jc w:val="both"/>
        <w:rPr>
          <w:rFonts w:ascii="Times New Roman" w:hAnsi="Times New Roman" w:cs="Times New Roman"/>
          <w:color w:val="000000" w:themeColor="text1"/>
          <w:sz w:val="24"/>
          <w:szCs w:val="24"/>
        </w:rPr>
      </w:pPr>
      <w:r w:rsidRPr="00113BE9">
        <w:rPr>
          <w:rFonts w:ascii="Times New Roman" w:hAnsi="Times New Roman" w:cs="Times New Roman"/>
          <w:sz w:val="24"/>
          <w:szCs w:val="24"/>
        </w:rPr>
        <w:t xml:space="preserve">43) осуществление </w:t>
      </w:r>
      <w:proofErr w:type="gramStart"/>
      <w:r w:rsidRPr="00113BE9">
        <w:rPr>
          <w:rFonts w:ascii="Times New Roman" w:hAnsi="Times New Roman" w:cs="Times New Roman"/>
          <w:sz w:val="24"/>
          <w:szCs w:val="24"/>
        </w:rPr>
        <w:t xml:space="preserve">контроля </w:t>
      </w:r>
      <w:r w:rsidRPr="00113BE9">
        <w:rPr>
          <w:rFonts w:ascii="Times New Roman" w:hAnsi="Times New Roman" w:cs="Times New Roman"/>
          <w:color w:val="000000" w:themeColor="text1"/>
          <w:sz w:val="24"/>
          <w:szCs w:val="24"/>
        </w:rPr>
        <w:t>за</w:t>
      </w:r>
      <w:proofErr w:type="gramEnd"/>
      <w:r w:rsidRPr="00113BE9">
        <w:rPr>
          <w:rFonts w:ascii="Times New Roman" w:hAnsi="Times New Roman" w:cs="Times New Roman"/>
          <w:color w:val="000000" w:themeColor="text1"/>
          <w:sz w:val="24"/>
          <w:szCs w:val="24"/>
        </w:rPr>
        <w:t xml:space="preserve"> соблюдением положений правовых актов, регулирующих</w:t>
      </w:r>
      <w:r w:rsidR="003B0FBF" w:rsidRPr="00113BE9">
        <w:rPr>
          <w:rFonts w:ascii="Times New Roman" w:hAnsi="Times New Roman" w:cs="Times New Roman"/>
          <w:color w:val="000000" w:themeColor="text1"/>
          <w:sz w:val="24"/>
          <w:szCs w:val="24"/>
        </w:rPr>
        <w:t xml:space="preserve"> </w:t>
      </w:r>
      <w:r w:rsidRPr="00113BE9">
        <w:rPr>
          <w:rFonts w:ascii="Times New Roman" w:hAnsi="Times New Roman" w:cs="Times New Roman"/>
          <w:color w:val="000000" w:themeColor="text1"/>
          <w:sz w:val="24"/>
          <w:szCs w:val="24"/>
        </w:rPr>
        <w:t>бюджетные правоотношения, в том числе устанавливающих требования к</w:t>
      </w:r>
      <w:r w:rsidR="003B0FBF" w:rsidRPr="00113BE9">
        <w:rPr>
          <w:rFonts w:ascii="Times New Roman" w:hAnsi="Times New Roman" w:cs="Times New Roman"/>
          <w:color w:val="000000" w:themeColor="text1"/>
          <w:sz w:val="24"/>
          <w:szCs w:val="24"/>
        </w:rPr>
        <w:t xml:space="preserve"> </w:t>
      </w:r>
      <w:r w:rsidRPr="00113BE9">
        <w:rPr>
          <w:rFonts w:ascii="Times New Roman" w:hAnsi="Times New Roman" w:cs="Times New Roman"/>
          <w:color w:val="000000" w:themeColor="text1"/>
          <w:sz w:val="24"/>
          <w:szCs w:val="24"/>
        </w:rPr>
        <w:t>бухгалтерскому учету и составлению и представлению бухгалтерской</w:t>
      </w:r>
      <w:r w:rsidR="003B0FBF" w:rsidRPr="00113BE9">
        <w:rPr>
          <w:rFonts w:ascii="Times New Roman" w:hAnsi="Times New Roman" w:cs="Times New Roman"/>
          <w:color w:val="000000" w:themeColor="text1"/>
          <w:sz w:val="24"/>
          <w:szCs w:val="24"/>
        </w:rPr>
        <w:t xml:space="preserve"> </w:t>
      </w:r>
      <w:r w:rsidRPr="00113BE9">
        <w:rPr>
          <w:rFonts w:ascii="Times New Roman" w:hAnsi="Times New Roman" w:cs="Times New Roman"/>
          <w:color w:val="000000" w:themeColor="text1"/>
          <w:sz w:val="24"/>
          <w:szCs w:val="24"/>
        </w:rPr>
        <w:t>(финансовой) отчетности муниципальных учреждений муниципального округа;</w:t>
      </w:r>
    </w:p>
    <w:p w:rsidR="009155BE" w:rsidRPr="00113BE9" w:rsidRDefault="009155BE" w:rsidP="009155BE">
      <w:pPr>
        <w:autoSpaceDE w:val="0"/>
        <w:autoSpaceDN w:val="0"/>
        <w:adjustRightInd w:val="0"/>
        <w:spacing w:after="0" w:line="240" w:lineRule="auto"/>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44) осуществление </w:t>
      </w:r>
      <w:proofErr w:type="gramStart"/>
      <w:r w:rsidRPr="00113BE9">
        <w:rPr>
          <w:rFonts w:ascii="Times New Roman" w:hAnsi="Times New Roman" w:cs="Times New Roman"/>
          <w:sz w:val="24"/>
          <w:szCs w:val="24"/>
        </w:rPr>
        <w:t>контроля за</w:t>
      </w:r>
      <w:proofErr w:type="gramEnd"/>
      <w:r w:rsidRPr="00113BE9">
        <w:rPr>
          <w:rFonts w:ascii="Times New Roman" w:hAnsi="Times New Roman" w:cs="Times New Roman"/>
          <w:sz w:val="24"/>
          <w:szCs w:val="24"/>
        </w:rPr>
        <w:t xml:space="preserve"> соблюдением положений правовых актов, обусловливающих</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публичные нормативные обязательства и обязательства по иным выплатам</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физическим лицам из местного бюджета, а также за</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соблюдением условий</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договоров (соглашений) о предоставлении средств из местного бюджета, муниципальных контрактов;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45) получение от главных распорядителей (распорядителей) и получателей бюджетных средств, главных администраторов доходов местного бюджета, главных администраторов </w:t>
      </w:r>
      <w:proofErr w:type="gramStart"/>
      <w:r w:rsidRPr="00113BE9">
        <w:rPr>
          <w:rFonts w:ascii="Times New Roman" w:hAnsi="Times New Roman" w:cs="Times New Roman"/>
          <w:sz w:val="24"/>
          <w:szCs w:val="24"/>
        </w:rPr>
        <w:t>источников финансирования дефицита местного бюджета отчетов</w:t>
      </w:r>
      <w:proofErr w:type="gramEnd"/>
      <w:r w:rsidRPr="00113BE9">
        <w:rPr>
          <w:rFonts w:ascii="Times New Roman" w:hAnsi="Times New Roman" w:cs="Times New Roman"/>
          <w:sz w:val="24"/>
          <w:szCs w:val="24"/>
        </w:rPr>
        <w:t xml:space="preserve">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46) получение от Управления Федерального казначейства по Ставропольскому краю сведений об операциях со средствами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47) составление и представление годового отчета об исполнении местного бюджета, отчета об исполнении местного бюджета за I квартал, первое полугодие и 9 месяцев текущего финансового года в администрацию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48) внесение изменений в состав закрепленных за главными администраторами </w:t>
      </w:r>
      <w:proofErr w:type="gramStart"/>
      <w:r w:rsidRPr="00113BE9">
        <w:rPr>
          <w:rFonts w:ascii="Times New Roman" w:hAnsi="Times New Roman" w:cs="Times New Roman"/>
          <w:sz w:val="24"/>
          <w:szCs w:val="24"/>
        </w:rPr>
        <w:t>доходов местного бюджета кодов классификации доходов</w:t>
      </w:r>
      <w:proofErr w:type="gramEnd"/>
      <w:r w:rsidRPr="00113BE9">
        <w:rPr>
          <w:rFonts w:ascii="Times New Roman" w:hAnsi="Times New Roman" w:cs="Times New Roman"/>
          <w:sz w:val="24"/>
          <w:szCs w:val="24"/>
        </w:rPr>
        <w:t>;</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49) привлечение в соответствии с </w:t>
      </w:r>
      <w:hyperlink r:id="rId21">
        <w:r w:rsidRPr="00113BE9">
          <w:rPr>
            <w:rFonts w:ascii="Times New Roman" w:hAnsi="Times New Roman" w:cs="Times New Roman"/>
            <w:sz w:val="24"/>
            <w:szCs w:val="24"/>
          </w:rPr>
          <w:t>пунктами 10</w:t>
        </w:r>
      </w:hyperlink>
      <w:r w:rsidRPr="00113BE9">
        <w:rPr>
          <w:rFonts w:ascii="Times New Roman" w:hAnsi="Times New Roman" w:cs="Times New Roman"/>
          <w:sz w:val="24"/>
          <w:szCs w:val="24"/>
        </w:rPr>
        <w:t xml:space="preserve">, </w:t>
      </w:r>
      <w:hyperlink r:id="rId22">
        <w:r w:rsidRPr="00113BE9">
          <w:rPr>
            <w:rFonts w:ascii="Times New Roman" w:hAnsi="Times New Roman" w:cs="Times New Roman"/>
            <w:sz w:val="24"/>
            <w:szCs w:val="24"/>
          </w:rPr>
          <w:t>11</w:t>
        </w:r>
      </w:hyperlink>
      <w:r w:rsidRPr="00113BE9">
        <w:rPr>
          <w:rFonts w:ascii="Times New Roman" w:hAnsi="Times New Roman" w:cs="Times New Roman"/>
          <w:sz w:val="24"/>
          <w:szCs w:val="24"/>
        </w:rPr>
        <w:t xml:space="preserve"> и </w:t>
      </w:r>
      <w:hyperlink r:id="rId23">
        <w:r w:rsidRPr="00113BE9">
          <w:rPr>
            <w:rFonts w:ascii="Times New Roman" w:hAnsi="Times New Roman" w:cs="Times New Roman"/>
            <w:sz w:val="24"/>
            <w:szCs w:val="24"/>
          </w:rPr>
          <w:t>13 статьи 236</w:t>
        </w:r>
      </w:hyperlink>
      <w:r w:rsidR="004F559B">
        <w:rPr>
          <w:vertAlign w:val="superscript"/>
        </w:rPr>
        <w:t>1</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Бюджетного кодекса Российской Федерации остатков средств на казначейских</w:t>
      </w:r>
      <w:r w:rsidR="003B0FBF" w:rsidRPr="00113BE9">
        <w:rPr>
          <w:rFonts w:ascii="Times New Roman" w:hAnsi="Times New Roman" w:cs="Times New Roman"/>
          <w:sz w:val="24"/>
          <w:szCs w:val="24"/>
        </w:rPr>
        <w:t xml:space="preserve"> </w:t>
      </w:r>
      <w:r w:rsidRPr="00113BE9">
        <w:rPr>
          <w:rFonts w:ascii="Times New Roman" w:hAnsi="Times New Roman" w:cs="Times New Roman"/>
          <w:sz w:val="24"/>
          <w:szCs w:val="24"/>
        </w:rPr>
        <w:t>счетах на единый счет местного бюджета и возврат привлеченных средств с</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единого счета местного бюджета на казначейские счета;</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50) представление в Контрольно-счетную палату муниципального округа по ее запросам в установленные в них сроки утвержденной сводной бюджетной росписи местного бюджета и изменений к ней, оперативной информации о ходе исполнения местного бюджета;</w:t>
      </w:r>
      <w:proofErr w:type="gramEnd"/>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51) исполнение судебных актов по искам к муниципальному округу в порядке, предусмотренном законодательством Российской Федерации;</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52) обращение в судебные органы и иные организации в защиту публичных</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интересов, связанное с исполнением местного бюджета;</w:t>
      </w:r>
    </w:p>
    <w:p w:rsidR="009155BE" w:rsidRPr="00113BE9" w:rsidRDefault="001B5B8C"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53) направление информации и копий</w:t>
      </w:r>
      <w:r w:rsidR="009155BE" w:rsidRPr="00113BE9">
        <w:rPr>
          <w:rFonts w:ascii="Times New Roman" w:hAnsi="Times New Roman" w:cs="Times New Roman"/>
          <w:sz w:val="24"/>
          <w:szCs w:val="24"/>
        </w:rPr>
        <w:t xml:space="preserve"> решений Думы муниципального округа об установлении, изменении и</w:t>
      </w:r>
      <w:r w:rsidRPr="00113BE9">
        <w:rPr>
          <w:rFonts w:ascii="Times New Roman" w:hAnsi="Times New Roman" w:cs="Times New Roman"/>
          <w:sz w:val="24"/>
          <w:szCs w:val="24"/>
        </w:rPr>
        <w:t xml:space="preserve"> </w:t>
      </w:r>
      <w:r w:rsidR="009155BE" w:rsidRPr="00113BE9">
        <w:rPr>
          <w:rFonts w:ascii="Times New Roman" w:hAnsi="Times New Roman" w:cs="Times New Roman"/>
          <w:sz w:val="24"/>
          <w:szCs w:val="24"/>
        </w:rPr>
        <w:t>прекращении действия местных налогов в территориальный орган федерального</w:t>
      </w:r>
      <w:r w:rsidRPr="00113BE9">
        <w:rPr>
          <w:rFonts w:ascii="Times New Roman" w:hAnsi="Times New Roman" w:cs="Times New Roman"/>
          <w:sz w:val="24"/>
          <w:szCs w:val="24"/>
        </w:rPr>
        <w:t xml:space="preserve"> </w:t>
      </w:r>
      <w:r w:rsidR="009155BE" w:rsidRPr="00113BE9">
        <w:rPr>
          <w:rFonts w:ascii="Times New Roman" w:hAnsi="Times New Roman" w:cs="Times New Roman"/>
          <w:sz w:val="24"/>
          <w:szCs w:val="24"/>
        </w:rPr>
        <w:t>органа исполнительной власти, уполномоченного по контролю и надзору в</w:t>
      </w:r>
      <w:r w:rsidRPr="00113BE9">
        <w:rPr>
          <w:rFonts w:ascii="Times New Roman" w:hAnsi="Times New Roman" w:cs="Times New Roman"/>
          <w:sz w:val="24"/>
          <w:szCs w:val="24"/>
        </w:rPr>
        <w:t xml:space="preserve"> </w:t>
      </w:r>
      <w:r w:rsidR="009155BE" w:rsidRPr="00113BE9">
        <w:rPr>
          <w:rFonts w:ascii="Times New Roman" w:hAnsi="Times New Roman" w:cs="Times New Roman"/>
          <w:sz w:val="24"/>
          <w:szCs w:val="24"/>
        </w:rPr>
        <w:t xml:space="preserve">области налогов и сборов, по Ставропольскому краю в соответствии со </w:t>
      </w:r>
      <w:hyperlink r:id="rId24">
        <w:r w:rsidR="009155BE" w:rsidRPr="00113BE9">
          <w:rPr>
            <w:rFonts w:ascii="Times New Roman" w:hAnsi="Times New Roman" w:cs="Times New Roman"/>
            <w:sz w:val="24"/>
            <w:szCs w:val="24"/>
          </w:rPr>
          <w:t>статьей</w:t>
        </w:r>
      </w:hyperlink>
      <w:r w:rsidRPr="00113BE9">
        <w:rPr>
          <w:rFonts w:ascii="Times New Roman" w:hAnsi="Times New Roman" w:cs="Times New Roman"/>
          <w:sz w:val="24"/>
          <w:szCs w:val="24"/>
        </w:rPr>
        <w:t xml:space="preserve"> </w:t>
      </w:r>
      <w:r w:rsidR="009155BE" w:rsidRPr="00113BE9">
        <w:rPr>
          <w:rFonts w:ascii="Times New Roman" w:hAnsi="Times New Roman" w:cs="Times New Roman"/>
          <w:sz w:val="24"/>
          <w:szCs w:val="24"/>
        </w:rPr>
        <w:t>16 Налогового кодекса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54) осуществление иных полномочий, определенных законодательством Российской Федерации и нормативными правовыми актами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53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8.</w:t>
      </w:r>
      <w:r w:rsidRPr="00113BE9">
        <w:rPr>
          <w:rFonts w:ascii="Times New Roman" w:hAnsi="Times New Roman" w:cs="Times New Roman"/>
          <w:sz w:val="24"/>
          <w:szCs w:val="24"/>
        </w:rPr>
        <w:t xml:space="preserve"> Бюджетные полномочия Контрольно-счетн</w:t>
      </w:r>
      <w:r w:rsidR="001B5B8C" w:rsidRPr="00113BE9">
        <w:rPr>
          <w:rFonts w:ascii="Times New Roman" w:hAnsi="Times New Roman" w:cs="Times New Roman"/>
          <w:sz w:val="24"/>
          <w:szCs w:val="24"/>
        </w:rPr>
        <w:t>ой палаты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 бюджетным полномочиям Контрольно-счетной палаты муниципального</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округа </w:t>
      </w:r>
      <w:r w:rsidRPr="00113BE9">
        <w:rPr>
          <w:rFonts w:ascii="Times New Roman" w:hAnsi="Times New Roman" w:cs="Times New Roman"/>
          <w:sz w:val="24"/>
          <w:szCs w:val="24"/>
        </w:rPr>
        <w:lastRenderedPageBreak/>
        <w:t>относятся: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проведение </w:t>
      </w:r>
      <w:proofErr w:type="gramStart"/>
      <w:r w:rsidRPr="00113BE9">
        <w:rPr>
          <w:rFonts w:ascii="Times New Roman" w:hAnsi="Times New Roman" w:cs="Times New Roman"/>
          <w:sz w:val="24"/>
          <w:szCs w:val="24"/>
        </w:rPr>
        <w:t>экспертизы проекта решения Думы муниципального округа</w:t>
      </w:r>
      <w:proofErr w:type="gramEnd"/>
      <w:r w:rsidRPr="00113BE9">
        <w:rPr>
          <w:rFonts w:ascii="Times New Roman" w:hAnsi="Times New Roman" w:cs="Times New Roman"/>
          <w:sz w:val="24"/>
          <w:szCs w:val="24"/>
        </w:rPr>
        <w:t xml:space="preserve"> о местном бюджете на очередной финансовый год и плановый период (проекта решения Думы муниципального</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о внесении изменений в решение Думы муниципального округа о местном бюджете на текущий финансовый год и плановый период), проверка и анализ обоснованности их показателей;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проведение экспертизы проектов нормативных правовых актов муниципального округа, регулирующих бюджетные правоотношения, в том числе обоснованности показателей (параметров и характеристик) местного бюджета, а также муниципальных программ муниципального округа (проектов муниципальных программ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проведение аудита эффективности, направленного на определение экономности и результативности использования бюджетных средств;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подготовка предложений по совершенствованию осуществления главными распорядителями бюджетных средств, главными администраторами доходов местного бюджета, главными администраторами </w:t>
      </w:r>
      <w:proofErr w:type="gramStart"/>
      <w:r w:rsidRPr="00113BE9">
        <w:rPr>
          <w:rFonts w:ascii="Times New Roman" w:hAnsi="Times New Roman" w:cs="Times New Roman"/>
          <w:sz w:val="24"/>
          <w:szCs w:val="24"/>
        </w:rPr>
        <w:t>источников финансирования дефицита местного бюджета внутреннего финансового аудита</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осуществление анализа и мониторинга бюджетного процесса в муниципальном округе, в том числе подготовки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 xml:space="preserve">6) осуществление иных полномочий, установленных </w:t>
      </w:r>
      <w:hyperlink r:id="rId25" w:history="1">
        <w:r w:rsidR="00283EC2" w:rsidRPr="00283EC2">
          <w:rPr>
            <w:rStyle w:val="ae"/>
            <w:rFonts w:ascii="Times New Roman" w:hAnsi="Times New Roman" w:cs="Times New Roman"/>
            <w:color w:val="auto"/>
            <w:sz w:val="24"/>
            <w:szCs w:val="24"/>
            <w:u w:val="none"/>
            <w:shd w:val="clear" w:color="auto" w:fill="FFFFFF"/>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283EC2" w:rsidRPr="00283EC2">
        <w:rPr>
          <w:rFonts w:ascii="Times New Roman" w:hAnsi="Times New Roman" w:cs="Times New Roman"/>
          <w:sz w:val="24"/>
          <w:szCs w:val="24"/>
        </w:rPr>
        <w:t>»</w:t>
      </w:r>
      <w:r w:rsidRPr="00283EC2">
        <w:rPr>
          <w:rFonts w:ascii="Times New Roman" w:hAnsi="Times New Roman" w:cs="Times New Roman"/>
          <w:sz w:val="24"/>
          <w:szCs w:val="24"/>
        </w:rPr>
        <w:t>» и решением Думы муниципального</w:t>
      </w:r>
      <w:r w:rsidR="001B5B8C" w:rsidRPr="00283EC2">
        <w:rPr>
          <w:rFonts w:ascii="Times New Roman" w:hAnsi="Times New Roman" w:cs="Times New Roman"/>
          <w:sz w:val="24"/>
          <w:szCs w:val="24"/>
        </w:rPr>
        <w:t xml:space="preserve"> округа от 26 сентября 2023 г.</w:t>
      </w:r>
      <w:r w:rsidRPr="00283EC2">
        <w:rPr>
          <w:rFonts w:ascii="Times New Roman" w:hAnsi="Times New Roman" w:cs="Times New Roman"/>
          <w:sz w:val="24"/>
          <w:szCs w:val="24"/>
        </w:rPr>
        <w:t xml:space="preserve"> №</w:t>
      </w:r>
      <w:r w:rsidR="00283EC2">
        <w:rPr>
          <w:rFonts w:ascii="Times New Roman" w:hAnsi="Times New Roman" w:cs="Times New Roman"/>
          <w:sz w:val="24"/>
          <w:szCs w:val="24"/>
        </w:rPr>
        <w:t xml:space="preserve"> 142</w:t>
      </w:r>
      <w:r w:rsidR="001B5B8C" w:rsidRPr="00283EC2">
        <w:rPr>
          <w:rFonts w:ascii="Times New Roman" w:hAnsi="Times New Roman" w:cs="Times New Roman"/>
          <w:sz w:val="24"/>
          <w:szCs w:val="24"/>
        </w:rPr>
        <w:t xml:space="preserve"> </w:t>
      </w:r>
      <w:r w:rsidRPr="00283EC2">
        <w:rPr>
          <w:rFonts w:ascii="Times New Roman" w:hAnsi="Times New Roman" w:cs="Times New Roman"/>
          <w:sz w:val="24"/>
          <w:szCs w:val="24"/>
        </w:rPr>
        <w:t>«Об утверждении</w:t>
      </w:r>
      <w:r w:rsidRPr="00113BE9">
        <w:rPr>
          <w:rFonts w:ascii="Times New Roman" w:hAnsi="Times New Roman" w:cs="Times New Roman"/>
          <w:sz w:val="24"/>
          <w:szCs w:val="24"/>
        </w:rPr>
        <w:t xml:space="preserve"> Положения о Контрольно-счетной палате Нефтекумского муниципального округа Ставропольского края».</w:t>
      </w:r>
      <w:proofErr w:type="gramEnd"/>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9.</w:t>
      </w:r>
      <w:r w:rsidRPr="00113BE9">
        <w:rPr>
          <w:rFonts w:ascii="Times New Roman" w:hAnsi="Times New Roman" w:cs="Times New Roman"/>
          <w:sz w:val="24"/>
          <w:szCs w:val="24"/>
        </w:rPr>
        <w:t xml:space="preserve"> Бюджетные полномочия иных участников бюджетного </w:t>
      </w:r>
      <w:r w:rsidR="001B5B8C" w:rsidRPr="00113BE9">
        <w:rPr>
          <w:rFonts w:ascii="Times New Roman" w:hAnsi="Times New Roman" w:cs="Times New Roman"/>
          <w:sz w:val="24"/>
          <w:szCs w:val="24"/>
        </w:rPr>
        <w:t>процесса в муниципальном округе</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color w:val="000000" w:themeColor="text1"/>
          <w:sz w:val="24"/>
          <w:szCs w:val="24"/>
        </w:rPr>
        <w:t xml:space="preserve">Иные участники бюджетного процесса </w:t>
      </w:r>
      <w:proofErr w:type="gramStart"/>
      <w:r w:rsidRPr="00113BE9">
        <w:rPr>
          <w:rFonts w:ascii="Times New Roman" w:hAnsi="Times New Roman" w:cs="Times New Roman"/>
          <w:color w:val="000000" w:themeColor="text1"/>
          <w:sz w:val="24"/>
          <w:szCs w:val="24"/>
        </w:rPr>
        <w:t>в</w:t>
      </w:r>
      <w:proofErr w:type="gramEnd"/>
      <w:r w:rsidRPr="00113BE9">
        <w:rPr>
          <w:rFonts w:ascii="Times New Roman" w:hAnsi="Times New Roman" w:cs="Times New Roman"/>
          <w:color w:val="000000" w:themeColor="text1"/>
          <w:sz w:val="24"/>
          <w:szCs w:val="24"/>
        </w:rPr>
        <w:t xml:space="preserve"> </w:t>
      </w:r>
      <w:proofErr w:type="gramStart"/>
      <w:r w:rsidRPr="00113BE9">
        <w:rPr>
          <w:rFonts w:ascii="Times New Roman" w:hAnsi="Times New Roman" w:cs="Times New Roman"/>
          <w:color w:val="000000" w:themeColor="text1"/>
          <w:sz w:val="24"/>
          <w:szCs w:val="24"/>
        </w:rPr>
        <w:t>Нефтекумском</w:t>
      </w:r>
      <w:proofErr w:type="gramEnd"/>
      <w:r w:rsidRPr="00113BE9">
        <w:rPr>
          <w:rFonts w:ascii="Times New Roman" w:hAnsi="Times New Roman" w:cs="Times New Roman"/>
          <w:color w:val="000000" w:themeColor="text1"/>
          <w:sz w:val="24"/>
          <w:szCs w:val="24"/>
        </w:rPr>
        <w:t xml:space="preserve"> муниципальном округе, перечисленные в </w:t>
      </w:r>
      <w:hyperlink w:anchor="P78">
        <w:r w:rsidRPr="00113BE9">
          <w:rPr>
            <w:rFonts w:ascii="Times New Roman" w:hAnsi="Times New Roman" w:cs="Times New Roman"/>
            <w:color w:val="000000" w:themeColor="text1"/>
            <w:sz w:val="24"/>
            <w:szCs w:val="24"/>
          </w:rPr>
          <w:t>статье 4</w:t>
        </w:r>
      </w:hyperlink>
      <w:r w:rsidRPr="00113BE9">
        <w:rPr>
          <w:rFonts w:ascii="Times New Roman" w:hAnsi="Times New Roman" w:cs="Times New Roman"/>
          <w:color w:val="000000" w:themeColor="text1"/>
          <w:sz w:val="24"/>
          <w:szCs w:val="24"/>
        </w:rPr>
        <w:t xml:space="preserve"> настоящего Положения, осуществляют бюджетные полномочия, установленные Бюджетным </w:t>
      </w:r>
      <w:hyperlink r:id="rId26">
        <w:r w:rsidRPr="00113BE9">
          <w:rPr>
            <w:rFonts w:ascii="Times New Roman" w:hAnsi="Times New Roman" w:cs="Times New Roman"/>
            <w:color w:val="000000" w:themeColor="text1"/>
            <w:sz w:val="24"/>
            <w:szCs w:val="24"/>
          </w:rPr>
          <w:t>кодексом</w:t>
        </w:r>
      </w:hyperlink>
      <w:r w:rsidRPr="00113BE9">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r w:rsidRPr="00113BE9">
        <w:rPr>
          <w:rFonts w:ascii="Times New Roman" w:hAnsi="Times New Roman" w:cs="Times New Roman"/>
          <w:sz w:val="24"/>
          <w:szCs w:val="24"/>
        </w:rPr>
        <w:t>.</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Глава 3. Доходы и расходы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1B5B8C">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10.</w:t>
      </w:r>
      <w:r w:rsidRPr="00113BE9">
        <w:rPr>
          <w:rFonts w:ascii="Times New Roman" w:hAnsi="Times New Roman" w:cs="Times New Roman"/>
          <w:sz w:val="24"/>
          <w:szCs w:val="24"/>
        </w:rPr>
        <w:t xml:space="preserve"> Доходы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1B5B8C">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Доходы местного бюджета формируются за счет налоговых и неналоговых доходов, а также безвозмездных поступлений.</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1B5B8C">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11.</w:t>
      </w:r>
      <w:r w:rsidRPr="00113BE9">
        <w:rPr>
          <w:rFonts w:ascii="Times New Roman" w:hAnsi="Times New Roman" w:cs="Times New Roman"/>
          <w:sz w:val="24"/>
          <w:szCs w:val="24"/>
        </w:rPr>
        <w:t xml:space="preserve"> Общие положения о расходах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муниципальных образований Ставропольского края, исполнение которых согласно законодательству Российской Федерации, международным и иным договорам и </w:t>
      </w:r>
      <w:r w:rsidRPr="00113BE9">
        <w:rPr>
          <w:rFonts w:ascii="Times New Roman" w:hAnsi="Times New Roman" w:cs="Times New Roman"/>
          <w:sz w:val="24"/>
          <w:szCs w:val="24"/>
        </w:rPr>
        <w:lastRenderedPageBreak/>
        <w:t>соглашениям должно происходить в очередном финансовом году и плановом периоде за счет средств местного бюджета.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округа в связи с осуществлением органами местного самоуправления муниципального округа </w:t>
      </w:r>
      <w:r w:rsidRPr="00113BE9">
        <w:rPr>
          <w:rFonts w:ascii="Times New Roman" w:hAnsi="Times New Roman" w:cs="Times New Roman"/>
          <w:color w:val="000000" w:themeColor="text1"/>
          <w:sz w:val="24"/>
          <w:szCs w:val="24"/>
        </w:rPr>
        <w:t xml:space="preserve">полномочий по вопросам местного значения, установленных Федеральным </w:t>
      </w:r>
      <w:hyperlink r:id="rId27">
        <w:r w:rsidRPr="00113BE9">
          <w:rPr>
            <w:rFonts w:ascii="Times New Roman" w:hAnsi="Times New Roman" w:cs="Times New Roman"/>
            <w:color w:val="000000" w:themeColor="text1"/>
            <w:sz w:val="24"/>
            <w:szCs w:val="24"/>
          </w:rPr>
          <w:t>законом</w:t>
        </w:r>
      </w:hyperlink>
      <w:r w:rsidRPr="00113BE9">
        <w:rPr>
          <w:rFonts w:ascii="Times New Roman" w:hAnsi="Times New Roman" w:cs="Times New Roman"/>
          <w:color w:val="000000" w:themeColor="text1"/>
          <w:sz w:val="24"/>
          <w:szCs w:val="24"/>
        </w:rPr>
        <w:t xml:space="preserve"> от 6 октября 2003 г.</w:t>
      </w:r>
      <w:r w:rsidR="001B5B8C" w:rsidRPr="00113BE9">
        <w:rPr>
          <w:rFonts w:ascii="Times New Roman" w:hAnsi="Times New Roman" w:cs="Times New Roman"/>
          <w:color w:val="000000" w:themeColor="text1"/>
          <w:sz w:val="24"/>
          <w:szCs w:val="24"/>
        </w:rPr>
        <w:t xml:space="preserve"> </w:t>
      </w:r>
      <w:r w:rsidRPr="00113BE9">
        <w:rPr>
          <w:rFonts w:ascii="Times New Roman" w:hAnsi="Times New Roman" w:cs="Times New Roman"/>
          <w:color w:val="000000" w:themeColor="text1"/>
          <w:sz w:val="24"/>
          <w:szCs w:val="24"/>
        </w:rPr>
        <w:t>№ 131-ФЗ «Об общих принципах организации местного самоуправления в Российской Федерации», и расходных обязательств муниципального</w:t>
      </w:r>
      <w:r w:rsidR="001B5B8C" w:rsidRPr="00113BE9">
        <w:rPr>
          <w:rFonts w:ascii="Times New Roman" w:hAnsi="Times New Roman" w:cs="Times New Roman"/>
          <w:color w:val="000000" w:themeColor="text1"/>
          <w:sz w:val="24"/>
          <w:szCs w:val="24"/>
        </w:rPr>
        <w:t xml:space="preserve"> </w:t>
      </w:r>
      <w:r w:rsidRPr="00113BE9">
        <w:rPr>
          <w:rFonts w:ascii="Times New Roman" w:hAnsi="Times New Roman" w:cs="Times New Roman"/>
          <w:sz w:val="24"/>
          <w:szCs w:val="24"/>
        </w:rPr>
        <w:t>округа, осуществляемых за счет</w:t>
      </w:r>
      <w:proofErr w:type="gramEnd"/>
      <w:r w:rsidRPr="00113BE9">
        <w:rPr>
          <w:rFonts w:ascii="Times New Roman" w:hAnsi="Times New Roman" w:cs="Times New Roman"/>
          <w:sz w:val="24"/>
          <w:szCs w:val="24"/>
        </w:rPr>
        <w:t xml:space="preserve"> субвенций из бюджета Ставропольского края.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Расходы местного бюджета формируются на основании реестра расходных обязательств муниципального округа, который ведется в порядке, установленном администрацией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12.</w:t>
      </w:r>
      <w:r w:rsidRPr="00113BE9">
        <w:rPr>
          <w:rFonts w:ascii="Times New Roman" w:hAnsi="Times New Roman" w:cs="Times New Roman"/>
          <w:sz w:val="24"/>
          <w:szCs w:val="24"/>
        </w:rPr>
        <w:t xml:space="preserve"> Бюджетные инвестиции в объекты муниципальной собс</w:t>
      </w:r>
      <w:r w:rsidR="001B5B8C" w:rsidRPr="00113BE9">
        <w:rPr>
          <w:rFonts w:ascii="Times New Roman" w:hAnsi="Times New Roman" w:cs="Times New Roman"/>
          <w:sz w:val="24"/>
          <w:szCs w:val="24"/>
        </w:rPr>
        <w:t>твенности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округа и (или) на приобретение объектов недвижимого имущества в муниципальную собственность муниципального округа предусматриваются в местном бюджете, в том числе в рамках муниципальных программ </w:t>
      </w:r>
      <w:r w:rsidRPr="00113BE9">
        <w:rPr>
          <w:rFonts w:ascii="Times New Roman" w:hAnsi="Times New Roman" w:cs="Times New Roman"/>
          <w:color w:val="000000" w:themeColor="text1"/>
          <w:sz w:val="24"/>
          <w:szCs w:val="24"/>
        </w:rPr>
        <w:t xml:space="preserve">муниципального округа, в соответствии с решениями администрации муниципального округа, указанными в </w:t>
      </w:r>
      <w:hyperlink w:anchor="P365">
        <w:r w:rsidRPr="00113BE9">
          <w:rPr>
            <w:rFonts w:ascii="Times New Roman" w:hAnsi="Times New Roman" w:cs="Times New Roman"/>
            <w:color w:val="000000" w:themeColor="text1"/>
            <w:sz w:val="24"/>
            <w:szCs w:val="24"/>
          </w:rPr>
          <w:t>части 3</w:t>
        </w:r>
      </w:hyperlink>
      <w:r w:rsidRPr="00113BE9">
        <w:rPr>
          <w:rFonts w:ascii="Times New Roman" w:hAnsi="Times New Roman" w:cs="Times New Roman"/>
          <w:sz w:val="24"/>
          <w:szCs w:val="24"/>
        </w:rPr>
        <w:t xml:space="preserve"> настоящей статьи.</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муниципального</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в результате осуществления бюджетных инвестиций, закрепляются в установленном порядке на праве оперативного управления за муниципальными учреждениями муниципального округа с последующим увеличением стоимости основных средств, находящихся на праве оперативного управления у муниципальных учреждений муниципального округа, либо включаются в состав муниципальной казны.</w:t>
      </w:r>
      <w:proofErr w:type="gramEnd"/>
    </w:p>
    <w:p w:rsidR="009155BE" w:rsidRPr="00113BE9" w:rsidRDefault="009155BE" w:rsidP="009155BE">
      <w:pPr>
        <w:pStyle w:val="ConsPlusNormal"/>
        <w:ind w:firstLine="709"/>
        <w:jc w:val="both"/>
        <w:rPr>
          <w:rFonts w:ascii="Times New Roman" w:hAnsi="Times New Roman" w:cs="Times New Roman"/>
          <w:sz w:val="24"/>
          <w:szCs w:val="24"/>
        </w:rPr>
      </w:pPr>
      <w:bookmarkStart w:id="3" w:name="P365"/>
      <w:bookmarkEnd w:id="3"/>
      <w:r w:rsidRPr="00113BE9">
        <w:rPr>
          <w:rFonts w:ascii="Times New Roman" w:hAnsi="Times New Roman" w:cs="Times New Roman"/>
          <w:sz w:val="24"/>
          <w:szCs w:val="24"/>
        </w:rPr>
        <w:t>3. Бюджетные инвестиции в объекты муниципальной собственности муниципального округа и принятие решений о подготовке и реализации бюджетных инвестиций в указанные объекты осуществляются в порядке, устанавливаемом администрацией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13.</w:t>
      </w:r>
      <w:r w:rsidRPr="00113BE9">
        <w:rPr>
          <w:rFonts w:ascii="Times New Roman" w:hAnsi="Times New Roman" w:cs="Times New Roman"/>
          <w:sz w:val="24"/>
          <w:szCs w:val="24"/>
        </w:rPr>
        <w:t xml:space="preserve"> Особенности осуществления капитальных вложений в объекты муниципальной собственности муниципального округа </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Предоставление бюджетных инвестиций на осуществление капитальных вложений в объекты капитального строительства муниципальной собственности муниципального округа и (или) на приобретение объектов недвижимого имущества в муниципальную собственность муниципального округа на условиях софинансирования за счет средств местного бюджета и бюджета Ставропольского края осуществляется в соответствии с краевой адресной инвестиционной программой на соответствующий финансовый год и плановый период, утверждаемой Правительством Ставропольского края.</w:t>
      </w:r>
      <w:proofErr w:type="gramEnd"/>
    </w:p>
    <w:p w:rsidR="009155BE" w:rsidRPr="00113BE9" w:rsidRDefault="009155BE" w:rsidP="009155BE">
      <w:pPr>
        <w:pStyle w:val="ConsPlusNormal"/>
        <w:ind w:firstLine="709"/>
        <w:jc w:val="both"/>
        <w:rPr>
          <w:rFonts w:ascii="Times New Roman" w:hAnsi="Times New Roman" w:cs="Times New Roman"/>
          <w:sz w:val="24"/>
          <w:szCs w:val="24"/>
        </w:rPr>
      </w:pPr>
      <w:bookmarkStart w:id="4" w:name="P374"/>
      <w:bookmarkEnd w:id="4"/>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округа и (или) на приобретение объектов недвижимого имущества в муниципальную собственность муниципального округа отражаются в решении о местном бюджете на очередной финансовый год и плановый период в составе ведомственной структуры расходов раздельно по каждому объекту муниципальной собственности по соответствующей целевой статье </w:t>
      </w:r>
      <w:r w:rsidRPr="00113BE9">
        <w:rPr>
          <w:rFonts w:ascii="Times New Roman" w:hAnsi="Times New Roman" w:cs="Times New Roman"/>
          <w:sz w:val="24"/>
          <w:szCs w:val="24"/>
        </w:rPr>
        <w:lastRenderedPageBreak/>
        <w:t>расходов.</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 Бюджетные ассигнования, указанные в </w:t>
      </w:r>
      <w:hyperlink w:anchor="P374">
        <w:r w:rsidRPr="00113BE9">
          <w:rPr>
            <w:rFonts w:ascii="Times New Roman" w:hAnsi="Times New Roman" w:cs="Times New Roman"/>
            <w:sz w:val="24"/>
            <w:szCs w:val="24"/>
          </w:rPr>
          <w:t>части 2</w:t>
        </w:r>
      </w:hyperlink>
      <w:r w:rsidRPr="00113BE9">
        <w:rPr>
          <w:rFonts w:ascii="Times New Roman" w:hAnsi="Times New Roman" w:cs="Times New Roman"/>
          <w:sz w:val="24"/>
          <w:szCs w:val="24"/>
        </w:rPr>
        <w:t xml:space="preserve"> настоящей статьи, отражаются в бюджетных росписях главных распорядителей средств местного бюджета раздельно по каждому объекту муниципальной собственности, в соответствии с порядком составления и ведения сводной бюджетной росписи местного бюджета, утверждаемым финансовым управлением администрации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 xml:space="preserve">Глава 4. Организация бюджетного </w:t>
      </w:r>
      <w:r w:rsidR="001B5B8C" w:rsidRPr="00113BE9">
        <w:rPr>
          <w:rFonts w:ascii="Times New Roman" w:hAnsi="Times New Roman" w:cs="Times New Roman"/>
          <w:sz w:val="24"/>
          <w:szCs w:val="24"/>
        </w:rPr>
        <w:t>процесса в муниципальном округе</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14.</w:t>
      </w:r>
      <w:r w:rsidRPr="00113BE9">
        <w:rPr>
          <w:rFonts w:ascii="Times New Roman" w:hAnsi="Times New Roman" w:cs="Times New Roman"/>
          <w:sz w:val="24"/>
          <w:szCs w:val="24"/>
        </w:rPr>
        <w:t xml:space="preserve"> Этапы бюджетного процесса в муниципальном</w:t>
      </w:r>
      <w:r w:rsidR="001B5B8C" w:rsidRPr="00113BE9">
        <w:rPr>
          <w:rFonts w:ascii="Times New Roman" w:hAnsi="Times New Roman" w:cs="Times New Roman"/>
          <w:sz w:val="24"/>
          <w:szCs w:val="24"/>
        </w:rPr>
        <w:t xml:space="preserve"> округе</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Бюджетный процесс в муниципальном округе включает в себя следующие этапы:</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составление проекта местного бюджета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рассмотрение проекта местного бюджета на очередной финансовый год и плановый </w:t>
      </w:r>
      <w:proofErr w:type="gramStart"/>
      <w:r w:rsidRPr="00113BE9">
        <w:rPr>
          <w:rFonts w:ascii="Times New Roman" w:hAnsi="Times New Roman" w:cs="Times New Roman"/>
          <w:sz w:val="24"/>
          <w:szCs w:val="24"/>
        </w:rPr>
        <w:t>период</w:t>
      </w:r>
      <w:proofErr w:type="gramEnd"/>
      <w:r w:rsidRPr="00113BE9">
        <w:rPr>
          <w:rFonts w:ascii="Times New Roman" w:hAnsi="Times New Roman" w:cs="Times New Roman"/>
          <w:sz w:val="24"/>
          <w:szCs w:val="24"/>
        </w:rPr>
        <w:t xml:space="preserve"> и его утверждение;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исполнение местного бюджета и </w:t>
      </w:r>
      <w:proofErr w:type="gramStart"/>
      <w:r w:rsidRPr="00113BE9">
        <w:rPr>
          <w:rFonts w:ascii="Times New Roman" w:hAnsi="Times New Roman" w:cs="Times New Roman"/>
          <w:sz w:val="24"/>
          <w:szCs w:val="24"/>
        </w:rPr>
        <w:t>контроль за</w:t>
      </w:r>
      <w:proofErr w:type="gramEnd"/>
      <w:r w:rsidRPr="00113BE9">
        <w:rPr>
          <w:rFonts w:ascii="Times New Roman" w:hAnsi="Times New Roman" w:cs="Times New Roman"/>
          <w:sz w:val="24"/>
          <w:szCs w:val="24"/>
        </w:rPr>
        <w:t xml:space="preserve"> его исполнением;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осуществление бюджетного учета, составление, внешняя проверка, рассмотрение и утверждение бюджетной отчетности.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Органы местного самоуправления муниципального округа, отраслевые (функциональные) и </w:t>
      </w:r>
      <w:proofErr w:type="gramStart"/>
      <w:r w:rsidRPr="00113BE9">
        <w:rPr>
          <w:rFonts w:ascii="Times New Roman" w:hAnsi="Times New Roman" w:cs="Times New Roman"/>
          <w:sz w:val="24"/>
          <w:szCs w:val="24"/>
        </w:rPr>
        <w:t>территориальный</w:t>
      </w:r>
      <w:proofErr w:type="gramEnd"/>
      <w:r w:rsidRPr="00113BE9">
        <w:rPr>
          <w:rFonts w:ascii="Times New Roman" w:hAnsi="Times New Roman" w:cs="Times New Roman"/>
          <w:sz w:val="24"/>
          <w:szCs w:val="24"/>
        </w:rPr>
        <w:t xml:space="preserve"> органы администрации муниципального округа осуществляют взаимодействие на всех этапах бюджетного процесса в целях обеспечения единства экономической и бюджетной политики, проводимой в муниципальном округе.</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15.</w:t>
      </w:r>
      <w:r w:rsidRPr="00113BE9">
        <w:rPr>
          <w:rFonts w:ascii="Times New Roman" w:hAnsi="Times New Roman" w:cs="Times New Roman"/>
          <w:sz w:val="24"/>
          <w:szCs w:val="24"/>
        </w:rPr>
        <w:t xml:space="preserve"> Основные направления бюджетной и налоговой</w:t>
      </w:r>
      <w:r w:rsidR="001B5B8C" w:rsidRPr="00113BE9">
        <w:rPr>
          <w:rFonts w:ascii="Times New Roman" w:hAnsi="Times New Roman" w:cs="Times New Roman"/>
          <w:sz w:val="24"/>
          <w:szCs w:val="24"/>
        </w:rPr>
        <w:t xml:space="preserve"> политики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Составлению проекта местного бюджета на очередной финансовый год и плановый период предшествует выработка основных направлений бюджетной и налоговой политики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Основные направления бюджетной и налоговой политики муниципального округа на очередной финансовый год и плановый период определяются администрацией муниципального округа исходя из задач и приоритетов социально-экономического развития муниципального</w:t>
      </w:r>
      <w:r w:rsidR="001B5B8C"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Основные направления бюджетной и налоговой политики муниципального округа на очередной финансовый год и плановый период разрабатываются и утверждаются администрацией муниципального округа не позднее 15 сентября текущего года.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1F3312" w:rsidP="009155BE">
      <w:pPr>
        <w:pStyle w:val="ConsPlusTitle"/>
        <w:jc w:val="center"/>
        <w:outlineLvl w:val="1"/>
        <w:rPr>
          <w:rFonts w:ascii="Times New Roman" w:hAnsi="Times New Roman" w:cs="Times New Roman"/>
          <w:sz w:val="24"/>
          <w:szCs w:val="24"/>
        </w:rPr>
      </w:pPr>
      <w:hyperlink r:id="rId28">
        <w:r w:rsidR="009155BE" w:rsidRPr="00113BE9">
          <w:rPr>
            <w:rFonts w:ascii="Times New Roman" w:hAnsi="Times New Roman" w:cs="Times New Roman"/>
            <w:sz w:val="24"/>
            <w:szCs w:val="24"/>
          </w:rPr>
          <w:t>Глава 5</w:t>
        </w:r>
      </w:hyperlink>
      <w:r w:rsidR="009155BE" w:rsidRPr="00113BE9">
        <w:rPr>
          <w:rFonts w:ascii="Times New Roman" w:hAnsi="Times New Roman" w:cs="Times New Roman"/>
          <w:sz w:val="24"/>
          <w:szCs w:val="24"/>
        </w:rPr>
        <w:t>. Составление и рассмотрение проекта решения</w:t>
      </w: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о местном бюджете на очередной финансовый год и плановый период</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16.</w:t>
      </w:r>
      <w:r w:rsidRPr="00113BE9">
        <w:rPr>
          <w:rFonts w:ascii="Times New Roman" w:hAnsi="Times New Roman" w:cs="Times New Roman"/>
          <w:sz w:val="24"/>
          <w:szCs w:val="24"/>
        </w:rPr>
        <w:t xml:space="preserve"> Составление проекта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Непосредственное составление проекта решения о местном бюджете на очередной финансовый год и плановый период осуществляется финансовым управлением администрации муниципального округа на основании: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прогноза социально-экономического развития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основных направлений бюджетной и налоговой политики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основных направлений бюджетной, налоговой и </w:t>
      </w:r>
      <w:proofErr w:type="spellStart"/>
      <w:r w:rsidRPr="00113BE9">
        <w:rPr>
          <w:rFonts w:ascii="Times New Roman" w:hAnsi="Times New Roman" w:cs="Times New Roman"/>
          <w:sz w:val="24"/>
          <w:szCs w:val="24"/>
        </w:rPr>
        <w:t>таможенно-тарифной</w:t>
      </w:r>
      <w:proofErr w:type="spellEnd"/>
      <w:r w:rsidRPr="00113BE9">
        <w:rPr>
          <w:rFonts w:ascii="Times New Roman" w:hAnsi="Times New Roman" w:cs="Times New Roman"/>
          <w:sz w:val="24"/>
          <w:szCs w:val="24"/>
        </w:rPr>
        <w:t xml:space="preserve"> политики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бюджетного прогноза муниципального округа (проекта бюджетного прогноза муниципального округа, проекта изменений бюджетного прогноза муниципального округа) на долгосрочный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годового отчета об исполнении местного бюджета и основных показателей ожидаемого исполнения местного бюджета в текущем году;</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реестра расходных обязательств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муниципальных программ муниципального округа (проектов муниципальных программ муниципального округа, проектов изменений указанных программ).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Проект решения о местном бюджете на очередной финансовый год и плановый период составляется в порядке, установленном администрацией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Прогноз социально-экономического развития муниципального округа, одобряется на заседании администрации муниципального округа одновременно с принятием решения о внесении проекта решения о местном бюджете на очередной финансовый год и плановый период и направляется в Думу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 Бюджетный прогноз муниципального округа (изменения бюджетного прогноза муниципального округа) на долгосрочный период утверждается (утверждаются) администрацией муниципального округа в срок, не превышающий двух месяцев со дня официального опубликования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Проект решения о местном бюджете на очередной финансовый год и плановый период подлежит рассмотрению на заседании администрации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6. Одобренный администрацией муниципального округа проект решения о местном бюджете на очередной финансовый год и плановый период представляется в Думу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bookmarkStart w:id="5" w:name="P429"/>
      <w:bookmarkEnd w:id="5"/>
      <w:r w:rsidRPr="00113BE9">
        <w:rPr>
          <w:rFonts w:ascii="Times New Roman" w:hAnsi="Times New Roman" w:cs="Times New Roman"/>
          <w:b w:val="0"/>
          <w:sz w:val="24"/>
          <w:szCs w:val="24"/>
        </w:rPr>
        <w:t>Статья 17.</w:t>
      </w:r>
      <w:r w:rsidRPr="00113BE9">
        <w:rPr>
          <w:rFonts w:ascii="Times New Roman" w:hAnsi="Times New Roman" w:cs="Times New Roman"/>
          <w:sz w:val="24"/>
          <w:szCs w:val="24"/>
        </w:rPr>
        <w:t xml:space="preserve"> Внесение в Думу муниципального округа проекта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tabs>
          <w:tab w:val="left" w:pos="993"/>
          <w:tab w:val="left" w:pos="1134"/>
        </w:tabs>
        <w:ind w:firstLine="709"/>
        <w:jc w:val="both"/>
        <w:rPr>
          <w:rFonts w:ascii="Times New Roman" w:hAnsi="Times New Roman" w:cs="Times New Roman"/>
          <w:sz w:val="24"/>
          <w:szCs w:val="24"/>
        </w:rPr>
      </w:pPr>
      <w:r w:rsidRPr="00113BE9">
        <w:rPr>
          <w:rFonts w:ascii="Times New Roman" w:hAnsi="Times New Roman" w:cs="Times New Roman"/>
          <w:sz w:val="24"/>
          <w:szCs w:val="24"/>
        </w:rPr>
        <w:t>1. Администрация муниципального округа вносит на рассмотрение Думы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проект решения о местном бюджете на очередной финансовый год и плановый период не позднее 15 ноября текущего года.</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w:t>
      </w:r>
      <w:r w:rsidR="007B12EB" w:rsidRPr="00113BE9">
        <w:rPr>
          <w:rFonts w:ascii="Times New Roman" w:hAnsi="Times New Roman" w:cs="Times New Roman"/>
          <w:sz w:val="24"/>
          <w:szCs w:val="24"/>
        </w:rPr>
        <w:t xml:space="preserve">При внесении проекта решения о местном бюджет на </w:t>
      </w:r>
      <w:r w:rsidRPr="00113BE9">
        <w:rPr>
          <w:rFonts w:ascii="Times New Roman" w:hAnsi="Times New Roman" w:cs="Times New Roman"/>
          <w:sz w:val="24"/>
          <w:szCs w:val="24"/>
        </w:rPr>
        <w:t>очередной</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финансовый год и плановый период в Думу муниципального округа представляются на бумажном носителе и в электронном</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виде следующие документы и материалы за исключением документов и</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материалов, представляемых в соответствии с </w:t>
      </w:r>
      <w:hyperlink w:anchor="P457">
        <w:r w:rsidRPr="00113BE9">
          <w:rPr>
            <w:rFonts w:ascii="Times New Roman" w:hAnsi="Times New Roman" w:cs="Times New Roman"/>
            <w:sz w:val="24"/>
            <w:szCs w:val="24"/>
          </w:rPr>
          <w:t>частью 3</w:t>
        </w:r>
      </w:hyperlink>
      <w:r w:rsidRPr="00113BE9">
        <w:rPr>
          <w:rFonts w:ascii="Times New Roman" w:hAnsi="Times New Roman" w:cs="Times New Roman"/>
          <w:sz w:val="24"/>
          <w:szCs w:val="24"/>
        </w:rPr>
        <w:t xml:space="preserve"> настоящей статьи: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прогноз социально-экономического развития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основные направления бюджетной и налоговой политики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муниципального округа за текущий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bookmarkStart w:id="6" w:name="P444"/>
      <w:bookmarkEnd w:id="6"/>
      <w:r w:rsidRPr="00113BE9">
        <w:rPr>
          <w:rFonts w:ascii="Times New Roman" w:hAnsi="Times New Roman" w:cs="Times New Roman"/>
          <w:sz w:val="24"/>
          <w:szCs w:val="24"/>
        </w:rPr>
        <w:t>4) прогноз основных характеристик (общий объем доходов, общий объем расходов, дефицита (</w:t>
      </w:r>
      <w:proofErr w:type="spellStart"/>
      <w:r w:rsidRPr="00113BE9">
        <w:rPr>
          <w:rFonts w:ascii="Times New Roman" w:hAnsi="Times New Roman" w:cs="Times New Roman"/>
          <w:sz w:val="24"/>
          <w:szCs w:val="24"/>
        </w:rPr>
        <w:t>профицита</w:t>
      </w:r>
      <w:proofErr w:type="spellEnd"/>
      <w:r w:rsidRPr="00113BE9">
        <w:rPr>
          <w:rFonts w:ascii="Times New Roman" w:hAnsi="Times New Roman" w:cs="Times New Roman"/>
          <w:sz w:val="24"/>
          <w:szCs w:val="24"/>
        </w:rPr>
        <w:t>) бюджета) бюджета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реестр расходных обязательств муниципального округа, подлежащих исполнению за счет средств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bookmarkStart w:id="7" w:name="P447"/>
      <w:bookmarkEnd w:id="7"/>
      <w:r w:rsidRPr="00113BE9">
        <w:rPr>
          <w:rFonts w:ascii="Times New Roman" w:hAnsi="Times New Roman" w:cs="Times New Roman"/>
          <w:sz w:val="24"/>
          <w:szCs w:val="24"/>
        </w:rPr>
        <w:t>6) реестр источников доходов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7) пояснительная записка к проекту местного бюджета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bookmarkStart w:id="8" w:name="P449"/>
      <w:bookmarkEnd w:id="8"/>
      <w:r w:rsidRPr="00113BE9">
        <w:rPr>
          <w:rFonts w:ascii="Times New Roman" w:hAnsi="Times New Roman" w:cs="Times New Roman"/>
          <w:sz w:val="24"/>
          <w:szCs w:val="24"/>
        </w:rPr>
        <w:t>8) верхний предел муниципального внутреннего долга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по состоянию на 1 января года, следующего за очередным финансовым годом и каждым годом планового периода;</w:t>
      </w:r>
    </w:p>
    <w:p w:rsidR="009155BE" w:rsidRPr="00113BE9" w:rsidRDefault="009155BE" w:rsidP="009155BE">
      <w:pPr>
        <w:pStyle w:val="ConsPlusNormal"/>
        <w:ind w:firstLine="709"/>
        <w:jc w:val="both"/>
        <w:rPr>
          <w:rFonts w:ascii="Times New Roman" w:hAnsi="Times New Roman" w:cs="Times New Roman"/>
          <w:sz w:val="24"/>
          <w:szCs w:val="24"/>
        </w:rPr>
      </w:pPr>
      <w:bookmarkStart w:id="9" w:name="P451"/>
      <w:bookmarkEnd w:id="9"/>
      <w:r w:rsidRPr="00113BE9">
        <w:rPr>
          <w:rFonts w:ascii="Times New Roman" w:hAnsi="Times New Roman" w:cs="Times New Roman"/>
          <w:sz w:val="24"/>
          <w:szCs w:val="24"/>
        </w:rPr>
        <w:t>9) оценка ожидаемого исполнения местного бюджета на текущий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10) предложенные Думой муниципального округа, Контрольно-счетной палатой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проекты бюджетных смет указанных органов, представляемые в случае возникновения разногласий с финансовым управлением администрации муниципального округа в отношении указанных бюджетных смет;</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11) пояснительная записка к прогнозу социально-экономического развития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12) </w:t>
      </w:r>
      <w:bookmarkStart w:id="10" w:name="P455"/>
      <w:bookmarkEnd w:id="10"/>
      <w:r w:rsidRPr="00113BE9">
        <w:rPr>
          <w:rFonts w:ascii="Times New Roman" w:hAnsi="Times New Roman" w:cs="Times New Roman"/>
          <w:sz w:val="24"/>
          <w:szCs w:val="24"/>
        </w:rPr>
        <w:t>паспорта муниципальных программ муниципального округа (проекты изменений в указанные паспорта).</w:t>
      </w:r>
    </w:p>
    <w:p w:rsidR="009155BE" w:rsidRPr="00113BE9" w:rsidRDefault="009155BE" w:rsidP="009155BE">
      <w:pPr>
        <w:pStyle w:val="ConsPlusNonformat"/>
        <w:ind w:firstLine="709"/>
        <w:jc w:val="both"/>
        <w:rPr>
          <w:rFonts w:ascii="Times New Roman" w:hAnsi="Times New Roman" w:cs="Times New Roman"/>
          <w:sz w:val="24"/>
          <w:szCs w:val="24"/>
        </w:rPr>
      </w:pPr>
      <w:bookmarkStart w:id="11" w:name="P457"/>
      <w:bookmarkEnd w:id="11"/>
      <w:r w:rsidRPr="00113BE9">
        <w:rPr>
          <w:rFonts w:ascii="Times New Roman" w:hAnsi="Times New Roman" w:cs="Times New Roman"/>
          <w:sz w:val="24"/>
          <w:szCs w:val="24"/>
        </w:rPr>
        <w:t xml:space="preserve">3. Документы и материалы, указанные  в </w:t>
      </w:r>
      <w:hyperlink w:anchor="P444">
        <w:r w:rsidRPr="00113BE9">
          <w:rPr>
            <w:rFonts w:ascii="Times New Roman" w:hAnsi="Times New Roman" w:cs="Times New Roman"/>
            <w:sz w:val="24"/>
            <w:szCs w:val="24"/>
          </w:rPr>
          <w:t>пунктах 4</w:t>
        </w:r>
      </w:hyperlink>
      <w:r w:rsidRPr="00113BE9">
        <w:rPr>
          <w:rFonts w:ascii="Times New Roman" w:hAnsi="Times New Roman" w:cs="Times New Roman"/>
          <w:sz w:val="24"/>
          <w:szCs w:val="24"/>
        </w:rPr>
        <w:t xml:space="preserve"> - 6, 8, </w:t>
      </w:r>
      <w:hyperlink w:anchor="P449">
        <w:r w:rsidRPr="00113BE9">
          <w:rPr>
            <w:rFonts w:ascii="Times New Roman" w:hAnsi="Times New Roman" w:cs="Times New Roman"/>
            <w:sz w:val="24"/>
            <w:szCs w:val="24"/>
          </w:rPr>
          <w:t>9</w:t>
        </w:r>
      </w:hyperlink>
      <w:r w:rsidRPr="00113BE9">
        <w:rPr>
          <w:rFonts w:ascii="Times New Roman" w:hAnsi="Times New Roman" w:cs="Times New Roman"/>
          <w:sz w:val="24"/>
          <w:szCs w:val="24"/>
        </w:rPr>
        <w:t xml:space="preserve"> и </w:t>
      </w:r>
      <w:hyperlink w:anchor="P455">
        <w:r w:rsidRPr="00113BE9">
          <w:rPr>
            <w:rFonts w:ascii="Times New Roman" w:hAnsi="Times New Roman" w:cs="Times New Roman"/>
            <w:sz w:val="24"/>
            <w:szCs w:val="24"/>
          </w:rPr>
          <w:t>12 части</w:t>
        </w:r>
      </w:hyperlink>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2 настоящей статьи, представляются в Думу муниципального округа</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в форме электронных документов, подписанных усиленной</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квалифицированной </w:t>
      </w:r>
      <w:r w:rsidR="007B12EB" w:rsidRPr="00113BE9">
        <w:rPr>
          <w:rFonts w:ascii="Times New Roman" w:hAnsi="Times New Roman" w:cs="Times New Roman"/>
          <w:sz w:val="24"/>
          <w:szCs w:val="24"/>
        </w:rPr>
        <w:t xml:space="preserve">электронной </w:t>
      </w:r>
      <w:r w:rsidRPr="00113BE9">
        <w:rPr>
          <w:rFonts w:ascii="Times New Roman" w:hAnsi="Times New Roman" w:cs="Times New Roman"/>
          <w:sz w:val="24"/>
          <w:szCs w:val="24"/>
        </w:rPr>
        <w:t>подписью начальника финансового управления</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администрации </w:t>
      </w:r>
      <w:r w:rsidR="007B12EB" w:rsidRPr="00113BE9">
        <w:rPr>
          <w:rFonts w:ascii="Times New Roman" w:hAnsi="Times New Roman" w:cs="Times New Roman"/>
          <w:sz w:val="24"/>
          <w:szCs w:val="24"/>
        </w:rPr>
        <w:t xml:space="preserve">муниципального </w:t>
      </w:r>
      <w:r w:rsidRPr="00113BE9">
        <w:rPr>
          <w:rFonts w:ascii="Times New Roman" w:hAnsi="Times New Roman" w:cs="Times New Roman"/>
          <w:sz w:val="24"/>
          <w:szCs w:val="24"/>
        </w:rPr>
        <w:t>округа (на</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машиночитаемых носителях).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w:t>
      </w:r>
      <w:proofErr w:type="gramStart"/>
      <w:r w:rsidRPr="00113BE9">
        <w:rPr>
          <w:rFonts w:ascii="Times New Roman" w:hAnsi="Times New Roman" w:cs="Times New Roman"/>
          <w:sz w:val="24"/>
          <w:szCs w:val="24"/>
        </w:rPr>
        <w:t>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 актами муниципального округа расходных обязательств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администрация муниципального округа вносит в Думу муниципального округа проект решения Думы муниципального округа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w:t>
      </w:r>
      <w:proofErr w:type="gramEnd"/>
      <w:r w:rsidRPr="00113BE9">
        <w:rPr>
          <w:rFonts w:ascii="Times New Roman" w:hAnsi="Times New Roman" w:cs="Times New Roman"/>
          <w:sz w:val="24"/>
          <w:szCs w:val="24"/>
        </w:rPr>
        <w:t xml:space="preserve"> муниципального округа, не </w:t>
      </w:r>
      <w:proofErr w:type="gramStart"/>
      <w:r w:rsidRPr="00113BE9">
        <w:rPr>
          <w:rFonts w:ascii="Times New Roman" w:hAnsi="Times New Roman" w:cs="Times New Roman"/>
          <w:sz w:val="24"/>
          <w:szCs w:val="24"/>
        </w:rPr>
        <w:t>обеспеченных</w:t>
      </w:r>
      <w:proofErr w:type="gramEnd"/>
      <w:r w:rsidRPr="00113BE9">
        <w:rPr>
          <w:rFonts w:ascii="Times New Roman" w:hAnsi="Times New Roman" w:cs="Times New Roman"/>
          <w:sz w:val="24"/>
          <w:szCs w:val="24"/>
        </w:rPr>
        <w:t xml:space="preserve"> источниками финансирования в очередном финансовом году и плановом периоде.</w:t>
      </w:r>
    </w:p>
    <w:p w:rsidR="009155BE" w:rsidRPr="00113BE9" w:rsidRDefault="009155BE" w:rsidP="009155BE">
      <w:pPr>
        <w:pStyle w:val="ConsPlusNormal"/>
        <w:jc w:val="both"/>
        <w:rPr>
          <w:rFonts w:ascii="Times New Roman" w:hAnsi="Times New Roman" w:cs="Times New Roman"/>
          <w:sz w:val="24"/>
          <w:szCs w:val="24"/>
        </w:rPr>
      </w:pPr>
    </w:p>
    <w:p w:rsidR="009155BE"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18.</w:t>
      </w:r>
      <w:r w:rsidRPr="00113BE9">
        <w:rPr>
          <w:rFonts w:ascii="Times New Roman" w:hAnsi="Times New Roman" w:cs="Times New Roman"/>
          <w:sz w:val="24"/>
          <w:szCs w:val="24"/>
        </w:rPr>
        <w:t xml:space="preserve"> Состав показателей, включаемых в проект решения о местном бюджете на очередной финансовый год и плановый период</w:t>
      </w:r>
    </w:p>
    <w:p w:rsidR="00113BE9" w:rsidRPr="00113BE9" w:rsidRDefault="00113BE9" w:rsidP="009155BE">
      <w:pPr>
        <w:pStyle w:val="ConsPlusTitle"/>
        <w:ind w:firstLine="709"/>
        <w:jc w:val="both"/>
        <w:outlineLvl w:val="2"/>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В проекте решения о местном бюджете на очередной финансовый год и плановый период, представленном на рассмотрение в Думу муниципального округа, должны быть определены:</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распределение доходов местного бюджета на очередной финансовый год и плановый период по группам, подгруппам и статьям </w:t>
      </w:r>
      <w:proofErr w:type="gramStart"/>
      <w:r w:rsidRPr="00113BE9">
        <w:rPr>
          <w:rFonts w:ascii="Times New Roman" w:hAnsi="Times New Roman" w:cs="Times New Roman"/>
          <w:sz w:val="24"/>
          <w:szCs w:val="24"/>
        </w:rPr>
        <w:t>классификации доходов бюджетов бюджетной классификации Российской Федерации</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113BE9">
        <w:rPr>
          <w:rFonts w:ascii="Times New Roman" w:hAnsi="Times New Roman" w:cs="Times New Roman"/>
          <w:sz w:val="24"/>
          <w:szCs w:val="24"/>
        </w:rPr>
        <w:t>непрограммным</w:t>
      </w:r>
      <w:proofErr w:type="spellEnd"/>
      <w:r w:rsidRPr="00113BE9">
        <w:rPr>
          <w:rFonts w:ascii="Times New Roman" w:hAnsi="Times New Roman" w:cs="Times New Roman"/>
          <w:sz w:val="24"/>
          <w:szCs w:val="24"/>
        </w:rPr>
        <w:t xml:space="preserve"> направлениям деятельности) и группам </w:t>
      </w:r>
      <w:proofErr w:type="gramStart"/>
      <w:r w:rsidRPr="00113BE9">
        <w:rPr>
          <w:rFonts w:ascii="Times New Roman" w:hAnsi="Times New Roman" w:cs="Times New Roman"/>
          <w:sz w:val="24"/>
          <w:szCs w:val="24"/>
        </w:rPr>
        <w:t>видов расходов классификации расходов бюджетов</w:t>
      </w:r>
      <w:proofErr w:type="gramEnd"/>
      <w:r w:rsidRPr="00113BE9">
        <w:rPr>
          <w:rFonts w:ascii="Times New Roman" w:hAnsi="Times New Roman" w:cs="Times New Roman"/>
          <w:sz w:val="24"/>
          <w:szCs w:val="24"/>
        </w:rPr>
        <w:t xml:space="preserve"> в ведомственной структуре расходов местного бюджета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 распределение бюджетных ассигнований по целевым статьям (муниципальным программам и </w:t>
      </w:r>
      <w:proofErr w:type="spellStart"/>
      <w:r w:rsidRPr="00113BE9">
        <w:rPr>
          <w:rFonts w:ascii="Times New Roman" w:hAnsi="Times New Roman" w:cs="Times New Roman"/>
          <w:sz w:val="24"/>
          <w:szCs w:val="24"/>
        </w:rPr>
        <w:t>непрограммным</w:t>
      </w:r>
      <w:proofErr w:type="spellEnd"/>
      <w:r w:rsidRPr="00113BE9">
        <w:rPr>
          <w:rFonts w:ascii="Times New Roman" w:hAnsi="Times New Roman" w:cs="Times New Roman"/>
          <w:sz w:val="24"/>
          <w:szCs w:val="24"/>
        </w:rPr>
        <w:t xml:space="preserve"> направлениям деятельности), группам </w:t>
      </w:r>
      <w:proofErr w:type="gramStart"/>
      <w:r w:rsidRPr="00113BE9">
        <w:rPr>
          <w:rFonts w:ascii="Times New Roman" w:hAnsi="Times New Roman" w:cs="Times New Roman"/>
          <w:sz w:val="24"/>
          <w:szCs w:val="24"/>
        </w:rPr>
        <w:t>видов расходов классификации расходов бюджетов</w:t>
      </w:r>
      <w:proofErr w:type="gramEnd"/>
      <w:r w:rsidRPr="00113BE9">
        <w:rPr>
          <w:rFonts w:ascii="Times New Roman" w:hAnsi="Times New Roman" w:cs="Times New Roman"/>
          <w:sz w:val="24"/>
          <w:szCs w:val="24"/>
        </w:rPr>
        <w:t xml:space="preserve">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источники финансирования дефицита местного бюджета на очередной финансовый год и плановый период и погашения долговых обязательств муниципального округа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 xml:space="preserve">6) общий объем условно утверждаемых (утвержденных) расходов на первый год планового периода в объеме не менее 2,5 процента общего объема расходов местного </w:t>
      </w:r>
      <w:r w:rsidRPr="00113BE9">
        <w:rPr>
          <w:rFonts w:ascii="Times New Roman" w:hAnsi="Times New Roman" w:cs="Times New Roman"/>
          <w:sz w:val="24"/>
          <w:szCs w:val="24"/>
        </w:rPr>
        <w:lastRenderedPageBreak/>
        <w:t>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w:t>
      </w:r>
      <w:proofErr w:type="gramEnd"/>
      <w:r w:rsidRPr="00113BE9">
        <w:rPr>
          <w:rFonts w:ascii="Times New Roman" w:hAnsi="Times New Roman" w:cs="Times New Roman"/>
          <w:sz w:val="24"/>
          <w:szCs w:val="24"/>
        </w:rPr>
        <w:t xml:space="preserve">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8) общий объем бюджетных ассигнований, направляемых на исполнение публичных нормативных обязательств;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9) объем бюджетных ассигнований дорожного фонда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10) верхний предел муниципального внутреннего долга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округа по состоянию на 1 января года, следующего за очередным финансовым годом и каждым годом планового периода, с </w:t>
      </w:r>
      <w:proofErr w:type="gramStart"/>
      <w:r w:rsidRPr="00113BE9">
        <w:rPr>
          <w:rFonts w:ascii="Times New Roman" w:hAnsi="Times New Roman" w:cs="Times New Roman"/>
          <w:sz w:val="24"/>
          <w:szCs w:val="24"/>
        </w:rPr>
        <w:t>указанием</w:t>
      </w:r>
      <w:proofErr w:type="gramEnd"/>
      <w:r w:rsidRPr="00113BE9">
        <w:rPr>
          <w:rFonts w:ascii="Times New Roman" w:hAnsi="Times New Roman" w:cs="Times New Roman"/>
          <w:sz w:val="24"/>
          <w:szCs w:val="24"/>
        </w:rPr>
        <w:t xml:space="preserve"> в том числе верхнего предела долга по муниципальным гарантиям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11) объем расходов на обслуживание муниципального долга муниципального округа в очередном финансовом году и плановом периоде.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по дополнительным целевым статьям и (или) видам расходов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19.</w:t>
      </w:r>
      <w:r w:rsidRPr="00113BE9">
        <w:rPr>
          <w:rFonts w:ascii="Times New Roman" w:hAnsi="Times New Roman" w:cs="Times New Roman"/>
          <w:sz w:val="24"/>
          <w:szCs w:val="24"/>
        </w:rPr>
        <w:t xml:space="preserve"> Принятие к рассмотрению Думой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проекта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 xml:space="preserve">Не позднее двух дней со дня внесения проекта решения о местном бюджете на очередной финансовый год и плановый период, а также документов и материалов, предусмотренных </w:t>
      </w:r>
      <w:hyperlink w:anchor="P429">
        <w:r w:rsidRPr="00DC4804">
          <w:rPr>
            <w:rFonts w:ascii="Times New Roman" w:hAnsi="Times New Roman" w:cs="Times New Roman"/>
            <w:sz w:val="24"/>
            <w:szCs w:val="24"/>
          </w:rPr>
          <w:t>статьей 1</w:t>
        </w:r>
      </w:hyperlink>
      <w:r w:rsidR="00DC4804" w:rsidRPr="00DC4804">
        <w:rPr>
          <w:rFonts w:ascii="Times New Roman" w:hAnsi="Times New Roman" w:cs="Times New Roman"/>
        </w:rPr>
        <w:t>7</w:t>
      </w:r>
      <w:r w:rsidRPr="00113BE9">
        <w:rPr>
          <w:rFonts w:ascii="Times New Roman" w:hAnsi="Times New Roman" w:cs="Times New Roman"/>
          <w:sz w:val="24"/>
          <w:szCs w:val="24"/>
        </w:rPr>
        <w:t xml:space="preserve"> настоящего Положения, в Думу муниципального округа председатель Думы муниципального округа направляет их в постоянную комиссию Думы муниципального округа, в ведении которой находятся бюджетно-финансовые вопросы, для подготовки заключения о соответствии представленных документов и</w:t>
      </w:r>
      <w:proofErr w:type="gramEnd"/>
      <w:r w:rsidRPr="00113BE9">
        <w:rPr>
          <w:rFonts w:ascii="Times New Roman" w:hAnsi="Times New Roman" w:cs="Times New Roman"/>
          <w:sz w:val="24"/>
          <w:szCs w:val="24"/>
        </w:rPr>
        <w:t xml:space="preserve"> материалов требованиям настоящего Положения.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Председатель Думы муниципального округа на основании представляемого в течение двух дней заключения постоянной комиссии Думы муниципального округа, в ведении которой находятся бюджетно-финансовые вопросы, выносит решение о принятии проекта решения о местном бюджете на очередной финансовый год и плановый период к рассмотрению Думой муниципального округа либо о возвращении его в администрацию муниципального округа.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Основанием для возврата проекта решения о местном бюджете на очередной финансовый год и плановый период в администрацию муниципального округа является несоответствие представленных документов и материалов требованиям настоящего Положения.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 Доработанный проект решения о местном бюджете на очередной финансовый год и плановый период со всеми необходимыми документами и материалами должен быть представлен в Думу муниципального округа повторно в течение пяти рабочих дней и рассмотрен Думой муниципального округа в установленном настоящим Положением порядке.</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5.  </w:t>
      </w:r>
      <w:proofErr w:type="gramStart"/>
      <w:r w:rsidRPr="00113BE9">
        <w:rPr>
          <w:rFonts w:ascii="Times New Roman" w:hAnsi="Times New Roman" w:cs="Times New Roman"/>
          <w:sz w:val="24"/>
          <w:szCs w:val="24"/>
        </w:rPr>
        <w:t>Проект решения о местном бюджете на очередной финансовый год и</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плановый период, принятый к рассмотрению Думой муниципального округа, и приложенные к нему </w:t>
      </w:r>
      <w:r w:rsidRPr="00113BE9">
        <w:rPr>
          <w:rFonts w:ascii="Times New Roman" w:hAnsi="Times New Roman" w:cs="Times New Roman"/>
          <w:sz w:val="24"/>
          <w:szCs w:val="24"/>
        </w:rPr>
        <w:lastRenderedPageBreak/>
        <w:t>документы и материалы</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направляются депутатам Думы муниципального округа, другим заинтересованным субъектам права законодательной инициативы, в</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постоянные комиссии Думы муниципального округа для внесения замечаний и предложений с указанием срока их</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представления, </w:t>
      </w:r>
      <w:r w:rsidR="007B12EB" w:rsidRPr="00113BE9">
        <w:rPr>
          <w:rFonts w:ascii="Times New Roman" w:hAnsi="Times New Roman" w:cs="Times New Roman"/>
          <w:sz w:val="24"/>
          <w:szCs w:val="24"/>
        </w:rPr>
        <w:t xml:space="preserve">в </w:t>
      </w:r>
      <w:r w:rsidRPr="00113BE9">
        <w:rPr>
          <w:rFonts w:ascii="Times New Roman" w:hAnsi="Times New Roman" w:cs="Times New Roman"/>
          <w:sz w:val="24"/>
          <w:szCs w:val="24"/>
        </w:rPr>
        <w:t>аппарат Думы муниципального округа для проведения юридической</w:t>
      </w:r>
      <w:proofErr w:type="gramEnd"/>
      <w:r w:rsidRPr="00113BE9">
        <w:rPr>
          <w:rFonts w:ascii="Times New Roman" w:hAnsi="Times New Roman" w:cs="Times New Roman"/>
          <w:sz w:val="24"/>
          <w:szCs w:val="24"/>
        </w:rPr>
        <w:t xml:space="preserve"> экспертизы, прокурору муниципального округа, а также на заключение</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в Контрольно-счетную палату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20.</w:t>
      </w:r>
      <w:r w:rsidRPr="00113BE9">
        <w:rPr>
          <w:rFonts w:ascii="Times New Roman" w:hAnsi="Times New Roman" w:cs="Times New Roman"/>
          <w:sz w:val="24"/>
          <w:szCs w:val="24"/>
        </w:rPr>
        <w:t xml:space="preserve"> Рассмотрение проекта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Проект решения о местном бюджете на очередной финансовый год и плановый период выносится на рассмотрение Думы муниципального округа на основании заключения постоянной комиссии Думы муниципального округа, в ведении которой находятся бюджетно-финансовые вопросы, с учетом его рассмотрения в иных постоянных комиссиях Думы муниципального округа, а также на основании заключения Контрольно-счетной палаты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Дума муниципального округа рассматривает проект решения о местном бюджете на очередной финансовый год и плановый период в соответствии с Регламентом Думы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При рассмотрении проекта решения о местном бюджете на очередной финансовый год и плановый период Думой муниципального округа заслушивается доклад начальника финансового управления администрации муниципального округа, содоклад председателя постоянной комиссии Думы муниципального округа, в ведении которой находятся бюджетно-финансовые вопросы, доклад председателя Контрольно-счетной палаты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21.</w:t>
      </w:r>
      <w:r w:rsidRPr="00113BE9">
        <w:rPr>
          <w:rFonts w:ascii="Times New Roman" w:hAnsi="Times New Roman" w:cs="Times New Roman"/>
          <w:sz w:val="24"/>
          <w:szCs w:val="24"/>
        </w:rPr>
        <w:t xml:space="preserve"> Публичные слушания по проекту решения о местном бюджете на очередной финансовый год и плановый период, годовому отчету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По проекту решения о местном бюджете на очередной финансовый год и плановый период, годовому отчету об исполнении местного бюджета Думой муниципального округа проводятся публичные слушания. Публичные слушания проводятся в форме очного собрания.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Решение о форме, дате, времени и месте проведения публичных слушаний принимается председателем Думы муниципального округа в форме распоряжения на основании предложения постоянной комиссии Думы муниципального округа, в ведении которой находятся бюджетно-финансовые вопросы.</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 </w:t>
      </w:r>
      <w:proofErr w:type="gramStart"/>
      <w:r w:rsidRPr="00113BE9">
        <w:rPr>
          <w:rFonts w:ascii="Times New Roman" w:hAnsi="Times New Roman" w:cs="Times New Roman"/>
          <w:sz w:val="24"/>
          <w:szCs w:val="24"/>
        </w:rPr>
        <w:t xml:space="preserve">Информационное сообщение о проведении публичных слушаний вместе с проектом решения о местном бюджете на очередной финансовый год и плановый период или годовым отчетом об исполнении местного бюджета публикуется на официальном сайте администрации муниципального округа в информационно-телекоммуникационной сети «Интернет»: </w:t>
      </w:r>
      <w:proofErr w:type="spellStart"/>
      <w:r w:rsidRPr="00113BE9">
        <w:rPr>
          <w:rFonts w:ascii="Times New Roman" w:hAnsi="Times New Roman" w:cs="Times New Roman"/>
          <w:sz w:val="24"/>
          <w:szCs w:val="24"/>
        </w:rPr>
        <w:t>an</w:t>
      </w:r>
      <w:proofErr w:type="spellEnd"/>
      <w:r w:rsidRPr="00113BE9">
        <w:rPr>
          <w:rFonts w:ascii="Times New Roman" w:hAnsi="Times New Roman" w:cs="Times New Roman"/>
          <w:sz w:val="24"/>
          <w:szCs w:val="24"/>
          <w:lang w:val="en-US"/>
        </w:rPr>
        <w:t>m</w:t>
      </w:r>
      <w:proofErr w:type="spellStart"/>
      <w:r w:rsidRPr="00113BE9">
        <w:rPr>
          <w:rFonts w:ascii="Times New Roman" w:hAnsi="Times New Roman" w:cs="Times New Roman"/>
          <w:sz w:val="24"/>
          <w:szCs w:val="24"/>
        </w:rPr>
        <w:t>osk</w:t>
      </w:r>
      <w:proofErr w:type="spellEnd"/>
      <w:r w:rsidRPr="00113BE9">
        <w:rPr>
          <w:rFonts w:ascii="Times New Roman" w:hAnsi="Times New Roman" w:cs="Times New Roman"/>
          <w:sz w:val="24"/>
          <w:szCs w:val="24"/>
        </w:rPr>
        <w:t>.</w:t>
      </w:r>
      <w:proofErr w:type="spellStart"/>
      <w:r w:rsidRPr="00113BE9">
        <w:rPr>
          <w:rFonts w:ascii="Times New Roman" w:hAnsi="Times New Roman" w:cs="Times New Roman"/>
          <w:sz w:val="24"/>
          <w:szCs w:val="24"/>
          <w:lang w:val="en-US"/>
        </w:rPr>
        <w:t>gosuslugi</w:t>
      </w:r>
      <w:proofErr w:type="spellEnd"/>
      <w:r w:rsidRPr="00113BE9">
        <w:rPr>
          <w:rFonts w:ascii="Times New Roman" w:hAnsi="Times New Roman" w:cs="Times New Roman"/>
          <w:sz w:val="24"/>
          <w:szCs w:val="24"/>
        </w:rPr>
        <w:t>.</w:t>
      </w:r>
      <w:proofErr w:type="spellStart"/>
      <w:r w:rsidRPr="00113BE9">
        <w:rPr>
          <w:rFonts w:ascii="Times New Roman" w:hAnsi="Times New Roman" w:cs="Times New Roman"/>
          <w:sz w:val="24"/>
          <w:szCs w:val="24"/>
        </w:rPr>
        <w:t>ru</w:t>
      </w:r>
      <w:proofErr w:type="spellEnd"/>
      <w:r w:rsidRPr="00113BE9">
        <w:rPr>
          <w:rFonts w:ascii="Times New Roman" w:hAnsi="Times New Roman" w:cs="Times New Roman"/>
          <w:sz w:val="24"/>
          <w:szCs w:val="24"/>
        </w:rPr>
        <w:t xml:space="preserve"> и в других средствах массовой информации в течение семи дней со дня принятия решения об их проведении.</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В публичных слушаниях вправе участвовать граждане, представители органов местного самоуправления муниципального округа, органов исполнительной власти Ставропольского края, организаций, общественных объединений, средств массовой информации, осуществляющих деятельность на территории муниципального округа (далее </w:t>
      </w:r>
      <w:r w:rsidR="007B12EB" w:rsidRPr="00113BE9">
        <w:rPr>
          <w:rFonts w:ascii="Times New Roman" w:hAnsi="Times New Roman" w:cs="Times New Roman"/>
          <w:sz w:val="24"/>
          <w:szCs w:val="24"/>
        </w:rPr>
        <w:t>-</w:t>
      </w:r>
      <w:r w:rsidRPr="00113BE9">
        <w:rPr>
          <w:rFonts w:ascii="Times New Roman" w:hAnsi="Times New Roman" w:cs="Times New Roman"/>
          <w:sz w:val="24"/>
          <w:szCs w:val="24"/>
        </w:rPr>
        <w:t xml:space="preserve"> участники публичных слушаний).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5. Публичные слушания проводятся в течение 15 дней со дня принятия к рассмотрению Думой муниципального округа проекта решения о местном бюджете на очередной финансовый год и плановый период или годового отчета об исполнении местного </w:t>
      </w:r>
      <w:r w:rsidRPr="00113BE9">
        <w:rPr>
          <w:rFonts w:ascii="Times New Roman" w:hAnsi="Times New Roman" w:cs="Times New Roman"/>
          <w:sz w:val="24"/>
          <w:szCs w:val="24"/>
        </w:rPr>
        <w:lastRenderedPageBreak/>
        <w:t>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Участники публичных слушаний</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вправе направить свои замечания и предложения по вопросу, выносимому на публичные слушания, в Думу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Замечания и предложения, поступающие от граждан </w:t>
      </w:r>
      <w:r w:rsidR="007B12EB" w:rsidRPr="00113BE9">
        <w:rPr>
          <w:rFonts w:ascii="Times New Roman" w:hAnsi="Times New Roman" w:cs="Times New Roman"/>
          <w:sz w:val="24"/>
          <w:szCs w:val="24"/>
        </w:rPr>
        <w:t>-</w:t>
      </w:r>
      <w:r w:rsidRPr="00113BE9">
        <w:rPr>
          <w:rFonts w:ascii="Times New Roman" w:hAnsi="Times New Roman" w:cs="Times New Roman"/>
          <w:sz w:val="24"/>
          <w:szCs w:val="24"/>
        </w:rPr>
        <w:t xml:space="preserve"> участников публичных слушаний, должны быть подписаны ими собственноручно с указанием фамилии, имени, отчества и места жительства.</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Замечания и предложения, поступающие от организаций, общественных объединений, средств массовой информации, осуществляющих деятельность на территории муниципального округа, участников публичных слушаний должны быть подписаны их руководителями и заверены печатью юридического лица.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6. Предложения и замечания должны содержать указание на статьи проекта решения о местном бюджете на очередной финансовый год и плановый период, годового отчета об исполнении местного бюджета, в которые, по мнению участников публичных слушаний, необходимо внести изменения, а также обоснование необходимости их внесения.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7. Замечания и предложения, поступившие к проекту решения о местном бюджете на очередной финансовый год и плановый период, годовому отчету об исполнении местного бюджета, обобщаются Думой муниципального округа и направляются на заключение главе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Заключение главы муниципального округа по замечаниям и предложениям, поступившим к проекту решения о местном бюджете на очередной финансовый год и плановый период, годовому отчету об исполнении местного бюджета, представляется в Думу муниципального округа в течение пяти рабочих дней со дня их получения.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Замечания и предложения, поступившие к проекту решения о местном бюджете на очередной финансовый год и плановый период, годовому отчету об исполнении местного бюджета, подлежат обязательной юридической экспертизе в Думе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Замечания и предложения, поступившие к проекту решения о местном бюджете на очередной финансовый год и плановый период, годовому отчету об исполнении местного бюджета, заключение главы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по ним направляются постоянной комиссией Думы муниципального округа, в ведении которой находятся бюджетно-финансовые вопросы, в постоянные комиссии Думы муниципального округа на рассмотрение.</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8. Информация о результатах рассмотрения поступивших замечаний и предложений участников публичных слушаний заслушивается на заседании Думы муниципального округа перед принятием решения о местном бюджете на очередной финансовый год и плановый период или годовом отчете об исполнении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22.</w:t>
      </w:r>
      <w:r w:rsidRPr="00113BE9">
        <w:rPr>
          <w:rFonts w:ascii="Times New Roman" w:hAnsi="Times New Roman" w:cs="Times New Roman"/>
          <w:sz w:val="24"/>
          <w:szCs w:val="24"/>
        </w:rPr>
        <w:t xml:space="preserve"> Рассмотрение проектов муниципальных программ муниципального округа и предложений о внесении изменений в муниципальные </w:t>
      </w:r>
      <w:r w:rsidR="007B12EB" w:rsidRPr="00113BE9">
        <w:rPr>
          <w:rFonts w:ascii="Times New Roman" w:hAnsi="Times New Roman" w:cs="Times New Roman"/>
          <w:sz w:val="24"/>
          <w:szCs w:val="24"/>
        </w:rPr>
        <w:t>программы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Рассмотрение проектов муниципальных программ муниципального округа и предложений о внесении изменений в муниципальные программ</w:t>
      </w:r>
      <w:r w:rsidR="007B12EB" w:rsidRPr="00113BE9">
        <w:rPr>
          <w:rFonts w:ascii="Times New Roman" w:hAnsi="Times New Roman" w:cs="Times New Roman"/>
          <w:sz w:val="24"/>
          <w:szCs w:val="24"/>
        </w:rPr>
        <w:t>ы муниципального округа (далее -</w:t>
      </w:r>
      <w:r w:rsidRPr="00113BE9">
        <w:rPr>
          <w:rFonts w:ascii="Times New Roman" w:hAnsi="Times New Roman" w:cs="Times New Roman"/>
          <w:sz w:val="24"/>
          <w:szCs w:val="24"/>
        </w:rPr>
        <w:t xml:space="preserve"> проекты муниципальных программ) осуществляется в соответст</w:t>
      </w:r>
      <w:r w:rsidR="00EF4651">
        <w:rPr>
          <w:rFonts w:ascii="Times New Roman" w:hAnsi="Times New Roman" w:cs="Times New Roman"/>
          <w:sz w:val="24"/>
          <w:szCs w:val="24"/>
        </w:rPr>
        <w:t>вии с нормативным правовым актом</w:t>
      </w:r>
      <w:r w:rsidRPr="00113BE9">
        <w:rPr>
          <w:rFonts w:ascii="Times New Roman" w:hAnsi="Times New Roman" w:cs="Times New Roman"/>
          <w:sz w:val="24"/>
          <w:szCs w:val="24"/>
        </w:rPr>
        <w:t xml:space="preserve"> Думы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Предложения по проектам муниципальных программ, при наличии их у постоянных комиссий Думы муниципального округа, направляются в администрацию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23.</w:t>
      </w:r>
      <w:r w:rsidRPr="00113BE9">
        <w:rPr>
          <w:rFonts w:ascii="Times New Roman" w:hAnsi="Times New Roman" w:cs="Times New Roman"/>
          <w:sz w:val="24"/>
          <w:szCs w:val="24"/>
        </w:rPr>
        <w:t xml:space="preserve"> Согласительные процедуры</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bookmarkStart w:id="12" w:name="P555"/>
      <w:bookmarkEnd w:id="12"/>
      <w:r w:rsidRPr="00113BE9">
        <w:rPr>
          <w:rFonts w:ascii="Times New Roman" w:hAnsi="Times New Roman" w:cs="Times New Roman"/>
          <w:sz w:val="24"/>
          <w:szCs w:val="24"/>
        </w:rPr>
        <w:t xml:space="preserve">1. Для разрешения разногласий, возникающих при рассмотрении проекта решения о местном бюджете на очередной финансовый год и плановый период, в срок до 1 декабря </w:t>
      </w:r>
      <w:r w:rsidRPr="00113BE9">
        <w:rPr>
          <w:rFonts w:ascii="Times New Roman" w:hAnsi="Times New Roman" w:cs="Times New Roman"/>
          <w:sz w:val="24"/>
          <w:szCs w:val="24"/>
        </w:rPr>
        <w:lastRenderedPageBreak/>
        <w:t>текущего года, Думой муниципального округа создается согласительная комиссия с включением в ее состав равного количества представителей Думы муниципального</w:t>
      </w:r>
      <w:r w:rsidR="007B12EB"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и представителей администрации муниципального округа. Персональный состав представителей администрации муниципального округа определяется главой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Решение согласительной комиссии принимается раздельным голосованием представителей от Думы муниципального округа и администраци</w:t>
      </w:r>
      <w:r w:rsidR="007B12EB" w:rsidRPr="00113BE9">
        <w:rPr>
          <w:rFonts w:ascii="Times New Roman" w:hAnsi="Times New Roman" w:cs="Times New Roman"/>
          <w:sz w:val="24"/>
          <w:szCs w:val="24"/>
        </w:rPr>
        <w:t>и муниципального округа (далее -</w:t>
      </w:r>
      <w:r w:rsidRPr="00113BE9">
        <w:rPr>
          <w:rFonts w:ascii="Times New Roman" w:hAnsi="Times New Roman" w:cs="Times New Roman"/>
          <w:sz w:val="24"/>
          <w:szCs w:val="24"/>
        </w:rPr>
        <w:t xml:space="preserve">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Решения согласительной комиссии вносятся на рассмотрение Думы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4. Образованная в соответствии с </w:t>
      </w:r>
      <w:hyperlink w:anchor="P555">
        <w:r w:rsidRPr="00113BE9">
          <w:rPr>
            <w:rFonts w:ascii="Times New Roman" w:hAnsi="Times New Roman" w:cs="Times New Roman"/>
            <w:sz w:val="24"/>
            <w:szCs w:val="24"/>
          </w:rPr>
          <w:t>частью 1</w:t>
        </w:r>
      </w:hyperlink>
      <w:r w:rsidRPr="00113BE9">
        <w:rPr>
          <w:rFonts w:ascii="Times New Roman" w:hAnsi="Times New Roman" w:cs="Times New Roman"/>
          <w:sz w:val="24"/>
          <w:szCs w:val="24"/>
        </w:rPr>
        <w:t xml:space="preserve"> настоящей статьи согласительная комиссия осуществляет свою деятельность по урегулированию возникающих разногласий в течение всего процесса рассмотрения проекта решения о местном бюджете на очередной финансовый год и плановый период.</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24.</w:t>
      </w:r>
      <w:r w:rsidRPr="00113BE9">
        <w:rPr>
          <w:rFonts w:ascii="Times New Roman" w:hAnsi="Times New Roman" w:cs="Times New Roman"/>
          <w:sz w:val="24"/>
          <w:szCs w:val="24"/>
        </w:rPr>
        <w:t xml:space="preserve"> Обнародование и вступление в силу решения о местном бюджете на очередной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Решение о местном бюджете на очередной финансовый год и плановый период подлежит официальному опубликованию не позднее пяти дней после его подписания в установленном порядке и вступает в силу с 1 января очередного финансового года.</w:t>
      </w:r>
    </w:p>
    <w:p w:rsidR="00C437AA" w:rsidRPr="00113BE9" w:rsidRDefault="00C437AA" w:rsidP="009155BE">
      <w:pPr>
        <w:pStyle w:val="ConsPlusNormal"/>
        <w:ind w:firstLine="709"/>
        <w:jc w:val="both"/>
        <w:rPr>
          <w:rFonts w:ascii="Times New Roman" w:hAnsi="Times New Roman" w:cs="Times New Roman"/>
          <w:sz w:val="24"/>
          <w:szCs w:val="24"/>
        </w:rPr>
      </w:pPr>
    </w:p>
    <w:p w:rsidR="009155BE" w:rsidRPr="00113BE9" w:rsidRDefault="001F3312" w:rsidP="009155BE">
      <w:pPr>
        <w:pStyle w:val="ConsPlusTitle"/>
        <w:jc w:val="center"/>
        <w:outlineLvl w:val="1"/>
        <w:rPr>
          <w:rFonts w:ascii="Times New Roman" w:hAnsi="Times New Roman" w:cs="Times New Roman"/>
          <w:sz w:val="24"/>
          <w:szCs w:val="24"/>
        </w:rPr>
      </w:pPr>
      <w:hyperlink r:id="rId29">
        <w:r w:rsidR="009155BE" w:rsidRPr="00113BE9">
          <w:rPr>
            <w:rFonts w:ascii="Times New Roman" w:hAnsi="Times New Roman" w:cs="Times New Roman"/>
            <w:sz w:val="24"/>
            <w:szCs w:val="24"/>
          </w:rPr>
          <w:t>Глава 6</w:t>
        </w:r>
      </w:hyperlink>
      <w:r w:rsidR="009155BE" w:rsidRPr="00113BE9">
        <w:rPr>
          <w:rFonts w:ascii="Times New Roman" w:hAnsi="Times New Roman" w:cs="Times New Roman"/>
          <w:sz w:val="24"/>
          <w:szCs w:val="24"/>
        </w:rPr>
        <w:t>. Порядок исполнения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25.</w:t>
      </w:r>
      <w:r w:rsidRPr="00113BE9">
        <w:rPr>
          <w:rFonts w:ascii="Times New Roman" w:hAnsi="Times New Roman" w:cs="Times New Roman"/>
          <w:sz w:val="24"/>
          <w:szCs w:val="24"/>
        </w:rPr>
        <w:t xml:space="preserve"> Основы исполнения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Исполнение местного бюджета обеспечивается администрацией </w:t>
      </w:r>
      <w:r w:rsidR="007B12EB" w:rsidRPr="00113BE9">
        <w:rPr>
          <w:rFonts w:ascii="Times New Roman" w:hAnsi="Times New Roman" w:cs="Times New Roman"/>
          <w:sz w:val="24"/>
          <w:szCs w:val="24"/>
        </w:rPr>
        <w:t xml:space="preserve">муниципального </w:t>
      </w:r>
      <w:r w:rsidR="00283EC2">
        <w:rPr>
          <w:rFonts w:ascii="Times New Roman" w:hAnsi="Times New Roman" w:cs="Times New Roman"/>
          <w:sz w:val="24"/>
          <w:szCs w:val="24"/>
        </w:rPr>
        <w:t>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Организация исполнения местного бюджета осуществляется финансовым управлением администрации муниципального округа на основе сводной бюджетной росписи и кассового плана в соответствии с требованиями Бюджетного </w:t>
      </w:r>
      <w:hyperlink r:id="rId30">
        <w:r w:rsidRPr="00113BE9">
          <w:rPr>
            <w:rFonts w:ascii="Times New Roman" w:hAnsi="Times New Roman" w:cs="Times New Roman"/>
            <w:sz w:val="24"/>
            <w:szCs w:val="24"/>
          </w:rPr>
          <w:t>кодекса</w:t>
        </w:r>
      </w:hyperlink>
      <w:r w:rsidRPr="00113BE9">
        <w:rPr>
          <w:rFonts w:ascii="Times New Roman" w:hAnsi="Times New Roman" w:cs="Times New Roman"/>
          <w:sz w:val="24"/>
          <w:szCs w:val="24"/>
        </w:rPr>
        <w:t xml:space="preserve"> Российской Федерации и нормативных правовых актов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26.</w:t>
      </w:r>
      <w:r w:rsidRPr="00113BE9">
        <w:rPr>
          <w:rFonts w:ascii="Times New Roman" w:hAnsi="Times New Roman" w:cs="Times New Roman"/>
          <w:sz w:val="24"/>
          <w:szCs w:val="24"/>
        </w:rPr>
        <w:t xml:space="preserve"> Внесение изменений в решение о местном бюджете на текущий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Администрация муниципального округа разрабатывает и представляет </w:t>
      </w:r>
      <w:proofErr w:type="gramStart"/>
      <w:r w:rsidRPr="00113BE9">
        <w:rPr>
          <w:rFonts w:ascii="Times New Roman" w:hAnsi="Times New Roman" w:cs="Times New Roman"/>
          <w:sz w:val="24"/>
          <w:szCs w:val="24"/>
        </w:rPr>
        <w:t>в Думу муниципального округа проекты решений о внесении изменений в решение о местном бюджете на текущий финансовый год</w:t>
      </w:r>
      <w:proofErr w:type="gramEnd"/>
      <w:r w:rsidRPr="00113BE9">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Проект решения о внесении изменений в решение о местном бюджете на текущий финансовый год и плановый период вносится на рассмотрение Думы муниципального округа со следующими документами и материалами:</w:t>
      </w:r>
    </w:p>
    <w:p w:rsidR="009155BE" w:rsidRPr="00113BE9" w:rsidRDefault="009155BE" w:rsidP="009155BE">
      <w:pPr>
        <w:pStyle w:val="ConsPlusNormal"/>
        <w:ind w:firstLine="709"/>
        <w:jc w:val="both"/>
        <w:rPr>
          <w:rFonts w:ascii="Times New Roman" w:hAnsi="Times New Roman" w:cs="Times New Roman"/>
          <w:sz w:val="24"/>
          <w:szCs w:val="24"/>
        </w:rPr>
      </w:pPr>
      <w:bookmarkStart w:id="13" w:name="P576"/>
      <w:bookmarkEnd w:id="13"/>
      <w:r w:rsidRPr="00113BE9">
        <w:rPr>
          <w:rFonts w:ascii="Times New Roman" w:hAnsi="Times New Roman" w:cs="Times New Roman"/>
          <w:sz w:val="24"/>
          <w:szCs w:val="24"/>
        </w:rPr>
        <w:t>отчет об исполнении бюджета муниципального округа за истекший отчетный период текущего финансового года, принятый в установленном порядке министерством финансов Ставропольского края на момент представления изменений в решение о местном бюджете на текущий финансовый год и плановый период, по форме, утвержденной министерством финансов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пояснительная записка, содержащая обоснование необходимости внесения изменений в решение о местном бюджете на текущий финансовый год и плановый период.</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3. Документы и материалы, указанные в </w:t>
      </w:r>
      <w:hyperlink w:anchor="P576">
        <w:r w:rsidRPr="00113BE9">
          <w:rPr>
            <w:rFonts w:ascii="Times New Roman" w:hAnsi="Times New Roman" w:cs="Times New Roman"/>
            <w:sz w:val="24"/>
            <w:szCs w:val="24"/>
          </w:rPr>
          <w:t>абзаце втором части 2</w:t>
        </w:r>
      </w:hyperlink>
      <w:r w:rsidRPr="00113BE9">
        <w:rPr>
          <w:rFonts w:ascii="Times New Roman" w:hAnsi="Times New Roman" w:cs="Times New Roman"/>
          <w:sz w:val="24"/>
          <w:szCs w:val="24"/>
        </w:rPr>
        <w:t xml:space="preserve"> настоящей</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статьи, представляются в Думу муниципального округа</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в форме электронных документов, подписанных усиленной</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квалифицированной электрон</w:t>
      </w:r>
      <w:r w:rsidR="00B31CED" w:rsidRPr="00113BE9">
        <w:rPr>
          <w:rFonts w:ascii="Times New Roman" w:hAnsi="Times New Roman" w:cs="Times New Roman"/>
          <w:sz w:val="24"/>
          <w:szCs w:val="24"/>
        </w:rPr>
        <w:t xml:space="preserve">ной </w:t>
      </w:r>
      <w:r w:rsidRPr="00113BE9">
        <w:rPr>
          <w:rFonts w:ascii="Times New Roman" w:hAnsi="Times New Roman" w:cs="Times New Roman"/>
          <w:sz w:val="24"/>
          <w:szCs w:val="24"/>
        </w:rPr>
        <w:t>подписью начальника финансового управления</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администрации муниципального округа (на</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машиночитаемых носителях).</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Пояснительная записка, содержащая обоснование необходимости внесения изменений в решение о местном бюджете на текущий финансовый год и плановый период, представляется в Думу муниципального округа на бумажном и электронном носителях.</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4. Проект решения о внесении изменений в решение о местном бюджете на текущий финансовый год и плановый период, внесенный с соблюдением требований настоящего Положения, направляется председателем Думы муниципального округа в постоянные комиссии Думы муниципального округа, Контрольно-счетную палату муниципального округа для внесения замечаний и предложений к указанному проекту решения.</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5. </w:t>
      </w:r>
      <w:proofErr w:type="gramStart"/>
      <w:r w:rsidRPr="00113BE9">
        <w:rPr>
          <w:rFonts w:ascii="Times New Roman" w:hAnsi="Times New Roman" w:cs="Times New Roman"/>
          <w:sz w:val="24"/>
          <w:szCs w:val="24"/>
        </w:rPr>
        <w:t>Проект решения о внесении изменений в решение о местном бюджете на текущий финансовый год и плановый период выносится на рассмотрение Думы муниципального округа на основании заключения постоянной комиссии Думы муниципального</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в ведении которой находятся бюджетно-финансовые вопросы, с учетом рассмотрения указанного проекта решения в иных постоянных комиссиях Думы муниципального округа, а также на основании заключения Контрольно-счетной палаты муниципального округа.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6. Внесение изменений в решение о местном бюджете на текущий финансовый год и плановый период может быть произведено только в пределах текущего финансового года.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27.</w:t>
      </w:r>
      <w:r w:rsidRPr="00113BE9">
        <w:rPr>
          <w:rFonts w:ascii="Times New Roman" w:hAnsi="Times New Roman" w:cs="Times New Roman"/>
          <w:sz w:val="24"/>
          <w:szCs w:val="24"/>
        </w:rPr>
        <w:t xml:space="preserve"> Особенности внесения изменений в сводную бюджетную роспись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В соответствии с решениями начальника финансового управления администрации муниципального округа дополнительно к основаниям, установленным Бюджетным </w:t>
      </w:r>
      <w:hyperlink r:id="rId31">
        <w:r w:rsidRPr="00113BE9">
          <w:rPr>
            <w:rFonts w:ascii="Times New Roman" w:hAnsi="Times New Roman" w:cs="Times New Roman"/>
            <w:sz w:val="24"/>
            <w:szCs w:val="24"/>
          </w:rPr>
          <w:t>кодексом</w:t>
        </w:r>
      </w:hyperlink>
      <w:r w:rsidRPr="00113BE9">
        <w:rPr>
          <w:rFonts w:ascii="Times New Roman" w:hAnsi="Times New Roman" w:cs="Times New Roman"/>
          <w:sz w:val="24"/>
          <w:szCs w:val="24"/>
        </w:rPr>
        <w:t xml:space="preserve"> Российской Федерации, может осуществляться внесение изменений в сводную бюджетную роспись местного бюджета без внесения изменений в решение о местном бюджете на текущий финансовый год и плановый период по следующим основаниям: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в случае перераспределения бюджетных ассигнований в пределах общего объема средств, предусмотренных главному распорядителю бюджетных средств на текущий финансовый год на предоставление муниципальным бюджетным учреждениям муниципального округа и муниципальным автономным учреждениям муниципального округа субсидий на иные цели;</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w:t>
      </w:r>
      <w:proofErr w:type="gramEnd"/>
      <w:r w:rsidRPr="00113BE9">
        <w:rPr>
          <w:rFonts w:ascii="Times New Roman" w:hAnsi="Times New Roman" w:cs="Times New Roman"/>
          <w:sz w:val="24"/>
          <w:szCs w:val="24"/>
        </w:rPr>
        <w:t xml:space="preserve"> финансирования дефицита местного бюджета, предусмотренных на соответствующий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в случае перераспределения бюджетных ассигнований, предусмотренных на мероприятия, связанные с созданием, ликвидацией и преобразованием органов местного самоуправления муниципального округа и (или) отраслевых (функциональных) и территориальных органов администрации муниципального округа в соответствии с нормативными правовыми актами муниципального округа;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в случае перераспределения бюджетных ассигнований при изменении классификации расходов бюджетов;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по иным основаниям, установленным решением о местном бюджете на текущий финансовый год и плановый период;</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 xml:space="preserve">в случае увеличения бюджетных ассигнований по отдельным разделам, подразделам, целевым статьям и группам видов расходов местного бюджета за счет экономии по </w:t>
      </w:r>
      <w:r w:rsidRPr="00113BE9">
        <w:rPr>
          <w:rFonts w:ascii="Times New Roman" w:hAnsi="Times New Roman" w:cs="Times New Roman"/>
          <w:sz w:val="24"/>
          <w:szCs w:val="24"/>
        </w:rPr>
        <w:lastRenderedPageBreak/>
        <w:t>использованию в текущем финансовом году бюджетных ассигнований на оказание муниципальных услуг - при условии, что увеличение бюджетных ассигнований по соответствующей группе видов расходов, предусмотренных главному распорядителю бюджетных средств в текущем финансовом году на оказание муниципальных услуг, не превышает 10 процентов</w:t>
      </w:r>
      <w:proofErr w:type="gramEnd"/>
      <w:r w:rsidRPr="00113BE9">
        <w:rPr>
          <w:rFonts w:ascii="Times New Roman" w:hAnsi="Times New Roman" w:cs="Times New Roman"/>
          <w:sz w:val="24"/>
          <w:szCs w:val="24"/>
        </w:rPr>
        <w:t xml:space="preserve"> общего объема бюджетных ассигнований;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в случае принятия решения муниципальным координационным органом управления проектной деятельностью в муниципальном округе:</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о перераспределении бюджетных ассигнований между направлениями расходов в рамках регионального проекта, а также между региональными проектами, направленными на достижение соответствующих целей национальных (федеральных)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местного бюджета на соответствующий финансовый год;</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об увеличении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местном бюджете на текущий финансовый год и плановый период на указанные цели;</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 xml:space="preserve">в случае перераспределения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на основании уведомлений о предоставлении субсидий, субвенций, иных межбюджетных трансфертов, имеющих целевое назначение, в соответствии с </w:t>
      </w:r>
      <w:hyperlink r:id="rId32">
        <w:r w:rsidRPr="00113BE9">
          <w:rPr>
            <w:rFonts w:ascii="Times New Roman" w:hAnsi="Times New Roman" w:cs="Times New Roman"/>
            <w:sz w:val="24"/>
            <w:szCs w:val="24"/>
          </w:rPr>
          <w:t>абзацем восьмым пункта 3 статьи 217</w:t>
        </w:r>
      </w:hyperlink>
      <w:r w:rsidRPr="00113BE9">
        <w:rPr>
          <w:rFonts w:ascii="Times New Roman" w:hAnsi="Times New Roman" w:cs="Times New Roman"/>
          <w:sz w:val="24"/>
          <w:szCs w:val="24"/>
        </w:rPr>
        <w:t xml:space="preserve"> Бюджетного кодекса Российской Федерации.</w:t>
      </w:r>
      <w:proofErr w:type="gramEnd"/>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nformat"/>
        <w:ind w:firstLine="709"/>
        <w:jc w:val="both"/>
        <w:rPr>
          <w:rFonts w:ascii="Times New Roman" w:hAnsi="Times New Roman" w:cs="Times New Roman"/>
          <w:b/>
          <w:sz w:val="24"/>
          <w:szCs w:val="24"/>
        </w:rPr>
      </w:pPr>
      <w:r w:rsidRPr="00113BE9">
        <w:rPr>
          <w:rFonts w:ascii="Times New Roman" w:hAnsi="Times New Roman" w:cs="Times New Roman"/>
          <w:sz w:val="24"/>
          <w:szCs w:val="24"/>
        </w:rPr>
        <w:t>Статья 28.</w:t>
      </w:r>
      <w:r w:rsidRPr="00113BE9">
        <w:rPr>
          <w:rFonts w:ascii="Times New Roman" w:hAnsi="Times New Roman" w:cs="Times New Roman"/>
          <w:b/>
          <w:sz w:val="24"/>
          <w:szCs w:val="24"/>
        </w:rPr>
        <w:t xml:space="preserve"> Порядок представления главными распорядителями бюджетных</w:t>
      </w:r>
      <w:r w:rsidR="00B31CED" w:rsidRPr="00113BE9">
        <w:rPr>
          <w:rFonts w:ascii="Times New Roman" w:hAnsi="Times New Roman" w:cs="Times New Roman"/>
          <w:b/>
          <w:sz w:val="24"/>
          <w:szCs w:val="24"/>
        </w:rPr>
        <w:t xml:space="preserve"> </w:t>
      </w:r>
      <w:r w:rsidRPr="00113BE9">
        <w:rPr>
          <w:rFonts w:ascii="Times New Roman" w:hAnsi="Times New Roman" w:cs="Times New Roman"/>
          <w:b/>
          <w:sz w:val="24"/>
          <w:szCs w:val="24"/>
        </w:rPr>
        <w:t>сре</w:t>
      </w:r>
      <w:proofErr w:type="gramStart"/>
      <w:r w:rsidRPr="00113BE9">
        <w:rPr>
          <w:rFonts w:ascii="Times New Roman" w:hAnsi="Times New Roman" w:cs="Times New Roman"/>
          <w:b/>
          <w:sz w:val="24"/>
          <w:szCs w:val="24"/>
        </w:rPr>
        <w:t>дств в ф</w:t>
      </w:r>
      <w:proofErr w:type="gramEnd"/>
      <w:r w:rsidRPr="00113BE9">
        <w:rPr>
          <w:rFonts w:ascii="Times New Roman" w:hAnsi="Times New Roman" w:cs="Times New Roman"/>
          <w:b/>
          <w:sz w:val="24"/>
          <w:szCs w:val="24"/>
        </w:rPr>
        <w:t>инансовое управление администрации муниципального округа информации о совершаемых действиях,</w:t>
      </w:r>
      <w:r w:rsidR="00B31CED" w:rsidRPr="00113BE9">
        <w:rPr>
          <w:rFonts w:ascii="Times New Roman" w:hAnsi="Times New Roman" w:cs="Times New Roman"/>
          <w:b/>
          <w:sz w:val="24"/>
          <w:szCs w:val="24"/>
        </w:rPr>
        <w:t xml:space="preserve"> </w:t>
      </w:r>
      <w:r w:rsidRPr="00113BE9">
        <w:rPr>
          <w:rFonts w:ascii="Times New Roman" w:hAnsi="Times New Roman" w:cs="Times New Roman"/>
          <w:b/>
          <w:sz w:val="24"/>
          <w:szCs w:val="24"/>
        </w:rPr>
        <w:t>направленных на реализацию муниципальным округом права регресса, либо об отсутствии оснований для предъявления иска о</w:t>
      </w:r>
      <w:r w:rsidR="00B31CED" w:rsidRPr="00113BE9">
        <w:rPr>
          <w:rFonts w:ascii="Times New Roman" w:hAnsi="Times New Roman" w:cs="Times New Roman"/>
          <w:b/>
          <w:sz w:val="24"/>
          <w:szCs w:val="24"/>
        </w:rPr>
        <w:t xml:space="preserve"> </w:t>
      </w:r>
      <w:r w:rsidRPr="00113BE9">
        <w:rPr>
          <w:rFonts w:ascii="Times New Roman" w:hAnsi="Times New Roman" w:cs="Times New Roman"/>
          <w:b/>
          <w:sz w:val="24"/>
          <w:szCs w:val="24"/>
        </w:rPr>
        <w:t>взыскании денежных средств в порядке регресса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w:t>
      </w:r>
      <w:proofErr w:type="gramStart"/>
      <w:r w:rsidRPr="00113BE9">
        <w:rPr>
          <w:rFonts w:ascii="Times New Roman" w:hAnsi="Times New Roman" w:cs="Times New Roman"/>
          <w:sz w:val="24"/>
          <w:szCs w:val="24"/>
        </w:rPr>
        <w:t xml:space="preserve">Главный распорядитель бюджетных средств, представлявший в суде интересы муниципального округа в соответствии с </w:t>
      </w:r>
      <w:hyperlink r:id="rId33">
        <w:r w:rsidRPr="00113BE9">
          <w:rPr>
            <w:rFonts w:ascii="Times New Roman" w:hAnsi="Times New Roman" w:cs="Times New Roman"/>
            <w:sz w:val="24"/>
            <w:szCs w:val="24"/>
          </w:rPr>
          <w:t>пунктом 3 статьи 158</w:t>
        </w:r>
      </w:hyperlink>
      <w:r w:rsidRPr="00113BE9">
        <w:rPr>
          <w:rFonts w:ascii="Times New Roman" w:hAnsi="Times New Roman" w:cs="Times New Roman"/>
          <w:sz w:val="24"/>
          <w:szCs w:val="24"/>
        </w:rPr>
        <w:t xml:space="preserve"> Бюджетного кодекса Российской Федерации, в течение 10 календарных дней со дня получения уведомления финансового управления муниципального округа об исполнении за счет казны муниципального</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судебного акта о возмещении вреда, причиненного в результате незаконных действий (бездействия) органов местного самоуправления муниципального округа или их должностных</w:t>
      </w:r>
      <w:proofErr w:type="gramEnd"/>
      <w:r w:rsidRPr="00113BE9">
        <w:rPr>
          <w:rFonts w:ascii="Times New Roman" w:hAnsi="Times New Roman" w:cs="Times New Roman"/>
          <w:sz w:val="24"/>
          <w:szCs w:val="24"/>
        </w:rPr>
        <w:t xml:space="preserve"> </w:t>
      </w:r>
      <w:proofErr w:type="gramStart"/>
      <w:r w:rsidRPr="00113BE9">
        <w:rPr>
          <w:rFonts w:ascii="Times New Roman" w:hAnsi="Times New Roman" w:cs="Times New Roman"/>
          <w:sz w:val="24"/>
          <w:szCs w:val="24"/>
        </w:rPr>
        <w:t>лиц, в том числе в результате издания органами местного самоуправления муниципального округа актов, не соответствующих закону или иному правовому акту, представляет в финансовое управление администрации муниципального округа информацию о совершаемых действиях, направленных на реализацию муниципальным округом права регресса, либо отсутствия оснований для предъявления иска о взыскании денежных средств в порядке регресса по форме, утверждаемой финансовым управлением администрации муниципального округа.</w:t>
      </w:r>
      <w:proofErr w:type="gramEnd"/>
    </w:p>
    <w:p w:rsidR="009155BE" w:rsidRPr="00113BE9" w:rsidRDefault="009155BE" w:rsidP="009155BE">
      <w:pPr>
        <w:pStyle w:val="ConsPlusNormal"/>
        <w:ind w:firstLine="709"/>
        <w:jc w:val="both"/>
        <w:rPr>
          <w:rFonts w:ascii="Times New Roman" w:hAnsi="Times New Roman" w:cs="Times New Roman"/>
          <w:sz w:val="24"/>
          <w:szCs w:val="24"/>
        </w:rPr>
      </w:pPr>
      <w:bookmarkStart w:id="14" w:name="P625"/>
      <w:bookmarkEnd w:id="14"/>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 xml:space="preserve">При предъявлении иска о взыскании денежных средств в порядке регресса главный распорядитель бюджетных средств, представлявший в суде интересы муниципального округа в соответствии с </w:t>
      </w:r>
      <w:hyperlink r:id="rId34">
        <w:r w:rsidRPr="00113BE9">
          <w:rPr>
            <w:rFonts w:ascii="Times New Roman" w:hAnsi="Times New Roman" w:cs="Times New Roman"/>
            <w:sz w:val="24"/>
            <w:szCs w:val="24"/>
          </w:rPr>
          <w:t>пунктом 3 статьи 158</w:t>
        </w:r>
      </w:hyperlink>
      <w:r w:rsidRPr="00113BE9">
        <w:rPr>
          <w:rFonts w:ascii="Times New Roman" w:hAnsi="Times New Roman" w:cs="Times New Roman"/>
          <w:sz w:val="24"/>
          <w:szCs w:val="24"/>
        </w:rPr>
        <w:t xml:space="preserve"> Бюджетного кодекса Российской Федерации, в течение 10 календарных дней после вынесения (принятия) судебного акта в окончательной форме направляет в финансовое управление администрации муниципального округа информацию о результатах рассмотрения дела в суде, а также</w:t>
      </w:r>
      <w:proofErr w:type="gramEnd"/>
      <w:r w:rsidRPr="00113BE9">
        <w:rPr>
          <w:rFonts w:ascii="Times New Roman" w:hAnsi="Times New Roman" w:cs="Times New Roman"/>
          <w:sz w:val="24"/>
          <w:szCs w:val="24"/>
        </w:rPr>
        <w:t xml:space="preserve"> информацию о наличии (отсутствия) оснований для обжалования судебного акта по форме, утверждаемой финансовым управлением администрации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 xml:space="preserve">3. </w:t>
      </w:r>
      <w:proofErr w:type="gramStart"/>
      <w:r w:rsidRPr="00113BE9">
        <w:rPr>
          <w:rFonts w:ascii="Times New Roman" w:hAnsi="Times New Roman" w:cs="Times New Roman"/>
          <w:sz w:val="24"/>
          <w:szCs w:val="24"/>
        </w:rPr>
        <w:t xml:space="preserve">При наличии оснований для обжалования судебного акта, указанного в </w:t>
      </w:r>
      <w:hyperlink w:anchor="P625">
        <w:r w:rsidRPr="00113BE9">
          <w:rPr>
            <w:rFonts w:ascii="Times New Roman" w:hAnsi="Times New Roman" w:cs="Times New Roman"/>
            <w:sz w:val="24"/>
            <w:szCs w:val="24"/>
          </w:rPr>
          <w:t>части 2</w:t>
        </w:r>
      </w:hyperlink>
      <w:r w:rsidRPr="00113BE9">
        <w:rPr>
          <w:rFonts w:ascii="Times New Roman" w:hAnsi="Times New Roman" w:cs="Times New Roman"/>
          <w:sz w:val="24"/>
          <w:szCs w:val="24"/>
        </w:rPr>
        <w:t xml:space="preserve"> настоящей статьи, а также в случае обжалования данного судебного акта иными участниками судебного процесса главный распорядитель бюджетных средств в течение 10 календарных дней после вынесения (принятия) судебного акта апелляционной, кассационной или надзорной инстанции в окончательной форме направляет в финансовое управление администрации муниципального округа информацию о результатах обжалования судебного акта</w:t>
      </w:r>
      <w:proofErr w:type="gramEnd"/>
      <w:r w:rsidRPr="00113BE9">
        <w:rPr>
          <w:rFonts w:ascii="Times New Roman" w:hAnsi="Times New Roman" w:cs="Times New Roman"/>
          <w:sz w:val="24"/>
          <w:szCs w:val="24"/>
        </w:rPr>
        <w:t xml:space="preserve"> по форме, утверждаемой финансовым управлением администрации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1F3312" w:rsidP="009155BE">
      <w:pPr>
        <w:pStyle w:val="ConsPlusTitle"/>
        <w:jc w:val="center"/>
        <w:outlineLvl w:val="1"/>
        <w:rPr>
          <w:rFonts w:ascii="Times New Roman" w:hAnsi="Times New Roman" w:cs="Times New Roman"/>
          <w:sz w:val="24"/>
          <w:szCs w:val="24"/>
        </w:rPr>
      </w:pPr>
      <w:hyperlink r:id="rId35">
        <w:r w:rsidR="009155BE" w:rsidRPr="00113BE9">
          <w:rPr>
            <w:rFonts w:ascii="Times New Roman" w:hAnsi="Times New Roman" w:cs="Times New Roman"/>
            <w:sz w:val="24"/>
            <w:szCs w:val="24"/>
          </w:rPr>
          <w:t>Глава 7</w:t>
        </w:r>
      </w:hyperlink>
      <w:r w:rsidR="009155BE" w:rsidRPr="00113BE9">
        <w:rPr>
          <w:rFonts w:ascii="Times New Roman" w:hAnsi="Times New Roman" w:cs="Times New Roman"/>
          <w:sz w:val="24"/>
          <w:szCs w:val="24"/>
        </w:rPr>
        <w:t xml:space="preserve">. Порядок представления, рассмотрения и утверждения </w:t>
      </w:r>
    </w:p>
    <w:p w:rsidR="009155BE" w:rsidRPr="00113BE9" w:rsidRDefault="009155BE" w:rsidP="009155BE">
      <w:pPr>
        <w:pStyle w:val="ConsPlusTitle"/>
        <w:jc w:val="center"/>
        <w:outlineLvl w:val="1"/>
        <w:rPr>
          <w:rFonts w:ascii="Times New Roman" w:hAnsi="Times New Roman" w:cs="Times New Roman"/>
          <w:sz w:val="24"/>
          <w:szCs w:val="24"/>
        </w:rPr>
      </w:pPr>
      <w:r w:rsidRPr="00113BE9">
        <w:rPr>
          <w:rFonts w:ascii="Times New Roman" w:hAnsi="Times New Roman" w:cs="Times New Roman"/>
          <w:sz w:val="24"/>
          <w:szCs w:val="24"/>
        </w:rPr>
        <w:t>отчетов об исполнении местного бюджета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29.</w:t>
      </w:r>
      <w:r w:rsidRPr="00113BE9">
        <w:rPr>
          <w:rFonts w:ascii="Times New Roman" w:hAnsi="Times New Roman" w:cs="Times New Roman"/>
          <w:sz w:val="24"/>
          <w:szCs w:val="24"/>
        </w:rPr>
        <w:t xml:space="preserve"> Представление годового отчета и отчета об исполнении местного бюдже</w:t>
      </w:r>
      <w:r w:rsidR="00B31CED" w:rsidRPr="00113BE9">
        <w:rPr>
          <w:rFonts w:ascii="Times New Roman" w:hAnsi="Times New Roman" w:cs="Times New Roman"/>
          <w:sz w:val="24"/>
          <w:szCs w:val="24"/>
        </w:rPr>
        <w:t>та в Думу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Ежегодно не позднее 1 апреля текущего года администрация муниципального округа края представляет в Думу муниципального округа годовой отчет об исполнении местного бюджета по форме, утвержденной министерством финансов Российской Федерации, в форме электронных документов, подписанных усиленной квалифицированной электронной подписью начальника финансового управления администрации муниципального округа (на машиночитаемых носителях).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Администрацией муниципального округа одновременно с годовым отчетом об исполнении местного бюджета представляется проект решения об исполнении местного бюджета за отчетный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Отдельными приложениями к решению об исполнении местного бюджета за отчетный финансовый год утверждаются показатели: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доходов местного бюджета по кодам </w:t>
      </w:r>
      <w:proofErr w:type="gramStart"/>
      <w:r w:rsidRPr="00113BE9">
        <w:rPr>
          <w:rFonts w:ascii="Times New Roman" w:hAnsi="Times New Roman" w:cs="Times New Roman"/>
          <w:sz w:val="24"/>
          <w:szCs w:val="24"/>
        </w:rPr>
        <w:t>классификации доходов бюджетов бюджетной классификации Российской Федерации</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расходов местного бюджета по разделам, подразделам, целевым статьям (муниципальным программам и </w:t>
      </w:r>
      <w:proofErr w:type="spellStart"/>
      <w:r w:rsidRPr="00113BE9">
        <w:rPr>
          <w:rFonts w:ascii="Times New Roman" w:hAnsi="Times New Roman" w:cs="Times New Roman"/>
          <w:sz w:val="24"/>
          <w:szCs w:val="24"/>
        </w:rPr>
        <w:t>непрограммным</w:t>
      </w:r>
      <w:proofErr w:type="spellEnd"/>
      <w:r w:rsidRPr="00113BE9">
        <w:rPr>
          <w:rFonts w:ascii="Times New Roman" w:hAnsi="Times New Roman" w:cs="Times New Roman"/>
          <w:sz w:val="24"/>
          <w:szCs w:val="24"/>
        </w:rPr>
        <w:t xml:space="preserve"> направлениям деятельности) и группам </w:t>
      </w:r>
      <w:proofErr w:type="gramStart"/>
      <w:r w:rsidRPr="00113BE9">
        <w:rPr>
          <w:rFonts w:ascii="Times New Roman" w:hAnsi="Times New Roman" w:cs="Times New Roman"/>
          <w:sz w:val="24"/>
          <w:szCs w:val="24"/>
        </w:rPr>
        <w:t>видов расходов классификации расходов бюджетов</w:t>
      </w:r>
      <w:proofErr w:type="gramEnd"/>
      <w:r w:rsidRPr="00113BE9">
        <w:rPr>
          <w:rFonts w:ascii="Times New Roman" w:hAnsi="Times New Roman" w:cs="Times New Roman"/>
          <w:sz w:val="24"/>
          <w:szCs w:val="24"/>
        </w:rPr>
        <w:t xml:space="preserve"> в ведомственной структуре расходов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расходов местного бюджета по разделам и подразделам классификации расходов бюджетов;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источников финансирования дефицита местного бюджета по кодам </w:t>
      </w:r>
      <w:proofErr w:type="gramStart"/>
      <w:r w:rsidRPr="00113BE9">
        <w:rPr>
          <w:rFonts w:ascii="Times New Roman" w:hAnsi="Times New Roman" w:cs="Times New Roman"/>
          <w:sz w:val="24"/>
          <w:szCs w:val="24"/>
        </w:rPr>
        <w:t>классификации источников финансирования дефицитов бюджетов</w:t>
      </w:r>
      <w:proofErr w:type="gramEnd"/>
      <w:r w:rsidRPr="00113BE9">
        <w:rPr>
          <w:rFonts w:ascii="Times New Roman" w:hAnsi="Times New Roman" w:cs="Times New Roman"/>
          <w:sz w:val="24"/>
          <w:szCs w:val="24"/>
        </w:rPr>
        <w:t>;</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численности муниципальных служащих муниципального округа и работников муниципальных учреждений муниципального округа и фактических расходах на оплату их труда.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Одновременно с годовым отчетом об исполнении местного бюджета и проектом решения об исполнении местного бюджета за отчетный финансовый год в Думу муниципального округа представляются:</w:t>
      </w:r>
    </w:p>
    <w:p w:rsidR="009155BE" w:rsidRPr="00113BE9" w:rsidRDefault="009155BE" w:rsidP="009155BE">
      <w:pPr>
        <w:pStyle w:val="ConsPlusNormal"/>
        <w:ind w:firstLine="709"/>
        <w:jc w:val="both"/>
        <w:rPr>
          <w:rFonts w:ascii="Times New Roman" w:hAnsi="Times New Roman" w:cs="Times New Roman"/>
          <w:sz w:val="24"/>
          <w:szCs w:val="24"/>
        </w:rPr>
      </w:pPr>
      <w:bookmarkStart w:id="15" w:name="P657"/>
      <w:bookmarkEnd w:id="15"/>
      <w:r w:rsidRPr="00113BE9">
        <w:rPr>
          <w:rFonts w:ascii="Times New Roman" w:hAnsi="Times New Roman" w:cs="Times New Roman"/>
          <w:sz w:val="24"/>
          <w:szCs w:val="24"/>
        </w:rPr>
        <w:t>1) бюджетная отчетность об исполнении бюджета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отчет об исполнении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баланс исполнения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отчет о финансовых результатах деятельности;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отчет о движении денежных средств;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пояснительная записка;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9155BE" w:rsidRPr="00113BE9" w:rsidRDefault="009155BE" w:rsidP="009155BE">
      <w:pPr>
        <w:pStyle w:val="ConsPlusNormal"/>
        <w:ind w:firstLine="709"/>
        <w:jc w:val="both"/>
        <w:rPr>
          <w:rFonts w:ascii="Times New Roman" w:hAnsi="Times New Roman" w:cs="Times New Roman"/>
          <w:sz w:val="24"/>
          <w:szCs w:val="24"/>
        </w:rPr>
      </w:pPr>
      <w:bookmarkStart w:id="16" w:name="P664"/>
      <w:bookmarkEnd w:id="16"/>
      <w:r w:rsidRPr="00113BE9">
        <w:rPr>
          <w:rFonts w:ascii="Times New Roman" w:hAnsi="Times New Roman" w:cs="Times New Roman"/>
          <w:sz w:val="24"/>
          <w:szCs w:val="24"/>
        </w:rPr>
        <w:t>отчет об использовании бюджетных ассигнований резервного фонда администрации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lastRenderedPageBreak/>
        <w:t>отчет о предоставленных муниципальных гарантиях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отчет о муниципальных внутренних заимствованиях муниципального округа по видам заимствований за отчетный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bookmarkStart w:id="17" w:name="P668"/>
      <w:bookmarkEnd w:id="17"/>
      <w:r w:rsidRPr="00113BE9">
        <w:rPr>
          <w:rFonts w:ascii="Times New Roman" w:hAnsi="Times New Roman" w:cs="Times New Roman"/>
          <w:sz w:val="24"/>
          <w:szCs w:val="24"/>
        </w:rPr>
        <w:t>отчет о состоянии муниципального долга муниципального округа на первый и последний дни отчетного финансового года;</w:t>
      </w:r>
    </w:p>
    <w:p w:rsidR="009155BE" w:rsidRPr="00113BE9" w:rsidRDefault="009155BE" w:rsidP="009155BE">
      <w:pPr>
        <w:pStyle w:val="ConsPlusNormal"/>
        <w:ind w:firstLine="709"/>
        <w:jc w:val="both"/>
        <w:rPr>
          <w:rFonts w:ascii="Times New Roman" w:hAnsi="Times New Roman" w:cs="Times New Roman"/>
          <w:sz w:val="24"/>
          <w:szCs w:val="24"/>
        </w:rPr>
      </w:pPr>
      <w:bookmarkStart w:id="18" w:name="P669"/>
      <w:bookmarkStart w:id="19" w:name="P670"/>
      <w:bookmarkEnd w:id="18"/>
      <w:bookmarkEnd w:id="19"/>
      <w:r w:rsidRPr="00113BE9">
        <w:rPr>
          <w:rFonts w:ascii="Times New Roman" w:hAnsi="Times New Roman" w:cs="Times New Roman"/>
          <w:sz w:val="24"/>
          <w:szCs w:val="24"/>
        </w:rPr>
        <w:t>3) пояснительная записка к проекту решения об исполнении местного бюджета за отчетный финансовый год.</w:t>
      </w:r>
    </w:p>
    <w:p w:rsidR="009155BE" w:rsidRPr="00113BE9" w:rsidRDefault="009155BE" w:rsidP="009155BE">
      <w:pPr>
        <w:pStyle w:val="ConsPlusNonformat"/>
        <w:ind w:firstLine="709"/>
        <w:jc w:val="both"/>
        <w:rPr>
          <w:rFonts w:ascii="Times New Roman" w:hAnsi="Times New Roman" w:cs="Times New Roman"/>
          <w:sz w:val="24"/>
          <w:szCs w:val="24"/>
        </w:rPr>
      </w:pPr>
      <w:bookmarkStart w:id="20" w:name="P648"/>
      <w:bookmarkEnd w:id="20"/>
      <w:r w:rsidRPr="00113BE9">
        <w:rPr>
          <w:rFonts w:ascii="Times New Roman" w:hAnsi="Times New Roman" w:cs="Times New Roman"/>
          <w:sz w:val="24"/>
          <w:szCs w:val="24"/>
        </w:rPr>
        <w:t xml:space="preserve">4. Документы и материалы, указанные в </w:t>
      </w:r>
      <w:hyperlink w:anchor="P657">
        <w:r w:rsidRPr="00113BE9">
          <w:rPr>
            <w:rFonts w:ascii="Times New Roman" w:hAnsi="Times New Roman" w:cs="Times New Roman"/>
            <w:sz w:val="24"/>
            <w:szCs w:val="24"/>
          </w:rPr>
          <w:t>пункте 1</w:t>
        </w:r>
      </w:hyperlink>
      <w:r w:rsidRPr="00113BE9">
        <w:rPr>
          <w:rFonts w:ascii="Times New Roman" w:hAnsi="Times New Roman" w:cs="Times New Roman"/>
          <w:sz w:val="24"/>
          <w:szCs w:val="24"/>
        </w:rPr>
        <w:t xml:space="preserve">, </w:t>
      </w:r>
      <w:hyperlink w:anchor="P664">
        <w:r w:rsidRPr="00113BE9">
          <w:rPr>
            <w:rFonts w:ascii="Times New Roman" w:hAnsi="Times New Roman" w:cs="Times New Roman"/>
            <w:sz w:val="24"/>
            <w:szCs w:val="24"/>
          </w:rPr>
          <w:t>абзацах втором</w:t>
        </w:r>
      </w:hyperlink>
      <w:r w:rsidRPr="00113BE9">
        <w:rPr>
          <w:rFonts w:ascii="Times New Roman" w:hAnsi="Times New Roman" w:cs="Times New Roman"/>
          <w:sz w:val="24"/>
          <w:szCs w:val="24"/>
        </w:rPr>
        <w:t xml:space="preserve"> -</w:t>
      </w:r>
      <w:r w:rsidR="00B31CED" w:rsidRPr="00113BE9">
        <w:rPr>
          <w:rFonts w:ascii="Times New Roman" w:hAnsi="Times New Roman" w:cs="Times New Roman"/>
          <w:sz w:val="24"/>
          <w:szCs w:val="24"/>
        </w:rPr>
        <w:t xml:space="preserve"> </w:t>
      </w:r>
      <w:hyperlink w:anchor="P668">
        <w:r w:rsidRPr="00113BE9">
          <w:rPr>
            <w:rFonts w:ascii="Times New Roman" w:hAnsi="Times New Roman" w:cs="Times New Roman"/>
            <w:sz w:val="24"/>
            <w:szCs w:val="24"/>
          </w:rPr>
          <w:t xml:space="preserve">пятом пункта </w:t>
        </w:r>
        <w:r w:rsidR="00B31CED" w:rsidRPr="00113BE9">
          <w:rPr>
            <w:rFonts w:ascii="Times New Roman" w:hAnsi="Times New Roman" w:cs="Times New Roman"/>
            <w:sz w:val="24"/>
            <w:szCs w:val="24"/>
          </w:rPr>
          <w:t xml:space="preserve">2 </w:t>
        </w:r>
        <w:r w:rsidRPr="00113BE9">
          <w:rPr>
            <w:rFonts w:ascii="Times New Roman" w:hAnsi="Times New Roman" w:cs="Times New Roman"/>
            <w:sz w:val="24"/>
            <w:szCs w:val="24"/>
          </w:rPr>
          <w:t>части 3</w:t>
        </w:r>
      </w:hyperlink>
      <w:r w:rsidRPr="00113BE9">
        <w:rPr>
          <w:rFonts w:ascii="Times New Roman" w:hAnsi="Times New Roman" w:cs="Times New Roman"/>
          <w:sz w:val="24"/>
          <w:szCs w:val="24"/>
        </w:rPr>
        <w:t xml:space="preserve"> настоящей статьи,</w:t>
      </w:r>
      <w:r w:rsidR="00B31CED" w:rsidRPr="00113BE9">
        <w:rPr>
          <w:rFonts w:ascii="Times New Roman" w:hAnsi="Times New Roman" w:cs="Times New Roman"/>
          <w:sz w:val="24"/>
          <w:szCs w:val="24"/>
        </w:rPr>
        <w:t xml:space="preserve"> представляются </w:t>
      </w:r>
      <w:r w:rsidRPr="00113BE9">
        <w:rPr>
          <w:rFonts w:ascii="Times New Roman" w:hAnsi="Times New Roman" w:cs="Times New Roman"/>
          <w:sz w:val="24"/>
          <w:szCs w:val="24"/>
        </w:rPr>
        <w:t>в Думу муниципального округа в форме электронных</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документов, подписанных усиленной квалифицированной электронной подписью</w:t>
      </w:r>
      <w:r w:rsidR="00B31CED" w:rsidRPr="00113BE9">
        <w:rPr>
          <w:rFonts w:ascii="Times New Roman" w:hAnsi="Times New Roman" w:cs="Times New Roman"/>
          <w:sz w:val="24"/>
          <w:szCs w:val="24"/>
        </w:rPr>
        <w:t xml:space="preserve"> </w:t>
      </w:r>
      <w:r w:rsidRPr="00113BE9">
        <w:rPr>
          <w:rFonts w:ascii="Times New Roman" w:hAnsi="Times New Roman" w:cs="Times New Roman"/>
          <w:sz w:val="24"/>
          <w:szCs w:val="24"/>
        </w:rPr>
        <w:t>начальника финансового управления администрации муниципального округа (на машиночитаемых носителях).</w:t>
      </w:r>
    </w:p>
    <w:p w:rsidR="009155BE" w:rsidRPr="00113BE9" w:rsidRDefault="009155BE" w:rsidP="009155BE">
      <w:pPr>
        <w:pStyle w:val="ConsPlusNormal"/>
        <w:ind w:firstLine="709"/>
        <w:jc w:val="both"/>
        <w:rPr>
          <w:rFonts w:ascii="Times New Roman" w:hAnsi="Times New Roman" w:cs="Times New Roman"/>
          <w:sz w:val="24"/>
          <w:szCs w:val="24"/>
        </w:rPr>
      </w:pPr>
      <w:proofErr w:type="gramStart"/>
      <w:r w:rsidRPr="00113BE9">
        <w:rPr>
          <w:rFonts w:ascii="Times New Roman" w:hAnsi="Times New Roman" w:cs="Times New Roman"/>
          <w:sz w:val="24"/>
          <w:szCs w:val="24"/>
        </w:rPr>
        <w:t>Пояснительная записка к проекту решения об исполнении местного бюджета за отчетный финансовый год представляется в Думу муниципального округа на бумажном и электронном носителях.</w:t>
      </w:r>
      <w:proofErr w:type="gramEnd"/>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5. Администрация муниципального округа представляет в Думу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и Контрольно-счетную палату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отчет об исполнении местного бюджета за I квартал, первое полугодие и 9 месяцев текущего года в течение 45 дней со дня окончания отчетного периода, который включает в себя показатели: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доходов местного бюджета по группам, подгруппам и статьям классификации доходов бюджетов бюджетной классификации Российской Федерации;</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расходов местного бюджета по разделам и подразделам, целевым статьям (муниципальным программам и </w:t>
      </w:r>
      <w:proofErr w:type="spellStart"/>
      <w:r w:rsidRPr="00113BE9">
        <w:rPr>
          <w:rFonts w:ascii="Times New Roman" w:hAnsi="Times New Roman" w:cs="Times New Roman"/>
          <w:sz w:val="24"/>
          <w:szCs w:val="24"/>
        </w:rPr>
        <w:t>непрограммным</w:t>
      </w:r>
      <w:proofErr w:type="spellEnd"/>
      <w:r w:rsidRPr="00113BE9">
        <w:rPr>
          <w:rFonts w:ascii="Times New Roman" w:hAnsi="Times New Roman" w:cs="Times New Roman"/>
          <w:sz w:val="24"/>
          <w:szCs w:val="24"/>
        </w:rPr>
        <w:t xml:space="preserve"> направлениям деятельности) и группам </w:t>
      </w:r>
      <w:proofErr w:type="gramStart"/>
      <w:r w:rsidRPr="00113BE9">
        <w:rPr>
          <w:rFonts w:ascii="Times New Roman" w:hAnsi="Times New Roman" w:cs="Times New Roman"/>
          <w:sz w:val="24"/>
          <w:szCs w:val="24"/>
        </w:rPr>
        <w:t>видов расходов классификации расходов бюджетов</w:t>
      </w:r>
      <w:proofErr w:type="gramEnd"/>
      <w:r w:rsidRPr="00113BE9">
        <w:rPr>
          <w:rFonts w:ascii="Times New Roman" w:hAnsi="Times New Roman" w:cs="Times New Roman"/>
          <w:sz w:val="24"/>
          <w:szCs w:val="24"/>
        </w:rPr>
        <w:t xml:space="preserve"> в ведомственной структуре расходов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численности муниципальных служащих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и работников муниципальных учреждений муниципального округа и фактических затрат на их оплату труда;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отчет о предоставленных муниципальных гарантиях муниципального округа одновременно с отчетом об исполнении местного бюджета за I квартал, первое полугодие и 9 месяцев текущего года.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6. </w:t>
      </w:r>
      <w:proofErr w:type="gramStart"/>
      <w:r w:rsidRPr="00113BE9">
        <w:rPr>
          <w:rFonts w:ascii="Times New Roman" w:hAnsi="Times New Roman" w:cs="Times New Roman"/>
          <w:sz w:val="24"/>
          <w:szCs w:val="24"/>
        </w:rPr>
        <w:t>Одновременно с отчетом об исполнении местного бюджета за I квартал, первое полугодие и 9 месяцев текущего финансового года финансовое управление администрации муниципального округа представляет в Думу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и Контрольно-счетную палату муниципального округа отчет об исполнении бюджета муниципального округа за соответствующий период по форме, утвержденной Министерством финансов Российской Федерации, в форме электронных документов, подписанных усиленной квалифицированной электронной подписью начальника финансового</w:t>
      </w:r>
      <w:proofErr w:type="gramEnd"/>
      <w:r w:rsidRPr="00113BE9">
        <w:rPr>
          <w:rFonts w:ascii="Times New Roman" w:hAnsi="Times New Roman" w:cs="Times New Roman"/>
          <w:sz w:val="24"/>
          <w:szCs w:val="24"/>
        </w:rPr>
        <w:t xml:space="preserve"> управления администрации муниципального округа (на машиночитаемых носителях).</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7. Контрольно-счетная палата муниципального округа в течение 20 дней со дня получения отчета об исполнении местного бюджета за I квартал, первое полугодие и 9 месяцев текущего финансового года готовит информацию о ходе исполнения местного бюджета за отчетный период и представляет ее в Думу муниципального округа и главе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30.</w:t>
      </w:r>
      <w:r w:rsidRPr="00113BE9">
        <w:rPr>
          <w:rFonts w:ascii="Times New Roman" w:hAnsi="Times New Roman" w:cs="Times New Roman"/>
          <w:sz w:val="24"/>
          <w:szCs w:val="24"/>
        </w:rPr>
        <w:t xml:space="preserve"> Порядок рассмотрения Думой муниципального округа проекта решения об исполнении местного бюджета за отчетный 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1. Годовой отчет об исполнении местного бюджета, проект решения об исполнении </w:t>
      </w:r>
      <w:r w:rsidRPr="00113BE9">
        <w:rPr>
          <w:rFonts w:ascii="Times New Roman" w:hAnsi="Times New Roman" w:cs="Times New Roman"/>
          <w:sz w:val="24"/>
          <w:szCs w:val="24"/>
        </w:rPr>
        <w:lastRenderedPageBreak/>
        <w:t>местного бюджета за отчетный финансовый год представляются в Думу муниципального округа вместе с документами и материалами, предусмотренными настоящим Положением.</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До начала рассмотрения Думой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проекта решения об исполнении местного бюджета за отчетный финансовый год проводится внешняя проверка годового отчета об исполнении местного бюджета Контрольно-счетной палатой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Дума муниципального округа принимает решение по проекту решения об исполнении местного бюджета за отчетный финансовый год после получения результатов внешней проверки годового отчета об исполнении местного бюджета, проведенной Контрольно-счетной палатой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31.</w:t>
      </w:r>
      <w:r w:rsidRPr="00113BE9">
        <w:rPr>
          <w:rFonts w:ascii="Times New Roman" w:hAnsi="Times New Roman" w:cs="Times New Roman"/>
          <w:sz w:val="24"/>
          <w:szCs w:val="24"/>
        </w:rPr>
        <w:t xml:space="preserve"> Внешняя проверка годового отчета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Главные администраторы средств местного бюджета не позднее 1 марта текущего финансового года представляют годовую бюджетную отчетность в Контрольно-счетную палату муниципального округа для внешней проверки.</w:t>
      </w:r>
    </w:p>
    <w:p w:rsidR="009155BE" w:rsidRPr="00113BE9" w:rsidRDefault="009155BE" w:rsidP="009155BE">
      <w:pPr>
        <w:pStyle w:val="ConsPlusNonformat"/>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2. </w:t>
      </w:r>
      <w:proofErr w:type="gramStart"/>
      <w:r w:rsidRPr="00113BE9">
        <w:rPr>
          <w:rFonts w:ascii="Times New Roman" w:hAnsi="Times New Roman" w:cs="Times New Roman"/>
          <w:sz w:val="24"/>
          <w:szCs w:val="24"/>
        </w:rPr>
        <w:t>Администрация муниципального округа направляет</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не позднее </w:t>
      </w:r>
      <w:r w:rsidR="00113BE9" w:rsidRPr="00113BE9">
        <w:rPr>
          <w:rFonts w:ascii="Times New Roman" w:hAnsi="Times New Roman" w:cs="Times New Roman"/>
          <w:sz w:val="24"/>
          <w:szCs w:val="24"/>
        </w:rPr>
        <w:t>1 а</w:t>
      </w:r>
      <w:r w:rsidRPr="00113BE9">
        <w:rPr>
          <w:rFonts w:ascii="Times New Roman" w:hAnsi="Times New Roman" w:cs="Times New Roman"/>
          <w:sz w:val="24"/>
          <w:szCs w:val="24"/>
        </w:rPr>
        <w:t>преля текущего финансового года в</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Контрольно-счетную палату </w:t>
      </w:r>
      <w:r w:rsidR="00113BE9" w:rsidRPr="00113BE9">
        <w:rPr>
          <w:rFonts w:ascii="Times New Roman" w:hAnsi="Times New Roman" w:cs="Times New Roman"/>
          <w:sz w:val="24"/>
          <w:szCs w:val="24"/>
        </w:rPr>
        <w:t xml:space="preserve">муниципального округа годовой </w:t>
      </w:r>
      <w:r w:rsidRPr="00113BE9">
        <w:rPr>
          <w:rFonts w:ascii="Times New Roman" w:hAnsi="Times New Roman" w:cs="Times New Roman"/>
          <w:sz w:val="24"/>
          <w:szCs w:val="24"/>
        </w:rPr>
        <w:t>отчет об исполнении местного бюджета по форме, утвержденной</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 xml:space="preserve">Министерством финансов </w:t>
      </w:r>
      <w:r w:rsidR="00113BE9" w:rsidRPr="00113BE9">
        <w:rPr>
          <w:rFonts w:ascii="Times New Roman" w:hAnsi="Times New Roman" w:cs="Times New Roman"/>
          <w:sz w:val="24"/>
          <w:szCs w:val="24"/>
        </w:rPr>
        <w:t>Российской</w:t>
      </w:r>
      <w:r w:rsidRPr="00113BE9">
        <w:rPr>
          <w:rFonts w:ascii="Times New Roman" w:hAnsi="Times New Roman" w:cs="Times New Roman"/>
          <w:sz w:val="24"/>
          <w:szCs w:val="24"/>
        </w:rPr>
        <w:t xml:space="preserve"> Федерации, в</w:t>
      </w:r>
      <w:r w:rsidR="00113BE9" w:rsidRPr="00113BE9">
        <w:rPr>
          <w:rFonts w:ascii="Times New Roman" w:hAnsi="Times New Roman" w:cs="Times New Roman"/>
          <w:sz w:val="24"/>
          <w:szCs w:val="24"/>
        </w:rPr>
        <w:t xml:space="preserve"> форме </w:t>
      </w:r>
      <w:r w:rsidRPr="00113BE9">
        <w:rPr>
          <w:rFonts w:ascii="Times New Roman" w:hAnsi="Times New Roman" w:cs="Times New Roman"/>
          <w:sz w:val="24"/>
          <w:szCs w:val="24"/>
        </w:rPr>
        <w:t>электронных</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документов, подписанных усиленной квалифицированной электронной подписью</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начальника финансового управления администрации муниципального округа (на машиночитаемых носителях), и иные</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документы, подлежащие представлению в Думу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одновременно с годовым отчетом</w:t>
      </w:r>
      <w:proofErr w:type="gramEnd"/>
      <w:r w:rsidRPr="00113BE9">
        <w:rPr>
          <w:rFonts w:ascii="Times New Roman" w:hAnsi="Times New Roman" w:cs="Times New Roman"/>
          <w:sz w:val="24"/>
          <w:szCs w:val="24"/>
        </w:rPr>
        <w:t xml:space="preserve"> об исполнении местного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бюджета и проектом решения об исполнении местного бюджета за отчетный</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финансовый год.</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 xml:space="preserve">На основании внешней </w:t>
      </w:r>
      <w:proofErr w:type="gramStart"/>
      <w:r w:rsidRPr="00113BE9">
        <w:rPr>
          <w:rFonts w:ascii="Times New Roman" w:hAnsi="Times New Roman" w:cs="Times New Roman"/>
          <w:sz w:val="24"/>
          <w:szCs w:val="24"/>
        </w:rPr>
        <w:t>проверки годовой бюджетной отчетности главных администраторов средств местного бюджета</w:t>
      </w:r>
      <w:proofErr w:type="gramEnd"/>
      <w:r w:rsidRPr="00113BE9">
        <w:rPr>
          <w:rFonts w:ascii="Times New Roman" w:hAnsi="Times New Roman" w:cs="Times New Roman"/>
          <w:sz w:val="24"/>
          <w:szCs w:val="24"/>
        </w:rPr>
        <w:t xml:space="preserve"> Контрольно-счетная палата муниципального округа готовит заключение на годовой отчет об исполнении местного бюджета и не позднее 1 мая текущего финансового года представляет его в Думу муниципального округа, а также направляет его в администрацию муниципального округа.</w:t>
      </w:r>
    </w:p>
    <w:p w:rsidR="009155BE" w:rsidRPr="00113BE9" w:rsidRDefault="009155BE" w:rsidP="009155BE">
      <w:pPr>
        <w:pStyle w:val="ConsPlusNormal"/>
        <w:jc w:val="both"/>
        <w:rPr>
          <w:rFonts w:ascii="Times New Roman" w:hAnsi="Times New Roman" w:cs="Times New Roman"/>
          <w:sz w:val="24"/>
          <w:szCs w:val="24"/>
        </w:rPr>
      </w:pPr>
    </w:p>
    <w:p w:rsidR="009155BE" w:rsidRPr="00113BE9" w:rsidRDefault="009155BE" w:rsidP="009155BE">
      <w:pPr>
        <w:pStyle w:val="ConsPlusTitle"/>
        <w:ind w:firstLine="709"/>
        <w:jc w:val="both"/>
        <w:outlineLvl w:val="2"/>
        <w:rPr>
          <w:rFonts w:ascii="Times New Roman" w:hAnsi="Times New Roman" w:cs="Times New Roman"/>
          <w:sz w:val="24"/>
          <w:szCs w:val="24"/>
        </w:rPr>
      </w:pPr>
      <w:r w:rsidRPr="00113BE9">
        <w:rPr>
          <w:rFonts w:ascii="Times New Roman" w:hAnsi="Times New Roman" w:cs="Times New Roman"/>
          <w:b w:val="0"/>
          <w:sz w:val="24"/>
          <w:szCs w:val="24"/>
        </w:rPr>
        <w:t>Статья 32.</w:t>
      </w:r>
      <w:r w:rsidRPr="00113BE9">
        <w:rPr>
          <w:rFonts w:ascii="Times New Roman" w:hAnsi="Times New Roman" w:cs="Times New Roman"/>
          <w:sz w:val="24"/>
          <w:szCs w:val="24"/>
        </w:rPr>
        <w:t xml:space="preserve"> Рассмотрение годового отчета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1. При рассмотрении годового отчета об исполнении местного бюджета Дума муниципального округа заслушивает доклады:</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администрации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Контрольно-счетной палаты муниципального округа;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председателя постоянной комиссии Думы муниципального</w:t>
      </w:r>
      <w:r w:rsidR="00113BE9" w:rsidRPr="00113BE9">
        <w:rPr>
          <w:rFonts w:ascii="Times New Roman" w:hAnsi="Times New Roman" w:cs="Times New Roman"/>
          <w:sz w:val="24"/>
          <w:szCs w:val="24"/>
        </w:rPr>
        <w:t xml:space="preserve"> </w:t>
      </w:r>
      <w:r w:rsidRPr="00113BE9">
        <w:rPr>
          <w:rFonts w:ascii="Times New Roman" w:hAnsi="Times New Roman" w:cs="Times New Roman"/>
          <w:sz w:val="24"/>
          <w:szCs w:val="24"/>
        </w:rPr>
        <w:t>округа, в ведении которой находятся бюджетно-финансовые вопросы.</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2. По итогам рассмотрения годового отчета об исполнении местного бюджета Дума муниципального округа принимает одно из следующих решений:</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об утверждении решения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об отклонении проекта решения об исполнении местного бюджета.</w:t>
      </w:r>
    </w:p>
    <w:p w:rsidR="009155BE" w:rsidRPr="00113BE9" w:rsidRDefault="009155BE" w:rsidP="009155BE">
      <w:pPr>
        <w:pStyle w:val="ConsPlusNormal"/>
        <w:ind w:firstLine="709"/>
        <w:jc w:val="both"/>
        <w:rPr>
          <w:rFonts w:ascii="Times New Roman" w:hAnsi="Times New Roman" w:cs="Times New Roman"/>
          <w:sz w:val="24"/>
          <w:szCs w:val="24"/>
        </w:rPr>
      </w:pPr>
      <w:r w:rsidRPr="00113BE9">
        <w:rPr>
          <w:rFonts w:ascii="Times New Roman" w:hAnsi="Times New Roman" w:cs="Times New Roman"/>
          <w:sz w:val="24"/>
          <w:szCs w:val="24"/>
        </w:rPr>
        <w:t>3. В случае отклонения Думой муниципального округа проекта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sectPr w:rsidR="009155BE" w:rsidRPr="00113BE9" w:rsidSect="009155BE">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55BE"/>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67"/>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028"/>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B9E"/>
    <w:rsid w:val="00111F59"/>
    <w:rsid w:val="00111FDC"/>
    <w:rsid w:val="00112194"/>
    <w:rsid w:val="00112A63"/>
    <w:rsid w:val="00112F39"/>
    <w:rsid w:val="00113373"/>
    <w:rsid w:val="001136FD"/>
    <w:rsid w:val="00113870"/>
    <w:rsid w:val="00113AD2"/>
    <w:rsid w:val="00113BE9"/>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E35"/>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295C"/>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5B8C"/>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2"/>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4569"/>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57A"/>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EC2"/>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81B"/>
    <w:rsid w:val="002A1AAA"/>
    <w:rsid w:val="002A21B3"/>
    <w:rsid w:val="002A2A36"/>
    <w:rsid w:val="002A3107"/>
    <w:rsid w:val="002A31C3"/>
    <w:rsid w:val="002A348D"/>
    <w:rsid w:val="002A364A"/>
    <w:rsid w:val="002A3A07"/>
    <w:rsid w:val="002A5E98"/>
    <w:rsid w:val="002A5EBC"/>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1766"/>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111"/>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0FBF"/>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B7D9D"/>
    <w:rsid w:val="003C0C7E"/>
    <w:rsid w:val="003C107D"/>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1C12"/>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6795"/>
    <w:rsid w:val="00437081"/>
    <w:rsid w:val="004370F9"/>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371"/>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59B"/>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88E"/>
    <w:rsid w:val="00595A75"/>
    <w:rsid w:val="00595B44"/>
    <w:rsid w:val="00595E5E"/>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434"/>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6EC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2EAF"/>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0BDF"/>
    <w:rsid w:val="007B10DB"/>
    <w:rsid w:val="007B12E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2D7A"/>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088"/>
    <w:rsid w:val="008F01A6"/>
    <w:rsid w:val="008F1453"/>
    <w:rsid w:val="008F15B4"/>
    <w:rsid w:val="008F2291"/>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3194"/>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5BE"/>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66C"/>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80B"/>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75B"/>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4AB8"/>
    <w:rsid w:val="00B25543"/>
    <w:rsid w:val="00B2613C"/>
    <w:rsid w:val="00B26867"/>
    <w:rsid w:val="00B276A1"/>
    <w:rsid w:val="00B30E6B"/>
    <w:rsid w:val="00B31CED"/>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37D7D"/>
    <w:rsid w:val="00C40AC3"/>
    <w:rsid w:val="00C410D7"/>
    <w:rsid w:val="00C412C4"/>
    <w:rsid w:val="00C41E41"/>
    <w:rsid w:val="00C41EC1"/>
    <w:rsid w:val="00C41F13"/>
    <w:rsid w:val="00C41F8A"/>
    <w:rsid w:val="00C4247A"/>
    <w:rsid w:val="00C430E5"/>
    <w:rsid w:val="00C43614"/>
    <w:rsid w:val="00C436A5"/>
    <w:rsid w:val="00C437AA"/>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6E5B"/>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083"/>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1D2B"/>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5EC"/>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4804"/>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4AD7"/>
    <w:rsid w:val="00E9554A"/>
    <w:rsid w:val="00E96A5A"/>
    <w:rsid w:val="00EA0383"/>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3AB9"/>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14D4"/>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4651"/>
    <w:rsid w:val="00EF6674"/>
    <w:rsid w:val="00F00936"/>
    <w:rsid w:val="00F01093"/>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C11"/>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2C00"/>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BE"/>
    <w:rPr>
      <w:rFonts w:eastAsiaTheme="minorHAnsi"/>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customStyle="1" w:styleId="aa">
    <w:name w:val="Основной текст с отступом Знак"/>
    <w:basedOn w:val="a0"/>
    <w:link w:val="ab"/>
    <w:rsid w:val="009155BE"/>
    <w:rPr>
      <w:rFonts w:ascii="Times New Roman" w:eastAsia="Times New Roman" w:hAnsi="Times New Roman" w:cs="Times New Roman"/>
      <w:sz w:val="28"/>
      <w:szCs w:val="24"/>
      <w:lang w:eastAsia="ru-RU"/>
    </w:rPr>
  </w:style>
  <w:style w:type="paragraph" w:styleId="ab">
    <w:name w:val="Body Text Indent"/>
    <w:basedOn w:val="a"/>
    <w:link w:val="aa"/>
    <w:rsid w:val="009155BE"/>
    <w:pPr>
      <w:spacing w:after="0" w:line="240" w:lineRule="auto"/>
      <w:ind w:right="-1" w:firstLine="176"/>
      <w:jc w:val="both"/>
    </w:pPr>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rsid w:val="009155BE"/>
    <w:rPr>
      <w:rFonts w:ascii="Times New Roman" w:eastAsia="Times New Roman" w:hAnsi="Times New Roman" w:cs="Times New Roman"/>
      <w:sz w:val="24"/>
      <w:szCs w:val="24"/>
      <w:lang w:eastAsia="ru-RU"/>
    </w:rPr>
  </w:style>
  <w:style w:type="paragraph" w:styleId="22">
    <w:name w:val="Body Text 2"/>
    <w:basedOn w:val="a"/>
    <w:link w:val="21"/>
    <w:rsid w:val="009155BE"/>
    <w:pPr>
      <w:spacing w:after="120" w:line="480" w:lineRule="auto"/>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9155BE"/>
    <w:rPr>
      <w:rFonts w:ascii="Segoe UI" w:eastAsiaTheme="minorHAnsi" w:hAnsi="Segoe UI" w:cs="Segoe UI"/>
      <w:sz w:val="18"/>
      <w:szCs w:val="18"/>
    </w:rPr>
  </w:style>
  <w:style w:type="paragraph" w:styleId="ad">
    <w:name w:val="Balloon Text"/>
    <w:basedOn w:val="a"/>
    <w:link w:val="ac"/>
    <w:uiPriority w:val="99"/>
    <w:semiHidden/>
    <w:unhideWhenUsed/>
    <w:rsid w:val="009155BE"/>
    <w:pPr>
      <w:spacing w:after="0" w:line="240" w:lineRule="auto"/>
    </w:pPr>
    <w:rPr>
      <w:rFonts w:ascii="Segoe UI" w:hAnsi="Segoe UI" w:cs="Segoe UI"/>
      <w:sz w:val="18"/>
      <w:szCs w:val="18"/>
    </w:rPr>
  </w:style>
  <w:style w:type="paragraph" w:customStyle="1" w:styleId="ConsPlusTitle">
    <w:name w:val="ConsPlusTitle"/>
    <w:rsid w:val="009155B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155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55BE"/>
    <w:pPr>
      <w:widowControl w:val="0"/>
      <w:autoSpaceDE w:val="0"/>
      <w:autoSpaceDN w:val="0"/>
      <w:spacing w:after="0" w:line="240" w:lineRule="auto"/>
    </w:pPr>
    <w:rPr>
      <w:rFonts w:ascii="Courier New" w:eastAsiaTheme="minorEastAsia" w:hAnsi="Courier New" w:cs="Courier New"/>
      <w:sz w:val="20"/>
      <w:lang w:eastAsia="ru-RU"/>
    </w:rPr>
  </w:style>
  <w:style w:type="character" w:styleId="ae">
    <w:name w:val="Hyperlink"/>
    <w:uiPriority w:val="99"/>
    <w:semiHidden/>
    <w:unhideWhenUsed/>
    <w:rsid w:val="00283EC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B8768FD1B5046D443B4434390CC54C1AB927C4F0DBD37C7F7DCB22656807C2AF5D20131245778F465F0873E80575C27621BF009J0x3H" TargetMode="External"/><Relationship Id="rId13" Type="http://schemas.openxmlformats.org/officeDocument/2006/relationships/hyperlink" Target="consultantplus://offline/ref=BADB8768FD1B5046D443B4434390CC54C1AB927C4F0DBD37C7F7DCB22656807C2AF5D2083026592BA52AF1DB78D4445E216219F715023579J7xEH" TargetMode="External"/><Relationship Id="rId18" Type="http://schemas.openxmlformats.org/officeDocument/2006/relationships/hyperlink" Target="consultantplus://offline/ref=BADB8768FD1B5046D443B4434390CC54C1AB927C4F0DBD37C7F7DCB22656807C2AF5D20F30235B27F170E1DF31834842207B07F20B02J3x6H" TargetMode="External"/><Relationship Id="rId26" Type="http://schemas.openxmlformats.org/officeDocument/2006/relationships/hyperlink" Target="consultantplus://offline/ref=BADB8768FD1B5046D443B4434390CC54C1AB927C4F0DBD37C7F7DCB22656807C38F58A043224422CA23FA78A3EJ8x2H" TargetMode="External"/><Relationship Id="rId3" Type="http://schemas.openxmlformats.org/officeDocument/2006/relationships/settings" Target="settings.xml"/><Relationship Id="rId21" Type="http://schemas.openxmlformats.org/officeDocument/2006/relationships/hyperlink" Target="consultantplus://offline/ref=BADB8768FD1B5046D443B4434390CC54C1AB927C4F0DBD37C7F7DCB22656807C2AF5D20F30235827F170E1DF31834842207B07F20B02J3x6H" TargetMode="External"/><Relationship Id="rId34" Type="http://schemas.openxmlformats.org/officeDocument/2006/relationships/hyperlink" Target="consultantplus://offline/ref=BADB8768FD1B5046D443B4434390CC54C1AB927C4F0DBD37C7F7DCB22656807C2AF5D20B33215C27F170E1DF31834842207B07F20B02J3x6H" TargetMode="External"/><Relationship Id="rId7" Type="http://schemas.openxmlformats.org/officeDocument/2006/relationships/hyperlink" Target="consultantplus://offline/ref=BADB8768FD1B5046D443B4434390CC54C7A0977B475BEA3596A2D2B72E06DA6C3CBCDD082E255B32A721A7J8x9H" TargetMode="External"/><Relationship Id="rId12" Type="http://schemas.openxmlformats.org/officeDocument/2006/relationships/hyperlink" Target="consultantplus://offline/ref=BADB8768FD1B5046D443B4434390CC54C1AB927C4F0DBD37C7F7DCB22656807C2AF5D20D332C5827F170E1DF31834842207B07F20B02J3x6H" TargetMode="External"/><Relationship Id="rId17" Type="http://schemas.openxmlformats.org/officeDocument/2006/relationships/hyperlink" Target="consultantplus://offline/ref=BADB8768FD1B5046D443B4434390CC54C1AB927C4F0DBD37C7F7DCB22656807C2AF5D20F30235927F170E1DF31834842207B07F20B02J3x6H" TargetMode="External"/><Relationship Id="rId25" Type="http://schemas.openxmlformats.org/officeDocument/2006/relationships/hyperlink" Target="https://legalacts.ru/doc/federalnyi-zakon-ot-07022011-n-6-fz-ob/" TargetMode="External"/><Relationship Id="rId33" Type="http://schemas.openxmlformats.org/officeDocument/2006/relationships/hyperlink" Target="consultantplus://offline/ref=BADB8768FD1B5046D443B4434390CC54C1AB927C4F0DBD37C7F7DCB22656807C2AF5D20B33215C27F170E1DF31834842207B07F20B02J3x6H" TargetMode="External"/><Relationship Id="rId2" Type="http://schemas.openxmlformats.org/officeDocument/2006/relationships/styles" Target="styles.xml"/><Relationship Id="rId16" Type="http://schemas.openxmlformats.org/officeDocument/2006/relationships/hyperlink" Target="consultantplus://offline/ref=BADB8768FD1B5046D443B4434390CC54C1AB927C4F0DBD37C7F7DCB22656807C2AF5D20F30235827F170E1DF31834842207B07F20B02J3x6H" TargetMode="External"/><Relationship Id="rId20" Type="http://schemas.openxmlformats.org/officeDocument/2006/relationships/hyperlink" Target="consultantplus://offline/ref=BADB8768FD1B5046D443B4434390CC54C1AB927C4F0DBD37C7F7DCB22656807C2AF5D20C35275527F170E1DF31834842207B07F20B02J3x6H" TargetMode="External"/><Relationship Id="rId29" Type="http://schemas.openxmlformats.org/officeDocument/2006/relationships/hyperlink" Target="consultantplus://offline/ref=BADB8768FD1B5046D443B45540FC925EC2A3CE734D0BB4629AA1DAE5790686296AB5D45D7361512DA521A58F3C8A1D0D642914F20A1E357C63B31E94J8x0H" TargetMode="External"/><Relationship Id="rId1" Type="http://schemas.openxmlformats.org/officeDocument/2006/relationships/customXml" Target="../customXml/item1.xml"/><Relationship Id="rId6" Type="http://schemas.openxmlformats.org/officeDocument/2006/relationships/hyperlink" Target="consultantplus://offline/ref=BADB8768FD1B5046D443B4434390CC54C1AD91794B0ABD37C7F7DCB22656807C2AF5D20C36255778F465F0873E80575C27621BF009J0x3H" TargetMode="External"/><Relationship Id="rId11" Type="http://schemas.openxmlformats.org/officeDocument/2006/relationships/hyperlink" Target="consultantplus://offline/ref=BADB8768FD1B5046D443B4434390CC54C1AB927C4F0DBD37C7F7DCB22656807C38F58A043224422CA23FA78A3EJ8x2H" TargetMode="External"/><Relationship Id="rId24" Type="http://schemas.openxmlformats.org/officeDocument/2006/relationships/hyperlink" Target="consultantplus://offline/ref=BADB8768FD1B5046D443B4434390CC54C1AC94794B0CBD37C7F7DCB22656807C2AF5D20830245F2BA02AF1DB78D4445E216219F715023579J7xEH" TargetMode="External"/><Relationship Id="rId32" Type="http://schemas.openxmlformats.org/officeDocument/2006/relationships/hyperlink" Target="consultantplus://offline/ref=BADB8768FD1B5046D443B4434390CC54C1AB927C4F0DBD37C7F7DCB22656807C2AF5D20F382C5F27F170E1DF31834842207B07F20B02J3x6H"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BADB8768FD1B5046D443B4434390CC54C1AB927C4F0DBD37C7F7DCB22656807C2AF5D2083026592BA52AF1DB78D4445E216219F715023579J7xEH" TargetMode="External"/><Relationship Id="rId23" Type="http://schemas.openxmlformats.org/officeDocument/2006/relationships/hyperlink" Target="consultantplus://offline/ref=BADB8768FD1B5046D443B4434390CC54C1AB927C4F0DBD37C7F7DCB22656807C2AF5D20F30235B27F170E1DF31834842207B07F20B02J3x6H" TargetMode="External"/><Relationship Id="rId28" Type="http://schemas.openxmlformats.org/officeDocument/2006/relationships/hyperlink" Target="consultantplus://offline/ref=BADB8768FD1B5046D443B45540FC925EC2A3CE734D0BB4629AA1DAE5790686296AB5D45D7361512DA521A58E358A1D0D642914F20A1E357C63B31E94J8x0H" TargetMode="External"/><Relationship Id="rId36" Type="http://schemas.openxmlformats.org/officeDocument/2006/relationships/fontTable" Target="fontTable.xml"/><Relationship Id="rId10" Type="http://schemas.openxmlformats.org/officeDocument/2006/relationships/hyperlink" Target="consultantplus://offline/ref=BADB8768FD1B5046D443B4434390CC54C1AB927C4F0DBD37C7F7DCB22656807C38F58A043224422CA23FA78A3EJ8x2H" TargetMode="External"/><Relationship Id="rId19" Type="http://schemas.openxmlformats.org/officeDocument/2006/relationships/hyperlink" Target="consultantplus://offline/ref=BADB8768FD1B5046D443B4434390CC54C1AB927C4F0DBD37C7F7DCB22656807C2AF5D20C35275527F170E1DF31834842207B07F20B02J3x6H" TargetMode="External"/><Relationship Id="rId31" Type="http://schemas.openxmlformats.org/officeDocument/2006/relationships/hyperlink" Target="consultantplus://offline/ref=BADB8768FD1B5046D443B4434390CC54C1AB927C4F0DBD37C7F7DCB22656807C38F58A043224422CA23FA78A3EJ8x2H" TargetMode="External"/><Relationship Id="rId4" Type="http://schemas.openxmlformats.org/officeDocument/2006/relationships/webSettings" Target="webSettings.xml"/><Relationship Id="rId9" Type="http://schemas.openxmlformats.org/officeDocument/2006/relationships/hyperlink" Target="consultantplus://offline/ref=BADB8768FD1B5046D443B45540FC925EC2A3CE734E0DB76198A0DAE5790686296AB5D45D7361512DA521A38F3B8A1D0D642914F20A1E357C63B31E94J8x0H" TargetMode="External"/><Relationship Id="rId14" Type="http://schemas.openxmlformats.org/officeDocument/2006/relationships/hyperlink" Target="consultantplus://offline/ref=BADB8768FD1B5046D443B4434390CC54C1AB927C4F0DBD37C7F7DCB22656807C2AF5D20D332C5827F170E1DF31834842207B07F20B02J3x6H" TargetMode="External"/><Relationship Id="rId22" Type="http://schemas.openxmlformats.org/officeDocument/2006/relationships/hyperlink" Target="consultantplus://offline/ref=BADB8768FD1B5046D443B4434390CC54C1AB927C4F0DBD37C7F7DCB22656807C2AF5D20F30235927F170E1DF31834842207B07F20B02J3x6H" TargetMode="External"/><Relationship Id="rId27" Type="http://schemas.openxmlformats.org/officeDocument/2006/relationships/hyperlink" Target="consultantplus://offline/ref=BADB8768FD1B5046D443B4434390CC54C1AD91794B0ABD37C7F7DCB22656807C38F58A043224422CA23FA78A3EJ8x2H" TargetMode="External"/><Relationship Id="rId30" Type="http://schemas.openxmlformats.org/officeDocument/2006/relationships/hyperlink" Target="consultantplus://offline/ref=BADB8768FD1B5046D443B4434390CC54C1AB927C4F0DBD37C7F7DCB22656807C38F58A043224422CA23FA78A3EJ8x2H" TargetMode="External"/><Relationship Id="rId35" Type="http://schemas.openxmlformats.org/officeDocument/2006/relationships/hyperlink" Target="consultantplus://offline/ref=BADB8768FD1B5046D443B45540FC925EC2A3CE734D0BB4629AA1DAE5790686296AB5D45D7361512DA521A58F3D8A1D0D642914F20A1E357C63B31E94J8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6062-54E3-4680-952A-C7E021C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11398</Words>
  <Characters>64970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14</cp:revision>
  <cp:lastPrinted>2023-09-27T06:12:00Z</cp:lastPrinted>
  <dcterms:created xsi:type="dcterms:W3CDTF">2023-09-21T12:10:00Z</dcterms:created>
  <dcterms:modified xsi:type="dcterms:W3CDTF">2023-09-27T06:46:00Z</dcterms:modified>
</cp:coreProperties>
</file>