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950" w:rsidRPr="00D30A99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ДУМА</w:t>
      </w:r>
      <w:r w:rsidRPr="00D30A99">
        <w:rPr>
          <w:rFonts w:ascii="Times New Roman" w:hAnsi="Times New Roman"/>
          <w:b/>
          <w:bCs/>
          <w:sz w:val="28"/>
          <w:szCs w:val="28"/>
        </w:rPr>
        <w:t xml:space="preserve"> НЕФТЕКУМСКОГО 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</w:p>
    <w:p w:rsidR="00F97950" w:rsidRPr="00D30A99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0A99"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F97950" w:rsidRPr="00D30A99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ВТОРОГО</w:t>
      </w:r>
      <w:r w:rsidRPr="00D30A99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F97950" w:rsidRPr="00D30A99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950" w:rsidRPr="00D30A99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0A99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97950" w:rsidRPr="00D30A99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950" w:rsidRPr="00D30A99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 октября</w:t>
      </w:r>
      <w:r w:rsidRPr="00D30A99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D30A99">
        <w:rPr>
          <w:rFonts w:ascii="Times New Roman" w:hAnsi="Times New Roman"/>
          <w:bCs/>
          <w:sz w:val="28"/>
          <w:szCs w:val="28"/>
        </w:rPr>
        <w:t xml:space="preserve"> года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0A9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D30A9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30A99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D30A99">
        <w:rPr>
          <w:rFonts w:ascii="Times New Roman" w:hAnsi="Times New Roman"/>
          <w:bCs/>
          <w:sz w:val="28"/>
          <w:szCs w:val="28"/>
        </w:rPr>
        <w:t>. Нефтекумск                                             №</w:t>
      </w:r>
      <w:r>
        <w:rPr>
          <w:rFonts w:ascii="Times New Roman" w:hAnsi="Times New Roman"/>
          <w:bCs/>
          <w:sz w:val="28"/>
          <w:szCs w:val="28"/>
        </w:rPr>
        <w:t xml:space="preserve"> 184</w:t>
      </w:r>
    </w:p>
    <w:p w:rsidR="00F97950" w:rsidRPr="00D30A99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97950" w:rsidRPr="00D30A99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0A99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б утверждении Положения об </w:t>
      </w:r>
      <w:r w:rsidRPr="00D30A99">
        <w:rPr>
          <w:rFonts w:ascii="Times New Roman" w:hAnsi="Times New Roman"/>
          <w:bCs/>
          <w:sz w:val="28"/>
          <w:szCs w:val="28"/>
        </w:rPr>
        <w:t>участи</w:t>
      </w:r>
      <w:r>
        <w:rPr>
          <w:rFonts w:ascii="Times New Roman" w:hAnsi="Times New Roman"/>
          <w:bCs/>
          <w:sz w:val="28"/>
          <w:szCs w:val="28"/>
        </w:rPr>
        <w:t>и</w:t>
      </w:r>
      <w:r w:rsidRPr="00D30A99">
        <w:rPr>
          <w:rFonts w:ascii="Times New Roman" w:hAnsi="Times New Roman"/>
          <w:bCs/>
          <w:sz w:val="28"/>
          <w:szCs w:val="28"/>
        </w:rPr>
        <w:t xml:space="preserve"> Нефтекумского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Pr="00D30A99">
        <w:rPr>
          <w:rFonts w:ascii="Times New Roman" w:hAnsi="Times New Roman"/>
          <w:bCs/>
          <w:sz w:val="28"/>
          <w:szCs w:val="28"/>
        </w:rPr>
        <w:t>Ставропольского края в организациях межмуниципального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0A99">
        <w:rPr>
          <w:rFonts w:ascii="Times New Roman" w:hAnsi="Times New Roman"/>
          <w:bCs/>
          <w:sz w:val="28"/>
          <w:szCs w:val="28"/>
        </w:rPr>
        <w:t>сотрудничества</w:t>
      </w:r>
    </w:p>
    <w:p w:rsidR="00F97950" w:rsidRPr="00D30A99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950" w:rsidRPr="00182509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0A99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D30A99">
          <w:rPr>
            <w:rFonts w:ascii="Times New Roman" w:hAnsi="Times New Roman"/>
            <w:sz w:val="28"/>
            <w:szCs w:val="28"/>
          </w:rPr>
          <w:t>статьей 8</w:t>
        </w:r>
      </w:hyperlink>
      <w:r w:rsidRPr="00D30A99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D30A99">
          <w:rPr>
            <w:rFonts w:ascii="Times New Roman" w:hAnsi="Times New Roman"/>
            <w:sz w:val="28"/>
            <w:szCs w:val="28"/>
          </w:rPr>
          <w:t>пунктом 7 части 10 статьи 35</w:t>
        </w:r>
      </w:hyperlink>
      <w:r w:rsidRPr="00D30A99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D30A99">
          <w:rPr>
            <w:rFonts w:ascii="Times New Roman" w:hAnsi="Times New Roman"/>
            <w:sz w:val="28"/>
            <w:szCs w:val="28"/>
          </w:rPr>
          <w:t>статьями 66</w:t>
        </w:r>
      </w:hyperlink>
      <w:r w:rsidRPr="00D30A99">
        <w:rPr>
          <w:rFonts w:ascii="Times New Roman" w:hAnsi="Times New Roman"/>
          <w:sz w:val="28"/>
          <w:szCs w:val="28"/>
        </w:rPr>
        <w:t xml:space="preserve"> - </w:t>
      </w:r>
      <w:hyperlink r:id="rId8" w:history="1">
        <w:r w:rsidRPr="00D30A99">
          <w:rPr>
            <w:rFonts w:ascii="Times New Roman" w:hAnsi="Times New Roman"/>
            <w:sz w:val="28"/>
            <w:szCs w:val="28"/>
          </w:rPr>
          <w:t>69</w:t>
        </w:r>
      </w:hyperlink>
      <w:r w:rsidRPr="00D30A99"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D30A99">
          <w:rPr>
            <w:rFonts w:ascii="Times New Roman" w:hAnsi="Times New Roman"/>
            <w:sz w:val="28"/>
            <w:szCs w:val="28"/>
          </w:rPr>
          <w:t>статьей 6</w:t>
        </w:r>
      </w:hyperlink>
      <w:r w:rsidRPr="00D30A99">
        <w:rPr>
          <w:rFonts w:ascii="Times New Roman" w:hAnsi="Times New Roman"/>
          <w:sz w:val="28"/>
          <w:szCs w:val="28"/>
        </w:rPr>
        <w:t xml:space="preserve"> Закона Ставропольского края от 2 марта </w:t>
      </w:r>
      <w:r w:rsidRPr="00182509">
        <w:rPr>
          <w:rFonts w:ascii="Times New Roman" w:hAnsi="Times New Roman"/>
          <w:sz w:val="28"/>
          <w:szCs w:val="28"/>
        </w:rPr>
        <w:t>2005 года № 12-кз «О местном самоуправлении в Ставропольском крае», Уставом Нефтекумского муниципального округа Ставропольского края, утвержденным решением Думы Нефтекумского городского округа</w:t>
      </w:r>
      <w:proofErr w:type="gramEnd"/>
      <w:r w:rsidRPr="00182509">
        <w:rPr>
          <w:rFonts w:ascii="Times New Roman" w:hAnsi="Times New Roman"/>
          <w:sz w:val="28"/>
          <w:szCs w:val="28"/>
        </w:rPr>
        <w:t xml:space="preserve"> Ставропольского края от 15 августа 2023 г. № 129,</w:t>
      </w:r>
    </w:p>
    <w:p w:rsidR="00F97950" w:rsidRPr="00D30A99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</w:t>
      </w:r>
      <w:r w:rsidRPr="00D30A99">
        <w:rPr>
          <w:rFonts w:ascii="Times New Roman" w:hAnsi="Times New Roman"/>
          <w:sz w:val="28"/>
          <w:szCs w:val="28"/>
        </w:rPr>
        <w:t xml:space="preserve"> Нефтекумского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 w:rsidRPr="00D30A99">
        <w:rPr>
          <w:rFonts w:ascii="Times New Roman" w:hAnsi="Times New Roman"/>
          <w:sz w:val="28"/>
          <w:szCs w:val="28"/>
        </w:rPr>
        <w:t>Ставропольского края</w:t>
      </w:r>
    </w:p>
    <w:p w:rsidR="00F97950" w:rsidRPr="00D30A99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Pr="00D30A99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30A99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А</w:t>
      </w:r>
      <w:r w:rsidRPr="00D30A99">
        <w:rPr>
          <w:rFonts w:ascii="Times New Roman" w:hAnsi="Times New Roman"/>
          <w:b/>
          <w:sz w:val="28"/>
          <w:szCs w:val="28"/>
        </w:rPr>
        <w:t>:</w:t>
      </w:r>
    </w:p>
    <w:p w:rsidR="00F97950" w:rsidRPr="00D30A99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30A99">
        <w:rPr>
          <w:rFonts w:ascii="Times New Roman" w:hAnsi="Times New Roman"/>
          <w:b/>
          <w:sz w:val="28"/>
          <w:szCs w:val="28"/>
        </w:rPr>
        <w:t>Статья 1</w:t>
      </w:r>
    </w:p>
    <w:p w:rsidR="00F97950" w:rsidRPr="00D30A99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97950" w:rsidRPr="00D30A99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A99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</w:rPr>
        <w:t xml:space="preserve">Положение об </w:t>
      </w:r>
      <w:r w:rsidRPr="00D30A99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и</w:t>
      </w:r>
      <w:r w:rsidRPr="00D30A99">
        <w:rPr>
          <w:rFonts w:ascii="Times New Roman" w:hAnsi="Times New Roman"/>
          <w:sz w:val="28"/>
          <w:szCs w:val="28"/>
        </w:rPr>
        <w:t xml:space="preserve"> Нефтекумского </w:t>
      </w:r>
      <w:r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D30A99">
        <w:rPr>
          <w:rFonts w:ascii="Times New Roman" w:hAnsi="Times New Roman"/>
          <w:sz w:val="28"/>
          <w:szCs w:val="28"/>
        </w:rPr>
        <w:t xml:space="preserve"> Ставропольского края в организациях межмуниципального сотрудничества согласно приложению.</w:t>
      </w: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30A99">
        <w:rPr>
          <w:rFonts w:ascii="Times New Roman" w:hAnsi="Times New Roman"/>
          <w:b/>
          <w:sz w:val="28"/>
          <w:szCs w:val="28"/>
        </w:rPr>
        <w:t>Статья 2</w:t>
      </w: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97950" w:rsidRPr="00D40773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0773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>решение Думы</w:t>
      </w:r>
      <w:r w:rsidRPr="00D30A99">
        <w:rPr>
          <w:rFonts w:ascii="Times New Roman" w:hAnsi="Times New Roman"/>
          <w:sz w:val="28"/>
          <w:szCs w:val="28"/>
        </w:rPr>
        <w:t xml:space="preserve"> Нефтекумского </w:t>
      </w:r>
      <w:r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 w:rsidRPr="00D30A99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от 30 октября 2017 г. № 41 «Об утверждении Положения об участии Нефтекумского городского округа Ставропольского края в организациях межмуниципального сотрудничества».</w:t>
      </w:r>
    </w:p>
    <w:p w:rsidR="00F97950" w:rsidRPr="00D30A99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F97950" w:rsidRPr="00D30A99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</w:t>
      </w:r>
      <w:r w:rsidRPr="00D40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Думы</w:t>
      </w:r>
      <w:r w:rsidRPr="00D30A99">
        <w:rPr>
          <w:rFonts w:ascii="Times New Roman" w:hAnsi="Times New Roman"/>
          <w:sz w:val="28"/>
          <w:szCs w:val="28"/>
        </w:rPr>
        <w:t xml:space="preserve"> Нефтекумского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 w:rsidRPr="00D30A99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(председатель - Р.К. </w:t>
      </w:r>
      <w:proofErr w:type="spellStart"/>
      <w:r>
        <w:rPr>
          <w:rFonts w:ascii="Times New Roman" w:hAnsi="Times New Roman"/>
          <w:sz w:val="28"/>
          <w:szCs w:val="28"/>
        </w:rPr>
        <w:t>Абдулнасыров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</w:t>
      </w:r>
    </w:p>
    <w:p w:rsidR="00F97950" w:rsidRPr="00D30A99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97950" w:rsidRPr="00D30A99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0A99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Pr="00D30A99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Pr="00D40773" w:rsidRDefault="00F97950" w:rsidP="00F97950">
      <w:pPr>
        <w:pStyle w:val="ConsPlusNormal"/>
      </w:pPr>
      <w:r w:rsidRPr="00D40773">
        <w:t xml:space="preserve">Председатель Думы </w:t>
      </w:r>
    </w:p>
    <w:p w:rsidR="00F97950" w:rsidRPr="00D40773" w:rsidRDefault="00F97950" w:rsidP="00F97950">
      <w:pPr>
        <w:pStyle w:val="ConsPlusNormal"/>
      </w:pPr>
      <w:r w:rsidRPr="00D40773">
        <w:t>Нефтекумского муниципального округа</w:t>
      </w:r>
    </w:p>
    <w:p w:rsidR="00F97950" w:rsidRPr="00D40773" w:rsidRDefault="00F97950" w:rsidP="00F97950">
      <w:pPr>
        <w:pStyle w:val="ConsPlusNormal"/>
      </w:pPr>
      <w:r w:rsidRPr="00D40773">
        <w:t xml:space="preserve">Ставропольского края                                                                    </w:t>
      </w:r>
      <w:r>
        <w:t xml:space="preserve">    </w:t>
      </w:r>
      <w:r w:rsidRPr="00D40773">
        <w:t xml:space="preserve">  Д.А. Слюсарев</w:t>
      </w:r>
    </w:p>
    <w:p w:rsidR="00F97950" w:rsidRPr="00D40773" w:rsidRDefault="00F97950" w:rsidP="00F979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7950" w:rsidRPr="00D40773" w:rsidRDefault="00F97950" w:rsidP="00F9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773">
        <w:rPr>
          <w:rFonts w:ascii="Times New Roman" w:hAnsi="Times New Roman"/>
          <w:sz w:val="28"/>
          <w:szCs w:val="28"/>
        </w:rPr>
        <w:t>Глава Нефтекумского</w:t>
      </w:r>
    </w:p>
    <w:p w:rsidR="00F97950" w:rsidRPr="00D40773" w:rsidRDefault="00F97950" w:rsidP="00F9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773">
        <w:rPr>
          <w:rFonts w:ascii="Times New Roman" w:hAnsi="Times New Roman"/>
          <w:sz w:val="28"/>
          <w:szCs w:val="28"/>
        </w:rPr>
        <w:t>муниципального округа</w:t>
      </w:r>
    </w:p>
    <w:p w:rsidR="00F97950" w:rsidRPr="00D40773" w:rsidRDefault="00F97950" w:rsidP="00F9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77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40773">
        <w:rPr>
          <w:rFonts w:ascii="Times New Roman" w:hAnsi="Times New Roman"/>
          <w:sz w:val="28"/>
          <w:szCs w:val="28"/>
        </w:rPr>
        <w:t xml:space="preserve">                Д.Н. </w:t>
      </w:r>
      <w:proofErr w:type="spellStart"/>
      <w:r w:rsidRPr="00D40773">
        <w:rPr>
          <w:rFonts w:ascii="Times New Roman" w:hAnsi="Times New Roman"/>
          <w:sz w:val="28"/>
          <w:szCs w:val="28"/>
        </w:rPr>
        <w:t>Сокуренко</w:t>
      </w:r>
      <w:proofErr w:type="spellEnd"/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7950" w:rsidRDefault="00F97950" w:rsidP="00F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995"/>
        <w:gridCol w:w="4644"/>
      </w:tblGrid>
      <w:tr w:rsidR="001201F6" w:rsidRPr="002C5984" w:rsidTr="001201F6">
        <w:tc>
          <w:tcPr>
            <w:tcW w:w="4995" w:type="dxa"/>
            <w:shd w:val="clear" w:color="auto" w:fill="auto"/>
          </w:tcPr>
          <w:p w:rsidR="001201F6" w:rsidRPr="002C5984" w:rsidRDefault="001201F6" w:rsidP="00AC7E26">
            <w:pPr>
              <w:pStyle w:val="ConsPlusNormal"/>
              <w:jc w:val="both"/>
              <w:rPr>
                <w:sz w:val="24"/>
                <w:szCs w:val="24"/>
              </w:rPr>
            </w:pPr>
            <w:bookmarkStart w:id="0" w:name="Par25"/>
            <w:bookmarkEnd w:id="0"/>
          </w:p>
        </w:tc>
        <w:tc>
          <w:tcPr>
            <w:tcW w:w="4644" w:type="dxa"/>
            <w:shd w:val="clear" w:color="auto" w:fill="auto"/>
          </w:tcPr>
          <w:p w:rsidR="001201F6" w:rsidRPr="00F97950" w:rsidRDefault="001201F6" w:rsidP="00120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:rsidR="001201F6" w:rsidRPr="00F97950" w:rsidRDefault="001201F6" w:rsidP="001201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Думы Нефтекумского </w:t>
            </w:r>
            <w:r w:rsidRPr="00F97950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7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Ставропольского края «Об утверждении Положения о порядке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795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участия Нефтекумского </w:t>
            </w:r>
            <w:r w:rsidRPr="00F97950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округа </w:t>
            </w:r>
            <w:r w:rsidRPr="00F9795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Ставропольского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795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края в организациях межмуниципального сотрудничества»</w:t>
            </w:r>
          </w:p>
          <w:p w:rsidR="001201F6" w:rsidRPr="002C5984" w:rsidRDefault="001201F6" w:rsidP="001201F6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950">
              <w:rPr>
                <w:rFonts w:eastAsia="Times New Roman"/>
                <w:sz w:val="24"/>
                <w:szCs w:val="24"/>
              </w:rPr>
              <w:t>от 24 октября 2023 г. № 184</w:t>
            </w:r>
          </w:p>
        </w:tc>
      </w:tr>
    </w:tbl>
    <w:p w:rsidR="00F97950" w:rsidRPr="00F97950" w:rsidRDefault="00F97950" w:rsidP="00F979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950" w:rsidRPr="00F97950" w:rsidRDefault="00F97950" w:rsidP="00F9795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F97950" w:rsidRPr="00F97950" w:rsidRDefault="00F97950" w:rsidP="00F9795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участии Нефтекумского </w:t>
      </w:r>
      <w:r w:rsidRPr="00F97950">
        <w:rPr>
          <w:rFonts w:ascii="Times New Roman" w:hAnsi="Times New Roman"/>
          <w:b/>
          <w:bCs/>
          <w:sz w:val="24"/>
          <w:szCs w:val="24"/>
        </w:rPr>
        <w:t xml:space="preserve">муниципального округа </w:t>
      </w:r>
      <w:r w:rsidRPr="00F97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Ставропольского края в организациях межмуниципального сотрудничества</w:t>
      </w:r>
    </w:p>
    <w:p w:rsidR="00F97950" w:rsidRPr="00F97950" w:rsidRDefault="00F97950" w:rsidP="00F9795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7950" w:rsidRPr="00F97950" w:rsidRDefault="00F97950" w:rsidP="00F97950">
      <w:pPr>
        <w:tabs>
          <w:tab w:val="left" w:pos="-21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sz w:val="24"/>
          <w:szCs w:val="24"/>
          <w:lang w:eastAsia="ru-RU"/>
        </w:rPr>
        <w:t>Статья 1.</w:t>
      </w:r>
      <w:r w:rsidRPr="00F979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Общие положения</w:t>
      </w:r>
    </w:p>
    <w:p w:rsidR="00F97950" w:rsidRPr="00F97950" w:rsidRDefault="00F97950" w:rsidP="00F97950">
      <w:pPr>
        <w:tabs>
          <w:tab w:val="left" w:pos="-2127"/>
        </w:tabs>
        <w:spacing w:after="0" w:line="240" w:lineRule="auto"/>
        <w:ind w:firstLine="60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7950" w:rsidRPr="00F97950" w:rsidRDefault="00F97950" w:rsidP="00F979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proofErr w:type="gramStart"/>
      <w:r w:rsidRPr="00F979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Положение об участии Нефтекумского </w:t>
      </w:r>
      <w:r w:rsidRPr="00F97950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F979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Ставропольского края в организациях межмуниципального сотрудничества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(далее - Положение) в соответствии со статьей 8, пунктом 7 части 10 статьи 35, статьями 66-69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закон), </w:t>
      </w:r>
      <w:hyperlink r:id="rId10" w:history="1">
        <w:r w:rsidRPr="00F97950">
          <w:rPr>
            <w:rFonts w:ascii="Times New Roman" w:hAnsi="Times New Roman"/>
            <w:sz w:val="24"/>
            <w:szCs w:val="24"/>
          </w:rPr>
          <w:t>статьей 6</w:t>
        </w:r>
      </w:hyperlink>
      <w:r w:rsidRPr="00F97950">
        <w:rPr>
          <w:rFonts w:ascii="Times New Roman" w:hAnsi="Times New Roman"/>
          <w:sz w:val="24"/>
          <w:szCs w:val="24"/>
        </w:rPr>
        <w:t xml:space="preserve"> Закона Ставропольского края от 2 марта 2005 года № 12-кз «О местном</w:t>
      </w:r>
      <w:proofErr w:type="gramEnd"/>
      <w:r w:rsidRPr="00F979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7950">
        <w:rPr>
          <w:rFonts w:ascii="Times New Roman" w:hAnsi="Times New Roman"/>
          <w:sz w:val="24"/>
          <w:szCs w:val="24"/>
        </w:rPr>
        <w:t>самоуправлении</w:t>
      </w:r>
      <w:proofErr w:type="gramEnd"/>
      <w:r w:rsidRPr="00F97950">
        <w:rPr>
          <w:rFonts w:ascii="Times New Roman" w:hAnsi="Times New Roman"/>
          <w:sz w:val="24"/>
          <w:szCs w:val="24"/>
        </w:rPr>
        <w:t xml:space="preserve"> в Ставропольском крае» 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регулирует общественные отношения, связанные с участием Нефтекумского </w:t>
      </w:r>
      <w:r w:rsidRPr="00F97950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Ставропольского края (далее - Нефтекумский </w:t>
      </w:r>
      <w:r w:rsidRPr="00F97950">
        <w:rPr>
          <w:rFonts w:ascii="Times New Roman" w:hAnsi="Times New Roman"/>
          <w:bCs/>
          <w:sz w:val="24"/>
          <w:szCs w:val="24"/>
        </w:rPr>
        <w:t>муниципальный округ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) в межмуниципальном сотрудничестве.</w:t>
      </w:r>
    </w:p>
    <w:p w:rsidR="00F97950" w:rsidRPr="00F97950" w:rsidRDefault="00F97950" w:rsidP="00F9795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Правовую основу межмуниципального сотрудничества составляют Конституция Российской Федерации, Федеральный закон от 26 декабря 1995 года № 208-ФЗ «Об акционерных обществах», Федеральный закон от 12 января 1996 года № 7-ФЗ «О некоммерческих организациях», Федеральный закон от 8 февраля 1998 года № 14-ФЗ «Об обществах с ограниченной ответственностью», Закон Российской Федерации от 27 декабря 1991 года № 2124-1 «О средствах массовой информации», иные федеральные нормативные правовые</w:t>
      </w:r>
      <w:proofErr w:type="gramEnd"/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акты, законы и нормативные правовые акты Ставропольского края, регламентирующие участие </w:t>
      </w:r>
      <w:r w:rsidRPr="00F97950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межмуниципальном сотрудничестве, Устав Нефтекумского </w:t>
      </w:r>
      <w:r w:rsidRPr="00F97950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Ставропольского края, настоящее Положение.</w:t>
      </w:r>
    </w:p>
    <w:p w:rsidR="00F97950" w:rsidRPr="00F97950" w:rsidRDefault="00F97950" w:rsidP="00F97950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97950" w:rsidRPr="00F97950" w:rsidRDefault="00F97950" w:rsidP="00F97950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Статья 2.</w:t>
      </w:r>
      <w:r w:rsidRPr="00F97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Межмуниципальное сотрудничество</w:t>
      </w:r>
    </w:p>
    <w:p w:rsidR="00F97950" w:rsidRPr="00F97950" w:rsidRDefault="00F97950" w:rsidP="00F97950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7950" w:rsidRPr="00F97950" w:rsidRDefault="00F97950" w:rsidP="00F97950">
      <w:pPr>
        <w:shd w:val="clear" w:color="auto" w:fill="FFFFFF"/>
        <w:tabs>
          <w:tab w:val="left" w:pos="109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1. Межмуниципальное сотрудничество представляет собой форму объединения и согласования интересов Нефтекумского </w:t>
      </w:r>
      <w:r w:rsidRPr="00F97950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с иными муниципальными образованиями на территории Российской Федерации.</w:t>
      </w:r>
    </w:p>
    <w:p w:rsidR="00F97950" w:rsidRPr="00F97950" w:rsidRDefault="00F97950" w:rsidP="00F97950">
      <w:pPr>
        <w:shd w:val="clear" w:color="auto" w:fill="FFFFFF"/>
        <w:tabs>
          <w:tab w:val="left" w:pos="1134"/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В соответствии с Федеральным законом, устанавливающим общие принципы организации местного самоуправления в Российской Федерации, межмуниципальные объединения не могут наделяться полномочиями органов местного самоуправления Нефтекумского </w:t>
      </w:r>
      <w:r w:rsidRPr="00F97950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97950" w:rsidRPr="00F97950" w:rsidRDefault="00F97950" w:rsidP="00F97950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97950" w:rsidRPr="00F97950" w:rsidRDefault="00F97950" w:rsidP="00F9795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Статья 3.</w:t>
      </w:r>
      <w:r w:rsidRPr="00F97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Цели и задачи участия в организациях межмуниципального сотрудничества</w:t>
      </w:r>
    </w:p>
    <w:p w:rsidR="00F97950" w:rsidRPr="00F97950" w:rsidRDefault="00F97950" w:rsidP="00F9795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7950" w:rsidRPr="00F97950" w:rsidRDefault="00F97950" w:rsidP="00F97950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1. Нефтекумский </w:t>
      </w:r>
      <w:r w:rsidRPr="00F97950">
        <w:rPr>
          <w:rFonts w:ascii="Times New Roman" w:hAnsi="Times New Roman"/>
          <w:bCs/>
          <w:sz w:val="24"/>
          <w:szCs w:val="24"/>
        </w:rPr>
        <w:t>муниципальный округ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участвует в организациях м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ежмуниципального сотрудничества в целях: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организации взаимодействия органов местного самоуправления муниципальных образований по решению вопросов местного значения;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2) объединения финансовых средств, материальных и иных ресурсов муниципальных образований для совместного решения вопросов местного значения;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выражения и защиты общих интересов муниципальных образований, в том числе в целях представления указанных интересов в органах государственной власти;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содействия развитию местного самоуправления;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формирования условий стабильного развития экономики Нефтекумского </w:t>
      </w:r>
      <w:r w:rsidRPr="00F97950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интересах повышения жизненного уровня населения;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обмена опытом в области организации и осуществления местного самоуправления;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организации сотрудничества с международными организациями и иностранными юридическими лицами в области организации и осуществления местного самоуправления;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в иных целях, не противоречащих законодательству Российской Федерации.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Для достижения целей, указанных в части 1 настоящей статьи, органы местного самоуправления </w:t>
      </w:r>
      <w:r w:rsidRPr="00F97950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решают следующие задачи: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-2127"/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участвуют в образовании и деятельности ассоциации «Совет муниципальных образований Ставропольского края»;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-2127"/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участвуют в образовании и деятельности </w:t>
      </w:r>
      <w:r w:rsidRPr="00F97950">
        <w:rPr>
          <w:rFonts w:ascii="Times New Roman" w:hAnsi="Times New Roman"/>
          <w:sz w:val="24"/>
          <w:szCs w:val="24"/>
        </w:rPr>
        <w:t>Союза муниципальных контрольно-счетных органов Российской Федерации;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учреждают хозяйственные общества и другие межмуниципальные организации;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заключают договоры и соглашения;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sz w:val="24"/>
          <w:szCs w:val="24"/>
          <w:lang w:eastAsia="ru-RU"/>
        </w:rPr>
        <w:t>5) организуют совместные действия муниципальных образований по обеспечению населения товарами и услугами;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sz w:val="24"/>
          <w:szCs w:val="24"/>
          <w:lang w:eastAsia="ru-RU"/>
        </w:rPr>
        <w:t>6) содействуют разработке и внедрению прогрессивных технологий, оборудования и методов организации труда в системах жизнеобеспечения муниципальных образований;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sz w:val="24"/>
          <w:szCs w:val="24"/>
          <w:lang w:eastAsia="ru-RU"/>
        </w:rPr>
        <w:t>7) вырабатывают единые подходы муниципальных образований в налоговой политике, ценообразовании в согласованных сферах деятельности, в рамках действующего законодательства и в пределах полномочий органов местного самоуправления;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sz w:val="24"/>
          <w:szCs w:val="24"/>
          <w:lang w:eastAsia="ru-RU"/>
        </w:rPr>
        <w:t>8) иные задачи в соответствии с действующим законодательством.</w:t>
      </w:r>
    </w:p>
    <w:p w:rsidR="00F97950" w:rsidRPr="00F97950" w:rsidRDefault="00F97950" w:rsidP="00F97950">
      <w:pPr>
        <w:shd w:val="clear" w:color="auto" w:fill="FFFFFF"/>
        <w:tabs>
          <w:tab w:val="left" w:pos="-21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7950" w:rsidRPr="00F97950" w:rsidRDefault="00F97950" w:rsidP="00F97950">
      <w:pPr>
        <w:shd w:val="clear" w:color="auto" w:fill="FFFFFF"/>
        <w:tabs>
          <w:tab w:val="left" w:pos="-21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Статья 4.</w:t>
      </w:r>
      <w:r w:rsidRPr="00F97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Формы участия в организациях межмуниципального сотрудничества</w:t>
      </w:r>
    </w:p>
    <w:p w:rsidR="00F97950" w:rsidRPr="00F97950" w:rsidRDefault="00F97950" w:rsidP="00F97950">
      <w:pPr>
        <w:shd w:val="clear" w:color="auto" w:fill="FFFFFF"/>
        <w:tabs>
          <w:tab w:val="left" w:pos="-21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7950" w:rsidRPr="00F97950" w:rsidRDefault="00F97950" w:rsidP="00F97950">
      <w:pPr>
        <w:shd w:val="clear" w:color="auto" w:fill="FFFFFF"/>
        <w:tabs>
          <w:tab w:val="left" w:pos="-21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Участие Нефтекумского </w:t>
      </w:r>
      <w:r w:rsidRPr="00F97950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организациях межмуниципального сотрудничества может осуществляться путем участия в деятельности ассоциации «Совет муниципальных образований Ставропольского края», </w:t>
      </w:r>
      <w:r w:rsidRPr="00F97950">
        <w:rPr>
          <w:rFonts w:ascii="Times New Roman" w:hAnsi="Times New Roman"/>
          <w:sz w:val="24"/>
          <w:szCs w:val="24"/>
        </w:rPr>
        <w:t xml:space="preserve">Союза муниципальных контрольно-счетных органов Российской Федерации, 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 межмуниципальных объединений в форме закрытых акционерных обществ и обществ с ограниченной ответственностью, создания некоммерческих организаций муниципальных образований</w:t>
      </w:r>
      <w:r w:rsidRPr="00F97950">
        <w:rPr>
          <w:rFonts w:ascii="Times New Roman" w:eastAsia="Times New Roman" w:hAnsi="Times New Roman"/>
          <w:sz w:val="24"/>
          <w:szCs w:val="24"/>
          <w:lang w:eastAsia="ru-RU"/>
        </w:rPr>
        <w:t xml:space="preserve"> в форме автономных некоммерческих организаций и фондов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осуществления иных форм межмуниципального сотрудничества.</w:t>
      </w:r>
      <w:proofErr w:type="gramEnd"/>
    </w:p>
    <w:p w:rsidR="00F97950" w:rsidRPr="00F97950" w:rsidRDefault="00F97950" w:rsidP="00F97950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7950" w:rsidRPr="00F97950" w:rsidRDefault="00F97950" w:rsidP="00F97950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Статья 5.</w:t>
      </w:r>
      <w:r w:rsidRPr="00F97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7950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Ассоциация 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«</w:t>
      </w:r>
      <w:r w:rsidRPr="00F97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Совет муниципальных образований </w:t>
      </w:r>
      <w:proofErr w:type="gramStart"/>
      <w:r w:rsidRPr="00F97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Ставропольского</w:t>
      </w:r>
      <w:proofErr w:type="gramEnd"/>
      <w:r w:rsidRPr="00F97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каря»</w:t>
      </w:r>
    </w:p>
    <w:p w:rsidR="00F97950" w:rsidRPr="00F97950" w:rsidRDefault="00F97950" w:rsidP="00F97950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7950" w:rsidRPr="00F97950" w:rsidRDefault="00F97950" w:rsidP="00F97950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1. В целях </w:t>
      </w:r>
      <w:proofErr w:type="gramStart"/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организации взаимодействия органов местного самоуправления </w:t>
      </w:r>
      <w:r w:rsidRPr="00F97950">
        <w:rPr>
          <w:rFonts w:ascii="Times New Roman" w:hAnsi="Times New Roman"/>
          <w:bCs/>
          <w:sz w:val="24"/>
          <w:szCs w:val="24"/>
        </w:rPr>
        <w:t>муниципального округа</w:t>
      </w:r>
      <w:proofErr w:type="gramEnd"/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с органами местного самоуправления иных муниципальных образований Ставропольского края, выражения и защиты общих интересов муниципальных образований Дума Нефтекумского </w:t>
      </w:r>
      <w:r w:rsidRPr="00F97950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принимает </w:t>
      </w:r>
      <w:r w:rsidRPr="00F97950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решение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об участии в образовании и деятельности ассоциации «Совет муниципальных образований Ставропольского края».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При вступлении в 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ассоциацию «Совет муниципальных образований Ставропольского края» Нефтекумский </w:t>
      </w:r>
      <w:r w:rsidRPr="00F97950">
        <w:rPr>
          <w:rFonts w:ascii="Times New Roman" w:hAnsi="Times New Roman"/>
          <w:bCs/>
          <w:sz w:val="24"/>
          <w:szCs w:val="24"/>
        </w:rPr>
        <w:t xml:space="preserve">муниципальный округ 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обладает правами и исполняет обязанности в соответствии с учредительными документами ассоциации.</w:t>
      </w:r>
    </w:p>
    <w:p w:rsidR="00F97950" w:rsidRDefault="00F97950" w:rsidP="00F97950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97950" w:rsidRPr="00F97950" w:rsidRDefault="00F97950" w:rsidP="00F97950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79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Статья 6.</w:t>
      </w:r>
      <w:r w:rsidRPr="00F97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7950">
        <w:rPr>
          <w:rFonts w:ascii="Times New Roman" w:hAnsi="Times New Roman"/>
          <w:b/>
          <w:sz w:val="24"/>
          <w:szCs w:val="24"/>
        </w:rPr>
        <w:t>Союз муниципальных контрольно-счетных органов Российской Федерации</w:t>
      </w:r>
    </w:p>
    <w:p w:rsidR="00F97950" w:rsidRPr="00F97950" w:rsidRDefault="00F97950" w:rsidP="00F97950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7950" w:rsidRPr="00F97950" w:rsidRDefault="00F97950" w:rsidP="00F97950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1. С целью укрепления взаимодействия муниципальных контрольно-счетных органов, направленного на повышение эффективности муниципального финансового контроля Дума Нефтекумского </w:t>
      </w:r>
      <w:r w:rsidRPr="00F97950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принимает </w:t>
      </w:r>
      <w:r w:rsidRPr="00F97950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решение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об участии в образовании и деятельности Союза </w:t>
      </w:r>
      <w:r w:rsidRPr="00F97950">
        <w:rPr>
          <w:rFonts w:ascii="Times New Roman" w:hAnsi="Times New Roman"/>
          <w:sz w:val="24"/>
          <w:szCs w:val="24"/>
        </w:rPr>
        <w:t>муниципальных контрольно-счетных органов Российской Федерации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2. 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вступлении в 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Союз </w:t>
      </w:r>
      <w:r w:rsidRPr="00F97950">
        <w:rPr>
          <w:rFonts w:ascii="Times New Roman" w:hAnsi="Times New Roman"/>
          <w:sz w:val="24"/>
          <w:szCs w:val="24"/>
        </w:rPr>
        <w:t>муниципальных контрольно-счетных органов Российской Федерации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Нефтекумский </w:t>
      </w:r>
      <w:r w:rsidRPr="00F97950">
        <w:rPr>
          <w:rFonts w:ascii="Times New Roman" w:hAnsi="Times New Roman"/>
          <w:bCs/>
          <w:sz w:val="24"/>
          <w:szCs w:val="24"/>
        </w:rPr>
        <w:t>муниципальный округ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обладает правами и исполняет обязанности в соответствии с учредительными документами Союза </w:t>
      </w:r>
      <w:r w:rsidRPr="00F97950">
        <w:rPr>
          <w:rFonts w:ascii="Times New Roman" w:hAnsi="Times New Roman"/>
          <w:sz w:val="24"/>
          <w:szCs w:val="24"/>
        </w:rPr>
        <w:t>муниципальных контрольно-счетных органов Российской Федерации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7950" w:rsidRPr="00F97950" w:rsidRDefault="00F97950" w:rsidP="00F97950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Статья 7. </w:t>
      </w:r>
      <w:r w:rsidRPr="00F97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Межмуниципальные хозяйственные общества</w:t>
      </w:r>
    </w:p>
    <w:p w:rsidR="00F97950" w:rsidRPr="00F97950" w:rsidRDefault="00F97950" w:rsidP="00F97950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7950" w:rsidRPr="00F97950" w:rsidRDefault="00F97950" w:rsidP="00F97950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Дума Нефтекумского </w:t>
      </w:r>
      <w:r w:rsidRPr="00F97950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по собственной инициативе или 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инициативе администрации Нефтекумского </w:t>
      </w:r>
      <w:r w:rsidRPr="00F97950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может принять </w:t>
      </w:r>
      <w:r w:rsidRPr="00F979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решение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создании межмуниципальных хозяйственных обществ в форме закрытых акционерных обществ и обществ с ограниченной ответственностью.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Межмуниципальные хозяйственные общества осуществляют свою деятельность в соответствии с Гражданским кодексом Российской Федерации, федеральными законами об акционерных обществах, об обществах с ограниченной ответственностью, иными федеральными законами.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7950" w:rsidRPr="00F97950" w:rsidRDefault="00F97950" w:rsidP="00F9795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Статья 8.</w:t>
      </w:r>
      <w:r w:rsidRPr="00F97950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 Некоммерческие организации муниципальных образований</w:t>
      </w:r>
    </w:p>
    <w:p w:rsidR="00F97950" w:rsidRPr="00F97950" w:rsidRDefault="00F97950" w:rsidP="00F9795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</w:p>
    <w:p w:rsidR="00F97950" w:rsidRPr="00F97950" w:rsidRDefault="00F97950" w:rsidP="00F97950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sz w:val="24"/>
          <w:szCs w:val="24"/>
          <w:lang w:eastAsia="ru-RU"/>
        </w:rPr>
        <w:t xml:space="preserve">1. Дума Нефтекумского </w:t>
      </w:r>
      <w:r w:rsidRPr="00F97950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по собственной инициативе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по инициативе администрации Нефтекумского </w:t>
      </w:r>
      <w:r w:rsidRPr="00F97950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F97950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принять </w:t>
      </w:r>
      <w:r w:rsidRPr="00F979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решение </w:t>
      </w:r>
      <w:r w:rsidRPr="00F97950">
        <w:rPr>
          <w:rFonts w:ascii="Times New Roman" w:eastAsia="Times New Roman" w:hAnsi="Times New Roman"/>
          <w:sz w:val="24"/>
          <w:szCs w:val="24"/>
          <w:lang w:eastAsia="ru-RU"/>
        </w:rPr>
        <w:t>о создании некоммерческих организаций муниципальных образований в форме автономных некоммерческих организаций и фондов.</w:t>
      </w:r>
    </w:p>
    <w:p w:rsidR="00F97950" w:rsidRPr="00F97950" w:rsidRDefault="00F97950" w:rsidP="00F97950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Некоммерческие организации муниципальных образований осуществляют свою деятельность в соответствии с Гражданским кодексом Российской Федерации, федеральным законом о некоммерческих организациях, иными федеральными законами.</w:t>
      </w:r>
    </w:p>
    <w:p w:rsidR="00F97950" w:rsidRPr="00F97950" w:rsidRDefault="00F97950" w:rsidP="00F97950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7950" w:rsidRPr="00F97950" w:rsidRDefault="00F97950" w:rsidP="00F97950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Статья 9. </w:t>
      </w:r>
      <w:r w:rsidRPr="00F97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Иные формы межмуниципального сотрудничества</w:t>
      </w:r>
    </w:p>
    <w:p w:rsidR="00F97950" w:rsidRPr="00F97950" w:rsidRDefault="00F97950" w:rsidP="00F97950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7950" w:rsidRPr="00F97950" w:rsidRDefault="00F97950" w:rsidP="00F97950">
      <w:pPr>
        <w:shd w:val="clear" w:color="auto" w:fill="FFFFFF"/>
        <w:tabs>
          <w:tab w:val="left" w:pos="-21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В соответствии с действующим законодательством Дума Нефтекумского </w:t>
      </w:r>
      <w:r w:rsidRPr="00F97950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по 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инициативе органов местного самоуправления Нефтекумского </w:t>
      </w:r>
      <w:r w:rsidRPr="00F97950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может принять </w:t>
      </w:r>
      <w:r w:rsidRPr="00F979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решение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участии в иных межмуниципальных объединениях.</w:t>
      </w:r>
    </w:p>
    <w:p w:rsidR="00F97950" w:rsidRPr="00F97950" w:rsidRDefault="00F97950" w:rsidP="00F97950">
      <w:pPr>
        <w:shd w:val="clear" w:color="auto" w:fill="FFFFFF"/>
        <w:tabs>
          <w:tab w:val="left" w:pos="-21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F9795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местного самоуправления Нефтекумского </w:t>
      </w:r>
      <w:r w:rsidRPr="00F97950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F97950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выступать соучредителями межмуниципального печатного средства массовой информации 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Федеральным законом «О средствах массовой информации».</w:t>
      </w:r>
    </w:p>
    <w:p w:rsidR="00F97950" w:rsidRPr="00F97950" w:rsidRDefault="00F97950" w:rsidP="00F97950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В целях объединения финансовых средств, материальных и иных ресурсов для решения вопросов местного значения от имени </w:t>
      </w:r>
      <w:r w:rsidRPr="00F97950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заключаться договоры и соглашения.</w:t>
      </w:r>
    </w:p>
    <w:p w:rsidR="00F97950" w:rsidRPr="00F97950" w:rsidRDefault="00F97950" w:rsidP="00F9795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7950" w:rsidRPr="00F97950" w:rsidRDefault="00F97950" w:rsidP="00F9795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Статья 10.</w:t>
      </w:r>
      <w:r w:rsidRPr="00F97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Полномочия органов местного самоуправления Нефтекумского </w:t>
      </w:r>
      <w:r w:rsidRPr="00F97950">
        <w:rPr>
          <w:rFonts w:ascii="Times New Roman" w:hAnsi="Times New Roman"/>
          <w:b/>
          <w:bCs/>
          <w:sz w:val="24"/>
          <w:szCs w:val="24"/>
        </w:rPr>
        <w:t>муниципального округа</w:t>
      </w:r>
      <w:r w:rsidRPr="00F97950">
        <w:rPr>
          <w:rFonts w:ascii="Times New Roman" w:hAnsi="Times New Roman"/>
          <w:bCs/>
          <w:sz w:val="24"/>
          <w:szCs w:val="24"/>
        </w:rPr>
        <w:t xml:space="preserve"> </w:t>
      </w:r>
      <w:r w:rsidRPr="00F97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 осуществлении межмуниципального сотрудничества</w:t>
      </w:r>
    </w:p>
    <w:p w:rsidR="00F97950" w:rsidRPr="00F97950" w:rsidRDefault="00F97950" w:rsidP="00F9795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7950" w:rsidRPr="00F97950" w:rsidRDefault="00F97950" w:rsidP="00F97950">
      <w:pPr>
        <w:pStyle w:val="ConsPlusNormal"/>
        <w:ind w:firstLine="540"/>
        <w:jc w:val="both"/>
        <w:rPr>
          <w:sz w:val="24"/>
          <w:szCs w:val="24"/>
        </w:rPr>
      </w:pPr>
      <w:r w:rsidRPr="00F97950">
        <w:rPr>
          <w:rFonts w:eastAsia="Times New Roman"/>
          <w:bCs/>
          <w:color w:val="000000"/>
          <w:sz w:val="24"/>
          <w:szCs w:val="24"/>
        </w:rPr>
        <w:t xml:space="preserve">1. </w:t>
      </w:r>
      <w:r w:rsidRPr="00F97950">
        <w:rPr>
          <w:sz w:val="24"/>
          <w:szCs w:val="24"/>
        </w:rPr>
        <w:t xml:space="preserve">Решение о создании (участии) органов местного самоуправления Нефтекумского </w:t>
      </w:r>
      <w:r w:rsidRPr="00F97950">
        <w:rPr>
          <w:bCs/>
          <w:sz w:val="24"/>
          <w:szCs w:val="24"/>
        </w:rPr>
        <w:t xml:space="preserve">муниципального округа </w:t>
      </w:r>
      <w:r w:rsidRPr="00F97950">
        <w:rPr>
          <w:sz w:val="24"/>
          <w:szCs w:val="24"/>
        </w:rPr>
        <w:t xml:space="preserve">в организациях межмуниципального сотрудничества принимается Думой Нефтекумского </w:t>
      </w:r>
      <w:r w:rsidRPr="00F97950">
        <w:rPr>
          <w:bCs/>
          <w:sz w:val="24"/>
          <w:szCs w:val="24"/>
        </w:rPr>
        <w:t>муниципального округа</w:t>
      </w:r>
      <w:r w:rsidRPr="00F97950">
        <w:rPr>
          <w:sz w:val="24"/>
          <w:szCs w:val="24"/>
        </w:rPr>
        <w:t>.</w:t>
      </w:r>
    </w:p>
    <w:p w:rsidR="00F97950" w:rsidRPr="00F97950" w:rsidRDefault="00F97950" w:rsidP="00F97950">
      <w:pPr>
        <w:shd w:val="clear" w:color="auto" w:fill="FFFFFF"/>
        <w:tabs>
          <w:tab w:val="left" w:pos="567"/>
          <w:tab w:val="left" w:pos="12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2. В случае инициативы Дума Нефтекумского </w:t>
      </w:r>
      <w:r w:rsidRPr="00F97950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создании (участии) межмуниципальной организации проект </w:t>
      </w:r>
      <w:r w:rsidRPr="00F979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решения 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вносит председатель Думы Нефтекумского </w:t>
      </w:r>
      <w:r w:rsidRPr="00F97950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97950" w:rsidRPr="00F97950" w:rsidRDefault="00F97950" w:rsidP="00F97950">
      <w:pPr>
        <w:shd w:val="clear" w:color="auto" w:fill="FFFFFF"/>
        <w:tabs>
          <w:tab w:val="left" w:pos="567"/>
          <w:tab w:val="left" w:pos="12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В случае инициативы администрации Нефтекумского </w:t>
      </w:r>
      <w:r w:rsidRPr="00F97950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создании (участии) межмуниципальной организации проект </w:t>
      </w:r>
      <w:r w:rsidRPr="00F979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решения 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вносит глава Нефтекумского </w:t>
      </w:r>
      <w:r w:rsidRPr="00F97950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97950" w:rsidRPr="00F97950" w:rsidRDefault="00F97950" w:rsidP="00F97950">
      <w:pPr>
        <w:shd w:val="clear" w:color="auto" w:fill="FFFFFF"/>
        <w:tabs>
          <w:tab w:val="left" w:pos="567"/>
          <w:tab w:val="left" w:pos="12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Проект </w:t>
      </w:r>
      <w:r w:rsidRPr="00F979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решения 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создании (участии) в организациях межмуниципального сотрудничества вносится в порядке, </w:t>
      </w:r>
      <w:r w:rsidRPr="00F9795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предусмотренном Уставом Нефтекумского </w:t>
      </w:r>
      <w:r w:rsidRPr="00F97950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F9795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и Регламентом Думы Нефтекумского </w:t>
      </w:r>
      <w:r w:rsidRPr="00F97950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F9795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.</w:t>
      </w:r>
    </w:p>
    <w:p w:rsidR="00F97950" w:rsidRPr="00F97950" w:rsidRDefault="00F97950" w:rsidP="00F97950">
      <w:pPr>
        <w:pStyle w:val="ConsPlusNormal"/>
        <w:ind w:firstLine="540"/>
        <w:jc w:val="both"/>
        <w:rPr>
          <w:sz w:val="24"/>
          <w:szCs w:val="24"/>
        </w:rPr>
      </w:pPr>
      <w:r w:rsidRPr="00F97950">
        <w:rPr>
          <w:rFonts w:eastAsia="Times New Roman"/>
          <w:color w:val="000000"/>
          <w:sz w:val="24"/>
          <w:szCs w:val="24"/>
        </w:rPr>
        <w:t xml:space="preserve">5. </w:t>
      </w:r>
      <w:r w:rsidRPr="00F97950">
        <w:rPr>
          <w:sz w:val="24"/>
          <w:szCs w:val="24"/>
        </w:rPr>
        <w:t xml:space="preserve">К проекту нормативного правового акта Думы Нефтекумского </w:t>
      </w:r>
      <w:r w:rsidRPr="00F97950">
        <w:rPr>
          <w:bCs/>
          <w:sz w:val="24"/>
          <w:szCs w:val="24"/>
        </w:rPr>
        <w:t xml:space="preserve">муниципального округа </w:t>
      </w:r>
      <w:r w:rsidRPr="00F97950">
        <w:rPr>
          <w:sz w:val="24"/>
          <w:szCs w:val="24"/>
        </w:rPr>
        <w:t>прилагаются:</w:t>
      </w:r>
    </w:p>
    <w:p w:rsidR="00F97950" w:rsidRPr="00F97950" w:rsidRDefault="00F97950" w:rsidP="00F97950">
      <w:pPr>
        <w:pStyle w:val="ConsPlusNormal"/>
        <w:ind w:firstLine="540"/>
        <w:jc w:val="both"/>
        <w:rPr>
          <w:sz w:val="24"/>
          <w:szCs w:val="24"/>
        </w:rPr>
      </w:pPr>
      <w:r w:rsidRPr="00F97950">
        <w:rPr>
          <w:sz w:val="24"/>
          <w:szCs w:val="24"/>
        </w:rPr>
        <w:t>учредительные документы (проекты учредительных документов) организации межмуниципального сотрудничества;</w:t>
      </w:r>
    </w:p>
    <w:p w:rsidR="00F97950" w:rsidRPr="00F97950" w:rsidRDefault="00F97950" w:rsidP="00F97950">
      <w:pPr>
        <w:pStyle w:val="ConsPlusNormal"/>
        <w:ind w:firstLine="540"/>
        <w:jc w:val="both"/>
        <w:rPr>
          <w:sz w:val="24"/>
          <w:szCs w:val="24"/>
        </w:rPr>
      </w:pPr>
      <w:r w:rsidRPr="00F97950">
        <w:rPr>
          <w:sz w:val="24"/>
          <w:szCs w:val="24"/>
        </w:rPr>
        <w:t>документы, характеризующие основные направления деятельности организации межмуниципального сотрудничества;</w:t>
      </w:r>
    </w:p>
    <w:p w:rsidR="00F97950" w:rsidRPr="00F97950" w:rsidRDefault="00F97950" w:rsidP="00F97950">
      <w:pPr>
        <w:pStyle w:val="ConsPlusNormal"/>
        <w:ind w:firstLine="540"/>
        <w:jc w:val="both"/>
        <w:rPr>
          <w:sz w:val="24"/>
          <w:szCs w:val="24"/>
        </w:rPr>
      </w:pPr>
      <w:r w:rsidRPr="00F97950">
        <w:rPr>
          <w:sz w:val="24"/>
          <w:szCs w:val="24"/>
        </w:rPr>
        <w:t xml:space="preserve">финансово-экономическое обоснование администрации Нефтекумского </w:t>
      </w:r>
      <w:r w:rsidRPr="00F97950">
        <w:rPr>
          <w:bCs/>
          <w:sz w:val="24"/>
          <w:szCs w:val="24"/>
        </w:rPr>
        <w:t xml:space="preserve">муниципального округа </w:t>
      </w:r>
      <w:r w:rsidRPr="00F97950">
        <w:rPr>
          <w:sz w:val="24"/>
          <w:szCs w:val="24"/>
        </w:rPr>
        <w:t>в организации межмуниципального сотрудничества;</w:t>
      </w:r>
    </w:p>
    <w:p w:rsidR="00F97950" w:rsidRPr="00F97950" w:rsidRDefault="00F97950" w:rsidP="00F97950">
      <w:pPr>
        <w:pStyle w:val="ConsPlusNormal"/>
        <w:ind w:firstLine="540"/>
        <w:jc w:val="both"/>
        <w:rPr>
          <w:sz w:val="24"/>
          <w:szCs w:val="24"/>
        </w:rPr>
      </w:pPr>
      <w:r w:rsidRPr="00F97950">
        <w:rPr>
          <w:sz w:val="24"/>
          <w:szCs w:val="24"/>
        </w:rPr>
        <w:t>другие документы, предусмотренные законодательством и муниципальными правовыми актами.</w:t>
      </w:r>
    </w:p>
    <w:p w:rsidR="00F97950" w:rsidRPr="00F97950" w:rsidRDefault="00F97950" w:rsidP="00F97950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Учредителем организации межмуниципального сотрудничества от имени </w:t>
      </w:r>
      <w:r w:rsidRPr="00F97950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выступает администрация Нефтекумского </w:t>
      </w:r>
      <w:r w:rsidRPr="00F97950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F9795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</w:t>
      </w:r>
    </w:p>
    <w:p w:rsidR="00F97950" w:rsidRPr="00F97950" w:rsidRDefault="00F97950" w:rsidP="00F9795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7950" w:rsidRPr="00F97950" w:rsidRDefault="00F97950" w:rsidP="00F97950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Статья 11</w:t>
      </w:r>
      <w:r w:rsidRPr="00F97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Принятие решения о прекращении участия </w:t>
      </w:r>
      <w:r w:rsidRPr="00F9795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Нефтекумского </w:t>
      </w:r>
      <w:r w:rsidRPr="00F97950">
        <w:rPr>
          <w:rFonts w:ascii="Times New Roman" w:hAnsi="Times New Roman"/>
          <w:b/>
          <w:bCs/>
          <w:sz w:val="24"/>
          <w:szCs w:val="24"/>
        </w:rPr>
        <w:t>муниципального округа</w:t>
      </w:r>
      <w:r w:rsidRPr="00F97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 организациях межмуниципального сотрудничества</w:t>
      </w:r>
    </w:p>
    <w:p w:rsidR="00F97950" w:rsidRPr="00F97950" w:rsidRDefault="00F97950" w:rsidP="00F9795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7950" w:rsidRPr="00F97950" w:rsidRDefault="00F97950" w:rsidP="00F97950">
      <w:pPr>
        <w:shd w:val="clear" w:color="auto" w:fill="FFFFFF"/>
        <w:tabs>
          <w:tab w:val="left" w:pos="567"/>
          <w:tab w:val="left" w:pos="12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 Решение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прекращении участия Нефтекумского </w:t>
      </w:r>
      <w:r w:rsidRPr="00F97950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организациях межмуниципального сотрудничества принимает Дума Нефтекумского </w:t>
      </w:r>
      <w:r w:rsidRPr="00F97950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97950" w:rsidRPr="00F97950" w:rsidRDefault="00F97950" w:rsidP="00F97950">
      <w:pPr>
        <w:shd w:val="clear" w:color="auto" w:fill="FFFFFF"/>
        <w:tabs>
          <w:tab w:val="left" w:pos="567"/>
          <w:tab w:val="left" w:pos="12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Проект </w:t>
      </w:r>
      <w:r w:rsidRPr="00F979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решения Думы Нефтекумского </w:t>
      </w:r>
      <w:r w:rsidRPr="00F97950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прекращении участия Нефтекумского </w:t>
      </w:r>
      <w:r w:rsidRPr="00F97950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организациях межмуниципального сотрудничества вносит председатель Думы Нефтекумского </w:t>
      </w:r>
      <w:r w:rsidRPr="00F97950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глава Нефтекумского </w:t>
      </w:r>
      <w:r w:rsidRPr="00F97950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порядке, предусмотренном Уставом Нефтекумского </w:t>
      </w:r>
      <w:r w:rsidRPr="00F97950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</w:t>
      </w:r>
      <w:r w:rsidRPr="00F9795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егламентом Думы Нефтекумского </w:t>
      </w:r>
      <w:r w:rsidRPr="00F97950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F9795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.</w:t>
      </w:r>
    </w:p>
    <w:p w:rsidR="00F97950" w:rsidRPr="00F97950" w:rsidRDefault="00F97950" w:rsidP="00F9795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7950" w:rsidRPr="00F97950" w:rsidRDefault="00F97950" w:rsidP="00F9795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bCs/>
          <w:sz w:val="24"/>
          <w:szCs w:val="24"/>
          <w:lang w:eastAsia="ru-RU"/>
        </w:rPr>
        <w:t>Статья 12.</w:t>
      </w:r>
      <w:r w:rsidRPr="00F979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Порядок прекращения участия в организациях межмуниципального сотрудничества</w:t>
      </w:r>
    </w:p>
    <w:p w:rsidR="00F97950" w:rsidRPr="00F97950" w:rsidRDefault="00F97950" w:rsidP="00F9795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7950" w:rsidRPr="00F97950" w:rsidRDefault="00F97950" w:rsidP="00F9795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sz w:val="24"/>
          <w:szCs w:val="24"/>
          <w:lang w:eastAsia="ru-RU"/>
        </w:rPr>
        <w:t xml:space="preserve">1. Нефтекумский </w:t>
      </w:r>
      <w:r w:rsidRPr="00F97950">
        <w:rPr>
          <w:rFonts w:ascii="Times New Roman" w:hAnsi="Times New Roman"/>
          <w:bCs/>
          <w:sz w:val="24"/>
          <w:szCs w:val="24"/>
        </w:rPr>
        <w:t>муниципальный округ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7950">
        <w:rPr>
          <w:rFonts w:ascii="Times New Roman" w:eastAsia="Times New Roman" w:hAnsi="Times New Roman"/>
          <w:sz w:val="24"/>
          <w:szCs w:val="24"/>
          <w:lang w:eastAsia="ru-RU"/>
        </w:rPr>
        <w:t>вправе выйти из ассоциации «Совет муниципальных образований Ставропольского края» и Союза</w:t>
      </w:r>
      <w:r w:rsidRPr="00F97950">
        <w:rPr>
          <w:rFonts w:ascii="Times New Roman" w:hAnsi="Times New Roman"/>
          <w:sz w:val="24"/>
          <w:szCs w:val="24"/>
        </w:rPr>
        <w:t xml:space="preserve"> муниципальных контрольно-счетных органов Российской Федерации</w:t>
      </w:r>
      <w:r w:rsidRPr="00F9795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учредительными документами ассоциации и Союза.</w:t>
      </w:r>
    </w:p>
    <w:p w:rsidR="00F97950" w:rsidRPr="00F97950" w:rsidRDefault="00F97950" w:rsidP="00F9795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sz w:val="24"/>
          <w:szCs w:val="24"/>
          <w:lang w:eastAsia="ru-RU"/>
        </w:rPr>
        <w:t>2. Прекращение межмуниципального сотрудничества в форме межмуниципальных хозяйственных обществ осуществляется в порядке, предусмотренном Гражданским кодексом Российской Федерации, федеральными законами об акционерных обществах, об обществах с ограниченной ответственностью, иными федеральными законами.</w:t>
      </w:r>
    </w:p>
    <w:p w:rsidR="00F97950" w:rsidRPr="00F97950" w:rsidRDefault="00F97950" w:rsidP="00F9795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sz w:val="24"/>
          <w:szCs w:val="24"/>
          <w:lang w:eastAsia="ru-RU"/>
        </w:rPr>
        <w:t>3. Прекращение межмуниципального сотрудничества в форме некоммерческих организаций муниципальных образований осуществляется в порядке, предусмотренном Гражданским кодексом Российской Федерации, федеральным законом о некоммерческих организациях, иными федеральными законами.</w:t>
      </w:r>
    </w:p>
    <w:p w:rsidR="00F97950" w:rsidRPr="00F97950" w:rsidRDefault="00F97950" w:rsidP="00F97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950" w:rsidRPr="00F97950" w:rsidRDefault="00F97950" w:rsidP="00F9795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Статья 13.</w:t>
      </w:r>
      <w:r w:rsidRPr="00F979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Финансирование и имущество организаций межмуниципального сотрудничества</w:t>
      </w:r>
    </w:p>
    <w:p w:rsidR="00F97950" w:rsidRPr="00F97950" w:rsidRDefault="00F97950" w:rsidP="00F9795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7950" w:rsidRPr="00F97950" w:rsidRDefault="00F97950" w:rsidP="00F97950">
      <w:pPr>
        <w:pStyle w:val="ConsPlusNormal"/>
        <w:ind w:firstLine="540"/>
        <w:jc w:val="both"/>
        <w:rPr>
          <w:sz w:val="24"/>
          <w:szCs w:val="24"/>
        </w:rPr>
      </w:pPr>
      <w:r w:rsidRPr="00F97950">
        <w:rPr>
          <w:sz w:val="24"/>
          <w:szCs w:val="24"/>
        </w:rPr>
        <w:t xml:space="preserve">1. Финансирование расходов, связанных с участием Нефтекумского </w:t>
      </w:r>
      <w:r w:rsidRPr="00F97950">
        <w:rPr>
          <w:bCs/>
          <w:sz w:val="24"/>
          <w:szCs w:val="24"/>
        </w:rPr>
        <w:t xml:space="preserve">муниципального округа </w:t>
      </w:r>
      <w:r w:rsidRPr="00F97950">
        <w:rPr>
          <w:sz w:val="24"/>
          <w:szCs w:val="24"/>
        </w:rPr>
        <w:t xml:space="preserve">в организациях межмуниципального сотрудничества, осуществляется за счет средств бюджета Нефтекумского </w:t>
      </w:r>
      <w:r w:rsidRPr="00F97950">
        <w:rPr>
          <w:bCs/>
          <w:sz w:val="24"/>
          <w:szCs w:val="24"/>
        </w:rPr>
        <w:t>муниципального округа</w:t>
      </w:r>
      <w:r w:rsidRPr="00F97950">
        <w:rPr>
          <w:sz w:val="24"/>
          <w:szCs w:val="24"/>
        </w:rPr>
        <w:t>.</w:t>
      </w:r>
    </w:p>
    <w:p w:rsidR="00F97950" w:rsidRPr="00F97950" w:rsidRDefault="00F97950" w:rsidP="00F97950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Администрация Нефтекумского </w:t>
      </w:r>
      <w:r w:rsidRPr="00F97950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учредительными документами организации межмуниципального сотрудничества, производит:</w:t>
      </w:r>
    </w:p>
    <w:p w:rsidR="00F97950" w:rsidRPr="00F97950" w:rsidRDefault="00F97950" w:rsidP="00F97950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передачу имущества (денежных средств) создаваемой организации межмуниципального сотрудничества;</w:t>
      </w:r>
    </w:p>
    <w:p w:rsidR="00F97950" w:rsidRPr="00F97950" w:rsidRDefault="00F97950" w:rsidP="00F97950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F979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перечисление (уплату) членских взносов и иных платежей, предусмотренных учредительными документами организации межмуниципального сотрудничества.</w:t>
      </w:r>
    </w:p>
    <w:p w:rsidR="00B854C7" w:rsidRPr="00F97950" w:rsidRDefault="00B854C7">
      <w:pPr>
        <w:rPr>
          <w:sz w:val="24"/>
          <w:szCs w:val="24"/>
        </w:rPr>
      </w:pPr>
    </w:p>
    <w:sectPr w:rsidR="00B854C7" w:rsidRPr="00F97950" w:rsidSect="001201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7950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EC7"/>
    <w:rsid w:val="00053188"/>
    <w:rsid w:val="00053685"/>
    <w:rsid w:val="0005391F"/>
    <w:rsid w:val="00053A87"/>
    <w:rsid w:val="00053D36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E1D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A9E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42B3"/>
    <w:rsid w:val="000A44BB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7B24"/>
    <w:rsid w:val="000B7CAD"/>
    <w:rsid w:val="000B7CB6"/>
    <w:rsid w:val="000B7F0D"/>
    <w:rsid w:val="000C069C"/>
    <w:rsid w:val="000C086E"/>
    <w:rsid w:val="000C0884"/>
    <w:rsid w:val="000C0D80"/>
    <w:rsid w:val="000C13A7"/>
    <w:rsid w:val="000C151C"/>
    <w:rsid w:val="000C1D34"/>
    <w:rsid w:val="000C309E"/>
    <w:rsid w:val="000C3349"/>
    <w:rsid w:val="000C3DA9"/>
    <w:rsid w:val="000C4638"/>
    <w:rsid w:val="000C50FC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6632"/>
    <w:rsid w:val="000D6799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1F6"/>
    <w:rsid w:val="001203D3"/>
    <w:rsid w:val="00120724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226"/>
    <w:rsid w:val="0018463D"/>
    <w:rsid w:val="00184939"/>
    <w:rsid w:val="00184DCC"/>
    <w:rsid w:val="00184DEC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BEB"/>
    <w:rsid w:val="00191172"/>
    <w:rsid w:val="0019212F"/>
    <w:rsid w:val="00192558"/>
    <w:rsid w:val="00192D55"/>
    <w:rsid w:val="00193836"/>
    <w:rsid w:val="00193DE6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156C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A2D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0D5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B69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3DC5"/>
    <w:rsid w:val="00224569"/>
    <w:rsid w:val="00225932"/>
    <w:rsid w:val="002270FD"/>
    <w:rsid w:val="00227246"/>
    <w:rsid w:val="00227FA5"/>
    <w:rsid w:val="00230179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574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68B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D7FB5"/>
    <w:rsid w:val="002E0C6D"/>
    <w:rsid w:val="002E0F3A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C83"/>
    <w:rsid w:val="00325E1B"/>
    <w:rsid w:val="00326060"/>
    <w:rsid w:val="003262BF"/>
    <w:rsid w:val="003262C6"/>
    <w:rsid w:val="00326517"/>
    <w:rsid w:val="00326F98"/>
    <w:rsid w:val="00330024"/>
    <w:rsid w:val="00330808"/>
    <w:rsid w:val="00330F9F"/>
    <w:rsid w:val="00330FE6"/>
    <w:rsid w:val="00331140"/>
    <w:rsid w:val="003311E3"/>
    <w:rsid w:val="00331766"/>
    <w:rsid w:val="0033259F"/>
    <w:rsid w:val="0033277C"/>
    <w:rsid w:val="0033303E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F10"/>
    <w:rsid w:val="00343084"/>
    <w:rsid w:val="0034308A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3AB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33A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B3"/>
    <w:rsid w:val="003A47DC"/>
    <w:rsid w:val="003A47DE"/>
    <w:rsid w:val="003A4969"/>
    <w:rsid w:val="003A4B97"/>
    <w:rsid w:val="003A4E1C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2CBA"/>
    <w:rsid w:val="003B3C63"/>
    <w:rsid w:val="003B3E4C"/>
    <w:rsid w:val="003B505B"/>
    <w:rsid w:val="003B543F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32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BCF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90047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5E3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B7C"/>
    <w:rsid w:val="005C3D4F"/>
    <w:rsid w:val="005C3E27"/>
    <w:rsid w:val="005C418D"/>
    <w:rsid w:val="005C44F2"/>
    <w:rsid w:val="005C47D3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907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C9C"/>
    <w:rsid w:val="005F5EB4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803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E81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0A3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CA4"/>
    <w:rsid w:val="00675E6E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5A6E"/>
    <w:rsid w:val="00696620"/>
    <w:rsid w:val="00696DA3"/>
    <w:rsid w:val="006971E0"/>
    <w:rsid w:val="006974E6"/>
    <w:rsid w:val="00697656"/>
    <w:rsid w:val="006A06BA"/>
    <w:rsid w:val="006A0954"/>
    <w:rsid w:val="006A0F12"/>
    <w:rsid w:val="006A14D3"/>
    <w:rsid w:val="006A28DF"/>
    <w:rsid w:val="006A2D6E"/>
    <w:rsid w:val="006A3FD9"/>
    <w:rsid w:val="006A44BA"/>
    <w:rsid w:val="006A4E15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03A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3F6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D63"/>
    <w:rsid w:val="007A5DC0"/>
    <w:rsid w:val="007A6431"/>
    <w:rsid w:val="007A67F8"/>
    <w:rsid w:val="007A7889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1E"/>
    <w:rsid w:val="00822731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A5A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4B3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8E7"/>
    <w:rsid w:val="00880A0B"/>
    <w:rsid w:val="00880B0C"/>
    <w:rsid w:val="00880DC5"/>
    <w:rsid w:val="00881BB3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2DE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BD6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747"/>
    <w:rsid w:val="008F29B4"/>
    <w:rsid w:val="008F311A"/>
    <w:rsid w:val="008F3F3E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781"/>
    <w:rsid w:val="00952996"/>
    <w:rsid w:val="00952EA5"/>
    <w:rsid w:val="009535E0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577E5"/>
    <w:rsid w:val="0096022F"/>
    <w:rsid w:val="009603C1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2F6B"/>
    <w:rsid w:val="00983008"/>
    <w:rsid w:val="00983DAC"/>
    <w:rsid w:val="00983E69"/>
    <w:rsid w:val="009843B2"/>
    <w:rsid w:val="00984D53"/>
    <w:rsid w:val="00985614"/>
    <w:rsid w:val="00985661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7E5"/>
    <w:rsid w:val="009C7884"/>
    <w:rsid w:val="009D0CDA"/>
    <w:rsid w:val="009D18FD"/>
    <w:rsid w:val="009D1D19"/>
    <w:rsid w:val="009D32A4"/>
    <w:rsid w:val="009D33A7"/>
    <w:rsid w:val="009D348C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65F"/>
    <w:rsid w:val="009E6777"/>
    <w:rsid w:val="009E67D5"/>
    <w:rsid w:val="009E692F"/>
    <w:rsid w:val="009E6D34"/>
    <w:rsid w:val="009E758A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9B1"/>
    <w:rsid w:val="00A52CA5"/>
    <w:rsid w:val="00A53643"/>
    <w:rsid w:val="00A5454E"/>
    <w:rsid w:val="00A54EE4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499B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6EF8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0"/>
    <w:rsid w:val="00B9276A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B74"/>
    <w:rsid w:val="00C30E58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003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A0B"/>
    <w:rsid w:val="00C61B4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841"/>
    <w:rsid w:val="00CB5D42"/>
    <w:rsid w:val="00CB5F54"/>
    <w:rsid w:val="00CB61FD"/>
    <w:rsid w:val="00CB6665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B07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D43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159F"/>
    <w:rsid w:val="00E116F6"/>
    <w:rsid w:val="00E12301"/>
    <w:rsid w:val="00E12469"/>
    <w:rsid w:val="00E12A98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5BA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500C6"/>
    <w:rsid w:val="00E505C3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6A5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6A5A"/>
    <w:rsid w:val="00E97611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4D97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486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767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5B7"/>
    <w:rsid w:val="00F126FC"/>
    <w:rsid w:val="00F1273D"/>
    <w:rsid w:val="00F13094"/>
    <w:rsid w:val="00F13286"/>
    <w:rsid w:val="00F132B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50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0BF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14B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50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rFonts w:asciiTheme="minorHAnsi" w:eastAsiaTheme="minorHAnsi" w:hAnsiTheme="minorHAnsi" w:cstheme="minorBidi"/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97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97950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7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62EA00B6B4C6F5E9BDBBD633191245B43AEADCD5DD79911C4C774B451106ABF991027B85B76B63ZEh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62EA00B6B4C6F5E9BDBBD633191245B43AEADCD5DD79911C4C774B451106ABF991027B85B76B61ZEhD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62EA00B6B4C6F5E9BDBBD633191245B43AEADCD5DD79911C4C774B451106ABF991027B85B76866ZEh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B62EA00B6B4C6F5E9BDBBD633191245B43AEADCD5DD79911C4C774B451106ABF991027B85B76C62ZEhCL" TargetMode="External"/><Relationship Id="rId10" Type="http://schemas.openxmlformats.org/officeDocument/2006/relationships/hyperlink" Target="consultantplus://offline/ref=EB62EA00B6B4C6F5E9BDBBC030754C4FB236B3D3D8D172C242132C1612180CFCBEDE5B39C1BA6D64E5F0BAZDhA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B62EA00B6B4C6F5E9BDBBC030754C4FB236B3D3D8D172C242132C1612180CFCBEDE5B39C1BA6D64E5F0BAZDh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2260</Words>
  <Characters>12882</Characters>
  <Application>Microsoft Office Word</Application>
  <DocSecurity>0</DocSecurity>
  <Lines>107</Lines>
  <Paragraphs>30</Paragraphs>
  <ScaleCrop>false</ScaleCrop>
  <Company/>
  <LinksUpToDate>false</LinksUpToDate>
  <CharactersWithSpaces>15112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2023-10-17T12:46:00Z</dcterms:created>
  <dcterms:modified xsi:type="dcterms:W3CDTF">2023-10-23T08:51:00Z</dcterms:modified>
</cp:coreProperties>
</file>