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53" w:rsidRPr="003F5622" w:rsidRDefault="00866A53" w:rsidP="00866A5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A53" w:rsidRPr="003F5622" w:rsidRDefault="00866A53" w:rsidP="0086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3F562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866A53" w:rsidRPr="003F5622" w:rsidRDefault="00866A53" w:rsidP="0086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66A53" w:rsidRPr="003F5622" w:rsidRDefault="00866A53" w:rsidP="0086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</w:t>
      </w:r>
      <w:r w:rsidRPr="003F5622">
        <w:rPr>
          <w:rFonts w:ascii="Times New Roman" w:hAnsi="Times New Roman"/>
          <w:b/>
          <w:sz w:val="28"/>
          <w:szCs w:val="28"/>
        </w:rPr>
        <w:t>ОГО СОЗЫВА</w:t>
      </w:r>
    </w:p>
    <w:p w:rsidR="00866A53" w:rsidRPr="003F5622" w:rsidRDefault="00866A53" w:rsidP="00866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A53" w:rsidRPr="003F5622" w:rsidRDefault="00866A53" w:rsidP="0086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866A53" w:rsidRPr="003F5622" w:rsidRDefault="00866A53" w:rsidP="00866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A53" w:rsidRDefault="00866A53" w:rsidP="00866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3F5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</w:t>
      </w:r>
      <w:r w:rsidRPr="003F5622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24</w:t>
      </w:r>
      <w:r w:rsidRPr="003F5622">
        <w:rPr>
          <w:rFonts w:ascii="Times New Roman" w:hAnsi="Times New Roman"/>
          <w:sz w:val="28"/>
          <w:szCs w:val="28"/>
        </w:rPr>
        <w:t xml:space="preserve"> года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F562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F5622">
        <w:rPr>
          <w:rFonts w:ascii="Times New Roman" w:hAnsi="Times New Roman"/>
          <w:sz w:val="28"/>
          <w:szCs w:val="28"/>
        </w:rPr>
        <w:t>г</w:t>
      </w:r>
      <w:proofErr w:type="gramEnd"/>
      <w:r w:rsidRPr="003F5622">
        <w:rPr>
          <w:rFonts w:ascii="Times New Roman" w:hAnsi="Times New Roman"/>
          <w:sz w:val="28"/>
          <w:szCs w:val="28"/>
        </w:rPr>
        <w:t xml:space="preserve">. Нефтекумск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F5622">
        <w:rPr>
          <w:rFonts w:ascii="Times New Roman" w:hAnsi="Times New Roman"/>
          <w:sz w:val="28"/>
          <w:szCs w:val="28"/>
        </w:rPr>
        <w:t xml:space="preserve">                    №</w:t>
      </w:r>
      <w:r>
        <w:rPr>
          <w:rFonts w:ascii="Times New Roman" w:hAnsi="Times New Roman"/>
          <w:sz w:val="28"/>
          <w:szCs w:val="28"/>
        </w:rPr>
        <w:t xml:space="preserve"> 298</w:t>
      </w:r>
    </w:p>
    <w:p w:rsidR="00866A53" w:rsidRDefault="00866A53" w:rsidP="00866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53" w:rsidRPr="009C6BE3" w:rsidRDefault="00866A53" w:rsidP="00866A53">
      <w:pPr>
        <w:pStyle w:val="ac"/>
        <w:spacing w:before="0" w:beforeAutospacing="0" w:after="0" w:afterAutospacing="0" w:line="240" w:lineRule="atLeast"/>
        <w:ind w:firstLine="451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Об утверждении </w:t>
      </w:r>
      <w:hyperlink r:id="rId5" w:history="1">
        <w:proofErr w:type="gramStart"/>
        <w:r w:rsidRPr="00866A53">
          <w:rPr>
            <w:rStyle w:val="ad"/>
            <w:color w:val="auto"/>
            <w:sz w:val="28"/>
            <w:szCs w:val="28"/>
            <w:u w:val="none"/>
          </w:rPr>
          <w:t>Порядк</w:t>
        </w:r>
      </w:hyperlink>
      <w:r w:rsidRPr="00866A53">
        <w:rPr>
          <w:sz w:val="28"/>
          <w:szCs w:val="28"/>
        </w:rPr>
        <w:t>а</w:t>
      </w:r>
      <w:proofErr w:type="gramEnd"/>
      <w:r w:rsidRPr="009C6BE3">
        <w:rPr>
          <w:sz w:val="28"/>
          <w:szCs w:val="28"/>
        </w:rPr>
        <w:t xml:space="preserve"> реализации правотворческой инициативы граждан на территории </w:t>
      </w:r>
      <w:r>
        <w:rPr>
          <w:bCs/>
          <w:color w:val="26282F"/>
          <w:sz w:val="28"/>
          <w:szCs w:val="28"/>
        </w:rPr>
        <w:t>Нефтекумского</w:t>
      </w:r>
      <w:r w:rsidRPr="009C6BE3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>муниципального</w:t>
      </w:r>
      <w:r w:rsidRPr="009C6BE3">
        <w:rPr>
          <w:bCs/>
          <w:color w:val="26282F"/>
          <w:sz w:val="28"/>
          <w:szCs w:val="28"/>
        </w:rPr>
        <w:t xml:space="preserve"> округ</w:t>
      </w:r>
      <w:r>
        <w:rPr>
          <w:bCs/>
          <w:color w:val="26282F"/>
          <w:sz w:val="28"/>
          <w:szCs w:val="28"/>
        </w:rPr>
        <w:t>а</w:t>
      </w:r>
      <w:r w:rsidRPr="009C6BE3">
        <w:rPr>
          <w:bCs/>
          <w:color w:val="26282F"/>
          <w:sz w:val="28"/>
          <w:szCs w:val="28"/>
        </w:rPr>
        <w:t xml:space="preserve"> Ставропольского края</w:t>
      </w:r>
    </w:p>
    <w:p w:rsidR="00866A53" w:rsidRDefault="00866A53" w:rsidP="0086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A53" w:rsidRDefault="00866A53" w:rsidP="00866A53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F5622">
        <w:rPr>
          <w:rFonts w:ascii="Times New Roman" w:hAnsi="Times New Roman"/>
          <w:sz w:val="28"/>
          <w:szCs w:val="28"/>
        </w:rPr>
        <w:t xml:space="preserve">Уставом </w:t>
      </w:r>
      <w:r w:rsidRPr="009C6BE3">
        <w:rPr>
          <w:rFonts w:ascii="Times New Roman" w:hAnsi="Times New Roman"/>
          <w:sz w:val="28"/>
          <w:szCs w:val="28"/>
        </w:rPr>
        <w:t xml:space="preserve">Нефтекумского </w:t>
      </w:r>
      <w:r w:rsidRPr="009C6BE3">
        <w:rPr>
          <w:rFonts w:ascii="Times New Roman" w:hAnsi="Times New Roman"/>
          <w:bCs/>
          <w:color w:val="26282F"/>
          <w:sz w:val="28"/>
          <w:szCs w:val="28"/>
        </w:rPr>
        <w:t>муниципального</w:t>
      </w:r>
      <w:r w:rsidRPr="009C6BE3">
        <w:rPr>
          <w:rFonts w:ascii="Times New Roman" w:hAnsi="Times New Roman"/>
          <w:sz w:val="28"/>
          <w:szCs w:val="28"/>
        </w:rPr>
        <w:t xml:space="preserve"> округа</w:t>
      </w:r>
      <w:r w:rsidRPr="003F5622">
        <w:rPr>
          <w:rFonts w:ascii="Times New Roman" w:hAnsi="Times New Roman"/>
          <w:sz w:val="28"/>
          <w:szCs w:val="28"/>
        </w:rPr>
        <w:t xml:space="preserve"> Ставропольского края, утвержденным решением Думы Нефтекумского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15 августа</w:t>
      </w:r>
      <w:r w:rsidRPr="003F562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3F562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3F562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  <w:r w:rsidRPr="003F56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</w:p>
    <w:p w:rsidR="00866A53" w:rsidRPr="003F5622" w:rsidRDefault="00866A53" w:rsidP="00866A5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 xml:space="preserve">Дума Нефтекумского </w:t>
      </w:r>
      <w:r w:rsidRPr="009C6BE3">
        <w:rPr>
          <w:rFonts w:ascii="Times New Roman" w:hAnsi="Times New Roman"/>
          <w:bCs/>
          <w:color w:val="26282F"/>
          <w:sz w:val="28"/>
          <w:szCs w:val="28"/>
        </w:rPr>
        <w:t>муниципального</w:t>
      </w:r>
      <w:r w:rsidRPr="009C6BE3">
        <w:rPr>
          <w:rFonts w:ascii="Times New Roman" w:hAnsi="Times New Roman"/>
          <w:sz w:val="28"/>
          <w:szCs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866A53" w:rsidRPr="003F5622" w:rsidRDefault="00866A53" w:rsidP="0086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53" w:rsidRPr="003F5622" w:rsidRDefault="00866A53" w:rsidP="00866A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66A53" w:rsidRPr="003F5622" w:rsidRDefault="00866A53" w:rsidP="00866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6A53" w:rsidRDefault="00866A53" w:rsidP="00866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866A53" w:rsidRPr="003F5622" w:rsidRDefault="00866A53" w:rsidP="00866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A53" w:rsidRPr="009C6BE3" w:rsidRDefault="00866A53" w:rsidP="00866A53">
      <w:pPr>
        <w:pStyle w:val="ac"/>
        <w:spacing w:before="0" w:beforeAutospacing="0" w:after="0" w:afterAutospacing="0" w:line="240" w:lineRule="atLeast"/>
        <w:ind w:firstLine="567"/>
        <w:jc w:val="both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6" w:history="1">
        <w:r w:rsidRPr="00866A53">
          <w:rPr>
            <w:rStyle w:val="ad"/>
            <w:color w:val="auto"/>
            <w:sz w:val="28"/>
            <w:szCs w:val="28"/>
            <w:u w:val="none"/>
          </w:rPr>
          <w:t>Порядок</w:t>
        </w:r>
      </w:hyperlink>
      <w:r w:rsidRPr="009C6BE3">
        <w:rPr>
          <w:sz w:val="28"/>
          <w:szCs w:val="28"/>
        </w:rPr>
        <w:t xml:space="preserve"> реализации правот</w:t>
      </w:r>
      <w:r>
        <w:rPr>
          <w:sz w:val="28"/>
          <w:szCs w:val="28"/>
        </w:rPr>
        <w:t xml:space="preserve">ворческой инициативы граждан на </w:t>
      </w:r>
      <w:r w:rsidRPr="009C6BE3">
        <w:rPr>
          <w:sz w:val="28"/>
          <w:szCs w:val="28"/>
        </w:rPr>
        <w:t xml:space="preserve">территории </w:t>
      </w:r>
      <w:r>
        <w:rPr>
          <w:bCs/>
          <w:color w:val="26282F"/>
          <w:sz w:val="28"/>
          <w:szCs w:val="28"/>
        </w:rPr>
        <w:t>Нефтекумского</w:t>
      </w:r>
      <w:r w:rsidRPr="009C6BE3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>муниципального</w:t>
      </w:r>
      <w:r w:rsidRPr="009C6BE3">
        <w:rPr>
          <w:bCs/>
          <w:color w:val="26282F"/>
          <w:sz w:val="28"/>
          <w:szCs w:val="28"/>
        </w:rPr>
        <w:t xml:space="preserve"> округ</w:t>
      </w:r>
      <w:r>
        <w:rPr>
          <w:bCs/>
          <w:color w:val="26282F"/>
          <w:sz w:val="28"/>
          <w:szCs w:val="28"/>
        </w:rPr>
        <w:t>а</w:t>
      </w:r>
      <w:r w:rsidRPr="009C6BE3">
        <w:rPr>
          <w:bCs/>
          <w:color w:val="26282F"/>
          <w:sz w:val="28"/>
          <w:szCs w:val="28"/>
        </w:rPr>
        <w:t xml:space="preserve"> Ставропольского края</w:t>
      </w:r>
      <w:r>
        <w:rPr>
          <w:bCs/>
          <w:color w:val="26282F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66A53" w:rsidRPr="00C036D2" w:rsidRDefault="00866A53" w:rsidP="00866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6D2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Думы</w:t>
      </w:r>
      <w:r w:rsidRPr="003F5622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городского </w:t>
      </w:r>
      <w:r w:rsidRPr="003F5622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27</w:t>
      </w:r>
      <w:r w:rsidRPr="003F5622">
        <w:rPr>
          <w:rFonts w:ascii="Times New Roman" w:hAnsi="Times New Roman"/>
          <w:sz w:val="28"/>
          <w:szCs w:val="28"/>
        </w:rPr>
        <w:t xml:space="preserve"> декабря 2018 года №</w:t>
      </w:r>
      <w:r>
        <w:rPr>
          <w:rFonts w:ascii="Times New Roman" w:hAnsi="Times New Roman"/>
          <w:sz w:val="28"/>
          <w:szCs w:val="28"/>
        </w:rPr>
        <w:t xml:space="preserve"> 274 «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Об утверждении </w:t>
      </w:r>
      <w:r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я </w:t>
      </w:r>
      <w:r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 правотворческой инициатив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е</w:t>
      </w:r>
      <w:r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граждан </w:t>
      </w:r>
      <w:proofErr w:type="gramStart"/>
      <w:r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в</w:t>
      </w:r>
      <w:proofErr w:type="gramEnd"/>
      <w:r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Нефтекумском</w:t>
      </w:r>
      <w:proofErr w:type="gramEnd"/>
      <w:r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городском округе</w:t>
      </w:r>
      <w:r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» </w:t>
      </w:r>
      <w:r w:rsidRPr="00C036D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66A53" w:rsidRDefault="00866A53" w:rsidP="00866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3F5622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ы</w:t>
      </w:r>
      <w:r w:rsidRPr="003F5622">
        <w:rPr>
          <w:rFonts w:ascii="Times New Roman" w:hAnsi="Times New Roman"/>
          <w:sz w:val="28"/>
          <w:szCs w:val="28"/>
        </w:rPr>
        <w:t xml:space="preserve"> Нефтекумского </w:t>
      </w:r>
      <w:r w:rsidRPr="009C6BE3">
        <w:rPr>
          <w:rFonts w:ascii="Times New Roman" w:hAnsi="Times New Roman"/>
          <w:bCs/>
          <w:color w:val="26282F"/>
          <w:sz w:val="28"/>
          <w:szCs w:val="28"/>
        </w:rPr>
        <w:t>муниципального</w:t>
      </w:r>
      <w:r w:rsidRPr="009C6BE3">
        <w:rPr>
          <w:rFonts w:ascii="Times New Roman" w:hAnsi="Times New Roman"/>
          <w:sz w:val="28"/>
          <w:szCs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по местному самоуправлению, законотворчеству и правопорядку (председатель - Р.К. </w:t>
      </w:r>
      <w:proofErr w:type="spellStart"/>
      <w:r>
        <w:rPr>
          <w:rFonts w:ascii="Times New Roman" w:hAnsi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4</w:t>
      </w: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A53" w:rsidRDefault="00866A53" w:rsidP="00866A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66A53" w:rsidRDefault="00866A53" w:rsidP="00866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53" w:rsidRDefault="00866A53" w:rsidP="00866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53" w:rsidRPr="00E42E72" w:rsidRDefault="00866A53" w:rsidP="00866A53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Председатель Думы Нефтекумского</w:t>
      </w:r>
    </w:p>
    <w:p w:rsidR="00866A53" w:rsidRPr="00E42E72" w:rsidRDefault="00866A53" w:rsidP="00866A53">
      <w:pPr>
        <w:pStyle w:val="aa"/>
        <w:spacing w:after="0"/>
        <w:jc w:val="both"/>
        <w:rPr>
          <w:szCs w:val="28"/>
        </w:rPr>
      </w:pPr>
      <w:r w:rsidRPr="009C6BE3">
        <w:rPr>
          <w:bCs/>
          <w:color w:val="26282F"/>
          <w:szCs w:val="28"/>
        </w:rPr>
        <w:t>муниципального</w:t>
      </w:r>
      <w:r w:rsidRPr="00E42E72">
        <w:rPr>
          <w:szCs w:val="28"/>
        </w:rPr>
        <w:t xml:space="preserve"> округа</w:t>
      </w:r>
    </w:p>
    <w:p w:rsidR="00866A53" w:rsidRDefault="00866A53" w:rsidP="00866A53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              Д</w:t>
      </w:r>
      <w:r w:rsidRPr="00E42E72">
        <w:rPr>
          <w:szCs w:val="28"/>
        </w:rPr>
        <w:t>.А.</w:t>
      </w:r>
      <w:r>
        <w:rPr>
          <w:szCs w:val="28"/>
        </w:rPr>
        <w:t>Слюсаре</w:t>
      </w:r>
      <w:r w:rsidRPr="00E42E72">
        <w:rPr>
          <w:szCs w:val="28"/>
        </w:rPr>
        <w:t>в</w:t>
      </w:r>
    </w:p>
    <w:p w:rsidR="00866A53" w:rsidRDefault="00866A53" w:rsidP="00866A53">
      <w:pPr>
        <w:pStyle w:val="aa"/>
        <w:spacing w:after="0"/>
        <w:jc w:val="both"/>
        <w:rPr>
          <w:szCs w:val="28"/>
        </w:rPr>
      </w:pPr>
    </w:p>
    <w:p w:rsidR="00866A53" w:rsidRPr="00E42E72" w:rsidRDefault="00866A53" w:rsidP="00866A53">
      <w:pPr>
        <w:pStyle w:val="aa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Pr="00E42E72">
        <w:rPr>
          <w:szCs w:val="28"/>
        </w:rPr>
        <w:t>Нефтекумского</w:t>
      </w:r>
    </w:p>
    <w:p w:rsidR="00866A53" w:rsidRPr="00E42E72" w:rsidRDefault="00866A53" w:rsidP="00866A53">
      <w:pPr>
        <w:pStyle w:val="aa"/>
        <w:spacing w:after="0"/>
        <w:jc w:val="both"/>
        <w:rPr>
          <w:szCs w:val="28"/>
        </w:rPr>
      </w:pPr>
      <w:r w:rsidRPr="009C6BE3">
        <w:rPr>
          <w:bCs/>
          <w:color w:val="26282F"/>
          <w:szCs w:val="28"/>
        </w:rPr>
        <w:t>муниципального</w:t>
      </w:r>
      <w:r w:rsidRPr="00E42E72">
        <w:rPr>
          <w:szCs w:val="28"/>
        </w:rPr>
        <w:t xml:space="preserve"> округа</w:t>
      </w:r>
    </w:p>
    <w:p w:rsidR="00866A53" w:rsidRPr="00A27799" w:rsidRDefault="00866A53" w:rsidP="00866A53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         </w:t>
      </w:r>
      <w:r>
        <w:rPr>
          <w:szCs w:val="28"/>
        </w:rPr>
        <w:t xml:space="preserve">    </w:t>
      </w:r>
      <w:r w:rsidRPr="00E42E72">
        <w:rPr>
          <w:szCs w:val="28"/>
        </w:rPr>
        <w:t xml:space="preserve">                          </w:t>
      </w:r>
      <w:r>
        <w:rPr>
          <w:szCs w:val="28"/>
        </w:rPr>
        <w:t xml:space="preserve">                              Д.Н. </w:t>
      </w:r>
      <w:proofErr w:type="spellStart"/>
      <w:r>
        <w:rPr>
          <w:szCs w:val="28"/>
        </w:rPr>
        <w:t>Сокуренко</w:t>
      </w:r>
      <w:proofErr w:type="spellEnd"/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866A53" w:rsidRPr="00396156" w:rsidTr="00482798">
        <w:tc>
          <w:tcPr>
            <w:tcW w:w="4962" w:type="dxa"/>
          </w:tcPr>
          <w:p w:rsidR="00866A53" w:rsidRPr="00396156" w:rsidRDefault="00866A53" w:rsidP="00482798">
            <w:pPr>
              <w:jc w:val="both"/>
            </w:pPr>
          </w:p>
        </w:tc>
        <w:tc>
          <w:tcPr>
            <w:tcW w:w="4677" w:type="dxa"/>
          </w:tcPr>
          <w:p w:rsidR="00866A53" w:rsidRPr="00481FC4" w:rsidRDefault="00866A53" w:rsidP="004827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C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866A53" w:rsidRPr="00481FC4" w:rsidRDefault="00866A53" w:rsidP="00482798">
            <w:pPr>
              <w:pStyle w:val="ac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481FC4">
              <w:t>к решению Думы Нефтекумского муниципального округа Ставропольского края «</w:t>
            </w:r>
            <w:r w:rsidRPr="00481FC4">
              <w:rPr>
                <w:bCs/>
                <w:color w:val="26282F"/>
              </w:rPr>
              <w:t xml:space="preserve">Об утверждении </w:t>
            </w:r>
            <w:hyperlink r:id="rId7" w:history="1">
              <w:proofErr w:type="gramStart"/>
              <w:r w:rsidRPr="00866A53">
                <w:rPr>
                  <w:rStyle w:val="ad"/>
                  <w:color w:val="auto"/>
                  <w:u w:val="none"/>
                </w:rPr>
                <w:t>Порядк</w:t>
              </w:r>
            </w:hyperlink>
            <w:r w:rsidRPr="00866A53">
              <w:t>а</w:t>
            </w:r>
            <w:proofErr w:type="gramEnd"/>
            <w:r w:rsidRPr="00481FC4">
              <w:t xml:space="preserve"> реализации правотворческой инициативы граждан на территории </w:t>
            </w:r>
            <w:r w:rsidRPr="00481FC4">
              <w:rPr>
                <w:bCs/>
                <w:color w:val="26282F"/>
              </w:rPr>
              <w:t>Нефтекумского муниципального округа Ставропольского края</w:t>
            </w:r>
            <w:r w:rsidRPr="00481FC4">
              <w:t>»</w:t>
            </w:r>
          </w:p>
          <w:p w:rsidR="00866A53" w:rsidRPr="006E7E3F" w:rsidRDefault="00866A53" w:rsidP="00866A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1FC4">
              <w:rPr>
                <w:rFonts w:ascii="Times New Roman" w:hAnsi="Times New Roman" w:cs="Times New Roman"/>
                <w:sz w:val="24"/>
                <w:szCs w:val="24"/>
              </w:rPr>
              <w:t>от 18 июня 2024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298</w:t>
            </w:r>
          </w:p>
        </w:tc>
      </w:tr>
    </w:tbl>
    <w:p w:rsidR="00866A53" w:rsidRPr="004238B9" w:rsidRDefault="00866A53" w:rsidP="00866A5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66A53" w:rsidRPr="00866A53" w:rsidRDefault="00866A53" w:rsidP="00866A5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866A53">
          <w:rPr>
            <w:rStyle w:val="ad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ПОРЯДОК</w:t>
        </w:r>
      </w:hyperlink>
    </w:p>
    <w:p w:rsidR="00866A53" w:rsidRPr="00AD3BF2" w:rsidRDefault="00866A53" w:rsidP="00866A53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D3BF2">
        <w:rPr>
          <w:rFonts w:ascii="Times New Roman" w:hAnsi="Times New Roman" w:cs="Times New Roman"/>
          <w:b/>
          <w:sz w:val="24"/>
          <w:szCs w:val="24"/>
        </w:rPr>
        <w:t xml:space="preserve">реализации правотворческой инициативы граждан на территории </w:t>
      </w:r>
      <w:r w:rsidRPr="00AD3BF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Нефтекумского</w:t>
      </w:r>
      <w:r w:rsidRPr="00AD3BF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AD3BF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Ставропольского края</w:t>
      </w:r>
    </w:p>
    <w:p w:rsidR="00866A53" w:rsidRPr="00AD3BF2" w:rsidRDefault="00866A53" w:rsidP="00866A5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A53" w:rsidRPr="009C6BE3" w:rsidRDefault="00866A53" w:rsidP="00866A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hAnsi="Times New Roman"/>
          <w:sz w:val="24"/>
          <w:szCs w:val="24"/>
        </w:rPr>
        <w:t>Статья 1.</w:t>
      </w:r>
      <w:r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866A53" w:rsidRPr="00AD3BF2" w:rsidRDefault="00866A53" w:rsidP="00866A53">
      <w:pPr>
        <w:pStyle w:val="ac"/>
        <w:spacing w:before="0" w:beforeAutospacing="0" w:after="0" w:afterAutospacing="0" w:line="240" w:lineRule="atLeast"/>
        <w:ind w:firstLine="567"/>
        <w:jc w:val="both"/>
      </w:pPr>
    </w:p>
    <w:p w:rsidR="00866A53" w:rsidRPr="009C6BE3" w:rsidRDefault="00866A53" w:rsidP="00866A53">
      <w:pPr>
        <w:pStyle w:val="ac"/>
        <w:spacing w:before="0" w:beforeAutospacing="0" w:after="0" w:afterAutospacing="0" w:line="240" w:lineRule="atLeast"/>
        <w:ind w:firstLine="567"/>
        <w:jc w:val="both"/>
      </w:pPr>
      <w:r w:rsidRPr="009C6BE3">
        <w:t xml:space="preserve">1. Порядок реализации правотворческой инициативы граждан на территории </w:t>
      </w:r>
      <w:r w:rsidRPr="00AD3BF2">
        <w:rPr>
          <w:bCs/>
          <w:color w:val="26282F"/>
        </w:rPr>
        <w:t>Нефтекумского муниципального округа Ставропольского края</w:t>
      </w:r>
      <w:r w:rsidRPr="00AD3BF2">
        <w:t xml:space="preserve"> </w:t>
      </w:r>
      <w:r w:rsidRPr="009C6BE3">
        <w:t xml:space="preserve">(далее - Порядок) определяет порядок рассмотрения органами местного самоуправления или должностными лицами местного самоуправления </w:t>
      </w:r>
      <w:r w:rsidRPr="00AD3BF2">
        <w:rPr>
          <w:bCs/>
          <w:color w:val="26282F"/>
        </w:rPr>
        <w:t>Нефтекумского муниципального округа Ставропольского края</w:t>
      </w:r>
      <w:r w:rsidRPr="00AD3BF2">
        <w:t xml:space="preserve"> </w:t>
      </w:r>
      <w:r w:rsidRPr="009C6BE3">
        <w:t xml:space="preserve">(далее - </w:t>
      </w:r>
      <w:r w:rsidRPr="00AD3BF2">
        <w:rPr>
          <w:bCs/>
          <w:color w:val="26282F"/>
        </w:rPr>
        <w:t>муниципального округа</w:t>
      </w:r>
      <w:r w:rsidRPr="009C6BE3">
        <w:t xml:space="preserve">) проектов муниципальных правовых актов </w:t>
      </w:r>
      <w:r w:rsidRPr="00AD3BF2">
        <w:rPr>
          <w:bCs/>
          <w:color w:val="26282F"/>
        </w:rPr>
        <w:t>муниципального округа</w:t>
      </w:r>
      <w:r w:rsidRPr="009C6BE3">
        <w:t xml:space="preserve"> (далее - муниципальные правовые акты), внесенных в порядке правотворческой инициативы</w:t>
      </w:r>
      <w:r w:rsidRPr="00AD3BF2">
        <w:t xml:space="preserve"> граждан.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Под правотворческой инициативой граждан (далее - правотворческая инициатива) понимается право граждан вносить на рассмотрение органа местного самоуправления или должностного лица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проект муниципального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акта.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Правотворческая инициатива реализуется через инициативную группу путем внесения в орган местного самоуправления или должностному лицу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к компетенции которых относится принятие муниципального правового акта, проекта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правового акта.</w:t>
      </w:r>
    </w:p>
    <w:p w:rsidR="00866A53" w:rsidRPr="00AD3BF2" w:rsidRDefault="00866A53" w:rsidP="00866A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9C6BE3" w:rsidRDefault="00866A53" w:rsidP="00866A5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hAnsi="Times New Roman"/>
          <w:sz w:val="24"/>
          <w:szCs w:val="24"/>
        </w:rPr>
        <w:t>Статья 2.</w:t>
      </w:r>
      <w:r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Порядок создания инициативной группы</w:t>
      </w:r>
    </w:p>
    <w:p w:rsidR="00866A53" w:rsidRPr="009C6BE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С правотворческой инициативой может выступить инициативная группа граждан, обладающих избирательным правом, в количестве не менее 500 человек (далее -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инициативная группа).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Инициативная группа формируется путем сбора подписей в поддержку правотворческой инициативы, проводимого в порядке, предусмотренном </w:t>
      </w:r>
      <w:hyperlink w:anchor="p21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статьей</w:t>
        </w:r>
      </w:hyperlink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 Граждане, поставившие свои подписи в поддержку правотворческой инициативы, являют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ся членами инициативной группы.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0"/>
      <w:bookmarkEnd w:id="1"/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Решение о создании инициативной группы принимается на собрании группы жителей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обладающих избирательным правом, выступающих в поддержку правотворческой инициативы, в количестве не менее 20 человек (далее - группа выдвижения правотворческой инициативы). Итоги </w:t>
      </w: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проведения собрания группы выдвижения правотворческой инициативы</w:t>
      </w:r>
      <w:proofErr w:type="gramEnd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оформляются протоколом, в котором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указываются следующие сведения: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1) дата и место </w:t>
      </w: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проведения собрания группы выдвиже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ния правотворческой инициативы</w:t>
      </w:r>
      <w:proofErr w:type="gramEnd"/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2) повестка собрания группы выдвиже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ния правотворческой инициативы;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проекта муниципального правового акта, вносимого в порядке реализа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ции правотворческой инициативы;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решение о со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здании инициативной группы;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5) решение о выборе лица, уп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олномоченного на сбор подписей;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6) решение о выборе представителей инициативной группы, уполномоченных представлять интересы инициативной группы в процессе рассмотрения проекта муниципального правового акта органом местного самоуправления или должностным лицом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(далее - уполномоченные представители), в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количестве не более 5 человек;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7) список участников собрания группы выдвижения правотворческой инициативы с указанием фамилии, имени, отчества (при наличии), даты рождения, адреса места жительства, серии, номера и даты выдачи паспорта или иного документа, удостоверяющего его личность, а также их согласия на обработку персональных данных в соответствии с Федеральным </w:t>
      </w:r>
      <w:hyperlink r:id="rId9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года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№ 152-ФЗ «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О персональных данных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 К протоколу прилагается вносимый в порядке реализации правотворческой инициативы проект муниц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ипального правового акта.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 Протокол должен быть прошит, пронумерован и подписан всеми участниками собрания группы выдвиже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ния правотворческой инициативы.</w:t>
      </w:r>
    </w:p>
    <w:p w:rsidR="00866A53" w:rsidRPr="009C6BE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9C6BE3" w:rsidRDefault="00866A53" w:rsidP="00866A5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21"/>
      <w:bookmarkEnd w:id="2"/>
      <w:r w:rsidRPr="00AD3BF2">
        <w:rPr>
          <w:rFonts w:ascii="Times New Roman" w:hAnsi="Times New Roman"/>
          <w:sz w:val="24"/>
          <w:szCs w:val="24"/>
        </w:rPr>
        <w:t>Статья 3.</w:t>
      </w:r>
      <w:r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Сбор подписей в поддержку правотворческой инициативы</w:t>
      </w:r>
    </w:p>
    <w:p w:rsidR="00866A53" w:rsidRPr="009C6BE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Подписи в поддержку правотворческой инициативы собираются посредством внесения их в подписные </w:t>
      </w:r>
      <w:hyperlink w:anchor="p68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листы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риложению к настоящему Порядку.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подписной лист, включающий согласие на обработку персональных данных в соответствии с Федеральным </w:t>
      </w:r>
      <w:hyperlink r:id="rId10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года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152-ФЗ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О персональных данных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вносятся следующие сведения о гражданине: фамилия, имя, отчество (при наличии), дата рождения, адрес места жительства, номер телефона, серия, номер и дата выдачи паспорта или иного документа, удостоверяющего личность гражданина.</w:t>
      </w:r>
      <w:proofErr w:type="gramEnd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данные вносятся в подписной лист гражданином, поддерживающим внесение проекта муниципального правового акта, собственноручно или по его про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сьбе лицом, собирающим подписи.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 Гражданин, поддерживающий внесение проекта муниципального правового акта, собственноручно ставит свою подпись в соответствующей графе подписного листа и дату ее внесения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4. В графе «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Сведения об определении лиц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а уполномоченным представителем»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подписного листа напротив фамилии уполномоченного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представителя делается пометка «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представитель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 Сбор подписей в поддержку правотворческой инициативы начинается со дня, следующего за днем принятия группой выдвижения правотворческой инициативы решения о формировании инициативной группы, и должен быть проведен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30 календарных дней.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 Подписные листы должны быть прошиты, пронумерованы и подписаны лицом, у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полномоченным на сбор подписей.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 Расходы, связанные со сбором подписей, несет группа выдвиже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ния правотворческой инициативы.</w:t>
      </w:r>
    </w:p>
    <w:p w:rsidR="00866A53" w:rsidRPr="009C6BE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9C6BE3" w:rsidRDefault="00866A53" w:rsidP="00866A5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hAnsi="Times New Roman"/>
          <w:sz w:val="24"/>
          <w:szCs w:val="24"/>
        </w:rPr>
        <w:t>Статья 4.</w:t>
      </w:r>
      <w:r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Внесение проекта муниципального правового акта</w:t>
      </w:r>
    </w:p>
    <w:p w:rsidR="00866A53" w:rsidRPr="009C6BE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1. В целях реализации правотворческой инициативы в течение 10 рабочих дней со дня окончания сбора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подписей,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уполномоченные представители (уполномоченный представитель) вносят в орган местного самоуправления или должностному лицу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к компетенции которых относится принятие муниципального право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вого акта, следующие документы: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34"/>
      <w:bookmarkEnd w:id="3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сопроводительное письмо о внесении проекта муниципального правового акта в порядке реализации правотворческой инициативы с указанием лиц (лица), уполномоченных представлять инициативную группу в процессе рассмотрения правотворческой инициативы, в том числе докладчика по вносимому проекту муниципального правового акта из числа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уполномоченных представителей;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35"/>
      <w:bookmarkEnd w:id="4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2) проект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правового акта;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3) пояснительную записку к проекту муниципального правового акта, содержащую предмет правового регулирования, обоснование необходимости его принятия и прогноз социально-экономических и иных последствий принятия данного муниципального правового акта; перечень правовых актов, подлежащих отмене, приостановлению, изменению, дополнению или принятию в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связи с принятием данного акта;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37"/>
      <w:bookmarkEnd w:id="5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4) финансово-экономическое обоснование (в случае внесения проекта муниципального правового акта, реализация которого требует матер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иальных или финансовых затрат);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протокол собрания группы выдвижения правотворческой инициативы согласно </w:t>
      </w:r>
      <w:hyperlink w:anchor="p10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пункту 6</w:t>
        </w:r>
      </w:hyperlink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39"/>
      <w:bookmarkEnd w:id="6"/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6) подписные листы.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hyperlink w:anchor="p34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37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4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должны быть представлены одновременно на бумажном носителе и в электронном виде. 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hyperlink w:anchor="p35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2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39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6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должны быть прошиты, пронумерованы и подписаны уполномоченными представителями (уполномо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ченным представителем).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муниципального правового акта, принятие которого не входит в компетенцию органа местного самоуправления или должностного лица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направляется в течение 7 календарных дней со дня регистрации со всеми представленными документами в соответствующий орган местного самоуправления или должностному лицу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в компетенцию которых входит принятие проекта муниципального правового акта, с одновременным письменным уведомлением уполномоченных представителей</w:t>
      </w:r>
      <w:proofErr w:type="gramEnd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(уполномоченного представителя) о переадресации проекта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правового акта.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несоответствия проекта муниципального правового акта действующему законодательству, а также нарушения требований настоящего Порядка, предъявляемых к численности и порядку создания инициативной группы, к перечню документов, прилагаемых к проекту муниципального правового акта, вносимому в порядке реализации правотворческой инициативы, орган местного самоуправления или должностное лицо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в течение 10 рабочих дней со дня регистрации указанных документов направляет уполномоченным</w:t>
      </w:r>
      <w:proofErr w:type="gramEnd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представителям (уполномоченному представителю) письменный мотивированный отказ в принятии к рассмотрению проекта муниципального правового акта и возвращает внесенный проект со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всеми приложенными документами.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 Отказ в принятии документов не является препятствием для повторного внесения группой выдвижения правотворческой инициативы проекта муниципального правового акта в порядке реализации правотворческой инициативы при условии у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странения допущенных нарушений.</w:t>
      </w:r>
    </w:p>
    <w:p w:rsidR="00866A53" w:rsidRPr="00334396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4396">
        <w:rPr>
          <w:rFonts w:ascii="Times New Roman" w:eastAsia="Times New Roman" w:hAnsi="Times New Roman"/>
          <w:sz w:val="24"/>
          <w:szCs w:val="24"/>
        </w:rPr>
        <w:t xml:space="preserve">5. До рассмотрения органом местного самоуправления или должностным лицом местного самоуправления </w:t>
      </w:r>
      <w:r w:rsidRPr="00334396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334396">
        <w:rPr>
          <w:rFonts w:ascii="Times New Roman" w:eastAsia="Times New Roman" w:hAnsi="Times New Roman"/>
          <w:bCs/>
          <w:color w:val="26282F"/>
          <w:sz w:val="24"/>
          <w:szCs w:val="24"/>
        </w:rPr>
        <w:t xml:space="preserve"> округ</w:t>
      </w:r>
      <w:r w:rsidRPr="00334396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334396">
        <w:rPr>
          <w:rFonts w:ascii="Times New Roman" w:eastAsia="Times New Roman" w:hAnsi="Times New Roman"/>
          <w:sz w:val="24"/>
          <w:szCs w:val="24"/>
        </w:rPr>
        <w:t xml:space="preserve"> проекта муниципального правового акта группа выдвижения правотворческой инициативы вправе подать заявление об отзыве указанного проекта муниципального правового акта. К заявлению прилагается протокол собрания группы выдвижения правотворческой инициативы, на котором было принято решение об отзыве проекта муниципального правового акта. В этом случае проект муниципального правового акта, внесенный в порядке реализации правотворческой инициативы, рассмотрению не подлежит.</w:t>
      </w:r>
    </w:p>
    <w:p w:rsidR="00866A53" w:rsidRPr="00AD3BF2" w:rsidRDefault="00866A53" w:rsidP="00866A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9C6BE3" w:rsidRDefault="00866A53" w:rsidP="00866A5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hAnsi="Times New Roman"/>
          <w:sz w:val="24"/>
          <w:szCs w:val="24"/>
        </w:rPr>
        <w:lastRenderedPageBreak/>
        <w:t>Статья 5.</w:t>
      </w:r>
      <w:r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Рассмотрение и принятие проекта муниципального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правового </w:t>
      </w:r>
      <w:r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акта</w:t>
      </w:r>
    </w:p>
    <w:p w:rsidR="00866A53" w:rsidRPr="009C6BE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к компетенции которых относится принятие муниципального правового акта, в течение 3 месяцев со дня его внесения в порядке, установленном для рассмотрения соответствующих проектов муниципальных правовых актов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2. В случае если внесен проект муниципального правового акта, принятие которого относится к компетенции Думы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 xml:space="preserve"> 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он рассматривается на открытом заседании Думы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 xml:space="preserve"> 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3. В органе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деятельности которого не предусматривает коллегиального рассмотрения вопросов, рассмотрение проекта муниципального правового акта осуществляется лицом, возглавляющим соответствующий орган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 местного самоуправления или должностное лицо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к компетенции которого относится приняти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муниципального правового акта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позднее,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10 рабочих дней до даты рассмотрения проекта муниципального правового акта в письменной форме уведомляет уполномоченных представителей (уполномоченного представителя) о дате, месте и времени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рассмотрения,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внесенного ими проекта муниципального правового акта и обеспечивает им возможность изложения своей позиции при</w:t>
      </w:r>
      <w:proofErr w:type="gramEnd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рассмотрении</w:t>
      </w:r>
      <w:proofErr w:type="gramEnd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проекта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правового акта.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5. Мотивированное решение, принятое по результатам рассмотрения проекта муниципального правового акта, в течение 10 календарных дней со дня его принятия должно быть в письменной форме доведено до сведения группы выдвижения правотворческой инициативы. Орган местного самоуправления или должностное лицо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принявший решение по результатам рассмотрения проекта муниципального правового акта, обеспечивает официальное опубликование указанного решения в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газете 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естник Нефтекумского муниципального округа Ставропольского края»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53" w:rsidRPr="009C6BE3" w:rsidRDefault="00866A53" w:rsidP="00866A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6. Действия и решения органов местного самоуправления или должностных лиц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связанные с реализацией правотворческой инициативы и рассмотрением проекта муниципального правового акта, могут быть обжалованы в порядке, у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становленном законодательством.</w:t>
      </w:r>
    </w:p>
    <w:p w:rsidR="00866A53" w:rsidRPr="00AD3BF2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AD3BF2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AD3BF2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AD3BF2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AD3BF2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AD3BF2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AD3BF2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Default="00866A53" w:rsidP="00866A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866A53" w:rsidRPr="00396156" w:rsidTr="00482798">
        <w:tc>
          <w:tcPr>
            <w:tcW w:w="4962" w:type="dxa"/>
          </w:tcPr>
          <w:p w:rsidR="00866A53" w:rsidRPr="00396156" w:rsidRDefault="00866A53" w:rsidP="00482798">
            <w:pPr>
              <w:jc w:val="both"/>
            </w:pPr>
          </w:p>
        </w:tc>
        <w:tc>
          <w:tcPr>
            <w:tcW w:w="4677" w:type="dxa"/>
          </w:tcPr>
          <w:p w:rsidR="00866A53" w:rsidRPr="00481FC4" w:rsidRDefault="00866A53" w:rsidP="004827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C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866A53" w:rsidRPr="00A54D0A" w:rsidRDefault="00866A53" w:rsidP="00482798">
            <w:pPr>
              <w:pStyle w:val="ac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481FC4">
              <w:t xml:space="preserve">к </w:t>
            </w:r>
            <w:hyperlink r:id="rId11" w:history="1">
              <w:proofErr w:type="gramStart"/>
              <w:r w:rsidRPr="00866A53">
                <w:rPr>
                  <w:rStyle w:val="ad"/>
                  <w:color w:val="auto"/>
                  <w:u w:val="none"/>
                </w:rPr>
                <w:t>Порядк</w:t>
              </w:r>
            </w:hyperlink>
            <w:r w:rsidRPr="00866A53">
              <w:t>у</w:t>
            </w:r>
            <w:proofErr w:type="gramEnd"/>
            <w:r w:rsidRPr="00481FC4">
              <w:t xml:space="preserve"> реализации правотворческой инициативы граждан на территории </w:t>
            </w:r>
            <w:r w:rsidRPr="00481FC4">
              <w:rPr>
                <w:bCs/>
                <w:color w:val="26282F"/>
              </w:rPr>
              <w:t>Нефтекумского муниципального округа Ставропольского края</w:t>
            </w:r>
            <w:r w:rsidRPr="00481FC4">
              <w:t>»</w:t>
            </w:r>
          </w:p>
        </w:tc>
      </w:tr>
    </w:tbl>
    <w:p w:rsidR="00866A5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68"/>
      <w:bookmarkEnd w:id="7"/>
    </w:p>
    <w:p w:rsidR="00866A53" w:rsidRPr="00866A53" w:rsidRDefault="00866A53" w:rsidP="00866A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ПОДПИСНОЙ ЛИСТ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Мы, нижеподписавшиеся, поддерживаем правотворческую инициативу о внесении на рассмотрение 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 местного самоуправления</w:t>
      </w:r>
      <w:proofErr w:type="gramEnd"/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или должностного лица местного самоуправления)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 xml:space="preserve">и согласны на обработку персональных данных, предоставленных ниже, в соответствии с Федеральным </w:t>
      </w:r>
      <w:hyperlink r:id="rId12" w:history="1">
        <w:r w:rsidRPr="00866A53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года № 152-ФЗ «О персональных данных» в органе местного самоуправления или должностным лицом местного самоуправления муниципального округа, в компетенцию которого входит принятие такого муниципального правового акта, на срок рассмотрения правотворческой инициативы.</w:t>
      </w:r>
    </w:p>
    <w:p w:rsidR="00866A53" w:rsidRPr="00866A5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1" w:type="dxa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134"/>
        <w:gridCol w:w="659"/>
        <w:gridCol w:w="1042"/>
        <w:gridCol w:w="2127"/>
        <w:gridCol w:w="1842"/>
        <w:gridCol w:w="1276"/>
        <w:gridCol w:w="992"/>
      </w:tblGrid>
      <w:tr w:rsidR="00866A53" w:rsidRPr="00866A53" w:rsidTr="0048279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жительства, номер телефона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гражданина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определении лица уполномоченным представителем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66A53" w:rsidRPr="00866A53" w:rsidTr="0048279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A53" w:rsidRPr="00866A53" w:rsidTr="0048279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A53" w:rsidRPr="00866A53" w:rsidTr="0048279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53" w:rsidRPr="00866A53" w:rsidRDefault="00866A53" w:rsidP="0048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6A53" w:rsidRPr="00866A53" w:rsidRDefault="00866A53" w:rsidP="0086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Подписной лист удостоверяю: 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866A53" w:rsidRPr="00866A53" w:rsidRDefault="00866A53" w:rsidP="00866A5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наличии), дата рождения,</w:t>
      </w:r>
      <w:proofErr w:type="gramEnd"/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жительства, серия, номер и дата выдачи паспорта или иного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документа, удостоверяющего личность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лица, собирающего подписи)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866A53" w:rsidRPr="00866A53" w:rsidRDefault="00866A53" w:rsidP="0086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53">
        <w:rPr>
          <w:rFonts w:ascii="Times New Roman" w:eastAsia="Times New Roman" w:hAnsi="Times New Roman"/>
          <w:sz w:val="24"/>
          <w:szCs w:val="24"/>
          <w:lang w:eastAsia="ru-RU"/>
        </w:rPr>
        <w:t>(подпись и дата)</w:t>
      </w:r>
    </w:p>
    <w:sectPr w:rsidR="00866A53" w:rsidRPr="00866A53" w:rsidSect="00866A53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A53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A53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53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66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rsid w:val="00866A53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66A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866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66A5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6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4312&amp;dst=100013&amp;field=134&amp;date=22.05.20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74312&amp;dst=100013&amp;field=134&amp;date=22.05.2024" TargetMode="External"/><Relationship Id="rId12" Type="http://schemas.openxmlformats.org/officeDocument/2006/relationships/hyperlink" Target="https://login.consultant.ru/link/?req=doc&amp;base=LAW&amp;n=439201&amp;date=22.05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74312&amp;dst=100013&amp;field=134&amp;date=22.05.2024" TargetMode="External"/><Relationship Id="rId11" Type="http://schemas.openxmlformats.org/officeDocument/2006/relationships/hyperlink" Target="https://login.consultant.ru/link/?req=doc&amp;base=RLAW077&amp;n=174312&amp;dst=100013&amp;field=134&amp;date=22.05.2024" TargetMode="External"/><Relationship Id="rId5" Type="http://schemas.openxmlformats.org/officeDocument/2006/relationships/hyperlink" Target="https://login.consultant.ru/link/?req=doc&amp;base=RLAW077&amp;n=174312&amp;dst=100013&amp;field=134&amp;date=22.05.2024" TargetMode="External"/><Relationship Id="rId10" Type="http://schemas.openxmlformats.org/officeDocument/2006/relationships/hyperlink" Target="https://login.consultant.ru/link/?req=doc&amp;base=LAW&amp;n=439201&amp;date=22.05.20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39201&amp;date=22.05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2468</Words>
  <Characters>14069</Characters>
  <Application>Microsoft Office Word</Application>
  <DocSecurity>0</DocSecurity>
  <Lines>117</Lines>
  <Paragraphs>33</Paragraphs>
  <ScaleCrop>false</ScaleCrop>
  <Company/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2024-06-14T12:04:00Z</dcterms:created>
  <dcterms:modified xsi:type="dcterms:W3CDTF">2024-06-14T12:10:00Z</dcterms:modified>
</cp:coreProperties>
</file>