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C" w:rsidRPr="00DD2A2C" w:rsidRDefault="00DD2A2C" w:rsidP="00DD2A2C">
      <w:pPr>
        <w:jc w:val="center"/>
        <w:rPr>
          <w:noProof/>
          <w:sz w:val="28"/>
          <w:szCs w:val="28"/>
        </w:rPr>
      </w:pPr>
      <w:r w:rsidRPr="00DD2A2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2C" w:rsidRPr="00DD2A2C" w:rsidRDefault="00DD2A2C" w:rsidP="00DD2A2C">
      <w:pPr>
        <w:jc w:val="center"/>
        <w:rPr>
          <w:b/>
          <w:sz w:val="28"/>
          <w:szCs w:val="28"/>
        </w:rPr>
      </w:pPr>
      <w:r w:rsidRPr="00DD2A2C">
        <w:rPr>
          <w:b/>
          <w:sz w:val="28"/>
          <w:szCs w:val="28"/>
        </w:rPr>
        <w:t xml:space="preserve"> ДУМА НЕФТЕКУМСКОГО ГОРОДСКОГО ОКРУГА </w:t>
      </w:r>
    </w:p>
    <w:p w:rsidR="00DD2A2C" w:rsidRPr="00DD2A2C" w:rsidRDefault="00DD2A2C" w:rsidP="00DD2A2C">
      <w:pPr>
        <w:jc w:val="center"/>
        <w:rPr>
          <w:b/>
          <w:sz w:val="28"/>
          <w:szCs w:val="28"/>
        </w:rPr>
      </w:pPr>
      <w:r w:rsidRPr="00DD2A2C">
        <w:rPr>
          <w:b/>
          <w:sz w:val="28"/>
          <w:szCs w:val="28"/>
        </w:rPr>
        <w:t>СТАВРОПОЛЬСКОГО КРАЯ</w:t>
      </w:r>
    </w:p>
    <w:p w:rsidR="00DD2A2C" w:rsidRPr="00DD2A2C" w:rsidRDefault="00DD2A2C" w:rsidP="00DD2A2C">
      <w:pPr>
        <w:jc w:val="center"/>
        <w:rPr>
          <w:b/>
          <w:sz w:val="28"/>
          <w:szCs w:val="28"/>
        </w:rPr>
      </w:pPr>
      <w:r w:rsidRPr="00DD2A2C">
        <w:rPr>
          <w:b/>
          <w:sz w:val="28"/>
          <w:szCs w:val="28"/>
        </w:rPr>
        <w:t>ПЕРВОГО СОЗЫВА</w:t>
      </w:r>
    </w:p>
    <w:p w:rsidR="00DD2A2C" w:rsidRPr="00DD2A2C" w:rsidRDefault="00DD2A2C" w:rsidP="00DD2A2C">
      <w:pPr>
        <w:jc w:val="center"/>
        <w:rPr>
          <w:sz w:val="28"/>
          <w:szCs w:val="28"/>
        </w:rPr>
      </w:pPr>
    </w:p>
    <w:p w:rsidR="00DD2A2C" w:rsidRPr="00DD2A2C" w:rsidRDefault="00DD2A2C" w:rsidP="00DD2A2C">
      <w:pPr>
        <w:jc w:val="center"/>
        <w:rPr>
          <w:b/>
          <w:sz w:val="28"/>
          <w:szCs w:val="28"/>
        </w:rPr>
      </w:pPr>
      <w:r w:rsidRPr="00DD2A2C">
        <w:rPr>
          <w:b/>
          <w:sz w:val="28"/>
          <w:szCs w:val="28"/>
        </w:rPr>
        <w:t>РЕШЕНИЕ</w:t>
      </w:r>
    </w:p>
    <w:p w:rsidR="00DD2A2C" w:rsidRPr="00DD2A2C" w:rsidRDefault="00DD2A2C" w:rsidP="00DD2A2C">
      <w:pPr>
        <w:jc w:val="center"/>
        <w:rPr>
          <w:sz w:val="28"/>
          <w:szCs w:val="28"/>
        </w:rPr>
      </w:pPr>
    </w:p>
    <w:p w:rsidR="00DD2A2C" w:rsidRPr="00DD2A2C" w:rsidRDefault="00DD2A2C" w:rsidP="00DD2A2C">
      <w:pPr>
        <w:rPr>
          <w:sz w:val="28"/>
          <w:szCs w:val="28"/>
        </w:rPr>
      </w:pPr>
      <w:r w:rsidRPr="00DD2A2C">
        <w:rPr>
          <w:sz w:val="28"/>
          <w:szCs w:val="28"/>
        </w:rPr>
        <w:t xml:space="preserve">19 марта 2019 года                   </w:t>
      </w:r>
      <w:r>
        <w:rPr>
          <w:sz w:val="28"/>
          <w:szCs w:val="28"/>
        </w:rPr>
        <w:t xml:space="preserve">     </w:t>
      </w:r>
      <w:r w:rsidRPr="00DD2A2C">
        <w:rPr>
          <w:sz w:val="28"/>
          <w:szCs w:val="28"/>
        </w:rPr>
        <w:t xml:space="preserve">  г. Нефтекумск                                         №</w:t>
      </w:r>
      <w:r>
        <w:rPr>
          <w:sz w:val="28"/>
          <w:szCs w:val="28"/>
        </w:rPr>
        <w:t xml:space="preserve"> 327</w:t>
      </w:r>
    </w:p>
    <w:p w:rsidR="00DD2A2C" w:rsidRPr="00DD2A2C" w:rsidRDefault="00DD2A2C" w:rsidP="00DD2A2C">
      <w:pPr>
        <w:rPr>
          <w:sz w:val="28"/>
          <w:szCs w:val="28"/>
        </w:rPr>
      </w:pPr>
    </w:p>
    <w:p w:rsidR="00DD2A2C" w:rsidRDefault="00DD2A2C" w:rsidP="00DD2A2C">
      <w:pPr>
        <w:spacing w:after="1"/>
        <w:jc w:val="center"/>
        <w:rPr>
          <w:sz w:val="28"/>
          <w:szCs w:val="28"/>
        </w:rPr>
      </w:pPr>
      <w:r w:rsidRPr="00DD2A2C">
        <w:rPr>
          <w:sz w:val="28"/>
          <w:szCs w:val="28"/>
        </w:rPr>
        <w:t>Об установлении размера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платы за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содержание жилого помещения для собственников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жилых помещений,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которые не приняли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</w:t>
      </w:r>
      <w:r w:rsidRPr="0011557F">
        <w:rPr>
          <w:sz w:val="28"/>
          <w:szCs w:val="28"/>
        </w:rPr>
        <w:t>о выборе способа управления многоквартирным домом, решение об установлении размера платы за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содержание жилого помещения</w:t>
      </w:r>
      <w:r>
        <w:rPr>
          <w:sz w:val="28"/>
          <w:szCs w:val="28"/>
        </w:rPr>
        <w:t xml:space="preserve">, а также об установлении </w:t>
      </w:r>
      <w:r w:rsidRPr="0011557F">
        <w:rPr>
          <w:sz w:val="28"/>
          <w:szCs w:val="28"/>
        </w:rPr>
        <w:t>предельных индексов</w:t>
      </w:r>
      <w:r>
        <w:rPr>
          <w:sz w:val="28"/>
          <w:szCs w:val="28"/>
        </w:rPr>
        <w:t xml:space="preserve"> </w:t>
      </w:r>
      <w:r w:rsidRPr="0011557F">
        <w:rPr>
          <w:sz w:val="28"/>
          <w:szCs w:val="28"/>
        </w:rPr>
        <w:t>изменения размера такой пла</w:t>
      </w:r>
      <w:r>
        <w:rPr>
          <w:sz w:val="28"/>
          <w:szCs w:val="28"/>
        </w:rPr>
        <w:t>ты на территории Нефтекумского городского округа Ставропольского края</w:t>
      </w:r>
    </w:p>
    <w:p w:rsidR="00DD2A2C" w:rsidRDefault="00DD2A2C" w:rsidP="00DD2A2C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DD2A2C" w:rsidRPr="007A334D" w:rsidRDefault="00DD2A2C" w:rsidP="00DD2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A334D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</w:t>
      </w:r>
      <w:r w:rsidRPr="007A334D">
        <w:rPr>
          <w:sz w:val="28"/>
          <w:szCs w:val="28"/>
        </w:rPr>
        <w:t>со стать</w:t>
      </w:r>
      <w:r>
        <w:rPr>
          <w:sz w:val="28"/>
          <w:szCs w:val="28"/>
        </w:rPr>
        <w:t xml:space="preserve">ей </w:t>
      </w:r>
      <w:r w:rsidRPr="007A334D">
        <w:rPr>
          <w:sz w:val="28"/>
          <w:szCs w:val="28"/>
        </w:rPr>
        <w:t>158 Жилищного кодекс</w:t>
      </w:r>
      <w:r>
        <w:rPr>
          <w:sz w:val="28"/>
          <w:szCs w:val="28"/>
        </w:rPr>
        <w:t xml:space="preserve">а Российской Федерации от 29 декабря </w:t>
      </w:r>
      <w:r w:rsidRPr="007A334D">
        <w:rPr>
          <w:sz w:val="28"/>
          <w:szCs w:val="28"/>
        </w:rPr>
        <w:t>2004 года № 188-Ф</w:t>
      </w:r>
      <w:r>
        <w:rPr>
          <w:sz w:val="28"/>
          <w:szCs w:val="28"/>
        </w:rPr>
        <w:t xml:space="preserve">З, Федеральным законом от 6 октября </w:t>
      </w:r>
      <w:r w:rsidRPr="007A334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Pr="007A334D">
        <w:rPr>
          <w:b/>
          <w:bCs/>
          <w:cap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1374">
        <w:rPr>
          <w:sz w:val="28"/>
          <w:szCs w:val="28"/>
        </w:rPr>
        <w:t>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жилищно-коммунального хозяйства Р</w:t>
      </w:r>
      <w:r>
        <w:rPr>
          <w:sz w:val="28"/>
          <w:szCs w:val="28"/>
        </w:rPr>
        <w:t xml:space="preserve">оссийской </w:t>
      </w:r>
      <w:r w:rsidRPr="00C3137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31374">
        <w:rPr>
          <w:sz w:val="28"/>
          <w:szCs w:val="28"/>
        </w:rPr>
        <w:t xml:space="preserve"> от 6 апреля 2018 года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7A334D">
        <w:rPr>
          <w:bCs/>
          <w:kern w:val="36"/>
          <w:sz w:val="28"/>
          <w:szCs w:val="28"/>
        </w:rPr>
        <w:t>,</w:t>
      </w:r>
      <w:r w:rsidRPr="007A334D">
        <w:rPr>
          <w:rFonts w:ascii="Courier New" w:hAnsi="Courier New" w:cs="Courier New"/>
          <w:sz w:val="20"/>
          <w:szCs w:val="20"/>
        </w:rPr>
        <w:t xml:space="preserve"> </w:t>
      </w:r>
      <w:r w:rsidRPr="007A334D">
        <w:rPr>
          <w:sz w:val="28"/>
          <w:szCs w:val="28"/>
        </w:rPr>
        <w:t>Уставом  Нефтекумского городского округа Ставропольского края, утвержденным решением Думы Нефтекумского городского округа С</w:t>
      </w:r>
      <w:r>
        <w:rPr>
          <w:sz w:val="28"/>
          <w:szCs w:val="28"/>
        </w:rPr>
        <w:t xml:space="preserve">тавропольского края от 30 октября </w:t>
      </w:r>
      <w:r w:rsidRPr="007A334D">
        <w:rPr>
          <w:sz w:val="28"/>
          <w:szCs w:val="28"/>
        </w:rPr>
        <w:t>2017 г</w:t>
      </w:r>
      <w:r>
        <w:rPr>
          <w:sz w:val="28"/>
          <w:szCs w:val="28"/>
        </w:rPr>
        <w:t>ода № 3,</w:t>
      </w:r>
    </w:p>
    <w:p w:rsidR="00DD2A2C" w:rsidRPr="007A334D" w:rsidRDefault="00DD2A2C" w:rsidP="00DD2A2C">
      <w:pPr>
        <w:shd w:val="clear" w:color="auto" w:fill="FFFFFF"/>
        <w:spacing w:line="360" w:lineRule="atLeast"/>
        <w:ind w:firstLine="567"/>
        <w:rPr>
          <w:sz w:val="28"/>
          <w:szCs w:val="28"/>
        </w:rPr>
      </w:pPr>
      <w:r w:rsidRPr="007A334D">
        <w:rPr>
          <w:sz w:val="28"/>
          <w:szCs w:val="28"/>
        </w:rPr>
        <w:t>Дума Нефтекумского городского округа Ставропольского края</w:t>
      </w:r>
    </w:p>
    <w:p w:rsidR="00DD2A2C" w:rsidRPr="007A334D" w:rsidRDefault="00DD2A2C" w:rsidP="00DD2A2C">
      <w:pPr>
        <w:jc w:val="center"/>
        <w:rPr>
          <w:sz w:val="28"/>
          <w:szCs w:val="28"/>
        </w:rPr>
      </w:pPr>
    </w:p>
    <w:p w:rsidR="00DD2A2C" w:rsidRPr="007A334D" w:rsidRDefault="00DD2A2C" w:rsidP="00DD2A2C">
      <w:pPr>
        <w:ind w:firstLine="567"/>
        <w:jc w:val="both"/>
        <w:rPr>
          <w:b/>
          <w:sz w:val="28"/>
          <w:szCs w:val="28"/>
        </w:rPr>
      </w:pPr>
      <w:r w:rsidRPr="007A334D">
        <w:rPr>
          <w:b/>
          <w:sz w:val="28"/>
          <w:szCs w:val="28"/>
        </w:rPr>
        <w:t>РЕШИЛА:</w:t>
      </w:r>
    </w:p>
    <w:p w:rsidR="00DD2A2C" w:rsidRDefault="00DD2A2C" w:rsidP="00DD2A2C">
      <w:pPr>
        <w:rPr>
          <w:b/>
          <w:sz w:val="28"/>
          <w:szCs w:val="28"/>
        </w:rPr>
      </w:pPr>
    </w:p>
    <w:p w:rsidR="00DD2A2C" w:rsidRDefault="00DD2A2C" w:rsidP="00DD2A2C">
      <w:pPr>
        <w:ind w:firstLine="567"/>
        <w:rPr>
          <w:b/>
          <w:sz w:val="28"/>
          <w:szCs w:val="28"/>
        </w:rPr>
      </w:pPr>
      <w:r w:rsidRPr="007A334D">
        <w:rPr>
          <w:b/>
          <w:sz w:val="28"/>
          <w:szCs w:val="28"/>
        </w:rPr>
        <w:t>Статья 1</w:t>
      </w:r>
    </w:p>
    <w:p w:rsidR="00DD2A2C" w:rsidRDefault="00DD2A2C" w:rsidP="00DD2A2C">
      <w:pPr>
        <w:ind w:firstLine="567"/>
        <w:jc w:val="both"/>
        <w:rPr>
          <w:b/>
          <w:sz w:val="28"/>
          <w:szCs w:val="28"/>
        </w:rPr>
      </w:pPr>
      <w:r w:rsidRPr="003D2291">
        <w:rPr>
          <w:sz w:val="28"/>
          <w:szCs w:val="28"/>
        </w:rPr>
        <w:t>Установить размер платы</w:t>
      </w:r>
      <w:r w:rsidRPr="0011557F">
        <w:rPr>
          <w:sz w:val="28"/>
          <w:szCs w:val="28"/>
        </w:rPr>
        <w:t xml:space="preserve"> за содержание жилого помещения для собственников жилых помещений, которые не приняли решени</w:t>
      </w:r>
      <w:r>
        <w:rPr>
          <w:sz w:val="28"/>
          <w:szCs w:val="28"/>
        </w:rPr>
        <w:t>е</w:t>
      </w:r>
      <w:r w:rsidRPr="0011557F">
        <w:rPr>
          <w:sz w:val="28"/>
          <w:szCs w:val="28"/>
        </w:rPr>
        <w:t xml:space="preserve"> о выборе способа управления многоквартирным домом</w:t>
      </w:r>
      <w:r>
        <w:rPr>
          <w:sz w:val="28"/>
          <w:szCs w:val="28"/>
        </w:rPr>
        <w:t xml:space="preserve">, </w:t>
      </w:r>
      <w:r w:rsidRPr="0011557F">
        <w:rPr>
          <w:sz w:val="28"/>
          <w:szCs w:val="28"/>
        </w:rPr>
        <w:t>решение об установлении размера платы за содержание жилого помещения</w:t>
      </w:r>
      <w:r>
        <w:rPr>
          <w:sz w:val="28"/>
          <w:szCs w:val="28"/>
        </w:rPr>
        <w:t>, согласно приложению.</w:t>
      </w:r>
    </w:p>
    <w:p w:rsidR="00DD2A2C" w:rsidRDefault="00DD2A2C" w:rsidP="00DD2A2C">
      <w:pPr>
        <w:ind w:firstLine="360"/>
        <w:rPr>
          <w:b/>
          <w:sz w:val="28"/>
          <w:szCs w:val="28"/>
        </w:rPr>
      </w:pPr>
    </w:p>
    <w:p w:rsidR="00DD2A2C" w:rsidRDefault="00DD2A2C" w:rsidP="00DD2A2C">
      <w:pPr>
        <w:ind w:firstLine="567"/>
        <w:rPr>
          <w:b/>
          <w:sz w:val="28"/>
          <w:szCs w:val="28"/>
        </w:rPr>
      </w:pPr>
    </w:p>
    <w:p w:rsidR="00DD2A2C" w:rsidRDefault="00DD2A2C" w:rsidP="00DD2A2C">
      <w:pPr>
        <w:ind w:firstLine="567"/>
        <w:rPr>
          <w:b/>
          <w:sz w:val="28"/>
          <w:szCs w:val="28"/>
        </w:rPr>
      </w:pPr>
    </w:p>
    <w:p w:rsidR="00DD2A2C" w:rsidRPr="00AE04B2" w:rsidRDefault="00DD2A2C" w:rsidP="00DD2A2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DD2A2C" w:rsidRDefault="00DD2A2C" w:rsidP="00DD2A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557F">
        <w:rPr>
          <w:sz w:val="28"/>
          <w:szCs w:val="28"/>
        </w:rPr>
        <w:t>станов</w:t>
      </w:r>
      <w:r>
        <w:rPr>
          <w:sz w:val="28"/>
          <w:szCs w:val="28"/>
        </w:rPr>
        <w:t xml:space="preserve">ить </w:t>
      </w:r>
      <w:r w:rsidRPr="009E64DA">
        <w:rPr>
          <w:sz w:val="28"/>
          <w:szCs w:val="28"/>
        </w:rPr>
        <w:t>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:rsidR="00DD2A2C" w:rsidRPr="000E4501" w:rsidRDefault="00DD2A2C" w:rsidP="00DD2A2C">
      <w:pPr>
        <w:ind w:firstLine="708"/>
        <w:jc w:val="both"/>
        <w:rPr>
          <w:sz w:val="28"/>
          <w:szCs w:val="28"/>
        </w:rPr>
      </w:pPr>
    </w:p>
    <w:p w:rsidR="00DD2A2C" w:rsidRDefault="00DD2A2C" w:rsidP="00DD2A2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DD2A2C" w:rsidRDefault="00DD2A2C" w:rsidP="00DD2A2C">
      <w:pPr>
        <w:ind w:firstLine="567"/>
        <w:jc w:val="both"/>
        <w:rPr>
          <w:caps/>
        </w:rPr>
      </w:pPr>
      <w:r w:rsidRPr="00A05DC9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 постоянную комиссию Думы</w:t>
      </w:r>
      <w:r w:rsidRPr="00C05BA5">
        <w:rPr>
          <w:sz w:val="28"/>
          <w:szCs w:val="28"/>
        </w:rPr>
        <w:t xml:space="preserve"> Нефтекумского городского округа Ставропольского края </w:t>
      </w:r>
      <w:r>
        <w:rPr>
          <w:sz w:val="28"/>
          <w:szCs w:val="28"/>
        </w:rPr>
        <w:t>по градостроительству и жилищно-коммунальному хозяйству городского округа.</w:t>
      </w:r>
    </w:p>
    <w:p w:rsidR="00DD2A2C" w:rsidRDefault="00DD2A2C" w:rsidP="00DD2A2C">
      <w:pPr>
        <w:ind w:firstLine="360"/>
        <w:rPr>
          <w:sz w:val="28"/>
          <w:szCs w:val="28"/>
        </w:rPr>
      </w:pPr>
    </w:p>
    <w:p w:rsidR="00DD2A2C" w:rsidRPr="00D85F60" w:rsidRDefault="00DD2A2C" w:rsidP="00DD2A2C">
      <w:pPr>
        <w:ind w:firstLine="567"/>
        <w:rPr>
          <w:b/>
          <w:sz w:val="28"/>
          <w:szCs w:val="28"/>
        </w:rPr>
      </w:pPr>
      <w:r w:rsidRPr="00D85F60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4</w:t>
      </w:r>
    </w:p>
    <w:p w:rsidR="00C143C6" w:rsidRDefault="00DD2A2C" w:rsidP="00C143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A17DBF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 1 апреля 2019 года</w:t>
      </w:r>
      <w:r w:rsidR="00C143C6">
        <w:rPr>
          <w:sz w:val="28"/>
          <w:szCs w:val="28"/>
        </w:rPr>
        <w:t xml:space="preserve"> и подлежит официальному опубликованию в</w:t>
      </w:r>
      <w:r w:rsidR="00C143C6" w:rsidRPr="00C143C6">
        <w:rPr>
          <w:rFonts w:eastAsiaTheme="minorHAnsi"/>
          <w:sz w:val="28"/>
          <w:szCs w:val="28"/>
          <w:lang w:eastAsia="en-US"/>
        </w:rPr>
        <w:t xml:space="preserve"> </w:t>
      </w:r>
      <w:r w:rsidR="00C143C6"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="00C143C6">
        <w:rPr>
          <w:rFonts w:eastAsiaTheme="minorHAnsi"/>
          <w:sz w:val="28"/>
          <w:szCs w:val="28"/>
          <w:lang w:eastAsia="en-US"/>
        </w:rPr>
        <w:t>»</w:t>
      </w:r>
      <w:r w:rsidR="00C143C6">
        <w:rPr>
          <w:sz w:val="28"/>
          <w:szCs w:val="28"/>
        </w:rPr>
        <w:t>.</w:t>
      </w:r>
    </w:p>
    <w:p w:rsidR="00DD2A2C" w:rsidRDefault="00DD2A2C" w:rsidP="00DD2A2C">
      <w:pPr>
        <w:rPr>
          <w:sz w:val="28"/>
          <w:szCs w:val="28"/>
        </w:rPr>
      </w:pPr>
    </w:p>
    <w:p w:rsidR="00C143C6" w:rsidRDefault="00C143C6" w:rsidP="00DD2A2C">
      <w:pPr>
        <w:rPr>
          <w:sz w:val="28"/>
          <w:szCs w:val="28"/>
        </w:rPr>
      </w:pPr>
    </w:p>
    <w:p w:rsidR="00DD2A2C" w:rsidRDefault="00DD2A2C" w:rsidP="00DD2A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A1C7D">
        <w:rPr>
          <w:sz w:val="28"/>
          <w:szCs w:val="28"/>
        </w:rPr>
        <w:t>Думы</w:t>
      </w:r>
    </w:p>
    <w:p w:rsidR="00DD2A2C" w:rsidRPr="003A1C7D" w:rsidRDefault="00DD2A2C" w:rsidP="00DD2A2C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DD2A2C" w:rsidRPr="004C0F77" w:rsidRDefault="00DD2A2C" w:rsidP="00DD2A2C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П.А. Лиманов</w:t>
      </w:r>
    </w:p>
    <w:p w:rsidR="00DD2A2C" w:rsidRDefault="00DD2A2C" w:rsidP="00DD2A2C">
      <w:pPr>
        <w:rPr>
          <w:sz w:val="28"/>
          <w:szCs w:val="28"/>
        </w:rPr>
      </w:pPr>
    </w:p>
    <w:p w:rsidR="00DD2A2C" w:rsidRDefault="00DD2A2C" w:rsidP="00DD2A2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</w:p>
    <w:p w:rsidR="00DD2A2C" w:rsidRDefault="00DD2A2C" w:rsidP="00DD2A2C">
      <w:pPr>
        <w:contextualSpacing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DD2A2C" w:rsidRPr="00A17DBF" w:rsidRDefault="00DD2A2C" w:rsidP="00DD2A2C">
      <w:pPr>
        <w:contextualSpacing/>
      </w:pPr>
      <w:r>
        <w:rPr>
          <w:sz w:val="28"/>
          <w:szCs w:val="28"/>
        </w:rPr>
        <w:t xml:space="preserve">Ставропольского края                                           </w:t>
      </w:r>
      <w:r w:rsidR="00C143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Д.Н.</w:t>
      </w:r>
      <w:r w:rsidR="00C143C6">
        <w:rPr>
          <w:sz w:val="28"/>
          <w:szCs w:val="28"/>
        </w:rPr>
        <w:t xml:space="preserve"> </w:t>
      </w:r>
      <w:r>
        <w:rPr>
          <w:sz w:val="28"/>
          <w:szCs w:val="28"/>
        </w:rPr>
        <w:t>Сокуренко</w:t>
      </w: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tblpX="93" w:tblpY="1"/>
        <w:tblOverlap w:val="never"/>
        <w:tblW w:w="9230" w:type="dxa"/>
        <w:tblLook w:val="04A0"/>
      </w:tblPr>
      <w:tblGrid>
        <w:gridCol w:w="540"/>
        <w:gridCol w:w="3820"/>
        <w:gridCol w:w="3442"/>
        <w:gridCol w:w="1428"/>
      </w:tblGrid>
      <w:tr w:rsidR="00DD2A2C" w:rsidRPr="004E7082" w:rsidTr="00857B67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Default="00DD2A2C" w:rsidP="00DD2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:rsidR="00DD2A2C" w:rsidRPr="004E7082" w:rsidRDefault="00DD2A2C" w:rsidP="00DD2A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 решению Думы Нефтекумского</w:t>
            </w:r>
          </w:p>
        </w:tc>
      </w:tr>
      <w:tr w:rsidR="00DD2A2C" w:rsidRPr="004E7082" w:rsidTr="00857B67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8F2164" w:rsidRDefault="00DD2A2C" w:rsidP="00DD2A2C">
            <w:pPr>
              <w:jc w:val="both"/>
            </w:pPr>
            <w:r>
              <w:rPr>
                <w:color w:val="000000"/>
              </w:rPr>
              <w:t xml:space="preserve">городского округа Ставропольского края первого </w:t>
            </w:r>
            <w:r w:rsidRPr="008F2164">
              <w:rPr>
                <w:color w:val="000000"/>
              </w:rPr>
              <w:t xml:space="preserve">созыва </w:t>
            </w:r>
            <w:r w:rsidRPr="008F2164">
              <w:t xml:space="preserve">«Об установлении размера платы за содержание жилого помещения для собственников жилых помещений, которые не приняли решение </w:t>
            </w:r>
            <w:r>
              <w:t xml:space="preserve">о выборе </w:t>
            </w:r>
            <w:r w:rsidRPr="008F2164">
              <w:t>способа управления многоквартирным домом, решение об установлении размера платы за содержание жилого помещения, а также об установлении предельных индексов изменения размера такой платы на территории Нефтекумского городского округа Ставропольского края»</w:t>
            </w:r>
          </w:p>
          <w:p w:rsidR="00DD2A2C" w:rsidRPr="004E7082" w:rsidRDefault="00DD2A2C" w:rsidP="00DD2A2C">
            <w:pPr>
              <w:jc w:val="both"/>
              <w:rPr>
                <w:color w:val="000000"/>
              </w:rPr>
            </w:pPr>
          </w:p>
        </w:tc>
      </w:tr>
      <w:tr w:rsidR="00DD2A2C" w:rsidRPr="004E7082" w:rsidTr="00857B67">
        <w:trPr>
          <w:trHeight w:val="322"/>
        </w:trPr>
        <w:tc>
          <w:tcPr>
            <w:tcW w:w="9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A2C" w:rsidRDefault="00DD2A2C" w:rsidP="00857B67">
            <w:pPr>
              <w:jc w:val="center"/>
              <w:rPr>
                <w:sz w:val="28"/>
                <w:szCs w:val="28"/>
              </w:rPr>
            </w:pPr>
            <w:r w:rsidRPr="00DD2A2C">
              <w:rPr>
                <w:color w:val="000000"/>
                <w:sz w:val="28"/>
                <w:szCs w:val="28"/>
              </w:rPr>
              <w:t>Р</w:t>
            </w:r>
            <w:r w:rsidRPr="00DD2A2C">
              <w:rPr>
                <w:sz w:val="28"/>
                <w:szCs w:val="28"/>
              </w:rPr>
              <w:t>азмер</w:t>
            </w:r>
          </w:p>
          <w:p w:rsidR="00DD2A2C" w:rsidRPr="00DD2A2C" w:rsidRDefault="00DD2A2C" w:rsidP="00DD2A2C">
            <w:pPr>
              <w:jc w:val="center"/>
              <w:rPr>
                <w:color w:val="000000"/>
                <w:sz w:val="28"/>
                <w:szCs w:val="28"/>
              </w:rPr>
            </w:pPr>
            <w:r w:rsidRPr="00DD2A2C">
              <w:rPr>
                <w:sz w:val="28"/>
                <w:szCs w:val="28"/>
              </w:rPr>
              <w:t xml:space="preserve">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      </w:r>
          </w:p>
        </w:tc>
      </w:tr>
      <w:tr w:rsidR="00DD2A2C" w:rsidRPr="004E7082" w:rsidTr="00857B67">
        <w:trPr>
          <w:trHeight w:val="276"/>
        </w:trPr>
        <w:tc>
          <w:tcPr>
            <w:tcW w:w="9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</w:tr>
      <w:tr w:rsidR="00DD2A2C" w:rsidRPr="004E7082" w:rsidTr="00857B67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7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A2C" w:rsidRPr="004E7082" w:rsidRDefault="00DD2A2C" w:rsidP="00857B67">
            <w:pPr>
              <w:rPr>
                <w:color w:val="000000"/>
              </w:rPr>
            </w:pPr>
          </w:p>
        </w:tc>
      </w:tr>
      <w:tr w:rsidR="00DD2A2C" w:rsidRPr="00452140" w:rsidTr="00857B67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 w:rsidRPr="00452140">
              <w:rPr>
                <w:color w:val="000000"/>
              </w:rPr>
              <w:t>№ п/п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 w:rsidRPr="00452140">
              <w:rPr>
                <w:color w:val="000000"/>
              </w:rPr>
              <w:t>Местоположение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 w:rsidRPr="00452140">
              <w:rPr>
                <w:color w:val="000000"/>
              </w:rPr>
              <w:t>Размер платы за содержание  1 кв.м в месяц (руб.)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1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1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19,57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2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микрорайон 1, дом 1</w:t>
            </w:r>
            <w:r>
              <w:rPr>
                <w:color w:val="00000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3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микрорайон 1, дом 1</w:t>
            </w:r>
            <w:r>
              <w:rPr>
                <w:color w:val="00000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26,67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4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микрорайон 1, дом 1</w:t>
            </w:r>
            <w:r>
              <w:rPr>
                <w:color w:val="000000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5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19,53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6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19,28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7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8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19,67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9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>, дом 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19,83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10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>, дом 2</w:t>
            </w:r>
            <w:r>
              <w:rPr>
                <w:color w:val="000000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20,39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 микрорайон </w:t>
            </w:r>
            <w:r>
              <w:rPr>
                <w:color w:val="000000"/>
              </w:rPr>
              <w:t>2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.Нефтекумск, пер. Центральный, дом </w:t>
            </w:r>
            <w:r>
              <w:rPr>
                <w:color w:val="00000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24,45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 w:rsidRPr="0045214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 пер. Центральный, дом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 пер. Центральный, дом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25,51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ул. </w:t>
            </w:r>
            <w:r>
              <w:rPr>
                <w:color w:val="000000"/>
              </w:rPr>
              <w:t>Дзержинского</w:t>
            </w:r>
            <w:r w:rsidRPr="00452140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>Ставропольский край, г.Нефтекумск, ул.  Транспортная, дом 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18,67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г.Нефтекумск, </w:t>
            </w:r>
            <w:r>
              <w:rPr>
                <w:color w:val="000000"/>
              </w:rPr>
              <w:t>ул. Строителей, дом 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22,51</w:t>
            </w:r>
          </w:p>
        </w:tc>
      </w:tr>
      <w:tr w:rsidR="00DD2A2C" w:rsidRPr="00452140" w:rsidTr="00857B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2C" w:rsidRPr="00452140" w:rsidRDefault="00DD2A2C" w:rsidP="00857B67">
            <w:pPr>
              <w:rPr>
                <w:color w:val="000000"/>
              </w:rPr>
            </w:pPr>
            <w:r w:rsidRPr="00452140">
              <w:rPr>
                <w:color w:val="000000"/>
              </w:rPr>
              <w:t xml:space="preserve">Ставропольский край, г. Нефтекумск, </w:t>
            </w:r>
            <w:r>
              <w:rPr>
                <w:color w:val="000000"/>
              </w:rPr>
              <w:t xml:space="preserve"> ул. Строителей, дом 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A2C" w:rsidRPr="00452140" w:rsidRDefault="00DD2A2C" w:rsidP="00857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26,20</w:t>
            </w:r>
          </w:p>
        </w:tc>
      </w:tr>
      <w:tr w:rsidR="00DD2A2C" w:rsidTr="00DD2A2C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C" w:rsidRPr="0071431E" w:rsidRDefault="00DD2A2C" w:rsidP="00857B67">
            <w:pPr>
              <w:tabs>
                <w:tab w:val="left" w:pos="4111"/>
                <w:tab w:val="left" w:pos="8189"/>
              </w:tabs>
              <w:spacing w:line="240" w:lineRule="exact"/>
              <w:jc w:val="both"/>
            </w:pPr>
            <w:r w:rsidRPr="0071431E">
              <w:t>19</w:t>
            </w:r>
          </w:p>
        </w:tc>
        <w:tc>
          <w:tcPr>
            <w:tcW w:w="7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C" w:rsidRPr="0071431E" w:rsidRDefault="00DD2A2C" w:rsidP="00857B67">
            <w:pPr>
              <w:tabs>
                <w:tab w:val="left" w:pos="4111"/>
                <w:tab w:val="left" w:pos="8189"/>
              </w:tabs>
              <w:spacing w:line="240" w:lineRule="exact"/>
              <w:ind w:left="18"/>
              <w:jc w:val="both"/>
            </w:pPr>
            <w:r w:rsidRPr="00452140">
              <w:rPr>
                <w:color w:val="000000"/>
              </w:rPr>
              <w:t xml:space="preserve">Ставропольский край, г. Нефтекумск, </w:t>
            </w:r>
            <w:r>
              <w:rPr>
                <w:color w:val="000000"/>
              </w:rPr>
              <w:t xml:space="preserve"> ул. Строителей, дом 6 «А»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C" w:rsidRPr="0071431E" w:rsidRDefault="00DD2A2C" w:rsidP="00857B67">
            <w:pPr>
              <w:tabs>
                <w:tab w:val="left" w:pos="4111"/>
                <w:tab w:val="left" w:pos="8189"/>
              </w:tabs>
              <w:spacing w:line="240" w:lineRule="exact"/>
              <w:jc w:val="both"/>
            </w:pPr>
            <w:r>
              <w:rPr>
                <w:color w:val="000000"/>
              </w:rPr>
              <w:t>19,68</w:t>
            </w:r>
          </w:p>
        </w:tc>
      </w:tr>
    </w:tbl>
    <w:p w:rsidR="00DD2A2C" w:rsidRDefault="00DD2A2C" w:rsidP="00DD2A2C">
      <w:pPr>
        <w:tabs>
          <w:tab w:val="left" w:pos="4111"/>
        </w:tabs>
        <w:spacing w:line="240" w:lineRule="exact"/>
        <w:jc w:val="both"/>
        <w:rPr>
          <w:sz w:val="28"/>
          <w:szCs w:val="28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DD2A2C" w:rsidRDefault="00DD2A2C" w:rsidP="00DD2A2C">
      <w:pPr>
        <w:tabs>
          <w:tab w:val="left" w:pos="4111"/>
        </w:tabs>
        <w:spacing w:line="240" w:lineRule="exact"/>
        <w:jc w:val="both"/>
        <w:rPr>
          <w:sz w:val="27"/>
          <w:szCs w:val="27"/>
        </w:rPr>
      </w:pPr>
    </w:p>
    <w:p w:rsidR="00DD2A2C" w:rsidRDefault="00DD2A2C" w:rsidP="00DD2A2C">
      <w:pPr>
        <w:pStyle w:val="ConsNormal"/>
        <w:widowControl/>
        <w:tabs>
          <w:tab w:val="left" w:pos="3720"/>
        </w:tabs>
        <w:ind w:right="0" w:firstLine="0"/>
        <w:rPr>
          <w:rFonts w:ascii="Times New Roman" w:hAnsi="Times New Roman" w:cs="Times New Roman"/>
          <w:sz w:val="27"/>
          <w:szCs w:val="27"/>
        </w:rPr>
      </w:pPr>
    </w:p>
    <w:sectPr w:rsidR="00DD2A2C" w:rsidSect="00C143C6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51" w:rsidRDefault="00AD3B51" w:rsidP="00DD2A2C">
      <w:r>
        <w:separator/>
      </w:r>
    </w:p>
  </w:endnote>
  <w:endnote w:type="continuationSeparator" w:id="1">
    <w:p w:rsidR="00AD3B51" w:rsidRDefault="00AD3B51" w:rsidP="00DD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51" w:rsidRDefault="00AD3B51" w:rsidP="00DD2A2C">
      <w:r>
        <w:separator/>
      </w:r>
    </w:p>
  </w:footnote>
  <w:footnote w:type="continuationSeparator" w:id="1">
    <w:p w:rsidR="00AD3B51" w:rsidRDefault="00AD3B51" w:rsidP="00DD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2C" w:rsidRDefault="00DD2A2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A2C"/>
    <w:rsid w:val="0030784A"/>
    <w:rsid w:val="00881118"/>
    <w:rsid w:val="00A8540D"/>
    <w:rsid w:val="00AD3B51"/>
    <w:rsid w:val="00B854C7"/>
    <w:rsid w:val="00C143C6"/>
    <w:rsid w:val="00C46E6D"/>
    <w:rsid w:val="00DD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DD2A2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D2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DD2A2C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DD2A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2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2A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2A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2A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2A2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D2A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D2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BFB7-4FE3-4415-B0B9-B5C704F5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2019-03-20T08:53:00Z</cp:lastPrinted>
  <dcterms:created xsi:type="dcterms:W3CDTF">2019-03-20T06:22:00Z</dcterms:created>
  <dcterms:modified xsi:type="dcterms:W3CDTF">2019-03-20T08:53:00Z</dcterms:modified>
</cp:coreProperties>
</file>