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B" w:rsidRPr="001E2D52" w:rsidRDefault="00CB567B" w:rsidP="00CB567B">
      <w:pPr>
        <w:ind w:firstLine="709"/>
        <w:jc w:val="center"/>
        <w:rPr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7B" w:rsidRPr="002E06C9" w:rsidRDefault="00CB567B" w:rsidP="00CB567B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CB567B" w:rsidRPr="002E06C9" w:rsidRDefault="00CB567B" w:rsidP="00CB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CB567B" w:rsidRPr="002E06C9" w:rsidRDefault="00CB567B" w:rsidP="00CB567B">
      <w:pPr>
        <w:jc w:val="center"/>
        <w:rPr>
          <w:sz w:val="28"/>
          <w:szCs w:val="28"/>
        </w:rPr>
      </w:pPr>
    </w:p>
    <w:p w:rsidR="00CB567B" w:rsidRPr="002E06C9" w:rsidRDefault="00CB567B" w:rsidP="00CB567B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CB567B" w:rsidRPr="002E06C9" w:rsidRDefault="00CB567B" w:rsidP="00CB567B">
      <w:pPr>
        <w:jc w:val="center"/>
        <w:rPr>
          <w:sz w:val="28"/>
          <w:szCs w:val="28"/>
        </w:rPr>
      </w:pPr>
    </w:p>
    <w:p w:rsidR="00CB567B" w:rsidRPr="002E06C9" w:rsidRDefault="00CB567B" w:rsidP="00CB567B">
      <w:pPr>
        <w:rPr>
          <w:sz w:val="28"/>
          <w:szCs w:val="28"/>
        </w:rPr>
      </w:pPr>
      <w:r>
        <w:rPr>
          <w:sz w:val="28"/>
          <w:szCs w:val="28"/>
        </w:rPr>
        <w:t>17 сентября 2024</w:t>
      </w:r>
      <w:r w:rsidRPr="002E06C9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</w:t>
      </w:r>
      <w:r w:rsidRPr="002E06C9">
        <w:rPr>
          <w:sz w:val="28"/>
          <w:szCs w:val="28"/>
        </w:rPr>
        <w:t xml:space="preserve">            г. Нефтекумск    </w:t>
      </w:r>
      <w:r>
        <w:rPr>
          <w:sz w:val="28"/>
          <w:szCs w:val="28"/>
        </w:rPr>
        <w:t xml:space="preserve">     </w:t>
      </w:r>
      <w:r w:rsidRPr="002E06C9">
        <w:rPr>
          <w:sz w:val="28"/>
          <w:szCs w:val="28"/>
        </w:rPr>
        <w:t xml:space="preserve">                                   № </w:t>
      </w:r>
      <w:r w:rsidR="00F74516">
        <w:rPr>
          <w:sz w:val="28"/>
          <w:szCs w:val="28"/>
        </w:rPr>
        <w:t>328</w:t>
      </w:r>
    </w:p>
    <w:p w:rsidR="00CB567B" w:rsidRPr="002E06C9" w:rsidRDefault="00CB567B" w:rsidP="00CB5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67B" w:rsidRDefault="00CB567B" w:rsidP="00CB567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01881">
        <w:rPr>
          <w:bCs/>
          <w:color w:val="000000"/>
          <w:sz w:val="28"/>
          <w:szCs w:val="28"/>
        </w:rPr>
        <w:t xml:space="preserve">Об утверждении </w:t>
      </w:r>
      <w:r w:rsidRPr="000D1D3C">
        <w:rPr>
          <w:bCs/>
          <w:color w:val="000000"/>
          <w:sz w:val="28"/>
          <w:szCs w:val="28"/>
        </w:rPr>
        <w:t>Положения о комисси</w:t>
      </w:r>
      <w:r>
        <w:rPr>
          <w:bCs/>
          <w:color w:val="000000"/>
          <w:sz w:val="28"/>
          <w:szCs w:val="28"/>
        </w:rPr>
        <w:t>ях</w:t>
      </w:r>
      <w:r w:rsidRPr="000D1D3C">
        <w:rPr>
          <w:bCs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Нефтекумского муниципально</w:t>
      </w:r>
      <w:r>
        <w:rPr>
          <w:bCs/>
          <w:color w:val="000000"/>
          <w:sz w:val="28"/>
          <w:szCs w:val="28"/>
        </w:rPr>
        <w:t xml:space="preserve">го округа Ставропольского края </w:t>
      </w:r>
      <w:r w:rsidRPr="000D1D3C">
        <w:rPr>
          <w:bCs/>
          <w:color w:val="000000"/>
          <w:sz w:val="28"/>
          <w:szCs w:val="28"/>
        </w:rPr>
        <w:t xml:space="preserve">и урегулированию конфликта интересов, </w:t>
      </w:r>
      <w:r>
        <w:rPr>
          <w:bCs/>
          <w:color w:val="000000"/>
          <w:sz w:val="28"/>
          <w:szCs w:val="28"/>
        </w:rPr>
        <w:t>и</w:t>
      </w:r>
      <w:r w:rsidRPr="000D1D3C">
        <w:rPr>
          <w:bCs/>
          <w:color w:val="000000"/>
          <w:sz w:val="28"/>
          <w:szCs w:val="28"/>
        </w:rPr>
        <w:t xml:space="preserve"> порядке </w:t>
      </w:r>
      <w:r>
        <w:rPr>
          <w:bCs/>
          <w:color w:val="000000"/>
          <w:sz w:val="28"/>
          <w:szCs w:val="28"/>
        </w:rPr>
        <w:t>их</w:t>
      </w:r>
      <w:r w:rsidRPr="000D1D3C">
        <w:rPr>
          <w:bCs/>
          <w:color w:val="000000"/>
          <w:sz w:val="28"/>
          <w:szCs w:val="28"/>
        </w:rPr>
        <w:t xml:space="preserve"> работы</w:t>
      </w:r>
    </w:p>
    <w:p w:rsidR="00CB567B" w:rsidRDefault="00CB567B" w:rsidP="00CB567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1D3C">
        <w:rPr>
          <w:rFonts w:eastAsiaTheme="minorHAnsi"/>
          <w:sz w:val="28"/>
          <w:szCs w:val="28"/>
          <w:lang w:eastAsia="en-US"/>
        </w:rPr>
        <w:t>В соответствии с Федеральным законом от 25 декабря 2008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0D1D3C">
        <w:rPr>
          <w:rFonts w:eastAsiaTheme="minorHAnsi"/>
          <w:sz w:val="28"/>
          <w:szCs w:val="28"/>
          <w:lang w:eastAsia="en-US"/>
        </w:rPr>
        <w:t xml:space="preserve"> № 273-ФЗ «О противодействии коррупции», Указом През</w:t>
      </w:r>
      <w:r>
        <w:rPr>
          <w:rFonts w:eastAsiaTheme="minorHAnsi"/>
          <w:sz w:val="28"/>
          <w:szCs w:val="28"/>
          <w:lang w:eastAsia="en-US"/>
        </w:rPr>
        <w:t xml:space="preserve">идента Российской Федерации от </w:t>
      </w:r>
      <w:r w:rsidRPr="000D1D3C">
        <w:rPr>
          <w:rFonts w:eastAsiaTheme="minorHAnsi"/>
          <w:sz w:val="28"/>
          <w:szCs w:val="28"/>
          <w:lang w:eastAsia="en-US"/>
        </w:rPr>
        <w:t>1 июля 2010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0D1D3C">
        <w:rPr>
          <w:rFonts w:eastAsiaTheme="minorHAnsi"/>
          <w:sz w:val="28"/>
          <w:szCs w:val="28"/>
          <w:lang w:eastAsia="en-US"/>
        </w:rPr>
        <w:t xml:space="preserve"> № 821 «О комиссии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</w:t>
      </w:r>
      <w:r>
        <w:rPr>
          <w:rFonts w:eastAsiaTheme="minorHAnsi"/>
          <w:sz w:val="28"/>
          <w:szCs w:val="28"/>
          <w:lang w:eastAsia="en-US"/>
        </w:rPr>
        <w:t>ского края от 30 августа 2010 года</w:t>
      </w:r>
      <w:r w:rsidRPr="000D1D3C">
        <w:rPr>
          <w:rFonts w:eastAsiaTheme="minorHAnsi"/>
          <w:sz w:val="28"/>
          <w:szCs w:val="28"/>
          <w:lang w:eastAsia="en-US"/>
        </w:rPr>
        <w:t xml:space="preserve">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CB567B" w:rsidRPr="002E06C9" w:rsidRDefault="00CB567B" w:rsidP="00CB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CB567B" w:rsidRPr="002E06C9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7B" w:rsidRPr="002E06C9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CB567B" w:rsidRPr="002E06C9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7B" w:rsidRPr="002E06C9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B567B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7B" w:rsidRPr="00001881" w:rsidRDefault="00CB567B" w:rsidP="00CB56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0D1D3C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0D1D3C">
        <w:rPr>
          <w:bCs/>
          <w:color w:val="000000"/>
          <w:sz w:val="28"/>
          <w:szCs w:val="28"/>
        </w:rPr>
        <w:t xml:space="preserve">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</w:t>
      </w:r>
      <w:r>
        <w:rPr>
          <w:bCs/>
          <w:color w:val="000000"/>
          <w:sz w:val="28"/>
          <w:szCs w:val="28"/>
        </w:rPr>
        <w:t>и порядке их</w:t>
      </w:r>
      <w:r w:rsidRPr="000D1D3C">
        <w:rPr>
          <w:bCs/>
          <w:color w:val="000000"/>
          <w:sz w:val="28"/>
          <w:szCs w:val="28"/>
        </w:rPr>
        <w:t xml:space="preserve"> работы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CB567B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67B" w:rsidRPr="002E06C9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B567B" w:rsidRDefault="00CB567B" w:rsidP="00CB567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B567B" w:rsidRPr="00C07627" w:rsidRDefault="00CB567B" w:rsidP="00CB56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Абдулнасыров).</w:t>
      </w:r>
    </w:p>
    <w:p w:rsidR="00CB567B" w:rsidRDefault="00CB567B" w:rsidP="00CB567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67B" w:rsidRDefault="00CB567B" w:rsidP="00CB567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67B" w:rsidRPr="00C07627" w:rsidRDefault="00CB567B" w:rsidP="00CB567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67B" w:rsidRDefault="00CB567B" w:rsidP="00CB567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CB567B" w:rsidRPr="00C07627" w:rsidRDefault="00CB567B" w:rsidP="00CB567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67B" w:rsidRPr="00C07627" w:rsidRDefault="00CB567B" w:rsidP="00CB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B567B" w:rsidRPr="002E06C9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7B" w:rsidRPr="002E06C9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7B" w:rsidRPr="002E06C9" w:rsidRDefault="00CB567B" w:rsidP="00CB56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CB567B" w:rsidRPr="002E06C9" w:rsidRDefault="00CB567B" w:rsidP="00CB56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CB567B" w:rsidRPr="002E06C9" w:rsidRDefault="00CB567B" w:rsidP="00CB56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                                                          </w:t>
      </w:r>
      <w:r w:rsidRPr="002E06C9">
        <w:rPr>
          <w:sz w:val="28"/>
          <w:szCs w:val="28"/>
        </w:rPr>
        <w:t xml:space="preserve">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CB567B" w:rsidRPr="002E06C9" w:rsidRDefault="00CB567B" w:rsidP="00CB567B">
      <w:pPr>
        <w:tabs>
          <w:tab w:val="left" w:pos="2120"/>
        </w:tabs>
        <w:jc w:val="both"/>
        <w:rPr>
          <w:sz w:val="28"/>
          <w:szCs w:val="28"/>
        </w:rPr>
      </w:pPr>
    </w:p>
    <w:p w:rsidR="00CB567B" w:rsidRPr="00CE5C47" w:rsidRDefault="00CB567B" w:rsidP="00CB567B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CB567B" w:rsidRPr="00CE5C47" w:rsidRDefault="00CB567B" w:rsidP="00CB567B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B567B" w:rsidRPr="00EA3901" w:rsidRDefault="00CB567B" w:rsidP="00CB567B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</w:t>
      </w:r>
      <w:r>
        <w:rPr>
          <w:sz w:val="28"/>
          <w:szCs w:val="28"/>
        </w:rPr>
        <w:t xml:space="preserve">                                                                   </w:t>
      </w:r>
      <w:r w:rsidRPr="00CE5C47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</w:t>
      </w:r>
      <w:r w:rsidRPr="00CE5C47">
        <w:rPr>
          <w:sz w:val="28"/>
          <w:szCs w:val="28"/>
        </w:rPr>
        <w:t>Сокуренко</w:t>
      </w:r>
    </w:p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/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p w:rsidR="00CB567B" w:rsidRDefault="00CB567B" w:rsidP="00CB567B">
      <w:pPr>
        <w:tabs>
          <w:tab w:val="left" w:pos="2120"/>
        </w:tabs>
        <w:jc w:val="both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CB567B" w:rsidRPr="00396156" w:rsidTr="00354CD3">
        <w:tc>
          <w:tcPr>
            <w:tcW w:w="4678" w:type="dxa"/>
          </w:tcPr>
          <w:p w:rsidR="00CB567B" w:rsidRPr="00396156" w:rsidRDefault="00CB567B" w:rsidP="00354CD3">
            <w:pPr>
              <w:jc w:val="both"/>
            </w:pPr>
          </w:p>
        </w:tc>
        <w:tc>
          <w:tcPr>
            <w:tcW w:w="4961" w:type="dxa"/>
          </w:tcPr>
          <w:p w:rsidR="00CB567B" w:rsidRPr="00050AE7" w:rsidRDefault="00CB567B" w:rsidP="00354CD3">
            <w:pPr>
              <w:jc w:val="center"/>
            </w:pPr>
            <w:r w:rsidRPr="00050AE7">
              <w:t>Приложение</w:t>
            </w:r>
          </w:p>
          <w:p w:rsidR="00CB567B" w:rsidRPr="002D712E" w:rsidRDefault="00CB567B" w:rsidP="00354CD3">
            <w:pPr>
              <w:autoSpaceDE w:val="0"/>
              <w:autoSpaceDN w:val="0"/>
              <w:adjustRightInd w:val="0"/>
              <w:jc w:val="both"/>
            </w:pPr>
            <w:r w:rsidRPr="00050AE7">
              <w:t xml:space="preserve">к решению Думы Нефтекумского </w:t>
            </w:r>
            <w:r w:rsidRPr="00183638">
              <w:t>муниципального округа Ставропольского края «</w:t>
            </w:r>
            <w:r w:rsidRPr="00401399">
              <w:rPr>
                <w:bCs/>
                <w:color w:val="000000"/>
              </w:rPr>
              <w:t>Об утверждении Положения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о порядке их работы</w:t>
            </w:r>
            <w:r w:rsidRPr="00577C9B">
              <w:t>»</w:t>
            </w:r>
          </w:p>
          <w:p w:rsidR="00CB567B" w:rsidRPr="003577C5" w:rsidRDefault="00CB567B" w:rsidP="00354C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3577C5">
              <w:rPr>
                <w:rFonts w:ascii="Times New Roman" w:hAnsi="Times New Roman" w:cs="Times New Roman"/>
                <w:szCs w:val="24"/>
              </w:rPr>
              <w:t xml:space="preserve">от 17 сентября 2024 года № </w:t>
            </w:r>
            <w:r>
              <w:rPr>
                <w:rFonts w:ascii="Times New Roman" w:hAnsi="Times New Roman" w:cs="Times New Roman"/>
                <w:szCs w:val="24"/>
              </w:rPr>
              <w:t>32</w:t>
            </w:r>
            <w:r w:rsidR="00F7451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</w:tbl>
    <w:p w:rsidR="00CB567B" w:rsidRPr="00CB567B" w:rsidRDefault="00CB567B" w:rsidP="00CB567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B567B" w:rsidRPr="00CB567B" w:rsidRDefault="00CB567B" w:rsidP="00CB567B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 w:rsidRPr="00CB567B">
        <w:rPr>
          <w:b/>
          <w:bCs/>
          <w:color w:val="000000"/>
        </w:rPr>
        <w:t>ПОЛОЖЕНИЕ</w:t>
      </w:r>
    </w:p>
    <w:p w:rsidR="00CB567B" w:rsidRPr="00CB567B" w:rsidRDefault="00CB567B" w:rsidP="00CB567B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 w:rsidRPr="00CB567B">
        <w:rPr>
          <w:b/>
          <w:bCs/>
          <w:color w:val="000000"/>
        </w:rPr>
        <w:t>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и порядке их работы</w:t>
      </w:r>
    </w:p>
    <w:p w:rsidR="00CB567B" w:rsidRPr="00CB567B" w:rsidRDefault="00CB567B" w:rsidP="00CB567B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lang w:eastAsia="en-US"/>
        </w:rPr>
      </w:pP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CB567B">
        <w:rPr>
          <w:rFonts w:eastAsiaTheme="minorHAnsi"/>
          <w:bCs/>
          <w:lang w:eastAsia="en-US"/>
        </w:rPr>
        <w:t xml:space="preserve">Статья 1. </w:t>
      </w:r>
      <w:r w:rsidRPr="00CB567B">
        <w:rPr>
          <w:rFonts w:eastAsiaTheme="minorHAnsi"/>
          <w:b/>
          <w:bCs/>
          <w:lang w:eastAsia="en-US"/>
        </w:rPr>
        <w:t>Общие положения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Cs/>
          <w:color w:val="000000"/>
        </w:rPr>
      </w:pPr>
      <w:r w:rsidRPr="00CB567B">
        <w:rPr>
          <w:bCs/>
          <w:color w:val="000000"/>
        </w:rPr>
        <w:t>1. Настоящее Положение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и порядок их работы (далее - Положение) определяет порядок формирования и деятельности комиссий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 (далее - комиссии), образуемых в Думе Нефтекумского муниципального округа Ставропольского края (далее - Дума муниципального округа), Контрольно-счетной палате Нефтекумского муниципального округа Ставропольского края (далее - Контрольно-счетная палата муниципального округа), администрации Нефтекумского муниципального округа Ставропольского края (далее - администрация муниципального округа), ее отраслевых (функциональных) органах администрации Нефтекумского муниципального округа Ставропольского края, осуществляющих функции и полномочия учредителя муниципальных учреждений Нефтекумского муниципального округа Ставропольского края в соответствии с Федеральным законом «О противодействии коррупции».</w:t>
      </w:r>
    </w:p>
    <w:p w:rsidR="00CB567B" w:rsidRPr="00CB567B" w:rsidRDefault="00CB567B" w:rsidP="00CB567B">
      <w:pPr>
        <w:shd w:val="clear" w:color="auto" w:fill="FFFFFF"/>
        <w:ind w:firstLine="709"/>
        <w:jc w:val="both"/>
      </w:pPr>
      <w:r w:rsidRPr="00CB567B">
        <w:rPr>
          <w:bCs/>
          <w:color w:val="000000"/>
        </w:rPr>
        <w:t xml:space="preserve">2. </w:t>
      </w:r>
      <w:r w:rsidRPr="00CB567B">
        <w:t xml:space="preserve">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органов государственной и исполнительной власти Ставропольского края, иных государственных органов (далее - государственные органы), органов местного самоуправления Нефтекумского муниципального округа Ставропольского края </w:t>
      </w:r>
      <w:r w:rsidRPr="00CB567B">
        <w:rPr>
          <w:bCs/>
          <w:color w:val="000000"/>
        </w:rPr>
        <w:t>(далее - органы местного самоуправления)</w:t>
      </w:r>
      <w:r w:rsidRPr="00CB567B">
        <w:t>, настоящим Положением.</w:t>
      </w:r>
    </w:p>
    <w:p w:rsidR="00CB567B" w:rsidRPr="00CB567B" w:rsidRDefault="00CB567B" w:rsidP="00CB5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7B">
        <w:rPr>
          <w:rFonts w:ascii="Times New Roman" w:hAnsi="Times New Roman" w:cs="Times New Roman"/>
          <w:sz w:val="24"/>
          <w:szCs w:val="24"/>
        </w:rPr>
        <w:t>3. Словосочетания «</w:t>
      </w:r>
      <w:r w:rsidRPr="00CB567B">
        <w:rPr>
          <w:rFonts w:ascii="Times New Roman" w:hAnsi="Times New Roman" w:cs="Times New Roman"/>
          <w:bCs/>
          <w:color w:val="000000"/>
          <w:sz w:val="24"/>
          <w:szCs w:val="24"/>
        </w:rPr>
        <w:t>Дума муниципального округа», «Контрольно-счетная палата муниципального округа», «администрация муниципального округа», «органы местного самоуправления</w:t>
      </w:r>
      <w:r w:rsidRPr="00CB567B">
        <w:rPr>
          <w:rFonts w:ascii="Times New Roman" w:hAnsi="Times New Roman" w:cs="Times New Roman"/>
          <w:sz w:val="24"/>
          <w:szCs w:val="24"/>
        </w:rPr>
        <w:t>» применяемые в настоящем Положении, тождественны.</w:t>
      </w:r>
    </w:p>
    <w:p w:rsidR="00CB567B" w:rsidRPr="00CB567B" w:rsidRDefault="00CB567B" w:rsidP="00CB567B">
      <w:pPr>
        <w:shd w:val="clear" w:color="auto" w:fill="FFFFFF"/>
        <w:ind w:firstLine="709"/>
        <w:jc w:val="both"/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B567B">
        <w:rPr>
          <w:bCs/>
          <w:color w:val="000000"/>
        </w:rPr>
        <w:t xml:space="preserve">Статья 2. </w:t>
      </w:r>
      <w:r w:rsidRPr="00CB567B">
        <w:rPr>
          <w:b/>
          <w:bCs/>
          <w:color w:val="000000"/>
        </w:rPr>
        <w:t>Задачи комиссий</w:t>
      </w: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CB567B" w:rsidRPr="00CB567B" w:rsidRDefault="00CB567B" w:rsidP="00CB567B">
      <w:pPr>
        <w:shd w:val="clear" w:color="auto" w:fill="FFFFFF"/>
        <w:ind w:firstLine="709"/>
        <w:jc w:val="both"/>
      </w:pPr>
      <w:r w:rsidRPr="00CB567B">
        <w:t>Основной задачей комиссий является содействие:</w:t>
      </w:r>
    </w:p>
    <w:p w:rsidR="00CB567B" w:rsidRPr="00CB567B" w:rsidRDefault="00CB567B" w:rsidP="00CB567B">
      <w:pPr>
        <w:shd w:val="clear" w:color="auto" w:fill="FFFFFF"/>
        <w:ind w:firstLine="709"/>
        <w:jc w:val="both"/>
      </w:pPr>
      <w:r w:rsidRPr="00CB567B">
        <w:t xml:space="preserve">1) в обеспечении соблюдения муниципальными служащими Нефтекумского муниципального округа Ставропольского края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«О </w:t>
      </w:r>
      <w:r w:rsidRPr="00CB567B">
        <w:lastRenderedPageBreak/>
        <w:t>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B567B" w:rsidRPr="00CB567B" w:rsidRDefault="00CB567B" w:rsidP="00CB567B">
      <w:pPr>
        <w:shd w:val="clear" w:color="auto" w:fill="FFFFFF"/>
        <w:ind w:firstLine="709"/>
        <w:jc w:val="both"/>
        <w:rPr>
          <w:bCs/>
          <w:color w:val="000000"/>
        </w:rPr>
      </w:pPr>
      <w:r w:rsidRPr="00CB567B">
        <w:t xml:space="preserve">2) в осуществлении в Думе муниципального округа, Контрольно-счетной палате муниципального округа, администрации муниципального округа, </w:t>
      </w:r>
      <w:r w:rsidRPr="00CB567B">
        <w:rPr>
          <w:bCs/>
          <w:color w:val="000000"/>
        </w:rPr>
        <w:t>отраслевых (функциональных) органах администрации Нефтекумского муниципального округа Ставропольского края (далее - органы администрации)</w:t>
      </w:r>
      <w:r w:rsidRPr="00CB567B">
        <w:t>, муниципальных учреждениях мер по предупреждению коррупции.</w:t>
      </w:r>
    </w:p>
    <w:p w:rsidR="00CB567B" w:rsidRPr="00CB567B" w:rsidRDefault="00CB567B" w:rsidP="00CB567B">
      <w:pPr>
        <w:shd w:val="clear" w:color="auto" w:fill="FFFFFF"/>
        <w:ind w:firstLine="709"/>
        <w:jc w:val="both"/>
        <w:rPr>
          <w:bCs/>
          <w:color w:val="000000"/>
        </w:rPr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B567B">
        <w:rPr>
          <w:bCs/>
          <w:color w:val="000000"/>
        </w:rPr>
        <w:t xml:space="preserve">Статья 3. </w:t>
      </w:r>
      <w:r w:rsidRPr="00CB567B">
        <w:rPr>
          <w:b/>
          <w:bCs/>
          <w:color w:val="000000"/>
        </w:rPr>
        <w:t>Функции комиссий</w:t>
      </w:r>
    </w:p>
    <w:p w:rsidR="00CB567B" w:rsidRPr="00CB567B" w:rsidRDefault="00CB567B" w:rsidP="00CB567B">
      <w:pPr>
        <w:shd w:val="clear" w:color="auto" w:fill="FFFFFF"/>
        <w:ind w:firstLine="709"/>
        <w:jc w:val="both"/>
        <w:rPr>
          <w:bCs/>
          <w:color w:val="000000"/>
        </w:rPr>
      </w:pP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rPr>
          <w:rFonts w:eastAsiaTheme="minorHAnsi"/>
          <w:lang w:eastAsia="en-US"/>
        </w:rPr>
        <w:t>1.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органов местного самоуправления, органов администрации, руководителей муниципальных учреждений подведомственных администрации муниципального округа и органам администрации (далее - руководитель учреждения).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rPr>
          <w:rFonts w:eastAsiaTheme="minorHAnsi"/>
          <w:lang w:eastAsia="en-US"/>
        </w:rPr>
        <w:t>2. Вопросы, связанные с соблюдением требований к служебному поведению и (или) требований об урегулировании конфликта интересов в отношении: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rPr>
          <w:rFonts w:eastAsiaTheme="minorHAnsi"/>
          <w:lang w:eastAsia="en-US"/>
        </w:rPr>
        <w:t>муниципальных служащих Думы муниципального округа рассматриваются комиссией, состав которой утверждается распоряжением председателя Думы муниципального округа;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rPr>
          <w:rFonts w:eastAsiaTheme="minorHAnsi"/>
          <w:lang w:eastAsia="en-US"/>
        </w:rPr>
        <w:t>муниципальных служащих Контрольно-счетной палаты муниципального округа рассматриваются комиссией, состав которой утверждается приказом председателя Контрольно-счетной палаты муниципального округа;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rPr>
          <w:rFonts w:eastAsiaTheme="minorHAnsi"/>
          <w:lang w:eastAsia="en-US"/>
        </w:rPr>
        <w:t>муниципальных служащих аппарата администрации муниципального округа</w:t>
      </w:r>
      <w:r w:rsidRPr="00CB567B">
        <w:t xml:space="preserve">, </w:t>
      </w:r>
      <w:r w:rsidRPr="00CB567B">
        <w:rPr>
          <w:rFonts w:eastAsiaTheme="minorHAnsi"/>
          <w:lang w:eastAsia="en-US"/>
        </w:rPr>
        <w:t xml:space="preserve">органов администрации, руководителей учреждений подведомственных администрации муниципального округа рассматриваются комиссией, состав которой утверждается </w:t>
      </w:r>
      <w:r w:rsidRPr="00CB567B">
        <w:t>распоряжением администрации муниципального округа;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руководителей учреждений, </w:t>
      </w:r>
      <w:r w:rsidRPr="00CB567B">
        <w:rPr>
          <w:rFonts w:eastAsiaTheme="minorHAnsi"/>
          <w:lang w:eastAsia="en-US"/>
        </w:rPr>
        <w:t>подведомственных органам администрации</w:t>
      </w:r>
      <w:r w:rsidRPr="00CB567B">
        <w:t>, рассматриваются комиссией органа администрации, состав которой утверждается приказом соответствующего органа администрации.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B567B">
        <w:rPr>
          <w:bCs/>
          <w:color w:val="000000"/>
        </w:rPr>
        <w:t xml:space="preserve">Статья 4. </w:t>
      </w:r>
      <w:r w:rsidRPr="00CB567B">
        <w:rPr>
          <w:b/>
          <w:bCs/>
          <w:color w:val="000000"/>
        </w:rPr>
        <w:t>Состав комиссии</w:t>
      </w:r>
    </w:p>
    <w:p w:rsidR="00CB567B" w:rsidRPr="00CB567B" w:rsidRDefault="00CB567B" w:rsidP="00CB567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rPr>
          <w:rFonts w:eastAsiaTheme="minorHAnsi"/>
          <w:lang w:eastAsia="en-US"/>
        </w:rPr>
        <w:t>1. Комиссия состоит из председателя комиссии, его заместителя, назначаемых руководителем органа местного самоуправления, органа администрации из числа членов комиссии, замещающих должности муниципальной службы, секретарь комиссии и члены комиссии. Все члены комиссии при принятии решений обладают равными правами.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rPr>
          <w:rFonts w:eastAsiaTheme="minorHAnsi"/>
          <w:lang w:eastAsia="en-US"/>
        </w:rPr>
        <w:t xml:space="preserve">2. В состав комиссии входят заместитель руководителя (управляющий делами) органа местного самоуправления, органа администрации (председатель комиссии), руководитель кадровой службы органа местного самоуправления, органа администрации и (или) должностное лицо ответственное за работу по профилактике коррупционных и иных правонарушений (секретарь комиссии), </w:t>
      </w:r>
      <w:r w:rsidRPr="00CB567B">
        <w:t xml:space="preserve">муниципальные служащие, предлагаемые руководителями подразделений </w:t>
      </w:r>
      <w:r w:rsidRPr="00CB567B">
        <w:rPr>
          <w:rFonts w:eastAsiaTheme="minorHAnsi"/>
          <w:lang w:eastAsia="en-US"/>
        </w:rPr>
        <w:t xml:space="preserve">органов местного самоуправления, органов администрации из соответствующих </w:t>
      </w:r>
      <w:r w:rsidRPr="00CB567B">
        <w:t>подразделений.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t>3. В качестве независимых экспертов в состав комиссии включаются представители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муниципальной службой или иными сферами, соответствующими вопросам, рассматриваемым на заседании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lastRenderedPageBreak/>
        <w:t xml:space="preserve">4. Руководитель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может принять решение о включении в состав комиссии представителя Общественного совета Нефтекумского муниципального округа Ставропольского края, представителя первичной профсоюзной организации администрации муниципального округа, иной общественной организации.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t xml:space="preserve">5. Лица, указанные в частях 3 и 4 настоящей статьи, включаются в состав комиссии по согласованию с соответствующей организацией на основании неперсонифицированного запроса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 xml:space="preserve"> или председателя комиссии. Согласование осуществляется в 10-дневный срок со дня получения запроса соответствующей организацией.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67B"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8.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письменное заявление члена комиссии об исключении его из состава комиссии;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увольнение члена комиссии из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по основаниям, предусмотренным Федеральным законом от 2 марта 2007 г. № 25-ФЗ «О муниципальной службе в Российской Федерации»;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3) выход члена комиссии, являющегося представителем первичной профсоюзной организации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>, из состава данной профсоюзной организации;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4) 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5) решение руководителя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>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9. Члены комиссии, являющиеся представителями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2) выход члена комиссии из гражданства Российской Федерации или приобретение гражданства другого государства;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3) неявка члена комиссии на заседание комиссии более 3-х раз без уважительных причин;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4) увольнение члена комиссии из образовательной организации, которая рекомендовала его для включения в состав комиссии, или его поступление на государственную, муниципальную службу.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10. Исключение членов комиссии, являющихся представителями образовательных организаций, осуществляется по следующим основаниям: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письменное заявление члена комиссии об исключении его из состава комиссии;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2) смерть члена комиссии либо признание его безвестно отсутствующим или умершим решением суда, вступившим в законную силу;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3) решение руководителя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>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11. В заседаниях комиссии с правом совещательного голоса участвуют: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</w:t>
      </w:r>
      <w:r w:rsidRPr="00CB567B"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другие муниципальные служащие, замещающие должности муниципальной службы в </w:t>
      </w:r>
      <w:r w:rsidRPr="00CB567B">
        <w:rPr>
          <w:rFonts w:eastAsiaTheme="minorHAnsi"/>
          <w:lang w:eastAsia="en-US"/>
        </w:rPr>
        <w:t>органе местного самоуправления, органе администрации</w:t>
      </w:r>
      <w:r w:rsidRPr="00CB567B"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и муниципальных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12. Заседание проводит председатель комиссии; в случае его отсутствия - заместитель председателя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</w:t>
      </w:r>
      <w:r w:rsidRPr="00CB567B">
        <w:rPr>
          <w:rFonts w:eastAsiaTheme="minorHAnsi"/>
          <w:lang w:eastAsia="en-US"/>
        </w:rPr>
        <w:t>органе местного самоуправления, органе администрации</w:t>
      </w:r>
      <w:r w:rsidRPr="00CB567B">
        <w:t>, а также без участия представителей образовательных организаций недопустимо.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B567B">
        <w:rPr>
          <w:bCs/>
          <w:color w:val="000000"/>
        </w:rPr>
        <w:t xml:space="preserve">Статья 5. </w:t>
      </w:r>
      <w:r w:rsidRPr="00CB567B">
        <w:rPr>
          <w:b/>
          <w:bCs/>
          <w:color w:val="000000"/>
        </w:rPr>
        <w:t>Основания для проведения заседания комиссии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1. Основаниями для проведения заседания комиссии являются: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1) представление руководителем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в соответствии с пунктом 4 статьи 11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поведению, утвержденного решением Думы Нефтекумского муниципального округа Ставропольского края от 12 декабря 2023 года № 215 (далее - Положение о проверке достоверности и полноты сведений о доходах), материалов проверки: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согласно части 1 статьи 1 Положения о проверке достоверности и полноты сведений о доходах;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поступившие в </w:t>
      </w:r>
      <w:r w:rsidRPr="00CB567B">
        <w:rPr>
          <w:rFonts w:eastAsiaTheme="minorHAnsi"/>
          <w:lang w:eastAsia="en-US"/>
        </w:rPr>
        <w:t>орган местного самоуправления, орган администрации</w:t>
      </w:r>
      <w:r w:rsidRPr="00CB567B"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>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lang w:eastAsia="en-US"/>
        </w:rPr>
      </w:pPr>
      <w:r w:rsidRPr="00CB567B">
        <w:t xml:space="preserve">обращение гражданина, замещавшего в </w:t>
      </w:r>
      <w:r w:rsidRPr="00CB567B">
        <w:rPr>
          <w:rFonts w:eastAsiaTheme="minorHAnsi"/>
          <w:lang w:eastAsia="en-US"/>
        </w:rPr>
        <w:t xml:space="preserve">органе местного самоуправления, органе администрации </w:t>
      </w:r>
      <w:r w:rsidRPr="00CB567B">
        <w:t xml:space="preserve">должность муниципальной службы, включенную в перечень должностей, утвержденный нормативным правовым актом </w:t>
      </w:r>
      <w:r w:rsidRPr="00CB567B">
        <w:rPr>
          <w:rFonts w:eastAsiaTheme="minorHAnsi"/>
          <w:lang w:eastAsia="en-US"/>
        </w:rPr>
        <w:t xml:space="preserve">органа местного самоуправления, </w:t>
      </w:r>
      <w:r w:rsidRPr="00CB567B">
        <w:t xml:space="preserve">о даче </w:t>
      </w:r>
      <w:r w:rsidRPr="00CB567B">
        <w:lastRenderedPageBreak/>
        <w:t>согласия на замещение должности в организации и (или) на выполнение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заявление муниципального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3) представление руководителя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4) представление руководителя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 (далее - Федеральный закон);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5) поступившее в соответствии с частью 4 статьи 12 Федерального закона от 25 декабря 2008 г. № 273-ФЗ «О противодействии коррупции» (далее - Федеральный закон «О противодействии коррупции) и статьей 64.1 Трудового кодекса Российской Федерации в </w:t>
      </w:r>
      <w:r w:rsidRPr="00CB567B">
        <w:rPr>
          <w:rFonts w:eastAsiaTheme="minorHAnsi"/>
          <w:lang w:eastAsia="en-US"/>
        </w:rPr>
        <w:t xml:space="preserve">орган местного самоуправления, орган администрации </w:t>
      </w:r>
      <w:r w:rsidRPr="00CB567B">
        <w:t xml:space="preserve">уведомление организации о заключении с гражданином, замещавшим должность муниципальной службы в </w:t>
      </w:r>
      <w:r w:rsidRPr="00CB567B">
        <w:rPr>
          <w:rFonts w:eastAsiaTheme="minorHAnsi"/>
          <w:lang w:eastAsia="en-US"/>
        </w:rPr>
        <w:t xml:space="preserve">органе местного самоуправления, органе администрации </w:t>
      </w:r>
      <w:r w:rsidRPr="00CB567B">
        <w:t xml:space="preserve">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Pr="00CB567B">
        <w:rPr>
          <w:rFonts w:eastAsiaTheme="minorHAnsi"/>
          <w:lang w:eastAsia="en-US"/>
        </w:rPr>
        <w:t>органе местного самоуправления, органе администрации</w:t>
      </w:r>
      <w:r w:rsidRPr="00CB567B">
        <w:t>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тыс.рублей на условиях гражданско-правового договора (гражданско-правовых договоров) или, что вопрос о даче согласия на заключение такого договора или гражданско-правового договора такому гражданину комиссией не рассматривался;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6) поступление к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представлений прокуратуры по фактам недостоверности представления сведений о доходах, расходах, имуществе и обязательствах имущественного характера в отношении муниципальных служащих, супруга (ги), несовершеннолетних детей, а также иным фактам, обстоятельствам, сведениям о нарушениях законодательства о противодействии коррупции муниципальными служащими;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7) </w:t>
      </w:r>
      <w:r w:rsidRPr="00CB567B">
        <w:rPr>
          <w:rFonts w:eastAsiaTheme="minorHAnsi"/>
          <w:bCs/>
          <w:lang w:eastAsia="en-US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2. Обращение, указанное в абзаце втором пункта 2 части 1 настоящей статьи подается гражданином, замещавшим должность муниципальной службы в </w:t>
      </w:r>
      <w:r w:rsidRPr="00CB567B">
        <w:rPr>
          <w:rFonts w:eastAsiaTheme="minorHAnsi"/>
          <w:lang w:eastAsia="en-US"/>
        </w:rPr>
        <w:t>органе местного самоуправления, органе администрации</w:t>
      </w:r>
      <w:r w:rsidRPr="00CB567B">
        <w:t>, должностному лицу, ответственному за работу по профилактике коррупционных и иных правонарушений.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В таком обращении указываются: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фамилия, имя, отчество, дата его рождения, адрес места жительства гражданина;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lastRenderedPageBreak/>
        <w:t>2) замещаемые гражданином должности в течение последних двух лет до дня увольнения с муниципальной службы;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3) наименование, местонахождение организации, характер ее деятельности;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4)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5)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Должностным лицом, ответственным за работу по профилактике коррупционных и иных правонарушений в </w:t>
      </w:r>
      <w:r w:rsidRPr="00CB567B">
        <w:rPr>
          <w:rFonts w:eastAsiaTheme="minorHAnsi"/>
          <w:lang w:eastAsia="en-US"/>
        </w:rPr>
        <w:t xml:space="preserve">органе местного самоуправления, органе администрации </w:t>
      </w:r>
      <w:r w:rsidRPr="00CB567B"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3. Обращение, указанное в абзаце втором пункта 2 части 1 настоящей статьи,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4. Уведомление, указанное в пункте 5 части 1 настоящей статьи рассматривается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</w:t>
      </w:r>
      <w:r w:rsidRPr="00CB567B">
        <w:rPr>
          <w:rFonts w:eastAsiaTheme="minorHAnsi"/>
          <w:lang w:eastAsia="en-US"/>
        </w:rPr>
        <w:t xml:space="preserve">органах местного самоуправления, органах администрации </w:t>
      </w:r>
      <w:r w:rsidRPr="00CB567B">
        <w:t>требований статьи 12 Федерального закона «О противодействии коррупции».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5. Уведомление, указанное в абзаце четвертом пункта 2 части 1 настоящей статьи рассматривается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6. Заявления, указанные в абзаце третьем пункта 2 части 1 настоящей статьи рассматривается ответственным за работу по профилактике коррупционных и иных правонарушений, который осуществляют подготовку мотивированного заключения по результатам рассмотрения заявления, информации.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7. При подготовке мотивированного заключения по результатам рассмотрения обращения, указанного в абзаце втором пункта 2 части 1 настоящей статьи или уведомлений, указанных в абзаце четвертом пункта 2 и пункта 5 части 1 настоящей статьи, должностные лица, ответственные за работу по профилактике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8. Мотивированные заключения, предусмотренные частями 2, 4 - 6 настоящей статьи, в течение 7 рабочих дней со дня поступления соответствующего обращения или уведомления, заявления представляются председателю комиссии и должны содержать: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информацию, изложенную в обращении или уведомлении, заявлении, информации, указанных в абзацах втором и четвертом пункта 2 и пунктах 5, 7 части 1 настоящей статьи;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Ставропольского края, органов исполнительной власти </w:t>
      </w:r>
      <w:r w:rsidRPr="00CB567B">
        <w:lastRenderedPageBreak/>
        <w:t>Ставропольского края, органов местного самоуправления, предприятий, учреждений, организаций и общественных объединений на основании запросов;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3) мотивированный вывод по результатам предварительного рассмотрения обращения или уведомления, заявления, указанных в абзацах втором и четвертом пункта 2 и пунктах 5, 7 части 1 настоящей статьи, а также рекомендации принятия одного из решений в соответствии с частями 3, 5, 7, 9 статьи 7 настоящего Положения или иного решения. Председатель комиссии, заместитель председателя комиссии при необходимости для надлежащего рассмотрения вопроса может запросить мотивированное заключение и по иным моментам, по которым не предусмотрены мотивированные заключения настоящим Положением.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B567B">
        <w:rPr>
          <w:bCs/>
          <w:color w:val="000000"/>
        </w:rPr>
        <w:t xml:space="preserve">Статья 6. </w:t>
      </w:r>
      <w:r w:rsidRPr="00CB567B">
        <w:rPr>
          <w:b/>
          <w:bCs/>
          <w:color w:val="000000"/>
        </w:rPr>
        <w:t>Проведение заседания комиссии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1. Председатель комиссии при поступлении к нему информации, содержащей основания для проведения заседания комиссии: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частями 2, 3 настоящей статьи;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 в </w:t>
      </w:r>
      <w:r w:rsidRPr="00CB567B">
        <w:rPr>
          <w:rFonts w:eastAsiaTheme="minorHAnsi"/>
          <w:lang w:eastAsia="en-US"/>
        </w:rPr>
        <w:t xml:space="preserve">органе местного самоуправления, органе администрации </w:t>
      </w:r>
      <w:r w:rsidRPr="00CB567B">
        <w:t>с результатами ее проверки;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3) рассматривает ходатайства о приглашении на заседание комиссии лиц, указанных в пункте 2 части 9 статьи 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2. Заседание комиссии по рассмотрению заявлений, указанных в абзаце третьем и четвертом пункта 2 части 1 статьи 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3. Уведомление, указанное в пункте 5 части 1 статьи 5 настоящего Положения, рассматривается на очередном (плановом) заседании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4. Заседание комиссии проводится, как правило, в присутствии муниципального служащего, руководителя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служащий, руководитель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 xml:space="preserve"> или гражданин, замещавший должность муниципальной службы, указывают в обращении, заявлении или уведомлении, представляемых в соответствии с пунктом 2 части 1 статьи 5 настоящего Положения.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5. Заседания комиссии могут проводиться в отсутствие муниципального служащего, руководителя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администрации, руководителя учреждения </w:t>
      </w:r>
      <w:r w:rsidRPr="00CB567B">
        <w:t>или гражданина, замещавшего должность муниципальной службы в случае: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1) если в обращении, заявлении или уведомлении, предусмотренных пунктом 2 части 1 статьи 5 настоящего Положения, не содержится указания о намерении муниципального </w:t>
      </w:r>
      <w:r w:rsidRPr="00CB567B">
        <w:lastRenderedPageBreak/>
        <w:t xml:space="preserve">служащего, руководителя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или гражданина замещавшего должность муниципальной службы лично присутствовать на заседании комиссии;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если муниципальный служащий, руководитель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 xml:space="preserve">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6. На заседании комиссии заслушиваются пояснения муниципального служащего, руководителя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 xml:space="preserve">или гражданина, замещавшего должность муниципальной службы в </w:t>
      </w:r>
      <w:r w:rsidRPr="00CB567B">
        <w:rPr>
          <w:rFonts w:eastAsiaTheme="minorHAnsi"/>
          <w:lang w:eastAsia="en-US"/>
        </w:rPr>
        <w:t>органе местного самоуправления, органе администрации</w:t>
      </w:r>
      <w:r w:rsidRPr="00CB567B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B567B">
        <w:rPr>
          <w:bCs/>
          <w:color w:val="000000"/>
        </w:rPr>
        <w:t xml:space="preserve">Статья 7. </w:t>
      </w:r>
      <w:r w:rsidRPr="00CB567B">
        <w:rPr>
          <w:b/>
          <w:bCs/>
          <w:color w:val="000000"/>
        </w:rPr>
        <w:t>Принятие решений комиссией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1. По итогам рассмотрения вопроса, указанного в абзаце втором пункта 1 части 1 статьи 5 настоящего Положения,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установить, что сведения, представленные муниципальным служащим в соответствии с частью 1 статьи 1 Положения о проверке достоверности и полноты сведений о доходах, являются достоверными и полными;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2) установить, что сведения, представленные муниципальным служащим в соответствии с частью 1 статьи 1 Положения о проверке достоверности и полноты сведений о доходах, являются недостоверными и (или) неполными.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В этом случае комиссия рекомендует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применить к муниципальному служащему конкретную меру ответственности или, в случае проведения проверки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настоящей частью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г. № 25-ФЗ «О муниципальной службе в Российской Федерации», «О противодействии коррупции» и другими федеральными законами,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установить, что муниципальным служащим соблюдались ограничения и запреты, требования о предотвращении или урегулировании конфликта интересов, исполнение ими обязанностей в соответствии с частью 1 статьи 1 Положения о проверке достоверности и полноты сведений о доходах;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установить, что муниципальным служащим не соблюдались ограничения и запреты, требования о предотвращении или урегулировании конфликта интересов, исполнение ими обязанностей в соответствии с частью 1 статьи 1 Положения о проверке достоверности и полноты сведений о доходах.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В этом случае комиссия рекомендует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применить к муниципальному служащему конкретную меру ответственности.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2. По итогам рассмотрения вопроса, указанного в абзаце третьем пункта 1 части 1 статьи 5 настоящего Положения,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</w:t>
      </w:r>
      <w:r w:rsidRPr="00CB567B">
        <w:lastRenderedPageBreak/>
        <w:t xml:space="preserve">комиссия рекомендует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3. По итогам рассмотрения вопроса, указанного в абзаце втором пункта 2 части 1 статьи 5 настоящего Положения,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 - 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4. По итогам рассмотрения вопроса, указанного в абзаце третьем пункта 2 части 1 статьи 5 настоящего Положения,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признать, что причина непредставления муниципальным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2) признать, что причина непредставления муниципальным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учреждения принять меры по представлению указанных сведений;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3) признать, что причина непредставления муниципальным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В этом случае комиссия рекомендует руководителю </w:t>
      </w:r>
      <w:r w:rsidRPr="00CB567B">
        <w:rPr>
          <w:rFonts w:eastAsiaTheme="minorHAnsi"/>
          <w:lang w:eastAsia="en-US"/>
        </w:rPr>
        <w:t>органу местного самоуправления, органу администрации</w:t>
      </w:r>
      <w:r w:rsidRPr="00CB567B">
        <w:t xml:space="preserve"> к руководителю учреждения или муниципальному служащему, руководителю органа администрации к муниципальному служащему применить конкретную меру ответственности.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5. По итогам рассмотрения вопроса, указанного в абзаце четвертом пункта 2 части 1 статьи 5 настоящего Положения,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признать, что при исполнении муниципальным служащим должностных обязанностей конфликт интересов отсутствует;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В этом случае комиссия рекомендует муниципальному служащему и (или)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меры по урегулированию конфликта интересов или по недопущению его возникновения;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применить к муниципальному служащему конкретную меру ответственности.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lastRenderedPageBreak/>
        <w:t>6. По итогам рассмотрения вопроса, указанного в пункте 4 части 1 статьи 5 настоящего Положения,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7. По итогам рассмотрения вопроса, предусмотренного пунктами 3,6,7 части 1 статьи 5 настоящего Положения комиссия принимает соответствующее решение.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8. По итогам рассмотрения вопроса, указанного в пункте 1, 2, 4, 5 части 1 статьи 5 настоящего Положения, при наличии к тому оснований комиссия может принять иное решение, чем это предусмотрено частями 1 - 7 и 9 настоящей статьи. Основания и мотивы принятия такого решения должны быть отражены в протоколе заседания комиссии.</w:t>
      </w:r>
      <w:bookmarkStart w:id="0" w:name="_GoBack"/>
      <w:bookmarkEnd w:id="0"/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9. По итогам рассмотрения вопроса, указанного в пункте 5 части 1 статьи 5 настоящего Положения, комиссия принимает одно из следующих решений: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2)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Федерального закона «О противодействии коррупции». В этом случае комиссия рекомендует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проинформировать об указанных обстоятельствах органы прокуратуры Российской Федерации и уведомившую организацию.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10. Для исполнения решений комиссии могут быть подготовлены проекты правовых актов, решений или поручений руководителей </w:t>
      </w:r>
      <w:r w:rsidRPr="00CB567B">
        <w:rPr>
          <w:rFonts w:eastAsiaTheme="minorHAnsi"/>
          <w:lang w:eastAsia="en-US"/>
        </w:rPr>
        <w:t xml:space="preserve">органов местного самоуправления, органов администрации </w:t>
      </w:r>
      <w:r w:rsidRPr="00CB567B">
        <w:t>которые в установленном порядке представляются на рассмотрение вышеуказанным руководителям.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11. Решения комиссии по вопросам, указанным в части 1 статьи 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12.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пункта 2 части 1 статьи 5 настоящего Положения, для руководителя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носят рекомендательный характер.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Решение, принимаемое по итогам рассмотрения вопроса, указанного в абзаце втором пункта 2 части 1 статьи 5 настоящего Положения, носит обязательный характер.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CB567B">
        <w:rPr>
          <w:bCs/>
          <w:color w:val="000000"/>
        </w:rPr>
        <w:t>Статья 8.</w:t>
      </w:r>
      <w:r w:rsidRPr="00CB567B">
        <w:rPr>
          <w:b/>
          <w:bCs/>
          <w:color w:val="000000"/>
        </w:rPr>
        <w:t xml:space="preserve"> Протокол комиссии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1. В протоколе заседания комиссии указываются: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3) предъявляемые к муниципальному служащему претензии, материалы, на которых они основываются;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4) содержание пояснений муниципального служащего и других лиц по существу предъявляемых претензий;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5) фамилии, имена, отчества выступивших на заседании лиц и краткое изложение их выступлений;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6) источник информации, содержащей основания для проведения заседания комиссии, дата поступления информации в </w:t>
      </w:r>
      <w:r w:rsidRPr="00CB567B">
        <w:rPr>
          <w:rFonts w:eastAsiaTheme="minorHAnsi"/>
          <w:lang w:eastAsia="en-US"/>
        </w:rPr>
        <w:t>орган местного самоуправления, орган администрации</w:t>
      </w:r>
      <w:r w:rsidRPr="00CB567B">
        <w:t>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7) другие сведения; 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8) результаты голосования;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9) решение и обоснование его принятия.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3. Копии протокола заседания комиссии в 7-дневный срок со дня заседания направляются руководителю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4. Выписка из протокола заседания комиссии, заверенная подписью председателя комиссии и печатью </w:t>
      </w:r>
      <w:r w:rsidRPr="00CB567B">
        <w:rPr>
          <w:rFonts w:eastAsiaTheme="minorHAnsi"/>
          <w:lang w:eastAsia="en-US"/>
        </w:rPr>
        <w:t>органа местного самоуправления, органа администрации</w:t>
      </w:r>
      <w:r w:rsidRPr="00CB567B">
        <w:t xml:space="preserve"> вручается гражданину, замещающему должность муниципальной службы, в отношении которого рассматривался вопрос, указанный в абзаце втором пункта 2 части 1 статьи 5 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5. Руководитель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О рассмотрении рекомендаций комиссии и принятом решении руководитель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в письменной форме уведомляет комиссию в месячный срок со дня поступления к нему протокола заседания комиссии.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Решение руководителя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оглашается на ближайшем заседании комиссии и принимается к сведению без обсуждения.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 xml:space="preserve">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</w:t>
      </w:r>
      <w:r w:rsidRPr="00CB567B">
        <w:rPr>
          <w:rFonts w:eastAsiaTheme="minorHAnsi"/>
          <w:lang w:eastAsia="en-US"/>
        </w:rPr>
        <w:t xml:space="preserve">органа местного самоуправления, органа администрации </w:t>
      </w:r>
      <w:r w:rsidRPr="00CB567B"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t>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B567B" w:rsidRPr="00CB567B" w:rsidRDefault="00CB567B" w:rsidP="00CB567B">
      <w:pPr>
        <w:autoSpaceDE w:val="0"/>
        <w:autoSpaceDN w:val="0"/>
        <w:adjustRightInd w:val="0"/>
        <w:ind w:firstLine="709"/>
        <w:jc w:val="both"/>
      </w:pPr>
      <w:r w:rsidRPr="00CB567B">
        <w:lastRenderedPageBreak/>
        <w:t>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567B" w:rsidRPr="00EC78AD" w:rsidRDefault="00CB567B" w:rsidP="00CB5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67B">
        <w:t>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sectPr w:rsidR="00CB567B" w:rsidRPr="00EC78AD" w:rsidSect="00CB5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B567B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AB0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7B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BF7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16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B5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67B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6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6144</Words>
  <Characters>35022</Characters>
  <Application>Microsoft Office Word</Application>
  <DocSecurity>0</DocSecurity>
  <Lines>291</Lines>
  <Paragraphs>82</Paragraphs>
  <ScaleCrop>false</ScaleCrop>
  <Company/>
  <LinksUpToDate>false</LinksUpToDate>
  <CharactersWithSpaces>41084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2024-09-09T13:31:00Z</dcterms:created>
  <dcterms:modified xsi:type="dcterms:W3CDTF">2024-09-16T05:59:00Z</dcterms:modified>
</cp:coreProperties>
</file>