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806" w:rsidRPr="00977806" w:rsidRDefault="00977806" w:rsidP="00BF19BB">
      <w:pPr>
        <w:spacing w:after="0" w:line="240" w:lineRule="auto"/>
        <w:jc w:val="center"/>
        <w:rPr>
          <w:rFonts w:ascii="Times New Roman" w:hAnsi="Times New Roman"/>
          <w:noProof/>
          <w:sz w:val="28"/>
          <w:szCs w:val="28"/>
        </w:rPr>
      </w:pPr>
      <w:r w:rsidRPr="00977806">
        <w:rPr>
          <w:rFonts w:ascii="Times New Roman" w:hAnsi="Times New Roman"/>
          <w:noProof/>
          <w:sz w:val="28"/>
          <w:szCs w:val="28"/>
          <w:lang w:eastAsia="ru-RU"/>
        </w:rPr>
        <w:drawing>
          <wp:inline distT="0" distB="0" distL="0" distR="0">
            <wp:extent cx="436245" cy="499745"/>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36245" cy="499745"/>
                    </a:xfrm>
                    <a:prstGeom prst="rect">
                      <a:avLst/>
                    </a:prstGeom>
                    <a:noFill/>
                    <a:ln w="9525">
                      <a:noFill/>
                      <a:miter lim="800000"/>
                      <a:headEnd/>
                      <a:tailEnd/>
                    </a:ln>
                  </pic:spPr>
                </pic:pic>
              </a:graphicData>
            </a:graphic>
          </wp:inline>
        </w:drawing>
      </w:r>
    </w:p>
    <w:p w:rsidR="00977806" w:rsidRPr="00977806" w:rsidRDefault="00977806" w:rsidP="00BF19BB">
      <w:pPr>
        <w:spacing w:after="0" w:line="240" w:lineRule="auto"/>
        <w:jc w:val="center"/>
        <w:rPr>
          <w:rFonts w:ascii="Times New Roman" w:hAnsi="Times New Roman"/>
          <w:b/>
          <w:sz w:val="28"/>
          <w:szCs w:val="28"/>
        </w:rPr>
      </w:pPr>
      <w:r w:rsidRPr="00977806">
        <w:rPr>
          <w:rFonts w:ascii="Times New Roman" w:hAnsi="Times New Roman"/>
          <w:b/>
          <w:sz w:val="28"/>
          <w:szCs w:val="28"/>
        </w:rPr>
        <w:t>ДУМА НЕФТЕКУМСКОГО ГОРОДСКОГО ОКРУГА СТАВРОПОЛЬСКОГО КРАЯ</w:t>
      </w:r>
    </w:p>
    <w:p w:rsidR="00977806" w:rsidRPr="00977806" w:rsidRDefault="00977806" w:rsidP="00BF19BB">
      <w:pPr>
        <w:spacing w:after="0" w:line="240" w:lineRule="auto"/>
        <w:jc w:val="center"/>
        <w:rPr>
          <w:rFonts w:ascii="Times New Roman" w:hAnsi="Times New Roman"/>
          <w:b/>
          <w:sz w:val="28"/>
          <w:szCs w:val="28"/>
        </w:rPr>
      </w:pPr>
      <w:r w:rsidRPr="00977806">
        <w:rPr>
          <w:rFonts w:ascii="Times New Roman" w:hAnsi="Times New Roman"/>
          <w:b/>
          <w:sz w:val="28"/>
          <w:szCs w:val="28"/>
        </w:rPr>
        <w:t>ПЕРВОГО СОЗЫВА</w:t>
      </w: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b/>
          <w:sz w:val="28"/>
          <w:szCs w:val="28"/>
        </w:rPr>
      </w:pPr>
      <w:r w:rsidRPr="00977806">
        <w:rPr>
          <w:rFonts w:ascii="Times New Roman" w:hAnsi="Times New Roman"/>
          <w:b/>
          <w:sz w:val="28"/>
          <w:szCs w:val="28"/>
        </w:rPr>
        <w:t>РЕШЕНИЕ</w:t>
      </w: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r w:rsidRPr="00977806">
        <w:rPr>
          <w:rFonts w:ascii="Times New Roman" w:hAnsi="Times New Roman"/>
          <w:sz w:val="28"/>
          <w:szCs w:val="28"/>
        </w:rPr>
        <w:t xml:space="preserve">10 сентября 2019 года                  </w:t>
      </w:r>
      <w:proofErr w:type="gramStart"/>
      <w:r w:rsidRPr="00977806">
        <w:rPr>
          <w:rFonts w:ascii="Times New Roman" w:hAnsi="Times New Roman"/>
          <w:sz w:val="28"/>
          <w:szCs w:val="28"/>
        </w:rPr>
        <w:t>г</w:t>
      </w:r>
      <w:proofErr w:type="gramEnd"/>
      <w:r w:rsidRPr="00977806">
        <w:rPr>
          <w:rFonts w:ascii="Times New Roman" w:hAnsi="Times New Roman"/>
          <w:sz w:val="28"/>
          <w:szCs w:val="28"/>
        </w:rPr>
        <w:t>. Нефтекумск                                          № 374</w:t>
      </w:r>
    </w:p>
    <w:p w:rsidR="00977806" w:rsidRPr="00977806" w:rsidRDefault="00977806" w:rsidP="00BF19BB">
      <w:pPr>
        <w:spacing w:after="0" w:line="240" w:lineRule="auto"/>
        <w:jc w:val="center"/>
        <w:outlineLvl w:val="2"/>
        <w:rPr>
          <w:rFonts w:ascii="Times New Roman" w:hAnsi="Times New Roman"/>
          <w:sz w:val="28"/>
          <w:szCs w:val="28"/>
          <w:lang w:eastAsia="ru-RU"/>
        </w:rPr>
      </w:pPr>
    </w:p>
    <w:p w:rsidR="00977806" w:rsidRPr="00977806" w:rsidRDefault="00977806" w:rsidP="00BF19BB">
      <w:pPr>
        <w:spacing w:after="0" w:line="240" w:lineRule="auto"/>
        <w:jc w:val="center"/>
        <w:rPr>
          <w:rFonts w:ascii="Times New Roman" w:hAnsi="Times New Roman"/>
          <w:sz w:val="28"/>
          <w:szCs w:val="28"/>
          <w:lang w:eastAsia="ru-RU"/>
        </w:rPr>
      </w:pPr>
      <w:r w:rsidRPr="00977806">
        <w:rPr>
          <w:rFonts w:ascii="Times New Roman" w:hAnsi="Times New Roman"/>
          <w:sz w:val="28"/>
          <w:szCs w:val="28"/>
        </w:rPr>
        <w:t xml:space="preserve">Об утверждении местных нормативов градостроительного проектирования Нефтекумского городского округа Ставропольского края </w:t>
      </w:r>
    </w:p>
    <w:p w:rsidR="00977806" w:rsidRPr="00977806" w:rsidRDefault="00977806" w:rsidP="00BF19BB">
      <w:pPr>
        <w:spacing w:after="0" w:line="240" w:lineRule="auto"/>
        <w:rPr>
          <w:rFonts w:ascii="Times New Roman" w:hAnsi="Times New Roman"/>
          <w:sz w:val="28"/>
          <w:szCs w:val="28"/>
          <w:lang w:eastAsia="ru-RU"/>
        </w:rPr>
      </w:pPr>
    </w:p>
    <w:p w:rsidR="00977806" w:rsidRPr="00977806" w:rsidRDefault="00977806" w:rsidP="00BF19BB">
      <w:pPr>
        <w:spacing w:after="0" w:line="240" w:lineRule="auto"/>
        <w:ind w:firstLine="567"/>
        <w:jc w:val="both"/>
        <w:rPr>
          <w:rFonts w:ascii="Times New Roman" w:hAnsi="Times New Roman"/>
          <w:sz w:val="28"/>
          <w:szCs w:val="28"/>
        </w:rPr>
      </w:pPr>
      <w:proofErr w:type="gramStart"/>
      <w:r w:rsidRPr="00977806">
        <w:rPr>
          <w:rFonts w:ascii="Times New Roman" w:hAnsi="Times New Roman"/>
          <w:sz w:val="28"/>
          <w:szCs w:val="28"/>
        </w:rPr>
        <w:t>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Pr="00977806">
        <w:rPr>
          <w:rFonts w:ascii="Times New Roman" w:hAnsi="Times New Roman"/>
          <w:caps/>
          <w:sz w:val="28"/>
          <w:szCs w:val="28"/>
        </w:rPr>
        <w:t xml:space="preserve">, </w:t>
      </w:r>
      <w:r w:rsidRPr="00977806">
        <w:rPr>
          <w:rFonts w:ascii="Times New Roman" w:hAnsi="Times New Roman"/>
          <w:sz w:val="28"/>
          <w:szCs w:val="28"/>
        </w:rPr>
        <w:t xml:space="preserve">решением Думы Нефтекумского городского округа Ставропольского края «Об утверждении Устава Нефтекумского городского округа Ставропольского края» от 30 октября 2017 года № 39, на основании муниципального контракта от 20 марта 2019 года № 0121600009419000012001 </w:t>
      </w:r>
      <w:r w:rsidR="0047032C">
        <w:rPr>
          <w:rFonts w:ascii="Times New Roman" w:hAnsi="Times New Roman"/>
          <w:sz w:val="28"/>
          <w:szCs w:val="28"/>
        </w:rPr>
        <w:t>администрации Нефтекумского городского округа Ставропольского</w:t>
      </w:r>
      <w:proofErr w:type="gramEnd"/>
      <w:r w:rsidR="0047032C">
        <w:rPr>
          <w:rFonts w:ascii="Times New Roman" w:hAnsi="Times New Roman"/>
          <w:sz w:val="28"/>
          <w:szCs w:val="28"/>
        </w:rPr>
        <w:t xml:space="preserve"> края с </w:t>
      </w:r>
      <w:r>
        <w:rPr>
          <w:rFonts w:ascii="Times New Roman" w:hAnsi="Times New Roman"/>
          <w:sz w:val="28"/>
          <w:szCs w:val="28"/>
        </w:rPr>
        <w:t xml:space="preserve">обществом с ограниченной ответственностью «Проектно-изыскательский институт </w:t>
      </w:r>
      <w:proofErr w:type="spellStart"/>
      <w:r>
        <w:rPr>
          <w:rFonts w:ascii="Times New Roman" w:hAnsi="Times New Roman"/>
          <w:sz w:val="28"/>
          <w:szCs w:val="28"/>
        </w:rPr>
        <w:t>ВолгаГражданПроект</w:t>
      </w:r>
      <w:proofErr w:type="spellEnd"/>
      <w:r>
        <w:rPr>
          <w:rFonts w:ascii="Times New Roman" w:hAnsi="Times New Roman"/>
          <w:sz w:val="28"/>
          <w:szCs w:val="28"/>
        </w:rPr>
        <w:t>»</w:t>
      </w:r>
      <w:r w:rsidRPr="00977806">
        <w:rPr>
          <w:rFonts w:ascii="Times New Roman" w:hAnsi="Times New Roman"/>
          <w:sz w:val="28"/>
          <w:szCs w:val="28"/>
        </w:rPr>
        <w:t>,</w:t>
      </w:r>
    </w:p>
    <w:p w:rsidR="00977806" w:rsidRPr="00977806" w:rsidRDefault="00977806" w:rsidP="00BF19BB">
      <w:pPr>
        <w:spacing w:after="0" w:line="240" w:lineRule="auto"/>
        <w:ind w:firstLine="567"/>
        <w:jc w:val="both"/>
        <w:rPr>
          <w:rFonts w:ascii="Times New Roman" w:hAnsi="Times New Roman"/>
          <w:sz w:val="28"/>
          <w:szCs w:val="28"/>
        </w:rPr>
      </w:pPr>
      <w:r w:rsidRPr="00977806">
        <w:rPr>
          <w:rFonts w:ascii="Times New Roman" w:hAnsi="Times New Roman"/>
          <w:sz w:val="28"/>
          <w:szCs w:val="28"/>
          <w:lang w:eastAsia="ru-RU"/>
        </w:rPr>
        <w:t>Дума</w:t>
      </w:r>
      <w:r w:rsidRPr="00977806">
        <w:rPr>
          <w:rFonts w:ascii="Times New Roman" w:hAnsi="Times New Roman"/>
          <w:sz w:val="28"/>
          <w:szCs w:val="28"/>
        </w:rPr>
        <w:t xml:space="preserve"> Нефтекумского городского округа</w:t>
      </w:r>
      <w:r w:rsidRPr="00977806">
        <w:rPr>
          <w:rFonts w:ascii="Times New Roman" w:hAnsi="Times New Roman"/>
          <w:sz w:val="28"/>
          <w:szCs w:val="28"/>
          <w:lang w:eastAsia="ru-RU"/>
        </w:rPr>
        <w:t xml:space="preserve"> Ставропольского края</w:t>
      </w:r>
    </w:p>
    <w:p w:rsidR="00977806" w:rsidRPr="00977806" w:rsidRDefault="00977806" w:rsidP="00BF19BB">
      <w:pPr>
        <w:widowControl w:val="0"/>
        <w:tabs>
          <w:tab w:val="left" w:pos="720"/>
        </w:tabs>
        <w:spacing w:after="0" w:line="240" w:lineRule="auto"/>
        <w:jc w:val="both"/>
        <w:rPr>
          <w:rFonts w:ascii="Times New Roman" w:hAnsi="Times New Roman"/>
          <w:sz w:val="28"/>
          <w:szCs w:val="28"/>
        </w:rPr>
      </w:pPr>
    </w:p>
    <w:p w:rsidR="00977806" w:rsidRPr="00977806" w:rsidRDefault="00977806" w:rsidP="00BF19BB">
      <w:pPr>
        <w:spacing w:after="0" w:line="240" w:lineRule="auto"/>
        <w:ind w:firstLine="567"/>
        <w:jc w:val="both"/>
        <w:rPr>
          <w:rFonts w:ascii="Times New Roman" w:hAnsi="Times New Roman"/>
          <w:b/>
          <w:bCs/>
          <w:spacing w:val="-10"/>
          <w:w w:val="103"/>
          <w:sz w:val="28"/>
          <w:szCs w:val="28"/>
          <w:lang w:eastAsia="ru-RU"/>
        </w:rPr>
      </w:pPr>
      <w:r w:rsidRPr="00977806">
        <w:rPr>
          <w:rFonts w:ascii="Times New Roman" w:hAnsi="Times New Roman"/>
          <w:b/>
          <w:bCs/>
          <w:spacing w:val="-10"/>
          <w:w w:val="103"/>
          <w:sz w:val="28"/>
          <w:szCs w:val="28"/>
          <w:lang w:eastAsia="ru-RU"/>
        </w:rPr>
        <w:t>РЕШИЛА:</w:t>
      </w:r>
    </w:p>
    <w:p w:rsidR="00977806" w:rsidRPr="00977806" w:rsidRDefault="00977806" w:rsidP="00BF19BB">
      <w:pPr>
        <w:spacing w:after="0" w:line="240" w:lineRule="auto"/>
        <w:jc w:val="both"/>
        <w:rPr>
          <w:rFonts w:ascii="Times New Roman" w:hAnsi="Times New Roman"/>
          <w:b/>
          <w:bCs/>
          <w:spacing w:val="-10"/>
          <w:w w:val="103"/>
          <w:sz w:val="28"/>
          <w:szCs w:val="28"/>
          <w:lang w:eastAsia="ru-RU"/>
        </w:rPr>
      </w:pPr>
    </w:p>
    <w:p w:rsidR="00977806" w:rsidRDefault="00977806" w:rsidP="00BF19BB">
      <w:pPr>
        <w:spacing w:after="0" w:line="240" w:lineRule="auto"/>
        <w:ind w:firstLine="567"/>
        <w:jc w:val="both"/>
        <w:rPr>
          <w:rFonts w:ascii="Times New Roman" w:hAnsi="Times New Roman"/>
          <w:b/>
          <w:bCs/>
          <w:spacing w:val="-10"/>
          <w:w w:val="103"/>
          <w:sz w:val="28"/>
          <w:szCs w:val="28"/>
          <w:lang w:eastAsia="ru-RU"/>
        </w:rPr>
      </w:pPr>
      <w:r w:rsidRPr="00977806">
        <w:rPr>
          <w:rFonts w:ascii="Times New Roman" w:hAnsi="Times New Roman"/>
          <w:b/>
          <w:bCs/>
          <w:spacing w:val="-10"/>
          <w:w w:val="103"/>
          <w:sz w:val="28"/>
          <w:szCs w:val="28"/>
          <w:lang w:eastAsia="ru-RU"/>
        </w:rPr>
        <w:t>Статья 1</w:t>
      </w:r>
    </w:p>
    <w:p w:rsidR="00977806" w:rsidRPr="00977806" w:rsidRDefault="00977806" w:rsidP="00BF19BB">
      <w:pPr>
        <w:spacing w:after="0" w:line="240" w:lineRule="auto"/>
        <w:ind w:firstLine="567"/>
        <w:jc w:val="both"/>
        <w:rPr>
          <w:rFonts w:ascii="Times New Roman" w:hAnsi="Times New Roman"/>
          <w:b/>
          <w:bCs/>
          <w:spacing w:val="-10"/>
          <w:w w:val="103"/>
          <w:sz w:val="28"/>
          <w:szCs w:val="28"/>
          <w:lang w:eastAsia="ru-RU"/>
        </w:rPr>
      </w:pPr>
    </w:p>
    <w:p w:rsidR="00977806" w:rsidRPr="00977806" w:rsidRDefault="00977806" w:rsidP="00BF19BB">
      <w:pPr>
        <w:pStyle w:val="ConsPlusNormal"/>
        <w:ind w:firstLine="567"/>
        <w:jc w:val="both"/>
        <w:rPr>
          <w:rFonts w:ascii="Times New Roman" w:hAnsi="Times New Roman" w:cs="Times New Roman"/>
          <w:sz w:val="28"/>
          <w:szCs w:val="28"/>
        </w:rPr>
      </w:pPr>
      <w:r w:rsidRPr="00977806">
        <w:rPr>
          <w:rFonts w:ascii="Times New Roman" w:hAnsi="Times New Roman" w:cs="Times New Roman"/>
          <w:sz w:val="28"/>
          <w:szCs w:val="28"/>
        </w:rPr>
        <w:t>Утвердить местные нормативы градостроительного проектирования Нефтекумского городского округа Ставропольского края, согласно приложению.</w:t>
      </w:r>
    </w:p>
    <w:p w:rsidR="00977806" w:rsidRPr="00977806" w:rsidRDefault="00977806" w:rsidP="00BF19BB">
      <w:pPr>
        <w:pStyle w:val="ConsPlusNormal"/>
        <w:ind w:firstLine="709"/>
        <w:jc w:val="both"/>
        <w:rPr>
          <w:rFonts w:ascii="Times New Roman" w:hAnsi="Times New Roman" w:cs="Times New Roman"/>
          <w:sz w:val="28"/>
          <w:szCs w:val="28"/>
        </w:rPr>
      </w:pPr>
    </w:p>
    <w:p w:rsidR="00977806" w:rsidRDefault="00977806" w:rsidP="00BF19BB">
      <w:pPr>
        <w:pStyle w:val="ConsPlusNormal"/>
        <w:ind w:firstLine="567"/>
        <w:jc w:val="both"/>
        <w:rPr>
          <w:rFonts w:ascii="Times New Roman" w:hAnsi="Times New Roman" w:cs="Times New Roman"/>
          <w:b/>
          <w:bCs/>
          <w:spacing w:val="-10"/>
          <w:w w:val="103"/>
          <w:sz w:val="28"/>
          <w:szCs w:val="28"/>
        </w:rPr>
      </w:pPr>
      <w:r w:rsidRPr="00977806">
        <w:rPr>
          <w:rFonts w:ascii="Times New Roman" w:hAnsi="Times New Roman" w:cs="Times New Roman"/>
          <w:b/>
          <w:bCs/>
          <w:spacing w:val="-10"/>
          <w:w w:val="103"/>
          <w:sz w:val="28"/>
          <w:szCs w:val="28"/>
        </w:rPr>
        <w:t>Статья 2</w:t>
      </w:r>
    </w:p>
    <w:p w:rsidR="00977806" w:rsidRPr="00977806" w:rsidRDefault="00977806" w:rsidP="00BF19BB">
      <w:pPr>
        <w:pStyle w:val="ConsPlusNormal"/>
        <w:ind w:firstLine="567"/>
        <w:jc w:val="both"/>
        <w:rPr>
          <w:rFonts w:ascii="Times New Roman" w:hAnsi="Times New Roman" w:cs="Times New Roman"/>
          <w:b/>
          <w:bCs/>
          <w:spacing w:val="-10"/>
          <w:w w:val="103"/>
          <w:sz w:val="28"/>
          <w:szCs w:val="28"/>
        </w:rPr>
      </w:pPr>
    </w:p>
    <w:p w:rsidR="00977806" w:rsidRPr="00977806" w:rsidRDefault="00977806" w:rsidP="00BF19BB">
      <w:pPr>
        <w:pStyle w:val="ConsPlusNormal"/>
        <w:ind w:firstLine="567"/>
        <w:jc w:val="both"/>
        <w:rPr>
          <w:rFonts w:ascii="Times New Roman" w:hAnsi="Times New Roman" w:cs="Times New Roman"/>
          <w:sz w:val="28"/>
          <w:szCs w:val="28"/>
        </w:rPr>
      </w:pPr>
      <w:r w:rsidRPr="00977806">
        <w:rPr>
          <w:rFonts w:ascii="Times New Roman" w:hAnsi="Times New Roman" w:cs="Times New Roman"/>
          <w:sz w:val="28"/>
          <w:szCs w:val="28"/>
        </w:rPr>
        <w:t xml:space="preserve">Признать утратившими силу: </w:t>
      </w:r>
    </w:p>
    <w:p w:rsidR="00977806" w:rsidRPr="00977806" w:rsidRDefault="00977806" w:rsidP="00BF19BB">
      <w:pPr>
        <w:pStyle w:val="ConsPlusNormal"/>
        <w:ind w:firstLine="567"/>
        <w:jc w:val="both"/>
        <w:rPr>
          <w:rFonts w:ascii="Times New Roman" w:hAnsi="Times New Roman" w:cs="Times New Roman"/>
          <w:sz w:val="28"/>
          <w:szCs w:val="28"/>
        </w:rPr>
      </w:pPr>
      <w:r w:rsidRPr="00977806">
        <w:rPr>
          <w:rFonts w:ascii="Times New Roman" w:hAnsi="Times New Roman" w:cs="Times New Roman"/>
          <w:sz w:val="28"/>
          <w:szCs w:val="28"/>
        </w:rPr>
        <w:t>решение Совета Нефтекумского муниципального района Ставропольского края от 22 декабря 2015 года № 332 «Об утверждении нормативов градостроительного проектирования сельских поселений Нефтекумского района Ставропольского края».</w:t>
      </w:r>
    </w:p>
    <w:p w:rsidR="00977806" w:rsidRPr="00977806" w:rsidRDefault="00977806" w:rsidP="00BF19BB">
      <w:pPr>
        <w:pStyle w:val="ConsPlusNormal"/>
        <w:ind w:firstLine="567"/>
        <w:jc w:val="both"/>
        <w:rPr>
          <w:rFonts w:ascii="Times New Roman" w:hAnsi="Times New Roman" w:cs="Times New Roman"/>
          <w:sz w:val="28"/>
          <w:szCs w:val="28"/>
        </w:rPr>
      </w:pPr>
      <w:r w:rsidRPr="00977806">
        <w:rPr>
          <w:rFonts w:ascii="Times New Roman" w:hAnsi="Times New Roman" w:cs="Times New Roman"/>
          <w:sz w:val="28"/>
          <w:szCs w:val="28"/>
        </w:rPr>
        <w:t>решение Совета Нефтекумского муниципального района Ставропольского края от 22 декабря 2015 года № 331 «Об утверждении нормативов градостроительного проектирования Нефтекумского района Ставропольского края».</w:t>
      </w:r>
    </w:p>
    <w:p w:rsidR="00977806" w:rsidRDefault="00977806" w:rsidP="00BF19BB">
      <w:pPr>
        <w:spacing w:after="0" w:line="240" w:lineRule="auto"/>
        <w:ind w:firstLine="708"/>
        <w:jc w:val="both"/>
        <w:rPr>
          <w:rFonts w:ascii="Times New Roman" w:hAnsi="Times New Roman"/>
          <w:sz w:val="28"/>
          <w:szCs w:val="28"/>
        </w:rPr>
      </w:pPr>
    </w:p>
    <w:p w:rsidR="0047032C" w:rsidRDefault="0047032C" w:rsidP="00BF19BB">
      <w:pPr>
        <w:spacing w:after="0" w:line="240" w:lineRule="auto"/>
        <w:ind w:firstLine="708"/>
        <w:jc w:val="both"/>
        <w:rPr>
          <w:rFonts w:ascii="Times New Roman" w:hAnsi="Times New Roman"/>
          <w:sz w:val="28"/>
          <w:szCs w:val="28"/>
        </w:rPr>
      </w:pPr>
    </w:p>
    <w:p w:rsidR="0047032C" w:rsidRDefault="0047032C" w:rsidP="00BF19BB">
      <w:pPr>
        <w:spacing w:after="0" w:line="240" w:lineRule="auto"/>
        <w:ind w:firstLine="708"/>
        <w:jc w:val="both"/>
        <w:rPr>
          <w:rFonts w:ascii="Times New Roman" w:hAnsi="Times New Roman"/>
          <w:sz w:val="28"/>
          <w:szCs w:val="28"/>
        </w:rPr>
      </w:pPr>
    </w:p>
    <w:p w:rsidR="0047032C" w:rsidRDefault="0047032C" w:rsidP="00BF19BB">
      <w:pPr>
        <w:spacing w:after="0" w:line="240" w:lineRule="auto"/>
        <w:ind w:firstLine="708"/>
        <w:jc w:val="both"/>
        <w:rPr>
          <w:rFonts w:ascii="Times New Roman" w:hAnsi="Times New Roman"/>
          <w:sz w:val="28"/>
          <w:szCs w:val="28"/>
        </w:rPr>
      </w:pPr>
    </w:p>
    <w:p w:rsidR="0047032C" w:rsidRDefault="0047032C" w:rsidP="00BF19BB">
      <w:pPr>
        <w:spacing w:after="0" w:line="240" w:lineRule="auto"/>
        <w:ind w:firstLine="708"/>
        <w:jc w:val="both"/>
        <w:rPr>
          <w:rFonts w:ascii="Times New Roman" w:hAnsi="Times New Roman"/>
          <w:sz w:val="28"/>
          <w:szCs w:val="28"/>
        </w:rPr>
      </w:pPr>
    </w:p>
    <w:p w:rsidR="00977806" w:rsidRDefault="00977806" w:rsidP="00BF19BB">
      <w:pPr>
        <w:spacing w:after="0" w:line="240" w:lineRule="auto"/>
        <w:ind w:firstLine="567"/>
        <w:jc w:val="both"/>
        <w:rPr>
          <w:rFonts w:ascii="Times New Roman" w:hAnsi="Times New Roman"/>
          <w:b/>
          <w:bCs/>
          <w:spacing w:val="-10"/>
          <w:w w:val="103"/>
          <w:sz w:val="28"/>
          <w:szCs w:val="28"/>
          <w:lang w:eastAsia="ru-RU"/>
        </w:rPr>
      </w:pPr>
      <w:r w:rsidRPr="00977806">
        <w:rPr>
          <w:rFonts w:ascii="Times New Roman" w:hAnsi="Times New Roman"/>
          <w:b/>
          <w:bCs/>
          <w:spacing w:val="-10"/>
          <w:w w:val="103"/>
          <w:sz w:val="28"/>
          <w:szCs w:val="28"/>
          <w:lang w:eastAsia="ru-RU"/>
        </w:rPr>
        <w:lastRenderedPageBreak/>
        <w:t>Статья 3</w:t>
      </w:r>
    </w:p>
    <w:p w:rsidR="00977806" w:rsidRPr="00977806" w:rsidRDefault="00977806" w:rsidP="00BF19BB">
      <w:pPr>
        <w:spacing w:after="0" w:line="240" w:lineRule="auto"/>
        <w:ind w:firstLine="567"/>
        <w:jc w:val="both"/>
        <w:rPr>
          <w:rFonts w:ascii="Times New Roman" w:hAnsi="Times New Roman"/>
          <w:b/>
          <w:bCs/>
          <w:spacing w:val="-10"/>
          <w:w w:val="103"/>
          <w:sz w:val="28"/>
          <w:szCs w:val="28"/>
          <w:lang w:eastAsia="ru-RU"/>
        </w:rPr>
      </w:pPr>
    </w:p>
    <w:p w:rsidR="00977806" w:rsidRDefault="00977806" w:rsidP="00BF19BB">
      <w:pPr>
        <w:spacing w:after="0" w:line="240" w:lineRule="auto"/>
        <w:ind w:firstLine="567"/>
        <w:jc w:val="both"/>
        <w:rPr>
          <w:rFonts w:ascii="Times New Roman" w:hAnsi="Times New Roman"/>
          <w:spacing w:val="-12"/>
          <w:w w:val="103"/>
          <w:sz w:val="28"/>
          <w:szCs w:val="28"/>
          <w:lang w:eastAsia="ru-RU"/>
        </w:rPr>
      </w:pPr>
      <w:r w:rsidRPr="00977806">
        <w:rPr>
          <w:rFonts w:ascii="Times New Roman" w:hAnsi="Times New Roman"/>
          <w:spacing w:val="-12"/>
          <w:w w:val="103"/>
          <w:sz w:val="28"/>
          <w:szCs w:val="28"/>
          <w:lang w:eastAsia="ru-RU"/>
        </w:rPr>
        <w:t>Контроль исполнения настоящего решения возложить на постоянную комиссию Думы Нефтекумского городского округа Ставропольского края по местному самоуправлению, законотворчеству и правопорядку.</w:t>
      </w:r>
    </w:p>
    <w:p w:rsidR="00977806" w:rsidRDefault="00977806" w:rsidP="00BF19BB">
      <w:pPr>
        <w:spacing w:after="0" w:line="240" w:lineRule="auto"/>
        <w:ind w:firstLine="567"/>
        <w:jc w:val="both"/>
        <w:rPr>
          <w:rFonts w:ascii="Times New Roman" w:hAnsi="Times New Roman"/>
          <w:b/>
          <w:bCs/>
          <w:spacing w:val="-10"/>
          <w:w w:val="103"/>
          <w:sz w:val="28"/>
          <w:szCs w:val="28"/>
          <w:lang w:eastAsia="ru-RU"/>
        </w:rPr>
      </w:pPr>
      <w:r w:rsidRPr="00977806">
        <w:rPr>
          <w:rFonts w:ascii="Times New Roman" w:hAnsi="Times New Roman"/>
          <w:b/>
          <w:bCs/>
          <w:spacing w:val="-10"/>
          <w:w w:val="103"/>
          <w:sz w:val="28"/>
          <w:szCs w:val="28"/>
          <w:lang w:eastAsia="ru-RU"/>
        </w:rPr>
        <w:t>Статья 4</w:t>
      </w:r>
    </w:p>
    <w:p w:rsidR="00977806" w:rsidRPr="00977806" w:rsidRDefault="00977806" w:rsidP="00BF19BB">
      <w:pPr>
        <w:spacing w:after="0" w:line="240" w:lineRule="auto"/>
        <w:ind w:firstLine="708"/>
        <w:jc w:val="both"/>
        <w:rPr>
          <w:rFonts w:ascii="Times New Roman" w:hAnsi="Times New Roman"/>
          <w:b/>
          <w:bCs/>
          <w:spacing w:val="-10"/>
          <w:w w:val="103"/>
          <w:sz w:val="28"/>
          <w:szCs w:val="28"/>
          <w:lang w:eastAsia="ru-RU"/>
        </w:rPr>
      </w:pPr>
    </w:p>
    <w:p w:rsidR="00977806" w:rsidRPr="00977806" w:rsidRDefault="00977806" w:rsidP="00BF19BB">
      <w:pPr>
        <w:spacing w:after="0" w:line="240" w:lineRule="auto"/>
        <w:ind w:firstLine="567"/>
        <w:jc w:val="both"/>
        <w:rPr>
          <w:rFonts w:ascii="Times New Roman" w:hAnsi="Times New Roman"/>
          <w:spacing w:val="-4"/>
          <w:w w:val="103"/>
          <w:sz w:val="28"/>
          <w:szCs w:val="28"/>
          <w:lang w:eastAsia="ru-RU"/>
        </w:rPr>
      </w:pPr>
      <w:r w:rsidRPr="00977806">
        <w:rPr>
          <w:rFonts w:ascii="Times New Roman" w:hAnsi="Times New Roman"/>
          <w:spacing w:val="-4"/>
          <w:w w:val="103"/>
          <w:sz w:val="28"/>
          <w:szCs w:val="28"/>
          <w:lang w:eastAsia="ru-RU"/>
        </w:rPr>
        <w:t>Настоящее решение вступает в силу со дня его официального опубликования.</w:t>
      </w:r>
    </w:p>
    <w:p w:rsidR="00977806" w:rsidRPr="00977806" w:rsidRDefault="00977806" w:rsidP="00BF19BB">
      <w:pPr>
        <w:spacing w:after="0" w:line="240" w:lineRule="auto"/>
        <w:ind w:firstLine="708"/>
        <w:jc w:val="both"/>
        <w:rPr>
          <w:rFonts w:ascii="Times New Roman" w:hAnsi="Times New Roman"/>
          <w:sz w:val="28"/>
          <w:szCs w:val="28"/>
          <w:lang w:eastAsia="ru-RU"/>
        </w:rPr>
      </w:pPr>
    </w:p>
    <w:p w:rsidR="00977806" w:rsidRPr="00977806" w:rsidRDefault="00977806" w:rsidP="00BF19BB">
      <w:pPr>
        <w:spacing w:after="0" w:line="240" w:lineRule="auto"/>
        <w:ind w:firstLine="708"/>
        <w:jc w:val="both"/>
        <w:rPr>
          <w:rFonts w:ascii="Times New Roman" w:hAnsi="Times New Roman"/>
          <w:sz w:val="28"/>
          <w:szCs w:val="28"/>
          <w:lang w:eastAsia="ru-RU"/>
        </w:rPr>
      </w:pPr>
    </w:p>
    <w:p w:rsidR="00977806" w:rsidRPr="00977806" w:rsidRDefault="00977806" w:rsidP="00BF19BB">
      <w:pPr>
        <w:spacing w:after="0" w:line="240" w:lineRule="auto"/>
        <w:jc w:val="both"/>
        <w:rPr>
          <w:rFonts w:ascii="Times New Roman" w:hAnsi="Times New Roman"/>
          <w:spacing w:val="-1"/>
          <w:sz w:val="28"/>
          <w:szCs w:val="28"/>
          <w:lang w:eastAsia="ru-RU"/>
        </w:rPr>
      </w:pPr>
      <w:r w:rsidRPr="00977806">
        <w:rPr>
          <w:rFonts w:ascii="Times New Roman" w:hAnsi="Times New Roman"/>
          <w:spacing w:val="-1"/>
          <w:sz w:val="28"/>
          <w:szCs w:val="28"/>
          <w:lang w:eastAsia="ru-RU"/>
        </w:rPr>
        <w:t>Председатель Думы</w:t>
      </w:r>
    </w:p>
    <w:p w:rsidR="00977806" w:rsidRPr="00977806" w:rsidRDefault="00977806" w:rsidP="00BF19BB">
      <w:pPr>
        <w:spacing w:after="0" w:line="240" w:lineRule="auto"/>
        <w:jc w:val="both"/>
        <w:rPr>
          <w:rFonts w:ascii="Times New Roman" w:hAnsi="Times New Roman"/>
          <w:spacing w:val="-1"/>
          <w:sz w:val="28"/>
          <w:szCs w:val="28"/>
          <w:lang w:eastAsia="ru-RU"/>
        </w:rPr>
      </w:pPr>
      <w:r w:rsidRPr="00977806">
        <w:rPr>
          <w:rFonts w:ascii="Times New Roman" w:hAnsi="Times New Roman"/>
          <w:spacing w:val="-1"/>
          <w:sz w:val="28"/>
          <w:szCs w:val="28"/>
          <w:lang w:eastAsia="ru-RU"/>
        </w:rPr>
        <w:t>Нефтекумского городского округа</w:t>
      </w:r>
    </w:p>
    <w:p w:rsidR="00977806" w:rsidRPr="00977806" w:rsidRDefault="00977806" w:rsidP="00BF19BB">
      <w:pPr>
        <w:spacing w:after="0" w:line="240" w:lineRule="auto"/>
        <w:jc w:val="both"/>
        <w:rPr>
          <w:rFonts w:ascii="Times New Roman" w:hAnsi="Times New Roman"/>
          <w:sz w:val="28"/>
          <w:szCs w:val="28"/>
        </w:rPr>
      </w:pPr>
      <w:r w:rsidRPr="00977806">
        <w:rPr>
          <w:rFonts w:ascii="Times New Roman" w:hAnsi="Times New Roman"/>
          <w:spacing w:val="-1"/>
          <w:sz w:val="28"/>
          <w:szCs w:val="28"/>
          <w:lang w:eastAsia="ru-RU"/>
        </w:rPr>
        <w:t>Ставропольского края                                                                     П.А. Лиманов</w:t>
      </w:r>
    </w:p>
    <w:p w:rsidR="00977806" w:rsidRPr="00977806" w:rsidRDefault="00977806" w:rsidP="00BF19BB">
      <w:pPr>
        <w:spacing w:after="0" w:line="240" w:lineRule="auto"/>
        <w:rPr>
          <w:rFonts w:ascii="Times New Roman" w:hAnsi="Times New Roman"/>
          <w:sz w:val="28"/>
          <w:szCs w:val="28"/>
        </w:rPr>
      </w:pPr>
    </w:p>
    <w:p w:rsidR="00977806" w:rsidRPr="00977806" w:rsidRDefault="00977806" w:rsidP="00BF19BB">
      <w:pPr>
        <w:pStyle w:val="aff2"/>
        <w:spacing w:after="0"/>
        <w:ind w:left="0"/>
        <w:rPr>
          <w:rFonts w:ascii="Times New Roman" w:hAnsi="Times New Roman" w:cs="Times New Roman"/>
          <w:b/>
          <w:color w:val="000000"/>
          <w:sz w:val="28"/>
          <w:szCs w:val="28"/>
        </w:rPr>
      </w:pPr>
      <w:r w:rsidRPr="00977806">
        <w:rPr>
          <w:rFonts w:ascii="Times New Roman" w:hAnsi="Times New Roman" w:cs="Times New Roman"/>
          <w:color w:val="000000"/>
          <w:sz w:val="28"/>
          <w:szCs w:val="28"/>
        </w:rPr>
        <w:t xml:space="preserve">Глава Нефтекумского </w:t>
      </w:r>
    </w:p>
    <w:p w:rsidR="00977806" w:rsidRPr="00977806" w:rsidRDefault="00977806" w:rsidP="00BF19BB">
      <w:pPr>
        <w:pStyle w:val="aff2"/>
        <w:spacing w:after="0"/>
        <w:ind w:left="0"/>
        <w:rPr>
          <w:rFonts w:ascii="Times New Roman" w:hAnsi="Times New Roman" w:cs="Times New Roman"/>
          <w:b/>
          <w:color w:val="000000"/>
          <w:sz w:val="28"/>
          <w:szCs w:val="28"/>
        </w:rPr>
      </w:pPr>
      <w:r w:rsidRPr="00977806">
        <w:rPr>
          <w:rFonts w:ascii="Times New Roman" w:hAnsi="Times New Roman" w:cs="Times New Roman"/>
          <w:color w:val="000000"/>
          <w:sz w:val="28"/>
          <w:szCs w:val="28"/>
        </w:rPr>
        <w:t xml:space="preserve">городского округа </w:t>
      </w:r>
    </w:p>
    <w:p w:rsidR="00977806" w:rsidRPr="00977806" w:rsidRDefault="00977806" w:rsidP="00BF19BB">
      <w:pPr>
        <w:pStyle w:val="aff2"/>
        <w:spacing w:after="0"/>
        <w:ind w:left="0"/>
        <w:rPr>
          <w:rFonts w:ascii="Times New Roman" w:hAnsi="Times New Roman" w:cs="Times New Roman"/>
          <w:color w:val="000000"/>
          <w:sz w:val="28"/>
          <w:szCs w:val="28"/>
        </w:rPr>
      </w:pPr>
      <w:r w:rsidRPr="00977806">
        <w:rPr>
          <w:rFonts w:ascii="Times New Roman" w:hAnsi="Times New Roman" w:cs="Times New Roman"/>
          <w:color w:val="000000"/>
          <w:sz w:val="28"/>
          <w:szCs w:val="28"/>
        </w:rPr>
        <w:t xml:space="preserve">Ставропольского края                          </w:t>
      </w:r>
      <w:r>
        <w:rPr>
          <w:rFonts w:ascii="Times New Roman" w:hAnsi="Times New Roman" w:cs="Times New Roman"/>
          <w:color w:val="000000"/>
          <w:sz w:val="28"/>
          <w:szCs w:val="28"/>
        </w:rPr>
        <w:t xml:space="preserve">    </w:t>
      </w:r>
      <w:r w:rsidRPr="00977806">
        <w:rPr>
          <w:rFonts w:ascii="Times New Roman" w:hAnsi="Times New Roman" w:cs="Times New Roman"/>
          <w:color w:val="000000"/>
          <w:sz w:val="28"/>
          <w:szCs w:val="28"/>
        </w:rPr>
        <w:t xml:space="preserve">                                      Д.Н. </w:t>
      </w:r>
      <w:proofErr w:type="spellStart"/>
      <w:r w:rsidRPr="00977806">
        <w:rPr>
          <w:rFonts w:ascii="Times New Roman" w:hAnsi="Times New Roman" w:cs="Times New Roman"/>
          <w:color w:val="000000"/>
          <w:sz w:val="28"/>
          <w:szCs w:val="28"/>
        </w:rPr>
        <w:t>Сокуренко</w:t>
      </w:r>
      <w:proofErr w:type="spellEnd"/>
    </w:p>
    <w:p w:rsidR="00977806" w:rsidRPr="00977806" w:rsidRDefault="00977806" w:rsidP="00BF19BB">
      <w:pPr>
        <w:pStyle w:val="a8"/>
        <w:rPr>
          <w:rFonts w:ascii="Times New Roman" w:hAnsi="Times New Roman"/>
          <w:sz w:val="28"/>
          <w:szCs w:val="28"/>
        </w:rPr>
      </w:pPr>
    </w:p>
    <w:p w:rsidR="00977806" w:rsidRPr="00977806" w:rsidRDefault="00977806" w:rsidP="00BF19BB">
      <w:pPr>
        <w:pStyle w:val="a8"/>
        <w:rPr>
          <w:rFonts w:ascii="Times New Roman" w:hAnsi="Times New Roman"/>
          <w:sz w:val="28"/>
          <w:szCs w:val="28"/>
        </w:rPr>
      </w:pPr>
    </w:p>
    <w:p w:rsidR="00977806" w:rsidRPr="00977806" w:rsidRDefault="00977806" w:rsidP="00BF19BB">
      <w:pPr>
        <w:pStyle w:val="a8"/>
        <w:rPr>
          <w:rFonts w:ascii="Times New Roman" w:hAnsi="Times New Roman"/>
          <w:sz w:val="28"/>
          <w:szCs w:val="28"/>
        </w:rPr>
      </w:pPr>
    </w:p>
    <w:p w:rsidR="00977806" w:rsidRPr="00977806" w:rsidRDefault="00977806" w:rsidP="00BF19BB">
      <w:pPr>
        <w:pStyle w:val="a8"/>
        <w:rPr>
          <w:rFonts w:ascii="Times New Roman" w:hAnsi="Times New Roman"/>
          <w:sz w:val="28"/>
          <w:szCs w:val="28"/>
        </w:rPr>
      </w:pPr>
    </w:p>
    <w:p w:rsidR="00977806" w:rsidRPr="00977806" w:rsidRDefault="00977806" w:rsidP="00BF19BB">
      <w:pPr>
        <w:pStyle w:val="a8"/>
        <w:rPr>
          <w:rFonts w:ascii="Times New Roman" w:hAnsi="Times New Roman"/>
          <w:sz w:val="28"/>
          <w:szCs w:val="28"/>
        </w:rPr>
      </w:pPr>
    </w:p>
    <w:p w:rsidR="00977806" w:rsidRPr="00977806" w:rsidRDefault="00977806" w:rsidP="00BF19BB">
      <w:pPr>
        <w:pStyle w:val="a8"/>
        <w:rPr>
          <w:rFonts w:ascii="Times New Roman" w:hAnsi="Times New Roman"/>
          <w:sz w:val="28"/>
          <w:szCs w:val="28"/>
        </w:rPr>
      </w:pPr>
    </w:p>
    <w:p w:rsidR="00977806" w:rsidRPr="00977806" w:rsidRDefault="00977806" w:rsidP="00BF19BB">
      <w:pPr>
        <w:pStyle w:val="a8"/>
        <w:rPr>
          <w:rFonts w:ascii="Times New Roman" w:hAnsi="Times New Roman"/>
          <w:sz w:val="28"/>
          <w:szCs w:val="28"/>
        </w:rPr>
      </w:pPr>
    </w:p>
    <w:p w:rsidR="00977806" w:rsidRPr="00977806" w:rsidRDefault="00977806" w:rsidP="00BF19BB">
      <w:pPr>
        <w:pStyle w:val="a8"/>
        <w:rPr>
          <w:rFonts w:ascii="Times New Roman" w:hAnsi="Times New Roman"/>
          <w:sz w:val="28"/>
          <w:szCs w:val="28"/>
        </w:rPr>
      </w:pPr>
    </w:p>
    <w:p w:rsidR="00977806" w:rsidRPr="00977806" w:rsidRDefault="00977806" w:rsidP="00BF19BB">
      <w:pPr>
        <w:pStyle w:val="a8"/>
        <w:rPr>
          <w:rFonts w:ascii="Times New Roman" w:hAnsi="Times New Roman"/>
          <w:sz w:val="28"/>
          <w:szCs w:val="28"/>
        </w:rPr>
      </w:pPr>
    </w:p>
    <w:p w:rsidR="00977806" w:rsidRPr="00977806" w:rsidRDefault="00977806" w:rsidP="00BF19BB">
      <w:pPr>
        <w:pStyle w:val="a8"/>
        <w:rPr>
          <w:rFonts w:ascii="Times New Roman" w:hAnsi="Times New Roman"/>
          <w:sz w:val="28"/>
          <w:szCs w:val="28"/>
        </w:rPr>
      </w:pPr>
    </w:p>
    <w:p w:rsidR="00977806" w:rsidRPr="00977806" w:rsidRDefault="00977806" w:rsidP="00BF19BB">
      <w:pPr>
        <w:pStyle w:val="a8"/>
        <w:rPr>
          <w:rFonts w:ascii="Times New Roman" w:hAnsi="Times New Roman"/>
          <w:sz w:val="28"/>
          <w:szCs w:val="28"/>
        </w:rPr>
      </w:pPr>
    </w:p>
    <w:p w:rsidR="00977806" w:rsidRDefault="00977806" w:rsidP="00BF19BB">
      <w:pPr>
        <w:pStyle w:val="a8"/>
        <w:rPr>
          <w:rFonts w:ascii="Times New Roman" w:hAnsi="Times New Roman"/>
          <w:sz w:val="28"/>
          <w:szCs w:val="28"/>
        </w:rPr>
      </w:pPr>
    </w:p>
    <w:p w:rsidR="00977806" w:rsidRDefault="00977806" w:rsidP="00BF19BB">
      <w:pPr>
        <w:pStyle w:val="a8"/>
        <w:rPr>
          <w:rFonts w:ascii="Times New Roman" w:hAnsi="Times New Roman"/>
          <w:sz w:val="28"/>
          <w:szCs w:val="28"/>
        </w:rPr>
      </w:pPr>
    </w:p>
    <w:p w:rsidR="00977806" w:rsidRDefault="00977806" w:rsidP="00BF19BB">
      <w:pPr>
        <w:pStyle w:val="a8"/>
        <w:rPr>
          <w:rFonts w:ascii="Times New Roman" w:hAnsi="Times New Roman"/>
          <w:sz w:val="28"/>
          <w:szCs w:val="28"/>
        </w:rPr>
      </w:pPr>
    </w:p>
    <w:p w:rsidR="00977806" w:rsidRDefault="00977806" w:rsidP="00BF19BB">
      <w:pPr>
        <w:pStyle w:val="a8"/>
        <w:rPr>
          <w:rFonts w:ascii="Times New Roman" w:hAnsi="Times New Roman"/>
          <w:sz w:val="28"/>
          <w:szCs w:val="28"/>
        </w:rPr>
      </w:pPr>
    </w:p>
    <w:p w:rsidR="00977806" w:rsidRDefault="00977806" w:rsidP="00BF19BB">
      <w:pPr>
        <w:pStyle w:val="a8"/>
        <w:rPr>
          <w:rFonts w:ascii="Times New Roman" w:hAnsi="Times New Roman"/>
          <w:sz w:val="28"/>
          <w:szCs w:val="28"/>
        </w:rPr>
      </w:pPr>
    </w:p>
    <w:p w:rsidR="00977806" w:rsidRDefault="00977806" w:rsidP="00BF19BB">
      <w:pPr>
        <w:pStyle w:val="a8"/>
        <w:rPr>
          <w:rFonts w:ascii="Times New Roman" w:hAnsi="Times New Roman"/>
          <w:sz w:val="28"/>
          <w:szCs w:val="28"/>
        </w:rPr>
      </w:pPr>
    </w:p>
    <w:p w:rsidR="00977806" w:rsidRDefault="00977806" w:rsidP="00BF19BB">
      <w:pPr>
        <w:pStyle w:val="a8"/>
        <w:rPr>
          <w:rFonts w:ascii="Times New Roman" w:hAnsi="Times New Roman"/>
          <w:sz w:val="28"/>
          <w:szCs w:val="28"/>
        </w:rPr>
      </w:pPr>
    </w:p>
    <w:p w:rsidR="00977806" w:rsidRDefault="00977806" w:rsidP="00BF19BB">
      <w:pPr>
        <w:pStyle w:val="a8"/>
        <w:rPr>
          <w:rFonts w:ascii="Times New Roman" w:hAnsi="Times New Roman"/>
          <w:sz w:val="28"/>
          <w:szCs w:val="28"/>
        </w:rPr>
      </w:pPr>
    </w:p>
    <w:p w:rsidR="00977806" w:rsidRDefault="00977806" w:rsidP="00BF19BB">
      <w:pPr>
        <w:pStyle w:val="a8"/>
        <w:rPr>
          <w:rFonts w:ascii="Times New Roman" w:hAnsi="Times New Roman"/>
          <w:sz w:val="28"/>
          <w:szCs w:val="28"/>
        </w:rPr>
      </w:pPr>
    </w:p>
    <w:p w:rsidR="00977806" w:rsidRDefault="00977806" w:rsidP="00BF19BB">
      <w:pPr>
        <w:pStyle w:val="a8"/>
        <w:rPr>
          <w:rFonts w:ascii="Times New Roman" w:hAnsi="Times New Roman"/>
          <w:sz w:val="28"/>
          <w:szCs w:val="28"/>
        </w:rPr>
      </w:pPr>
    </w:p>
    <w:p w:rsidR="00977806" w:rsidRDefault="00977806" w:rsidP="00BF19BB">
      <w:pPr>
        <w:pStyle w:val="a8"/>
        <w:rPr>
          <w:rFonts w:ascii="Times New Roman" w:hAnsi="Times New Roman"/>
          <w:sz w:val="28"/>
          <w:szCs w:val="28"/>
        </w:rPr>
      </w:pPr>
    </w:p>
    <w:p w:rsidR="00977806" w:rsidRDefault="00977806" w:rsidP="00BF19BB">
      <w:pPr>
        <w:pStyle w:val="a8"/>
        <w:rPr>
          <w:rFonts w:ascii="Times New Roman" w:hAnsi="Times New Roman"/>
          <w:sz w:val="28"/>
          <w:szCs w:val="28"/>
        </w:rPr>
      </w:pPr>
    </w:p>
    <w:p w:rsidR="00977806" w:rsidRPr="00977806" w:rsidRDefault="00977806" w:rsidP="00BF19BB">
      <w:pPr>
        <w:pStyle w:val="a8"/>
        <w:rPr>
          <w:rFonts w:ascii="Times New Roman" w:hAnsi="Times New Roman"/>
          <w:sz w:val="28"/>
          <w:szCs w:val="28"/>
        </w:rPr>
      </w:pPr>
    </w:p>
    <w:p w:rsidR="00977806" w:rsidRPr="00977806" w:rsidRDefault="00977806" w:rsidP="00BF19BB">
      <w:pPr>
        <w:pStyle w:val="a8"/>
        <w:rPr>
          <w:rFonts w:ascii="Times New Roman" w:hAnsi="Times New Roman"/>
          <w:sz w:val="28"/>
          <w:szCs w:val="28"/>
        </w:rPr>
      </w:pPr>
    </w:p>
    <w:p w:rsidR="00977806" w:rsidRPr="00977806" w:rsidRDefault="00977806" w:rsidP="00BF19BB">
      <w:pPr>
        <w:pStyle w:val="a8"/>
        <w:rPr>
          <w:rFonts w:ascii="Times New Roman" w:hAnsi="Times New Roman"/>
          <w:sz w:val="28"/>
          <w:szCs w:val="28"/>
        </w:rPr>
      </w:pPr>
    </w:p>
    <w:p w:rsidR="00977806" w:rsidRPr="00977806" w:rsidRDefault="00977806" w:rsidP="00BF19BB">
      <w:pPr>
        <w:pStyle w:val="a8"/>
        <w:rPr>
          <w:rFonts w:ascii="Times New Roman" w:hAnsi="Times New Roman"/>
          <w:sz w:val="28"/>
          <w:szCs w:val="28"/>
        </w:rPr>
      </w:pPr>
    </w:p>
    <w:p w:rsidR="00977806" w:rsidRDefault="00977806" w:rsidP="00BF19BB">
      <w:pPr>
        <w:pStyle w:val="a8"/>
        <w:rPr>
          <w:rFonts w:ascii="Times New Roman" w:hAnsi="Times New Roman"/>
          <w:sz w:val="28"/>
          <w:szCs w:val="28"/>
        </w:rPr>
      </w:pPr>
    </w:p>
    <w:p w:rsidR="00463A82" w:rsidRDefault="00463A82" w:rsidP="00BF19BB">
      <w:pPr>
        <w:pStyle w:val="a8"/>
        <w:rPr>
          <w:rFonts w:ascii="Times New Roman" w:hAnsi="Times New Roman"/>
          <w:sz w:val="28"/>
          <w:szCs w:val="28"/>
        </w:rPr>
      </w:pPr>
    </w:p>
    <w:p w:rsidR="0047032C" w:rsidRDefault="0047032C" w:rsidP="00BF19BB">
      <w:pPr>
        <w:pStyle w:val="a8"/>
        <w:rPr>
          <w:rFonts w:ascii="Times New Roman" w:hAnsi="Times New Roman"/>
          <w:sz w:val="28"/>
          <w:szCs w:val="28"/>
        </w:rPr>
      </w:pPr>
    </w:p>
    <w:p w:rsidR="0059067E" w:rsidRDefault="0059067E" w:rsidP="00BF19BB">
      <w:pPr>
        <w:spacing w:after="0" w:line="240" w:lineRule="auto"/>
        <w:jc w:val="right"/>
        <w:rPr>
          <w:rFonts w:ascii="Times New Roman" w:hAnsi="Times New Roman"/>
          <w:sz w:val="24"/>
          <w:szCs w:val="24"/>
        </w:rPr>
      </w:pPr>
    </w:p>
    <w:p w:rsidR="00977806" w:rsidRPr="00977806" w:rsidRDefault="00977806" w:rsidP="00BF19BB">
      <w:pPr>
        <w:spacing w:after="0" w:line="240" w:lineRule="auto"/>
        <w:jc w:val="right"/>
        <w:rPr>
          <w:rFonts w:ascii="Times New Roman" w:hAnsi="Times New Roman"/>
          <w:sz w:val="24"/>
          <w:szCs w:val="24"/>
        </w:rPr>
      </w:pPr>
      <w:r w:rsidRPr="00977806">
        <w:rPr>
          <w:rFonts w:ascii="Times New Roman" w:hAnsi="Times New Roman"/>
          <w:sz w:val="24"/>
          <w:szCs w:val="24"/>
        </w:rPr>
        <w:t>Приложение</w:t>
      </w:r>
    </w:p>
    <w:p w:rsidR="00977806" w:rsidRPr="00977806" w:rsidRDefault="00977806" w:rsidP="00BF19BB">
      <w:pPr>
        <w:spacing w:after="0" w:line="240" w:lineRule="auto"/>
        <w:jc w:val="right"/>
        <w:rPr>
          <w:rFonts w:ascii="Times New Roman" w:hAnsi="Times New Roman"/>
          <w:sz w:val="24"/>
          <w:szCs w:val="24"/>
        </w:rPr>
      </w:pPr>
      <w:r w:rsidRPr="00977806">
        <w:rPr>
          <w:rFonts w:ascii="Times New Roman" w:hAnsi="Times New Roman"/>
          <w:sz w:val="24"/>
          <w:szCs w:val="24"/>
        </w:rPr>
        <w:t>к решению Думы Нефтекумского городского округа</w:t>
      </w:r>
    </w:p>
    <w:p w:rsidR="00977806" w:rsidRPr="00977806" w:rsidRDefault="00977806" w:rsidP="00BF19BB">
      <w:pPr>
        <w:spacing w:after="0" w:line="240" w:lineRule="auto"/>
        <w:jc w:val="right"/>
        <w:rPr>
          <w:rFonts w:ascii="Times New Roman" w:hAnsi="Times New Roman"/>
          <w:sz w:val="24"/>
          <w:szCs w:val="24"/>
        </w:rPr>
      </w:pPr>
      <w:r w:rsidRPr="00977806">
        <w:rPr>
          <w:rFonts w:ascii="Times New Roman" w:hAnsi="Times New Roman"/>
          <w:sz w:val="24"/>
          <w:szCs w:val="24"/>
        </w:rPr>
        <w:t>Ставропольского края «Об утверждении местных нормативов</w:t>
      </w:r>
    </w:p>
    <w:p w:rsidR="00977806" w:rsidRPr="00977806" w:rsidRDefault="00977806" w:rsidP="00BF19BB">
      <w:pPr>
        <w:spacing w:after="0" w:line="240" w:lineRule="auto"/>
        <w:jc w:val="right"/>
        <w:rPr>
          <w:rFonts w:ascii="Times New Roman" w:hAnsi="Times New Roman"/>
          <w:sz w:val="24"/>
          <w:szCs w:val="24"/>
        </w:rPr>
      </w:pPr>
      <w:r>
        <w:rPr>
          <w:rFonts w:ascii="Times New Roman" w:hAnsi="Times New Roman"/>
          <w:sz w:val="24"/>
          <w:szCs w:val="24"/>
        </w:rPr>
        <w:t>г</w:t>
      </w:r>
      <w:r w:rsidRPr="00977806">
        <w:rPr>
          <w:rFonts w:ascii="Times New Roman" w:hAnsi="Times New Roman"/>
          <w:sz w:val="24"/>
          <w:szCs w:val="24"/>
        </w:rPr>
        <w:t xml:space="preserve">радостроительного проектирования Нефтекумского </w:t>
      </w:r>
    </w:p>
    <w:p w:rsidR="00977806" w:rsidRDefault="00977806" w:rsidP="00BF19BB">
      <w:pPr>
        <w:spacing w:after="0" w:line="240" w:lineRule="auto"/>
        <w:jc w:val="right"/>
        <w:rPr>
          <w:rFonts w:ascii="Times New Roman" w:hAnsi="Times New Roman"/>
          <w:sz w:val="24"/>
          <w:szCs w:val="24"/>
        </w:rPr>
      </w:pPr>
      <w:r>
        <w:rPr>
          <w:rFonts w:ascii="Times New Roman" w:hAnsi="Times New Roman"/>
          <w:sz w:val="24"/>
          <w:szCs w:val="24"/>
        </w:rPr>
        <w:t>г</w:t>
      </w:r>
      <w:r w:rsidRPr="00977806">
        <w:rPr>
          <w:rFonts w:ascii="Times New Roman" w:hAnsi="Times New Roman"/>
          <w:sz w:val="24"/>
          <w:szCs w:val="24"/>
        </w:rPr>
        <w:t>ородского округа Ставропольского края</w:t>
      </w:r>
      <w:r w:rsidR="0047032C">
        <w:rPr>
          <w:rFonts w:ascii="Times New Roman" w:hAnsi="Times New Roman"/>
          <w:sz w:val="24"/>
          <w:szCs w:val="24"/>
        </w:rPr>
        <w:t>»</w:t>
      </w:r>
    </w:p>
    <w:p w:rsidR="0047032C" w:rsidRPr="00977806" w:rsidRDefault="0047032C" w:rsidP="00BF19BB">
      <w:pPr>
        <w:spacing w:after="0" w:line="240" w:lineRule="auto"/>
        <w:jc w:val="right"/>
        <w:rPr>
          <w:rFonts w:ascii="Times New Roman" w:hAnsi="Times New Roman"/>
          <w:sz w:val="24"/>
          <w:szCs w:val="24"/>
        </w:rPr>
      </w:pPr>
      <w:r>
        <w:rPr>
          <w:rFonts w:ascii="Times New Roman" w:hAnsi="Times New Roman"/>
          <w:sz w:val="24"/>
          <w:szCs w:val="24"/>
        </w:rPr>
        <w:t>от 10 сентября 2019 года № 374</w:t>
      </w:r>
    </w:p>
    <w:p w:rsidR="00977806" w:rsidRPr="00977806" w:rsidRDefault="00977806" w:rsidP="00BF19BB">
      <w:pPr>
        <w:spacing w:after="0" w:line="240" w:lineRule="auto"/>
        <w:jc w:val="right"/>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r w:rsidRPr="00977806">
        <w:rPr>
          <w:rFonts w:ascii="Times New Roman" w:hAnsi="Times New Roman"/>
          <w:sz w:val="28"/>
          <w:szCs w:val="28"/>
        </w:rPr>
        <w:t>МЕСНЫЕ НОРМАТИВЫ</w:t>
      </w:r>
    </w:p>
    <w:p w:rsidR="00977806" w:rsidRPr="00977806" w:rsidRDefault="00977806" w:rsidP="00BF19BB">
      <w:pPr>
        <w:spacing w:after="0" w:line="240" w:lineRule="auto"/>
        <w:jc w:val="center"/>
        <w:rPr>
          <w:rFonts w:ascii="Times New Roman" w:hAnsi="Times New Roman"/>
          <w:sz w:val="28"/>
          <w:szCs w:val="28"/>
        </w:rPr>
      </w:pPr>
      <w:r w:rsidRPr="00977806">
        <w:rPr>
          <w:rFonts w:ascii="Times New Roman" w:hAnsi="Times New Roman"/>
          <w:sz w:val="28"/>
          <w:szCs w:val="28"/>
        </w:rPr>
        <w:t>ГРАДОСТРОИТЕЛЬНОГО ПРОЕКТИРОВАНИЯ</w:t>
      </w:r>
    </w:p>
    <w:p w:rsidR="00977806" w:rsidRPr="00977806" w:rsidRDefault="00977806" w:rsidP="00BF19BB">
      <w:pPr>
        <w:spacing w:after="0" w:line="240" w:lineRule="auto"/>
        <w:jc w:val="center"/>
        <w:rPr>
          <w:rFonts w:ascii="Times New Roman" w:hAnsi="Times New Roman"/>
          <w:sz w:val="28"/>
          <w:szCs w:val="28"/>
        </w:rPr>
      </w:pPr>
      <w:r w:rsidRPr="00977806">
        <w:rPr>
          <w:rFonts w:ascii="Times New Roman" w:hAnsi="Times New Roman"/>
          <w:sz w:val="28"/>
          <w:szCs w:val="28"/>
        </w:rPr>
        <w:t>НЕФТЕКУМСКОГО ГОРОДСКОГО ОКРУГА СТАВРОПОЛЬСКОГО КРАЯ</w:t>
      </w: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Default="00977806" w:rsidP="00BF19BB">
      <w:pPr>
        <w:spacing w:after="0" w:line="240" w:lineRule="auto"/>
        <w:jc w:val="center"/>
        <w:rPr>
          <w:rFonts w:ascii="Times New Roman" w:hAnsi="Times New Roman"/>
          <w:sz w:val="28"/>
          <w:szCs w:val="28"/>
        </w:rPr>
      </w:pPr>
    </w:p>
    <w:p w:rsidR="00463A82" w:rsidRDefault="00463A82" w:rsidP="00BF19BB">
      <w:pPr>
        <w:spacing w:after="0" w:line="240" w:lineRule="auto"/>
        <w:jc w:val="center"/>
        <w:rPr>
          <w:rFonts w:ascii="Times New Roman" w:hAnsi="Times New Roman"/>
          <w:sz w:val="28"/>
          <w:szCs w:val="28"/>
        </w:rPr>
      </w:pPr>
    </w:p>
    <w:p w:rsidR="00463A82" w:rsidRDefault="00463A82" w:rsidP="00BF19BB">
      <w:pPr>
        <w:spacing w:after="0" w:line="240" w:lineRule="auto"/>
        <w:jc w:val="center"/>
        <w:rPr>
          <w:rFonts w:ascii="Times New Roman" w:hAnsi="Times New Roman"/>
          <w:sz w:val="28"/>
          <w:szCs w:val="28"/>
        </w:rPr>
      </w:pPr>
    </w:p>
    <w:p w:rsidR="00463A82" w:rsidRDefault="00463A82" w:rsidP="00BF19BB">
      <w:pPr>
        <w:spacing w:after="0" w:line="240" w:lineRule="auto"/>
        <w:jc w:val="center"/>
        <w:rPr>
          <w:rFonts w:ascii="Times New Roman" w:hAnsi="Times New Roman"/>
          <w:sz w:val="28"/>
          <w:szCs w:val="28"/>
        </w:rPr>
      </w:pPr>
    </w:p>
    <w:p w:rsidR="00463A82" w:rsidRDefault="00463A82" w:rsidP="00BF19BB">
      <w:pPr>
        <w:spacing w:after="0" w:line="240" w:lineRule="auto"/>
        <w:jc w:val="center"/>
        <w:rPr>
          <w:rFonts w:ascii="Times New Roman" w:hAnsi="Times New Roman"/>
          <w:sz w:val="28"/>
          <w:szCs w:val="28"/>
        </w:rPr>
      </w:pPr>
    </w:p>
    <w:p w:rsidR="00463A82" w:rsidRDefault="00463A82" w:rsidP="00BF19BB">
      <w:pPr>
        <w:spacing w:after="0" w:line="240" w:lineRule="auto"/>
        <w:jc w:val="center"/>
        <w:rPr>
          <w:rFonts w:ascii="Times New Roman" w:hAnsi="Times New Roman"/>
          <w:sz w:val="28"/>
          <w:szCs w:val="28"/>
        </w:rPr>
      </w:pPr>
    </w:p>
    <w:p w:rsidR="00463A82" w:rsidRPr="00977806" w:rsidRDefault="00463A82" w:rsidP="00BF19BB">
      <w:pPr>
        <w:spacing w:after="0" w:line="240" w:lineRule="auto"/>
        <w:jc w:val="center"/>
        <w:rPr>
          <w:rFonts w:ascii="Times New Roman" w:hAnsi="Times New Roman"/>
          <w:sz w:val="28"/>
          <w:szCs w:val="28"/>
        </w:rPr>
      </w:pPr>
    </w:p>
    <w:p w:rsidR="00977806" w:rsidRPr="00977806" w:rsidRDefault="00977806" w:rsidP="00BF19BB">
      <w:pPr>
        <w:spacing w:after="0" w:line="240" w:lineRule="auto"/>
        <w:jc w:val="center"/>
        <w:rPr>
          <w:rFonts w:ascii="Times New Roman" w:hAnsi="Times New Roman"/>
          <w:sz w:val="28"/>
          <w:szCs w:val="28"/>
        </w:rPr>
      </w:pPr>
    </w:p>
    <w:p w:rsidR="00977806" w:rsidRDefault="00977806" w:rsidP="00BF19BB">
      <w:pPr>
        <w:spacing w:after="0" w:line="240" w:lineRule="auto"/>
        <w:jc w:val="center"/>
        <w:rPr>
          <w:rFonts w:ascii="Times New Roman" w:hAnsi="Times New Roman"/>
          <w:sz w:val="28"/>
          <w:szCs w:val="28"/>
        </w:rPr>
      </w:pPr>
      <w:r w:rsidRPr="00977806">
        <w:rPr>
          <w:rFonts w:ascii="Times New Roman" w:hAnsi="Times New Roman"/>
          <w:sz w:val="28"/>
          <w:szCs w:val="28"/>
        </w:rPr>
        <w:t>2019 год</w:t>
      </w:r>
    </w:p>
    <w:p w:rsidR="00977806" w:rsidRPr="00977806" w:rsidRDefault="00977806" w:rsidP="00BF19BB">
      <w:pPr>
        <w:spacing w:after="0" w:line="240" w:lineRule="auto"/>
        <w:jc w:val="center"/>
        <w:rPr>
          <w:rFonts w:ascii="Times New Roman" w:hAnsi="Times New Roman"/>
          <w:sz w:val="28"/>
          <w:szCs w:val="28"/>
        </w:rPr>
      </w:pPr>
    </w:p>
    <w:p w:rsidR="00977806" w:rsidRPr="00977806" w:rsidRDefault="00977806" w:rsidP="00BF19BB">
      <w:pPr>
        <w:pStyle w:val="a8"/>
        <w:rPr>
          <w:rFonts w:ascii="Times New Roman" w:hAnsi="Times New Roman"/>
          <w:sz w:val="28"/>
          <w:szCs w:val="28"/>
        </w:rPr>
      </w:pPr>
    </w:p>
    <w:p w:rsidR="00977806" w:rsidRPr="00977806" w:rsidRDefault="00977806" w:rsidP="00BF19BB">
      <w:pPr>
        <w:pStyle w:val="a8"/>
        <w:rPr>
          <w:rFonts w:ascii="Times New Roman" w:hAnsi="Times New Roman"/>
          <w:sz w:val="28"/>
          <w:szCs w:val="28"/>
        </w:rPr>
      </w:pPr>
    </w:p>
    <w:p w:rsidR="00463A82" w:rsidRDefault="00463A82" w:rsidP="00BF19BB">
      <w:pPr>
        <w:spacing w:line="240" w:lineRule="auto"/>
        <w:ind w:left="-426" w:right="-425"/>
        <w:jc w:val="center"/>
        <w:rPr>
          <w:rFonts w:ascii="Times New Roman" w:hAnsi="Times New Roman"/>
          <w:b/>
          <w:sz w:val="24"/>
          <w:szCs w:val="24"/>
        </w:rPr>
      </w:pPr>
      <w:bookmarkStart w:id="0" w:name="Par45"/>
      <w:bookmarkStart w:id="1" w:name="Введение"/>
      <w:bookmarkEnd w:id="0"/>
    </w:p>
    <w:p w:rsidR="00463A82" w:rsidRDefault="00463A82" w:rsidP="00BF19BB">
      <w:pPr>
        <w:spacing w:line="240" w:lineRule="auto"/>
        <w:ind w:left="-426" w:right="-425"/>
        <w:jc w:val="center"/>
        <w:rPr>
          <w:rFonts w:ascii="Times New Roman" w:hAnsi="Times New Roman"/>
          <w:b/>
          <w:sz w:val="24"/>
          <w:szCs w:val="24"/>
        </w:rPr>
      </w:pPr>
      <w:r w:rsidRPr="00463A82">
        <w:rPr>
          <w:rFonts w:ascii="Times New Roman" w:hAnsi="Times New Roman"/>
          <w:b/>
          <w:sz w:val="24"/>
          <w:szCs w:val="24"/>
        </w:rPr>
        <w:t>СОДЕРЖАНИЕ</w:t>
      </w:r>
    </w:p>
    <w:tbl>
      <w:tblPr>
        <w:tblW w:w="9889" w:type="dxa"/>
        <w:tblInd w:w="-318" w:type="dxa"/>
        <w:tblLayout w:type="fixed"/>
        <w:tblLook w:val="04A0"/>
      </w:tblPr>
      <w:tblGrid>
        <w:gridCol w:w="9357"/>
        <w:gridCol w:w="532"/>
      </w:tblGrid>
      <w:tr w:rsidR="00977806" w:rsidRPr="00E13E4D" w:rsidTr="00977806">
        <w:trPr>
          <w:trHeight w:val="315"/>
        </w:trPr>
        <w:tc>
          <w:tcPr>
            <w:tcW w:w="9357" w:type="dxa"/>
            <w:tcBorders>
              <w:top w:val="single" w:sz="12" w:space="0" w:color="244061" w:themeColor="accent1" w:themeShade="80"/>
            </w:tcBorders>
            <w:shd w:val="clear" w:color="auto" w:fill="auto"/>
          </w:tcPr>
          <w:p w:rsidR="00977806" w:rsidRPr="0047032C" w:rsidRDefault="0047032C" w:rsidP="00BF19BB">
            <w:pPr>
              <w:autoSpaceDE w:val="0"/>
              <w:autoSpaceDN w:val="0"/>
              <w:adjustRightInd w:val="0"/>
              <w:spacing w:after="0" w:line="240" w:lineRule="auto"/>
              <w:ind w:left="34" w:firstLine="568"/>
              <w:jc w:val="both"/>
              <w:rPr>
                <w:rFonts w:ascii="Times New Roman" w:eastAsiaTheme="minorHAnsi" w:hAnsi="Times New Roman"/>
                <w:bCs/>
                <w:sz w:val="24"/>
                <w:szCs w:val="24"/>
              </w:rPr>
            </w:pPr>
            <w:r w:rsidRPr="0047032C">
              <w:rPr>
                <w:rFonts w:ascii="Times New Roman" w:hAnsi="Times New Roman"/>
                <w:spacing w:val="-6"/>
              </w:rPr>
              <w:t>Введение</w:t>
            </w:r>
          </w:p>
        </w:tc>
        <w:tc>
          <w:tcPr>
            <w:tcW w:w="532" w:type="dxa"/>
            <w:tcBorders>
              <w:top w:val="single" w:sz="12" w:space="0" w:color="244061" w:themeColor="accent1" w:themeShade="80"/>
            </w:tcBorders>
            <w:shd w:val="clear" w:color="auto" w:fill="auto"/>
            <w:vAlign w:val="center"/>
          </w:tcPr>
          <w:p w:rsidR="00977806" w:rsidRPr="00E13E4D" w:rsidRDefault="0047032C" w:rsidP="00BF19BB">
            <w:pPr>
              <w:spacing w:after="0" w:line="240" w:lineRule="auto"/>
              <w:ind w:left="-284" w:right="-43"/>
              <w:jc w:val="right"/>
              <w:rPr>
                <w:rFonts w:ascii="Times New Roman" w:hAnsi="Times New Roman"/>
                <w:sz w:val="24"/>
                <w:szCs w:val="24"/>
              </w:rPr>
            </w:pPr>
            <w:r>
              <w:rPr>
                <w:rFonts w:ascii="Times New Roman" w:hAnsi="Times New Roman"/>
                <w:sz w:val="24"/>
                <w:szCs w:val="24"/>
              </w:rPr>
              <w:t>4</w:t>
            </w:r>
          </w:p>
        </w:tc>
      </w:tr>
      <w:tr w:rsidR="0047032C" w:rsidRPr="00E13E4D" w:rsidTr="00977806">
        <w:trPr>
          <w:trHeight w:val="315"/>
        </w:trPr>
        <w:tc>
          <w:tcPr>
            <w:tcW w:w="9357" w:type="dxa"/>
            <w:tcBorders>
              <w:top w:val="single" w:sz="12" w:space="0" w:color="244061" w:themeColor="accent1" w:themeShade="80"/>
            </w:tcBorders>
            <w:shd w:val="clear" w:color="auto" w:fill="auto"/>
          </w:tcPr>
          <w:p w:rsidR="0047032C" w:rsidRPr="0047032C" w:rsidRDefault="0047032C" w:rsidP="0047032C">
            <w:pPr>
              <w:spacing w:after="0" w:line="240" w:lineRule="auto"/>
              <w:ind w:left="176" w:firstLine="426"/>
              <w:jc w:val="both"/>
              <w:rPr>
                <w:rFonts w:ascii="Times New Roman" w:hAnsi="Times New Roman"/>
                <w:spacing w:val="-6"/>
                <w:sz w:val="24"/>
                <w:szCs w:val="24"/>
              </w:rPr>
            </w:pPr>
            <w:r w:rsidRPr="0047032C">
              <w:rPr>
                <w:rFonts w:ascii="Times New Roman" w:hAnsi="Times New Roman"/>
                <w:spacing w:val="-6"/>
                <w:sz w:val="24"/>
                <w:szCs w:val="24"/>
              </w:rPr>
              <w:t xml:space="preserve">1. Основная часть местных нормативов градостроительного проектирования </w:t>
            </w:r>
          </w:p>
          <w:p w:rsidR="0047032C" w:rsidRPr="0047032C" w:rsidRDefault="0047032C" w:rsidP="0047032C">
            <w:pPr>
              <w:spacing w:after="0" w:line="240" w:lineRule="auto"/>
              <w:ind w:left="34"/>
              <w:jc w:val="both"/>
              <w:rPr>
                <w:rFonts w:ascii="Times New Roman" w:hAnsi="Times New Roman"/>
                <w:spacing w:val="-6"/>
                <w:sz w:val="24"/>
                <w:szCs w:val="24"/>
              </w:rPr>
            </w:pPr>
            <w:r w:rsidRPr="0047032C">
              <w:rPr>
                <w:rFonts w:ascii="Times New Roman" w:hAnsi="Times New Roman"/>
                <w:spacing w:val="-6"/>
                <w:sz w:val="24"/>
                <w:szCs w:val="24"/>
              </w:rPr>
              <w:t>Нефтекумского городского округа</w:t>
            </w:r>
          </w:p>
        </w:tc>
        <w:tc>
          <w:tcPr>
            <w:tcW w:w="532" w:type="dxa"/>
            <w:tcBorders>
              <w:top w:val="single" w:sz="12" w:space="0" w:color="244061" w:themeColor="accent1" w:themeShade="80"/>
            </w:tcBorders>
            <w:shd w:val="clear" w:color="auto" w:fill="auto"/>
            <w:vAlign w:val="center"/>
          </w:tcPr>
          <w:p w:rsidR="0047032C" w:rsidRDefault="0047032C" w:rsidP="0047032C">
            <w:pPr>
              <w:spacing w:after="0" w:line="240" w:lineRule="auto"/>
              <w:ind w:left="-284" w:right="-43"/>
              <w:jc w:val="right"/>
              <w:rPr>
                <w:rFonts w:ascii="Times New Roman" w:hAnsi="Times New Roman"/>
                <w:sz w:val="24"/>
                <w:szCs w:val="24"/>
              </w:rPr>
            </w:pPr>
            <w:r>
              <w:rPr>
                <w:rFonts w:ascii="Times New Roman" w:hAnsi="Times New Roman"/>
                <w:sz w:val="24"/>
                <w:szCs w:val="24"/>
              </w:rPr>
              <w:t>6</w:t>
            </w:r>
          </w:p>
        </w:tc>
      </w:tr>
      <w:tr w:rsidR="0047032C" w:rsidRPr="00E13E4D" w:rsidTr="00977806">
        <w:trPr>
          <w:trHeight w:val="315"/>
        </w:trPr>
        <w:tc>
          <w:tcPr>
            <w:tcW w:w="9357" w:type="dxa"/>
            <w:tcBorders>
              <w:top w:val="single" w:sz="12" w:space="0" w:color="244061" w:themeColor="accent1" w:themeShade="80"/>
            </w:tcBorders>
            <w:shd w:val="clear" w:color="auto" w:fill="auto"/>
          </w:tcPr>
          <w:p w:rsidR="0047032C" w:rsidRPr="005B1B97" w:rsidRDefault="0047032C" w:rsidP="0047032C">
            <w:pPr>
              <w:autoSpaceDE w:val="0"/>
              <w:autoSpaceDN w:val="0"/>
              <w:adjustRightInd w:val="0"/>
              <w:spacing w:after="0" w:line="240" w:lineRule="auto"/>
              <w:ind w:left="34" w:firstLine="568"/>
              <w:jc w:val="both"/>
              <w:rPr>
                <w:rFonts w:ascii="Times New Roman" w:eastAsiaTheme="minorHAnsi" w:hAnsi="Times New Roman"/>
                <w:bCs/>
                <w:sz w:val="24"/>
                <w:szCs w:val="24"/>
              </w:rPr>
            </w:pPr>
            <w:r w:rsidRPr="005B1B97">
              <w:rPr>
                <w:rFonts w:ascii="Times New Roman" w:eastAsiaTheme="minorHAnsi" w:hAnsi="Times New Roman"/>
                <w:bCs/>
                <w:sz w:val="24"/>
                <w:szCs w:val="24"/>
              </w:rPr>
              <w:t>1.1.</w:t>
            </w:r>
            <w:r w:rsidRPr="00E13E4D">
              <w:rPr>
                <w:rFonts w:ascii="Times New Roman" w:eastAsiaTheme="minorHAnsi" w:hAnsi="Times New Roman"/>
                <w:bCs/>
                <w:sz w:val="24"/>
                <w:szCs w:val="24"/>
              </w:rPr>
              <w:t xml:space="preserve"> Расчётные показатели минимально допустимого уровня обеспеченности объектами местного значения в области инженерного обеспечения (</w:t>
            </w:r>
            <w:proofErr w:type="spellStart"/>
            <w:r w:rsidRPr="00E13E4D">
              <w:rPr>
                <w:rFonts w:ascii="Times New Roman" w:eastAsiaTheme="minorHAnsi" w:hAnsi="Times New Roman"/>
                <w:bCs/>
                <w:sz w:val="24"/>
                <w:szCs w:val="24"/>
              </w:rPr>
              <w:t>электро</w:t>
            </w:r>
            <w:proofErr w:type="spellEnd"/>
            <w:r w:rsidRPr="00E13E4D">
              <w:rPr>
                <w:rFonts w:ascii="Times New Roman" w:eastAsiaTheme="minorHAnsi" w:hAnsi="Times New Roman"/>
                <w:bCs/>
                <w:sz w:val="24"/>
                <w:szCs w:val="24"/>
              </w:rPr>
              <w:t>-, тепл</w:t>
            </w:r>
            <w:proofErr w:type="gramStart"/>
            <w:r w:rsidRPr="00E13E4D">
              <w:rPr>
                <w:rFonts w:ascii="Times New Roman" w:eastAsiaTheme="minorHAnsi" w:hAnsi="Times New Roman"/>
                <w:bCs/>
                <w:sz w:val="24"/>
                <w:szCs w:val="24"/>
              </w:rPr>
              <w:t>о-</w:t>
            </w:r>
            <w:proofErr w:type="gramEnd"/>
            <w:r w:rsidRPr="00E13E4D">
              <w:rPr>
                <w:rFonts w:ascii="Times New Roman" w:eastAsiaTheme="minorHAnsi" w:hAnsi="Times New Roman"/>
                <w:bCs/>
                <w:sz w:val="24"/>
                <w:szCs w:val="24"/>
              </w:rPr>
              <w:t xml:space="preserve">, </w:t>
            </w:r>
            <w:proofErr w:type="spellStart"/>
            <w:r w:rsidRPr="00E13E4D">
              <w:rPr>
                <w:rFonts w:ascii="Times New Roman" w:eastAsiaTheme="minorHAnsi" w:hAnsi="Times New Roman"/>
                <w:bCs/>
                <w:sz w:val="24"/>
                <w:szCs w:val="24"/>
              </w:rPr>
              <w:t>газо</w:t>
            </w:r>
            <w:proofErr w:type="spellEnd"/>
            <w:r w:rsidRPr="00E13E4D">
              <w:rPr>
                <w:rFonts w:ascii="Times New Roman" w:eastAsiaTheme="minorHAnsi" w:hAnsi="Times New Roman"/>
                <w:bCs/>
                <w:sz w:val="24"/>
                <w:szCs w:val="24"/>
              </w:rPr>
              <w:t>- и водоснабжения населения, водоотведения) и показатели максимально допустимого уровня территориальной доступности таких объектов для населения Нефтекумского городского округа</w:t>
            </w:r>
          </w:p>
        </w:tc>
        <w:tc>
          <w:tcPr>
            <w:tcW w:w="532" w:type="dxa"/>
            <w:tcBorders>
              <w:top w:val="single" w:sz="12" w:space="0" w:color="244061" w:themeColor="accent1" w:themeShade="80"/>
            </w:tcBorders>
            <w:shd w:val="clear" w:color="auto" w:fill="auto"/>
            <w:vAlign w:val="center"/>
          </w:tcPr>
          <w:p w:rsidR="0047032C" w:rsidRPr="00E13E4D" w:rsidRDefault="0047032C" w:rsidP="00BF19BB">
            <w:pPr>
              <w:spacing w:after="0" w:line="240" w:lineRule="auto"/>
              <w:ind w:left="-284" w:right="-43"/>
              <w:jc w:val="right"/>
              <w:rPr>
                <w:rFonts w:ascii="Times New Roman" w:hAnsi="Times New Roman"/>
                <w:sz w:val="24"/>
                <w:szCs w:val="24"/>
              </w:rPr>
            </w:pPr>
            <w:r w:rsidRPr="00E13E4D">
              <w:rPr>
                <w:rFonts w:ascii="Times New Roman" w:hAnsi="Times New Roman"/>
                <w:sz w:val="24"/>
                <w:szCs w:val="24"/>
              </w:rPr>
              <w:t>6</w:t>
            </w:r>
          </w:p>
        </w:tc>
      </w:tr>
      <w:tr w:rsidR="0047032C" w:rsidRPr="00E13E4D" w:rsidTr="00977806">
        <w:trPr>
          <w:trHeight w:val="315"/>
        </w:trPr>
        <w:tc>
          <w:tcPr>
            <w:tcW w:w="9357" w:type="dxa"/>
            <w:shd w:val="clear" w:color="auto" w:fill="auto"/>
          </w:tcPr>
          <w:p w:rsidR="0047032C" w:rsidRPr="00E13E4D" w:rsidRDefault="0047032C" w:rsidP="00BF19BB">
            <w:pPr>
              <w:spacing w:after="0" w:line="240" w:lineRule="auto"/>
              <w:ind w:left="34" w:firstLine="568"/>
              <w:jc w:val="both"/>
              <w:rPr>
                <w:rFonts w:ascii="Times New Roman" w:hAnsi="Times New Roman"/>
                <w:spacing w:val="-6"/>
                <w:sz w:val="24"/>
                <w:szCs w:val="24"/>
              </w:rPr>
            </w:pPr>
            <w:r w:rsidRPr="005B1B97">
              <w:rPr>
                <w:rFonts w:ascii="Times New Roman" w:eastAsiaTheme="minorHAnsi" w:hAnsi="Times New Roman"/>
                <w:bCs/>
                <w:sz w:val="24"/>
                <w:szCs w:val="24"/>
              </w:rPr>
              <w:t>1.2.</w:t>
            </w:r>
            <w:r w:rsidRPr="00E13E4D">
              <w:rPr>
                <w:rFonts w:ascii="Times New Roman" w:eastAsiaTheme="minorHAnsi" w:hAnsi="Times New Roman"/>
                <w:bCs/>
                <w:sz w:val="24"/>
                <w:szCs w:val="24"/>
              </w:rPr>
              <w:t xml:space="preserve"> Расчётные показатели минимально допустимого уровня обеспеченности объектами в области автомобильных дорог местного значения и показатели максимально допустимого уровня территориальной доступности таких объектов для населения Нефтекумского городского округа</w:t>
            </w:r>
          </w:p>
        </w:tc>
        <w:tc>
          <w:tcPr>
            <w:tcW w:w="532" w:type="dxa"/>
            <w:shd w:val="clear" w:color="auto" w:fill="auto"/>
            <w:vAlign w:val="center"/>
          </w:tcPr>
          <w:p w:rsidR="0047032C" w:rsidRPr="00E13E4D" w:rsidRDefault="0047032C" w:rsidP="00BF19BB">
            <w:pPr>
              <w:spacing w:line="240" w:lineRule="auto"/>
              <w:ind w:left="-284" w:right="-43"/>
              <w:jc w:val="right"/>
              <w:rPr>
                <w:rFonts w:ascii="Times New Roman" w:hAnsi="Times New Roman"/>
                <w:sz w:val="24"/>
                <w:szCs w:val="24"/>
                <w:lang w:val="en-US"/>
              </w:rPr>
            </w:pPr>
            <w:r w:rsidRPr="00E13E4D">
              <w:rPr>
                <w:rFonts w:ascii="Times New Roman" w:hAnsi="Times New Roman"/>
                <w:sz w:val="24"/>
                <w:szCs w:val="24"/>
              </w:rPr>
              <w:t>1</w:t>
            </w:r>
            <w:proofErr w:type="spellStart"/>
            <w:r w:rsidRPr="00E13E4D">
              <w:rPr>
                <w:rFonts w:ascii="Times New Roman" w:hAnsi="Times New Roman"/>
                <w:sz w:val="24"/>
                <w:szCs w:val="24"/>
                <w:lang w:val="en-US"/>
              </w:rPr>
              <w:t>1</w:t>
            </w:r>
            <w:proofErr w:type="spellEnd"/>
          </w:p>
        </w:tc>
      </w:tr>
      <w:tr w:rsidR="0047032C" w:rsidRPr="00E13E4D" w:rsidTr="00977806">
        <w:trPr>
          <w:trHeight w:val="315"/>
        </w:trPr>
        <w:tc>
          <w:tcPr>
            <w:tcW w:w="9357" w:type="dxa"/>
            <w:shd w:val="clear" w:color="auto" w:fill="auto"/>
          </w:tcPr>
          <w:p w:rsidR="0047032C" w:rsidRPr="00E13E4D" w:rsidRDefault="0047032C" w:rsidP="00BF19BB">
            <w:pPr>
              <w:autoSpaceDE w:val="0"/>
              <w:autoSpaceDN w:val="0"/>
              <w:adjustRightInd w:val="0"/>
              <w:spacing w:after="0" w:line="240" w:lineRule="auto"/>
              <w:ind w:left="34" w:firstLine="568"/>
              <w:jc w:val="both"/>
              <w:rPr>
                <w:rFonts w:ascii="Times New Roman" w:hAnsi="Times New Roman"/>
                <w:spacing w:val="-6"/>
                <w:sz w:val="24"/>
                <w:szCs w:val="24"/>
              </w:rPr>
            </w:pPr>
            <w:r w:rsidRPr="005B1B97">
              <w:rPr>
                <w:rFonts w:ascii="Times New Roman" w:eastAsiaTheme="minorHAnsi" w:hAnsi="Times New Roman"/>
                <w:bCs/>
                <w:sz w:val="24"/>
                <w:szCs w:val="24"/>
              </w:rPr>
              <w:t>1.3.</w:t>
            </w:r>
            <w:r w:rsidRPr="00E13E4D">
              <w:rPr>
                <w:rFonts w:ascii="Times New Roman" w:eastAsiaTheme="minorHAnsi" w:hAnsi="Times New Roman"/>
                <w:bCs/>
                <w:sz w:val="24"/>
                <w:szCs w:val="24"/>
              </w:rPr>
              <w:t xml:space="preserve"> Расчётные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 для населения Нефтекумского городского округа</w:t>
            </w:r>
          </w:p>
        </w:tc>
        <w:tc>
          <w:tcPr>
            <w:tcW w:w="532" w:type="dxa"/>
            <w:shd w:val="clear" w:color="auto" w:fill="auto"/>
            <w:vAlign w:val="center"/>
          </w:tcPr>
          <w:p w:rsidR="0047032C" w:rsidRPr="00E13E4D" w:rsidRDefault="0047032C" w:rsidP="00BF19BB">
            <w:pPr>
              <w:spacing w:after="0" w:line="240" w:lineRule="auto"/>
              <w:ind w:left="-284" w:right="-43"/>
              <w:jc w:val="right"/>
              <w:rPr>
                <w:rFonts w:ascii="Times New Roman" w:hAnsi="Times New Roman"/>
                <w:sz w:val="24"/>
                <w:szCs w:val="24"/>
                <w:lang w:val="en-US"/>
              </w:rPr>
            </w:pPr>
            <w:r w:rsidRPr="00E13E4D">
              <w:rPr>
                <w:rFonts w:ascii="Times New Roman" w:hAnsi="Times New Roman"/>
                <w:sz w:val="24"/>
                <w:szCs w:val="24"/>
                <w:lang w:val="en-US"/>
              </w:rPr>
              <w:t>15</w:t>
            </w:r>
          </w:p>
        </w:tc>
      </w:tr>
      <w:tr w:rsidR="0047032C" w:rsidRPr="00E13E4D" w:rsidTr="00977806">
        <w:trPr>
          <w:trHeight w:val="315"/>
        </w:trPr>
        <w:tc>
          <w:tcPr>
            <w:tcW w:w="9357" w:type="dxa"/>
            <w:shd w:val="clear" w:color="auto" w:fill="auto"/>
          </w:tcPr>
          <w:p w:rsidR="0047032C" w:rsidRPr="00E13E4D" w:rsidRDefault="0047032C" w:rsidP="00BF19BB">
            <w:pPr>
              <w:spacing w:after="0" w:line="240" w:lineRule="auto"/>
              <w:ind w:left="34" w:firstLine="568"/>
              <w:jc w:val="both"/>
              <w:rPr>
                <w:rFonts w:ascii="Times New Roman" w:hAnsi="Times New Roman"/>
                <w:spacing w:val="-6"/>
                <w:sz w:val="24"/>
                <w:szCs w:val="24"/>
              </w:rPr>
            </w:pPr>
            <w:r w:rsidRPr="005B1B97">
              <w:rPr>
                <w:rFonts w:ascii="Times New Roman" w:eastAsiaTheme="minorHAnsi" w:hAnsi="Times New Roman"/>
                <w:bCs/>
                <w:sz w:val="24"/>
                <w:szCs w:val="24"/>
              </w:rPr>
              <w:t>1.4.</w:t>
            </w:r>
            <w:r w:rsidRPr="00E13E4D">
              <w:rPr>
                <w:rFonts w:ascii="Times New Roman" w:eastAsiaTheme="minorHAnsi" w:hAnsi="Times New Roman"/>
                <w:bCs/>
                <w:sz w:val="24"/>
                <w:szCs w:val="24"/>
              </w:rPr>
              <w:t xml:space="preserve"> Расчётные показатели минимально допустимого уровня обеспеченности объектами местного значения в области физической культуры и спорта и показатели максимально допустимого уровня территориальной доступности таких объектов для населения Нефтекумского городского округа</w:t>
            </w:r>
          </w:p>
        </w:tc>
        <w:tc>
          <w:tcPr>
            <w:tcW w:w="532" w:type="dxa"/>
            <w:shd w:val="clear" w:color="auto" w:fill="auto"/>
            <w:vAlign w:val="center"/>
          </w:tcPr>
          <w:p w:rsidR="0047032C" w:rsidRPr="00E13E4D" w:rsidRDefault="0047032C" w:rsidP="00BF19BB">
            <w:pPr>
              <w:spacing w:after="0" w:line="240" w:lineRule="auto"/>
              <w:ind w:left="-284" w:right="-43"/>
              <w:jc w:val="right"/>
              <w:rPr>
                <w:rFonts w:ascii="Times New Roman" w:hAnsi="Times New Roman"/>
                <w:sz w:val="24"/>
                <w:szCs w:val="24"/>
                <w:lang w:val="en-US"/>
              </w:rPr>
            </w:pPr>
            <w:r w:rsidRPr="00E13E4D">
              <w:rPr>
                <w:rFonts w:ascii="Times New Roman" w:hAnsi="Times New Roman"/>
                <w:sz w:val="24"/>
                <w:szCs w:val="24"/>
                <w:lang w:val="en-US"/>
              </w:rPr>
              <w:t>16</w:t>
            </w:r>
          </w:p>
        </w:tc>
      </w:tr>
      <w:tr w:rsidR="0047032C" w:rsidRPr="00E13E4D" w:rsidTr="00977806">
        <w:trPr>
          <w:trHeight w:val="315"/>
        </w:trPr>
        <w:tc>
          <w:tcPr>
            <w:tcW w:w="9357" w:type="dxa"/>
            <w:shd w:val="clear" w:color="auto" w:fill="auto"/>
          </w:tcPr>
          <w:p w:rsidR="0047032C" w:rsidRPr="00E13E4D" w:rsidRDefault="0047032C" w:rsidP="00BF19BB">
            <w:pPr>
              <w:spacing w:after="0" w:line="240" w:lineRule="auto"/>
              <w:ind w:left="34" w:firstLine="568"/>
              <w:jc w:val="both"/>
              <w:rPr>
                <w:rFonts w:ascii="Times New Roman" w:hAnsi="Times New Roman"/>
                <w:spacing w:val="-6"/>
                <w:sz w:val="24"/>
                <w:szCs w:val="24"/>
              </w:rPr>
            </w:pPr>
            <w:r w:rsidRPr="005B1B97">
              <w:rPr>
                <w:rFonts w:ascii="Times New Roman" w:eastAsiaTheme="minorHAnsi" w:hAnsi="Times New Roman"/>
                <w:bCs/>
                <w:sz w:val="24"/>
                <w:szCs w:val="24"/>
              </w:rPr>
              <w:t>1.5.</w:t>
            </w:r>
            <w:r w:rsidRPr="00E13E4D">
              <w:rPr>
                <w:rFonts w:ascii="Times New Roman" w:eastAsiaTheme="minorHAnsi" w:hAnsi="Times New Roman"/>
                <w:bCs/>
                <w:sz w:val="24"/>
                <w:szCs w:val="24"/>
              </w:rPr>
              <w:t xml:space="preserve"> Расчётные показатели минимально допустимого уровня обеспеченности объектами местного значения в области утилизации, обезвреживания, размещения твердых коммунальных отходов и показатели максимально допустимого уровня территориальной доступности таких объектов для населения Нефтекумского городского округа</w:t>
            </w:r>
          </w:p>
        </w:tc>
        <w:tc>
          <w:tcPr>
            <w:tcW w:w="532" w:type="dxa"/>
            <w:shd w:val="clear" w:color="auto" w:fill="auto"/>
            <w:vAlign w:val="center"/>
          </w:tcPr>
          <w:p w:rsidR="0047032C" w:rsidRPr="00E13E4D" w:rsidRDefault="0047032C" w:rsidP="00BF19BB">
            <w:pPr>
              <w:spacing w:after="0" w:line="240" w:lineRule="auto"/>
              <w:ind w:left="-284" w:right="-43"/>
              <w:jc w:val="right"/>
              <w:rPr>
                <w:rFonts w:ascii="Times New Roman" w:hAnsi="Times New Roman"/>
                <w:sz w:val="24"/>
                <w:szCs w:val="24"/>
                <w:lang w:val="en-US"/>
              </w:rPr>
            </w:pPr>
            <w:r w:rsidRPr="00E13E4D">
              <w:rPr>
                <w:rFonts w:ascii="Times New Roman" w:hAnsi="Times New Roman"/>
                <w:sz w:val="24"/>
                <w:szCs w:val="24"/>
                <w:lang w:val="en-US"/>
              </w:rPr>
              <w:t>18</w:t>
            </w:r>
          </w:p>
        </w:tc>
      </w:tr>
      <w:tr w:rsidR="0047032C" w:rsidRPr="00E13E4D" w:rsidTr="00977806">
        <w:trPr>
          <w:trHeight w:val="877"/>
        </w:trPr>
        <w:tc>
          <w:tcPr>
            <w:tcW w:w="9357" w:type="dxa"/>
            <w:shd w:val="clear" w:color="auto" w:fill="auto"/>
          </w:tcPr>
          <w:p w:rsidR="0047032C" w:rsidRPr="00E13E4D" w:rsidRDefault="0047032C" w:rsidP="00BF19BB">
            <w:pPr>
              <w:spacing w:after="0" w:line="240" w:lineRule="auto"/>
              <w:ind w:left="34" w:firstLine="568"/>
              <w:jc w:val="both"/>
              <w:rPr>
                <w:rFonts w:ascii="Times New Roman" w:hAnsi="Times New Roman"/>
                <w:spacing w:val="-6"/>
                <w:sz w:val="24"/>
                <w:szCs w:val="24"/>
              </w:rPr>
            </w:pPr>
            <w:r w:rsidRPr="005B1B97">
              <w:rPr>
                <w:rFonts w:ascii="Times New Roman" w:eastAsiaTheme="minorHAnsi" w:hAnsi="Times New Roman"/>
                <w:bCs/>
                <w:sz w:val="24"/>
                <w:szCs w:val="24"/>
              </w:rPr>
              <w:t>1.6.</w:t>
            </w:r>
            <w:r>
              <w:rPr>
                <w:rFonts w:ascii="Times New Roman" w:eastAsiaTheme="minorHAnsi" w:hAnsi="Times New Roman"/>
                <w:bCs/>
                <w:sz w:val="24"/>
                <w:szCs w:val="24"/>
              </w:rPr>
              <w:t xml:space="preserve"> Расчётные </w:t>
            </w:r>
            <w:r w:rsidRPr="00E13E4D">
              <w:rPr>
                <w:rFonts w:ascii="Times New Roman" w:eastAsiaTheme="minorHAnsi" w:hAnsi="Times New Roman"/>
                <w:bCs/>
                <w:sz w:val="24"/>
                <w:szCs w:val="24"/>
              </w:rPr>
              <w:t>показатели минимально допустимого уровня обеспеченности объектами в иных областях, связанных с решением вопросов местного значения городского округа</w:t>
            </w:r>
          </w:p>
        </w:tc>
        <w:tc>
          <w:tcPr>
            <w:tcW w:w="532" w:type="dxa"/>
            <w:shd w:val="clear" w:color="auto" w:fill="auto"/>
            <w:vAlign w:val="center"/>
          </w:tcPr>
          <w:p w:rsidR="0047032C" w:rsidRPr="00E13E4D" w:rsidRDefault="0047032C" w:rsidP="00BF19BB">
            <w:pPr>
              <w:spacing w:after="0" w:line="240" w:lineRule="auto"/>
              <w:ind w:left="-284" w:right="-43"/>
              <w:jc w:val="right"/>
              <w:rPr>
                <w:rFonts w:ascii="Times New Roman" w:hAnsi="Times New Roman"/>
                <w:sz w:val="24"/>
                <w:szCs w:val="24"/>
              </w:rPr>
            </w:pPr>
            <w:r w:rsidRPr="00E13E4D">
              <w:rPr>
                <w:rFonts w:ascii="Times New Roman" w:hAnsi="Times New Roman"/>
                <w:sz w:val="24"/>
                <w:szCs w:val="24"/>
                <w:lang w:val="en-US"/>
              </w:rPr>
              <w:t>20</w:t>
            </w:r>
          </w:p>
          <w:p w:rsidR="0047032C" w:rsidRPr="00E13E4D" w:rsidRDefault="0047032C" w:rsidP="00BF19BB">
            <w:pPr>
              <w:spacing w:after="0" w:line="240" w:lineRule="auto"/>
              <w:ind w:left="-284" w:right="-43"/>
              <w:jc w:val="right"/>
              <w:rPr>
                <w:rFonts w:ascii="Times New Roman" w:hAnsi="Times New Roman"/>
                <w:sz w:val="24"/>
                <w:szCs w:val="24"/>
                <w:lang w:val="en-US"/>
              </w:rPr>
            </w:pPr>
          </w:p>
        </w:tc>
      </w:tr>
      <w:tr w:rsidR="0047032C" w:rsidRPr="00E13E4D" w:rsidTr="00977806">
        <w:trPr>
          <w:trHeight w:val="340"/>
        </w:trPr>
        <w:tc>
          <w:tcPr>
            <w:tcW w:w="9357" w:type="dxa"/>
            <w:shd w:val="clear" w:color="auto" w:fill="auto"/>
          </w:tcPr>
          <w:p w:rsidR="0047032C" w:rsidRPr="00E13E4D" w:rsidRDefault="0047032C" w:rsidP="00BF19BB">
            <w:pPr>
              <w:spacing w:after="0" w:line="240" w:lineRule="auto"/>
              <w:ind w:left="34" w:firstLine="568"/>
              <w:jc w:val="both"/>
              <w:rPr>
                <w:rFonts w:ascii="Times New Roman" w:eastAsiaTheme="minorHAnsi" w:hAnsi="Times New Roman"/>
                <w:b/>
                <w:bCs/>
                <w:sz w:val="24"/>
                <w:szCs w:val="24"/>
              </w:rPr>
            </w:pPr>
            <w:r w:rsidRPr="00E13E4D">
              <w:rPr>
                <w:rFonts w:ascii="Times New Roman" w:eastAsiaTheme="minorHAnsi" w:hAnsi="Times New Roman"/>
                <w:bCs/>
                <w:sz w:val="24"/>
                <w:szCs w:val="24"/>
              </w:rPr>
              <w:t>1.6.1. Расчетные показатели в области муниципального жилищного строительства</w:t>
            </w:r>
          </w:p>
        </w:tc>
        <w:tc>
          <w:tcPr>
            <w:tcW w:w="532" w:type="dxa"/>
            <w:shd w:val="clear" w:color="auto" w:fill="auto"/>
            <w:vAlign w:val="center"/>
          </w:tcPr>
          <w:p w:rsidR="0047032C" w:rsidRPr="00E13E4D" w:rsidRDefault="0047032C" w:rsidP="00BF19BB">
            <w:pPr>
              <w:spacing w:after="0" w:line="240" w:lineRule="auto"/>
              <w:ind w:left="-284" w:right="-43"/>
              <w:jc w:val="right"/>
              <w:rPr>
                <w:rFonts w:ascii="Times New Roman" w:hAnsi="Times New Roman"/>
                <w:sz w:val="24"/>
                <w:szCs w:val="24"/>
              </w:rPr>
            </w:pPr>
            <w:r w:rsidRPr="00E13E4D">
              <w:rPr>
                <w:rFonts w:ascii="Times New Roman" w:hAnsi="Times New Roman"/>
                <w:sz w:val="24"/>
                <w:szCs w:val="24"/>
              </w:rPr>
              <w:t>2</w:t>
            </w:r>
            <w:r w:rsidRPr="00E13E4D">
              <w:rPr>
                <w:rFonts w:ascii="Times New Roman" w:hAnsi="Times New Roman"/>
                <w:sz w:val="24"/>
                <w:szCs w:val="24"/>
                <w:lang w:val="en-US"/>
              </w:rPr>
              <w:t>0</w:t>
            </w:r>
          </w:p>
        </w:tc>
      </w:tr>
      <w:tr w:rsidR="0047032C" w:rsidRPr="00E13E4D" w:rsidTr="00977806">
        <w:trPr>
          <w:trHeight w:val="315"/>
        </w:trPr>
        <w:tc>
          <w:tcPr>
            <w:tcW w:w="9357" w:type="dxa"/>
            <w:shd w:val="clear" w:color="auto" w:fill="auto"/>
          </w:tcPr>
          <w:p w:rsidR="0047032C" w:rsidRDefault="0047032C" w:rsidP="00BF19BB">
            <w:pPr>
              <w:autoSpaceDE w:val="0"/>
              <w:autoSpaceDN w:val="0"/>
              <w:adjustRightInd w:val="0"/>
              <w:spacing w:after="0" w:line="240" w:lineRule="auto"/>
              <w:ind w:left="34" w:firstLine="568"/>
              <w:contextualSpacing/>
              <w:jc w:val="both"/>
              <w:rPr>
                <w:rFonts w:ascii="Times New Roman" w:eastAsiaTheme="minorHAnsi" w:hAnsi="Times New Roman"/>
                <w:bCs/>
                <w:sz w:val="24"/>
                <w:szCs w:val="24"/>
              </w:rPr>
            </w:pPr>
            <w:r w:rsidRPr="00E13E4D">
              <w:rPr>
                <w:rFonts w:ascii="Times New Roman" w:eastAsiaTheme="minorHAnsi" w:hAnsi="Times New Roman"/>
                <w:bCs/>
                <w:sz w:val="24"/>
                <w:szCs w:val="24"/>
              </w:rPr>
              <w:t>1.6.2. Расчетные показатели в области кул</w:t>
            </w:r>
            <w:r>
              <w:rPr>
                <w:rFonts w:ascii="Times New Roman" w:eastAsiaTheme="minorHAnsi" w:hAnsi="Times New Roman"/>
                <w:bCs/>
                <w:sz w:val="24"/>
                <w:szCs w:val="24"/>
              </w:rPr>
              <w:t>ьтуры, искусства, библиотечного</w:t>
            </w:r>
          </w:p>
          <w:p w:rsidR="0047032C" w:rsidRPr="00E13E4D" w:rsidRDefault="0047032C" w:rsidP="00BF19BB">
            <w:pPr>
              <w:autoSpaceDE w:val="0"/>
              <w:autoSpaceDN w:val="0"/>
              <w:adjustRightInd w:val="0"/>
              <w:spacing w:after="0" w:line="240" w:lineRule="auto"/>
              <w:ind w:left="34"/>
              <w:contextualSpacing/>
              <w:jc w:val="both"/>
              <w:rPr>
                <w:rFonts w:ascii="Times New Roman" w:eastAsiaTheme="minorHAnsi" w:hAnsi="Times New Roman"/>
                <w:bCs/>
                <w:sz w:val="24"/>
                <w:szCs w:val="24"/>
              </w:rPr>
            </w:pPr>
            <w:r w:rsidRPr="00E13E4D">
              <w:rPr>
                <w:rFonts w:ascii="Times New Roman" w:eastAsiaTheme="minorHAnsi" w:hAnsi="Times New Roman"/>
                <w:bCs/>
                <w:sz w:val="24"/>
                <w:szCs w:val="24"/>
              </w:rPr>
              <w:t>обслуживания населения</w:t>
            </w:r>
          </w:p>
        </w:tc>
        <w:tc>
          <w:tcPr>
            <w:tcW w:w="532" w:type="dxa"/>
            <w:shd w:val="clear" w:color="auto" w:fill="auto"/>
            <w:vAlign w:val="center"/>
          </w:tcPr>
          <w:p w:rsidR="0047032C" w:rsidRPr="00E13E4D" w:rsidRDefault="0047032C" w:rsidP="00BF19BB">
            <w:pPr>
              <w:spacing w:after="0" w:line="240" w:lineRule="auto"/>
              <w:ind w:left="-284" w:right="-43"/>
              <w:jc w:val="right"/>
              <w:rPr>
                <w:rFonts w:ascii="Times New Roman" w:hAnsi="Times New Roman"/>
                <w:sz w:val="24"/>
                <w:szCs w:val="24"/>
              </w:rPr>
            </w:pPr>
            <w:r w:rsidRPr="00E13E4D">
              <w:rPr>
                <w:rFonts w:ascii="Times New Roman" w:hAnsi="Times New Roman"/>
                <w:sz w:val="24"/>
                <w:szCs w:val="24"/>
              </w:rPr>
              <w:t>21</w:t>
            </w:r>
          </w:p>
        </w:tc>
      </w:tr>
      <w:tr w:rsidR="0047032C" w:rsidRPr="00E13E4D" w:rsidTr="00977806">
        <w:trPr>
          <w:trHeight w:val="315"/>
        </w:trPr>
        <w:tc>
          <w:tcPr>
            <w:tcW w:w="9357" w:type="dxa"/>
            <w:shd w:val="clear" w:color="auto" w:fill="auto"/>
          </w:tcPr>
          <w:p w:rsidR="0047032C" w:rsidRPr="00E13E4D" w:rsidRDefault="0047032C" w:rsidP="00BF19BB">
            <w:pPr>
              <w:autoSpaceDE w:val="0"/>
              <w:autoSpaceDN w:val="0"/>
              <w:adjustRightInd w:val="0"/>
              <w:spacing w:after="0" w:line="240" w:lineRule="auto"/>
              <w:ind w:left="34" w:firstLine="568"/>
              <w:contextualSpacing/>
              <w:jc w:val="both"/>
              <w:rPr>
                <w:rFonts w:ascii="Times New Roman" w:eastAsiaTheme="minorHAnsi" w:hAnsi="Times New Roman"/>
                <w:bCs/>
                <w:sz w:val="24"/>
                <w:szCs w:val="24"/>
              </w:rPr>
            </w:pPr>
            <w:r w:rsidRPr="00E13E4D">
              <w:rPr>
                <w:rFonts w:ascii="Times New Roman" w:eastAsiaTheme="minorHAnsi" w:hAnsi="Times New Roman"/>
                <w:bCs/>
                <w:sz w:val="24"/>
                <w:szCs w:val="24"/>
              </w:rPr>
              <w:t>1.6.3. Расчетные показатели в области работы с детьми и молодежью</w:t>
            </w:r>
          </w:p>
        </w:tc>
        <w:tc>
          <w:tcPr>
            <w:tcW w:w="532" w:type="dxa"/>
            <w:shd w:val="clear" w:color="auto" w:fill="auto"/>
            <w:vAlign w:val="center"/>
          </w:tcPr>
          <w:p w:rsidR="0047032C" w:rsidRPr="00E13E4D" w:rsidRDefault="0047032C" w:rsidP="00BF19BB">
            <w:pPr>
              <w:spacing w:after="0" w:line="240" w:lineRule="auto"/>
              <w:ind w:left="-284" w:right="-43"/>
              <w:jc w:val="right"/>
              <w:rPr>
                <w:rFonts w:ascii="Times New Roman" w:hAnsi="Times New Roman"/>
                <w:sz w:val="24"/>
                <w:szCs w:val="24"/>
              </w:rPr>
            </w:pPr>
            <w:r w:rsidRPr="00E13E4D">
              <w:rPr>
                <w:rFonts w:ascii="Times New Roman" w:hAnsi="Times New Roman"/>
                <w:sz w:val="24"/>
                <w:szCs w:val="24"/>
              </w:rPr>
              <w:t>22</w:t>
            </w:r>
          </w:p>
        </w:tc>
      </w:tr>
      <w:tr w:rsidR="0047032C" w:rsidRPr="00E13E4D" w:rsidTr="00977806">
        <w:trPr>
          <w:trHeight w:val="315"/>
        </w:trPr>
        <w:tc>
          <w:tcPr>
            <w:tcW w:w="9357" w:type="dxa"/>
            <w:shd w:val="clear" w:color="auto" w:fill="auto"/>
          </w:tcPr>
          <w:p w:rsidR="0047032C" w:rsidRPr="00E13E4D" w:rsidRDefault="0047032C" w:rsidP="00BF19BB">
            <w:pPr>
              <w:autoSpaceDE w:val="0"/>
              <w:autoSpaceDN w:val="0"/>
              <w:adjustRightInd w:val="0"/>
              <w:spacing w:after="0" w:line="240" w:lineRule="auto"/>
              <w:ind w:left="34" w:firstLine="568"/>
              <w:contextualSpacing/>
              <w:jc w:val="both"/>
              <w:rPr>
                <w:rFonts w:ascii="Times New Roman" w:eastAsiaTheme="minorHAnsi" w:hAnsi="Times New Roman"/>
                <w:bCs/>
                <w:sz w:val="24"/>
                <w:szCs w:val="24"/>
              </w:rPr>
            </w:pPr>
            <w:r w:rsidRPr="00E13E4D">
              <w:rPr>
                <w:rFonts w:ascii="Times New Roman" w:eastAsiaTheme="minorHAnsi" w:hAnsi="Times New Roman"/>
                <w:bCs/>
                <w:sz w:val="24"/>
                <w:szCs w:val="24"/>
              </w:rPr>
              <w:t xml:space="preserve">1.6.4. Расчётные показатели в области ритуального обслуживания населения </w:t>
            </w:r>
          </w:p>
        </w:tc>
        <w:tc>
          <w:tcPr>
            <w:tcW w:w="532" w:type="dxa"/>
            <w:shd w:val="clear" w:color="auto" w:fill="auto"/>
            <w:vAlign w:val="center"/>
          </w:tcPr>
          <w:p w:rsidR="0047032C" w:rsidRPr="00E13E4D" w:rsidRDefault="0047032C" w:rsidP="00BF19BB">
            <w:pPr>
              <w:spacing w:after="0" w:line="240" w:lineRule="auto"/>
              <w:ind w:left="-284" w:right="-43"/>
              <w:jc w:val="right"/>
              <w:rPr>
                <w:rFonts w:ascii="Times New Roman" w:hAnsi="Times New Roman"/>
                <w:sz w:val="24"/>
                <w:szCs w:val="24"/>
              </w:rPr>
            </w:pPr>
            <w:r w:rsidRPr="00E13E4D">
              <w:rPr>
                <w:rFonts w:ascii="Times New Roman" w:hAnsi="Times New Roman"/>
                <w:sz w:val="24"/>
                <w:szCs w:val="24"/>
              </w:rPr>
              <w:t>22</w:t>
            </w:r>
          </w:p>
        </w:tc>
      </w:tr>
      <w:tr w:rsidR="0047032C" w:rsidRPr="00E13E4D" w:rsidTr="00977806">
        <w:trPr>
          <w:trHeight w:val="315"/>
        </w:trPr>
        <w:tc>
          <w:tcPr>
            <w:tcW w:w="9357" w:type="dxa"/>
            <w:shd w:val="clear" w:color="auto" w:fill="auto"/>
          </w:tcPr>
          <w:p w:rsidR="0047032C" w:rsidRPr="00E13E4D" w:rsidRDefault="0047032C" w:rsidP="00BF19BB">
            <w:pPr>
              <w:autoSpaceDE w:val="0"/>
              <w:autoSpaceDN w:val="0"/>
              <w:adjustRightInd w:val="0"/>
              <w:spacing w:after="0" w:line="240" w:lineRule="auto"/>
              <w:ind w:left="34" w:firstLine="568"/>
              <w:contextualSpacing/>
              <w:jc w:val="both"/>
              <w:rPr>
                <w:rFonts w:ascii="Times New Roman" w:eastAsiaTheme="minorHAnsi" w:hAnsi="Times New Roman"/>
                <w:bCs/>
                <w:sz w:val="24"/>
                <w:szCs w:val="24"/>
              </w:rPr>
            </w:pPr>
            <w:r w:rsidRPr="00E13E4D">
              <w:rPr>
                <w:rFonts w:ascii="Times New Roman" w:eastAsiaTheme="minorHAnsi" w:hAnsi="Times New Roman"/>
                <w:bCs/>
                <w:sz w:val="24"/>
                <w:szCs w:val="24"/>
              </w:rPr>
              <w:t>1.6.4. Расчетные показатели в административно-деловой и хозяйственной области</w:t>
            </w:r>
          </w:p>
        </w:tc>
        <w:tc>
          <w:tcPr>
            <w:tcW w:w="532" w:type="dxa"/>
            <w:shd w:val="clear" w:color="auto" w:fill="auto"/>
            <w:vAlign w:val="center"/>
          </w:tcPr>
          <w:p w:rsidR="0047032C" w:rsidRPr="00E13E4D" w:rsidRDefault="0047032C" w:rsidP="00BF19BB">
            <w:pPr>
              <w:spacing w:after="0" w:line="240" w:lineRule="auto"/>
              <w:ind w:left="-284" w:right="-43"/>
              <w:jc w:val="right"/>
              <w:rPr>
                <w:rFonts w:ascii="Times New Roman" w:hAnsi="Times New Roman"/>
                <w:sz w:val="24"/>
                <w:szCs w:val="24"/>
              </w:rPr>
            </w:pPr>
            <w:r w:rsidRPr="00E13E4D">
              <w:rPr>
                <w:rFonts w:ascii="Times New Roman" w:hAnsi="Times New Roman"/>
                <w:sz w:val="24"/>
                <w:szCs w:val="24"/>
              </w:rPr>
              <w:t>23</w:t>
            </w:r>
          </w:p>
        </w:tc>
      </w:tr>
      <w:tr w:rsidR="0047032C" w:rsidRPr="00E13E4D" w:rsidTr="00977806">
        <w:trPr>
          <w:trHeight w:val="315"/>
        </w:trPr>
        <w:tc>
          <w:tcPr>
            <w:tcW w:w="9357" w:type="dxa"/>
            <w:shd w:val="clear" w:color="auto" w:fill="auto"/>
          </w:tcPr>
          <w:p w:rsidR="0047032C" w:rsidRPr="00E13E4D" w:rsidRDefault="0047032C" w:rsidP="00BF19BB">
            <w:pPr>
              <w:autoSpaceDE w:val="0"/>
              <w:autoSpaceDN w:val="0"/>
              <w:adjustRightInd w:val="0"/>
              <w:spacing w:after="0" w:line="240" w:lineRule="auto"/>
              <w:ind w:left="34" w:firstLine="568"/>
              <w:contextualSpacing/>
              <w:jc w:val="both"/>
              <w:rPr>
                <w:rFonts w:ascii="Times New Roman" w:eastAsiaTheme="minorHAnsi" w:hAnsi="Times New Roman"/>
                <w:bCs/>
                <w:sz w:val="24"/>
                <w:szCs w:val="24"/>
              </w:rPr>
            </w:pPr>
            <w:r w:rsidRPr="005B1B97">
              <w:rPr>
                <w:rFonts w:ascii="Times New Roman" w:eastAsiaTheme="minorHAnsi" w:hAnsi="Times New Roman"/>
                <w:bCs/>
                <w:sz w:val="24"/>
                <w:szCs w:val="24"/>
              </w:rPr>
              <w:t>1.7.</w:t>
            </w:r>
            <w:r w:rsidRPr="00E13E4D">
              <w:rPr>
                <w:rFonts w:ascii="Times New Roman" w:eastAsiaTheme="minorHAnsi" w:hAnsi="Times New Roman"/>
                <w:bCs/>
                <w:sz w:val="24"/>
                <w:szCs w:val="24"/>
              </w:rPr>
              <w:t xml:space="preserve"> Расчётные показатели минимально допустимого уровня обеспеченности объектами благоустройства территории и рекреации и показатели максимально допустимого уровня территориальной доступности таких объектов для населения Нефтекумского городского округа</w:t>
            </w:r>
          </w:p>
        </w:tc>
        <w:tc>
          <w:tcPr>
            <w:tcW w:w="532" w:type="dxa"/>
            <w:shd w:val="clear" w:color="auto" w:fill="auto"/>
            <w:vAlign w:val="center"/>
          </w:tcPr>
          <w:p w:rsidR="0047032C" w:rsidRPr="00E13E4D" w:rsidRDefault="0047032C" w:rsidP="00BF19BB">
            <w:pPr>
              <w:spacing w:after="0" w:line="240" w:lineRule="auto"/>
              <w:ind w:left="-284" w:right="-43"/>
              <w:jc w:val="right"/>
              <w:rPr>
                <w:rFonts w:ascii="Times New Roman" w:hAnsi="Times New Roman"/>
                <w:sz w:val="24"/>
                <w:szCs w:val="24"/>
              </w:rPr>
            </w:pPr>
            <w:r w:rsidRPr="00E13E4D">
              <w:rPr>
                <w:rFonts w:ascii="Times New Roman" w:hAnsi="Times New Roman"/>
                <w:sz w:val="24"/>
                <w:szCs w:val="24"/>
              </w:rPr>
              <w:t>23</w:t>
            </w:r>
          </w:p>
        </w:tc>
      </w:tr>
      <w:tr w:rsidR="0047032C" w:rsidRPr="00E13E4D" w:rsidTr="00977806">
        <w:trPr>
          <w:trHeight w:val="74"/>
        </w:trPr>
        <w:tc>
          <w:tcPr>
            <w:tcW w:w="9357" w:type="dxa"/>
            <w:tcBorders>
              <w:top w:val="single" w:sz="48" w:space="0" w:color="BFBFBF" w:themeColor="background1" w:themeShade="BF"/>
              <w:bottom w:val="single" w:sz="12" w:space="0" w:color="244061" w:themeColor="accent1" w:themeShade="80"/>
            </w:tcBorders>
            <w:shd w:val="clear" w:color="auto" w:fill="auto"/>
          </w:tcPr>
          <w:p w:rsidR="0047032C" w:rsidRPr="005B1B97" w:rsidRDefault="0047032C" w:rsidP="00BF19BB">
            <w:pPr>
              <w:spacing w:after="0" w:line="240" w:lineRule="auto"/>
              <w:ind w:left="34" w:firstLine="568"/>
              <w:jc w:val="both"/>
              <w:rPr>
                <w:rFonts w:ascii="Times New Roman" w:hAnsi="Times New Roman"/>
                <w:b/>
                <w:spacing w:val="-6"/>
                <w:sz w:val="24"/>
                <w:szCs w:val="24"/>
              </w:rPr>
            </w:pPr>
            <w:r w:rsidRPr="00E13E4D">
              <w:rPr>
                <w:rFonts w:ascii="Times New Roman" w:hAnsi="Times New Roman"/>
                <w:b/>
                <w:spacing w:val="-6"/>
                <w:sz w:val="24"/>
                <w:szCs w:val="24"/>
              </w:rPr>
              <w:t>2. Материалы по обоснованию расчётных показателей, содержащихся в основной части местных нормативов градостроительного проектирования Нефтекумского городского округа</w:t>
            </w:r>
          </w:p>
        </w:tc>
        <w:tc>
          <w:tcPr>
            <w:tcW w:w="532" w:type="dxa"/>
            <w:tcBorders>
              <w:top w:val="single" w:sz="48" w:space="0" w:color="BFBFBF" w:themeColor="background1" w:themeShade="BF"/>
              <w:bottom w:val="single" w:sz="12" w:space="0" w:color="244061" w:themeColor="accent1" w:themeShade="80"/>
            </w:tcBorders>
            <w:shd w:val="clear" w:color="auto" w:fill="auto"/>
            <w:vAlign w:val="center"/>
          </w:tcPr>
          <w:p w:rsidR="0047032C" w:rsidRPr="00E13E4D" w:rsidRDefault="0047032C" w:rsidP="00BF19BB">
            <w:pPr>
              <w:spacing w:after="0" w:line="240" w:lineRule="auto"/>
              <w:ind w:left="-284" w:right="-43"/>
              <w:jc w:val="right"/>
              <w:rPr>
                <w:rFonts w:ascii="Times New Roman" w:hAnsi="Times New Roman"/>
                <w:sz w:val="24"/>
                <w:szCs w:val="24"/>
              </w:rPr>
            </w:pPr>
            <w:r w:rsidRPr="00E13E4D">
              <w:rPr>
                <w:rFonts w:ascii="Times New Roman" w:hAnsi="Times New Roman"/>
                <w:sz w:val="24"/>
                <w:szCs w:val="24"/>
              </w:rPr>
              <w:t>26</w:t>
            </w:r>
          </w:p>
        </w:tc>
      </w:tr>
      <w:tr w:rsidR="0047032C" w:rsidRPr="00E13E4D" w:rsidTr="00977806">
        <w:trPr>
          <w:trHeight w:val="50"/>
        </w:trPr>
        <w:tc>
          <w:tcPr>
            <w:tcW w:w="9357" w:type="dxa"/>
            <w:shd w:val="clear" w:color="auto" w:fill="auto"/>
          </w:tcPr>
          <w:p w:rsidR="0047032C" w:rsidRPr="00E13E4D" w:rsidRDefault="0047032C" w:rsidP="00BF19BB">
            <w:pPr>
              <w:spacing w:after="0" w:line="240" w:lineRule="auto"/>
              <w:ind w:left="34" w:firstLine="601"/>
              <w:jc w:val="both"/>
              <w:rPr>
                <w:rFonts w:ascii="Times New Roman" w:hAnsi="Times New Roman"/>
                <w:spacing w:val="-6"/>
                <w:sz w:val="24"/>
                <w:szCs w:val="24"/>
              </w:rPr>
            </w:pPr>
            <w:r w:rsidRPr="00E13E4D">
              <w:rPr>
                <w:rFonts w:ascii="Times New Roman" w:hAnsi="Times New Roman"/>
                <w:bCs/>
                <w:sz w:val="24"/>
                <w:szCs w:val="24"/>
              </w:rPr>
              <w:t>2.1. 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 Нефтекумского городского округа</w:t>
            </w:r>
          </w:p>
        </w:tc>
        <w:tc>
          <w:tcPr>
            <w:tcW w:w="532" w:type="dxa"/>
            <w:shd w:val="clear" w:color="auto" w:fill="auto"/>
            <w:vAlign w:val="center"/>
          </w:tcPr>
          <w:p w:rsidR="0047032C" w:rsidRPr="00E13E4D" w:rsidRDefault="0047032C" w:rsidP="00BF19BB">
            <w:pPr>
              <w:spacing w:after="0" w:line="240" w:lineRule="auto"/>
              <w:ind w:left="-284" w:right="-43"/>
              <w:jc w:val="right"/>
              <w:rPr>
                <w:rFonts w:ascii="Times New Roman" w:hAnsi="Times New Roman"/>
                <w:sz w:val="24"/>
                <w:szCs w:val="24"/>
              </w:rPr>
            </w:pPr>
            <w:r w:rsidRPr="00E13E4D">
              <w:rPr>
                <w:rFonts w:ascii="Times New Roman" w:hAnsi="Times New Roman"/>
                <w:sz w:val="24"/>
                <w:szCs w:val="24"/>
              </w:rPr>
              <w:t>26</w:t>
            </w:r>
          </w:p>
        </w:tc>
      </w:tr>
      <w:tr w:rsidR="0047032C" w:rsidRPr="00E13E4D" w:rsidTr="00977806">
        <w:trPr>
          <w:trHeight w:val="315"/>
        </w:trPr>
        <w:tc>
          <w:tcPr>
            <w:tcW w:w="9357" w:type="dxa"/>
            <w:tcBorders>
              <w:top w:val="single" w:sz="48" w:space="0" w:color="BFBFBF" w:themeColor="background1" w:themeShade="BF"/>
              <w:bottom w:val="single" w:sz="12" w:space="0" w:color="244061" w:themeColor="accent1" w:themeShade="80"/>
            </w:tcBorders>
            <w:shd w:val="clear" w:color="auto" w:fill="auto"/>
          </w:tcPr>
          <w:p w:rsidR="0047032C" w:rsidRPr="00E13E4D" w:rsidRDefault="0047032C" w:rsidP="00BF19BB">
            <w:pPr>
              <w:spacing w:after="0" w:line="240" w:lineRule="auto"/>
              <w:ind w:left="34" w:firstLine="568"/>
              <w:jc w:val="both"/>
              <w:rPr>
                <w:rFonts w:ascii="Times New Roman" w:hAnsi="Times New Roman"/>
                <w:spacing w:val="-6"/>
                <w:sz w:val="24"/>
                <w:szCs w:val="24"/>
              </w:rPr>
            </w:pPr>
            <w:r>
              <w:rPr>
                <w:rFonts w:ascii="Times New Roman" w:eastAsiaTheme="minorHAnsi" w:hAnsi="Times New Roman"/>
                <w:b/>
                <w:bCs/>
                <w:sz w:val="24"/>
                <w:szCs w:val="24"/>
              </w:rPr>
              <w:t xml:space="preserve">3. </w:t>
            </w:r>
            <w:r w:rsidRPr="00E13E4D">
              <w:rPr>
                <w:rFonts w:ascii="Times New Roman" w:eastAsiaTheme="minorHAnsi" w:hAnsi="Times New Roman"/>
                <w:b/>
                <w:bCs/>
                <w:sz w:val="24"/>
                <w:szCs w:val="24"/>
              </w:rPr>
              <w:t>Правила и область применения расчётных показателей, содержащихся в основной части местных нормативов градостроительного проектирования Нефтекумского городского округа</w:t>
            </w:r>
          </w:p>
        </w:tc>
        <w:tc>
          <w:tcPr>
            <w:tcW w:w="532" w:type="dxa"/>
            <w:tcBorders>
              <w:top w:val="single" w:sz="48" w:space="0" w:color="BFBFBF" w:themeColor="background1" w:themeShade="BF"/>
              <w:bottom w:val="single" w:sz="12" w:space="0" w:color="244061" w:themeColor="accent1" w:themeShade="80"/>
            </w:tcBorders>
            <w:shd w:val="clear" w:color="auto" w:fill="auto"/>
            <w:vAlign w:val="center"/>
          </w:tcPr>
          <w:p w:rsidR="0047032C" w:rsidRPr="00E13E4D" w:rsidRDefault="0047032C" w:rsidP="00BF19BB">
            <w:pPr>
              <w:spacing w:after="0" w:line="240" w:lineRule="auto"/>
              <w:ind w:left="-284" w:right="-43"/>
              <w:jc w:val="right"/>
              <w:rPr>
                <w:rFonts w:ascii="Times New Roman" w:hAnsi="Times New Roman"/>
                <w:sz w:val="24"/>
                <w:szCs w:val="24"/>
              </w:rPr>
            </w:pPr>
            <w:r w:rsidRPr="00E13E4D">
              <w:rPr>
                <w:rFonts w:ascii="Times New Roman" w:hAnsi="Times New Roman"/>
                <w:sz w:val="24"/>
                <w:szCs w:val="24"/>
              </w:rPr>
              <w:t>36</w:t>
            </w:r>
          </w:p>
        </w:tc>
      </w:tr>
    </w:tbl>
    <w:p w:rsidR="005B1B97" w:rsidRDefault="005B1B97" w:rsidP="00BF19BB">
      <w:pPr>
        <w:autoSpaceDE w:val="0"/>
        <w:autoSpaceDN w:val="0"/>
        <w:adjustRightInd w:val="0"/>
        <w:spacing w:after="0" w:line="240" w:lineRule="auto"/>
        <w:ind w:firstLine="851"/>
        <w:jc w:val="center"/>
        <w:rPr>
          <w:rFonts w:ascii="Times New Roman" w:hAnsi="Times New Roman"/>
          <w:b/>
          <w:sz w:val="24"/>
          <w:szCs w:val="24"/>
        </w:rPr>
      </w:pPr>
    </w:p>
    <w:p w:rsidR="0059067E" w:rsidRDefault="0059067E" w:rsidP="00BF19BB">
      <w:pPr>
        <w:autoSpaceDE w:val="0"/>
        <w:autoSpaceDN w:val="0"/>
        <w:adjustRightInd w:val="0"/>
        <w:spacing w:after="0" w:line="240" w:lineRule="auto"/>
        <w:ind w:firstLine="851"/>
        <w:jc w:val="center"/>
        <w:rPr>
          <w:rFonts w:ascii="Times New Roman" w:hAnsi="Times New Roman"/>
          <w:b/>
          <w:sz w:val="24"/>
          <w:szCs w:val="24"/>
        </w:rPr>
      </w:pPr>
    </w:p>
    <w:p w:rsidR="00BF19BB" w:rsidRDefault="00BF19BB" w:rsidP="00BF19BB">
      <w:pPr>
        <w:autoSpaceDE w:val="0"/>
        <w:autoSpaceDN w:val="0"/>
        <w:adjustRightInd w:val="0"/>
        <w:spacing w:after="0" w:line="240" w:lineRule="auto"/>
        <w:ind w:firstLine="851"/>
        <w:jc w:val="center"/>
        <w:rPr>
          <w:rFonts w:ascii="Times New Roman" w:hAnsi="Times New Roman"/>
          <w:b/>
          <w:sz w:val="24"/>
          <w:szCs w:val="24"/>
        </w:rPr>
      </w:pPr>
    </w:p>
    <w:p w:rsidR="00BF19BB" w:rsidRDefault="00BF19BB" w:rsidP="00BF19BB">
      <w:pPr>
        <w:autoSpaceDE w:val="0"/>
        <w:autoSpaceDN w:val="0"/>
        <w:adjustRightInd w:val="0"/>
        <w:spacing w:after="0" w:line="240" w:lineRule="auto"/>
        <w:ind w:firstLine="851"/>
        <w:jc w:val="center"/>
        <w:rPr>
          <w:rFonts w:ascii="Times New Roman" w:hAnsi="Times New Roman"/>
          <w:b/>
          <w:sz w:val="24"/>
          <w:szCs w:val="24"/>
        </w:rPr>
      </w:pPr>
    </w:p>
    <w:p w:rsidR="00977806" w:rsidRDefault="00977806" w:rsidP="00BF19BB">
      <w:pPr>
        <w:autoSpaceDE w:val="0"/>
        <w:autoSpaceDN w:val="0"/>
        <w:adjustRightInd w:val="0"/>
        <w:spacing w:after="0" w:line="240" w:lineRule="auto"/>
        <w:ind w:firstLine="851"/>
        <w:jc w:val="center"/>
        <w:rPr>
          <w:rFonts w:ascii="Times New Roman" w:hAnsi="Times New Roman"/>
          <w:b/>
          <w:sz w:val="24"/>
          <w:szCs w:val="24"/>
        </w:rPr>
      </w:pPr>
      <w:r w:rsidRPr="00E13E4D">
        <w:rPr>
          <w:rFonts w:ascii="Times New Roman" w:hAnsi="Times New Roman"/>
          <w:b/>
          <w:sz w:val="24"/>
          <w:szCs w:val="24"/>
        </w:rPr>
        <w:lastRenderedPageBreak/>
        <w:t>ВВЕДЕНИЕ</w:t>
      </w:r>
    </w:p>
    <w:p w:rsidR="0047032C" w:rsidRPr="00E13E4D" w:rsidRDefault="0047032C" w:rsidP="00BF19BB">
      <w:pPr>
        <w:autoSpaceDE w:val="0"/>
        <w:autoSpaceDN w:val="0"/>
        <w:adjustRightInd w:val="0"/>
        <w:spacing w:after="0" w:line="240" w:lineRule="auto"/>
        <w:ind w:firstLine="851"/>
        <w:jc w:val="center"/>
        <w:rPr>
          <w:rFonts w:ascii="Times New Roman" w:hAnsi="Times New Roman"/>
          <w:b/>
          <w:sz w:val="24"/>
          <w:szCs w:val="24"/>
        </w:rPr>
      </w:pPr>
    </w:p>
    <w:p w:rsidR="00977806" w:rsidRPr="00E13E4D" w:rsidRDefault="00977806" w:rsidP="006B128A">
      <w:pPr>
        <w:autoSpaceDE w:val="0"/>
        <w:autoSpaceDN w:val="0"/>
        <w:adjustRightInd w:val="0"/>
        <w:spacing w:after="0" w:line="240" w:lineRule="auto"/>
        <w:ind w:firstLine="567"/>
        <w:jc w:val="both"/>
        <w:rPr>
          <w:rFonts w:ascii="Times New Roman" w:hAnsi="Times New Roman"/>
          <w:sz w:val="24"/>
          <w:szCs w:val="24"/>
        </w:rPr>
      </w:pPr>
      <w:r w:rsidRPr="00E13E4D">
        <w:rPr>
          <w:rFonts w:ascii="Times New Roman" w:hAnsi="Times New Roman"/>
          <w:sz w:val="24"/>
          <w:szCs w:val="24"/>
        </w:rPr>
        <w:t>Местные нормативы градостроительного проектирования Нефтекумского городского округа Ставропольского края (далее</w:t>
      </w:r>
      <w:r w:rsidR="00082FEB">
        <w:rPr>
          <w:rFonts w:ascii="Times New Roman" w:hAnsi="Times New Roman"/>
          <w:sz w:val="24"/>
          <w:szCs w:val="24"/>
        </w:rPr>
        <w:t xml:space="preserve"> -</w:t>
      </w:r>
      <w:r w:rsidRPr="00E13E4D">
        <w:rPr>
          <w:rFonts w:ascii="Times New Roman" w:hAnsi="Times New Roman"/>
          <w:sz w:val="24"/>
          <w:szCs w:val="24"/>
        </w:rPr>
        <w:t xml:space="preserve"> также МНГП) разработан</w:t>
      </w:r>
      <w:proofErr w:type="gramStart"/>
      <w:r w:rsidRPr="00E13E4D">
        <w:rPr>
          <w:rFonts w:ascii="Times New Roman" w:hAnsi="Times New Roman"/>
          <w:sz w:val="24"/>
          <w:szCs w:val="24"/>
        </w:rPr>
        <w:t>ы ООО</w:t>
      </w:r>
      <w:proofErr w:type="gramEnd"/>
      <w:r w:rsidRPr="00E13E4D">
        <w:rPr>
          <w:rFonts w:ascii="Times New Roman" w:hAnsi="Times New Roman"/>
          <w:sz w:val="24"/>
          <w:szCs w:val="24"/>
        </w:rPr>
        <w:t xml:space="preserve"> «Проектно-изыскательский институт </w:t>
      </w:r>
      <w:proofErr w:type="spellStart"/>
      <w:r w:rsidRPr="00E13E4D">
        <w:rPr>
          <w:rFonts w:ascii="Times New Roman" w:hAnsi="Times New Roman"/>
          <w:sz w:val="24"/>
          <w:szCs w:val="24"/>
        </w:rPr>
        <w:t>ВолгаГражданПроект</w:t>
      </w:r>
      <w:proofErr w:type="spellEnd"/>
      <w:r w:rsidRPr="00E13E4D">
        <w:rPr>
          <w:rFonts w:ascii="Times New Roman" w:hAnsi="Times New Roman"/>
          <w:sz w:val="24"/>
          <w:szCs w:val="24"/>
        </w:rPr>
        <w:t>» в соответствии с требованиями федерального законодательства (ст. 29.1-29.4 Градостроительного кодекса Российской Федерации, Федеральный закон от 06.10.2003 № 131-ФЗ «Об общих принципах организации местного самоуправления в Российской Федерации»); регионального законодательства (Нормативы градостроительного проектирования Ставропольского края, Закон Ставропольского края от 19</w:t>
      </w:r>
      <w:r w:rsidR="006B128A">
        <w:rPr>
          <w:rFonts w:ascii="Times New Roman" w:hAnsi="Times New Roman"/>
          <w:sz w:val="24"/>
          <w:szCs w:val="24"/>
        </w:rPr>
        <w:t xml:space="preserve">.06.2012 </w:t>
      </w:r>
      <w:r w:rsidRPr="00E13E4D">
        <w:rPr>
          <w:rFonts w:ascii="Times New Roman" w:hAnsi="Times New Roman"/>
          <w:sz w:val="24"/>
          <w:szCs w:val="24"/>
        </w:rPr>
        <w:t xml:space="preserve">№ 53-кз «О некоторых вопросах регулирования отношений в области градостроительной деятельности на территории Ставропольского края») на основании муниципального контракта </w:t>
      </w:r>
      <w:r w:rsidRPr="00E13E4D">
        <w:rPr>
          <w:rFonts w:ascii="Times New Roman" w:hAnsi="Times New Roman"/>
          <w:sz w:val="24"/>
          <w:szCs w:val="24"/>
          <w:shd w:val="clear" w:color="auto" w:fill="FFFFFF" w:themeFill="background1"/>
        </w:rPr>
        <w:t xml:space="preserve">от </w:t>
      </w:r>
      <w:r w:rsidRPr="00E13E4D">
        <w:rPr>
          <w:rFonts w:ascii="Times New Roman" w:hAnsi="Times New Roman"/>
          <w:spacing w:val="-4"/>
          <w:sz w:val="24"/>
          <w:szCs w:val="24"/>
        </w:rPr>
        <w:t>20.03.2019</w:t>
      </w:r>
      <w:r w:rsidRPr="00E13E4D">
        <w:rPr>
          <w:rFonts w:ascii="Times New Roman" w:hAnsi="Times New Roman"/>
          <w:sz w:val="24"/>
          <w:szCs w:val="24"/>
          <w:shd w:val="clear" w:color="auto" w:fill="FFFFFF" w:themeFill="background1"/>
        </w:rPr>
        <w:t xml:space="preserve"> № </w:t>
      </w:r>
      <w:r w:rsidRPr="00E13E4D">
        <w:rPr>
          <w:rFonts w:ascii="Times New Roman" w:hAnsi="Times New Roman"/>
          <w:spacing w:val="-4"/>
          <w:sz w:val="24"/>
          <w:szCs w:val="24"/>
        </w:rPr>
        <w:t>01216000094190000120001</w:t>
      </w:r>
      <w:r w:rsidRPr="00E13E4D">
        <w:rPr>
          <w:rFonts w:ascii="Times New Roman" w:hAnsi="Times New Roman"/>
          <w:sz w:val="24"/>
          <w:szCs w:val="24"/>
        </w:rPr>
        <w:t>, Заказчик – Администрация Нефтекумского городского округа Ставропольского края.</w:t>
      </w:r>
    </w:p>
    <w:p w:rsidR="00977806" w:rsidRPr="00E13E4D" w:rsidRDefault="00977806" w:rsidP="00BF19BB">
      <w:pPr>
        <w:autoSpaceDE w:val="0"/>
        <w:autoSpaceDN w:val="0"/>
        <w:adjustRightInd w:val="0"/>
        <w:spacing w:after="0" w:line="240" w:lineRule="auto"/>
        <w:ind w:firstLine="567"/>
        <w:jc w:val="both"/>
        <w:rPr>
          <w:rFonts w:ascii="Times New Roman" w:hAnsi="Times New Roman"/>
          <w:sz w:val="24"/>
          <w:szCs w:val="24"/>
        </w:rPr>
      </w:pPr>
      <w:proofErr w:type="gramStart"/>
      <w:r w:rsidRPr="00E13E4D">
        <w:rPr>
          <w:rFonts w:ascii="Times New Roman" w:hAnsi="Times New Roman"/>
          <w:sz w:val="24"/>
          <w:szCs w:val="24"/>
        </w:rPr>
        <w:t xml:space="preserve">Согласно </w:t>
      </w:r>
      <w:r w:rsidR="00BF19BB">
        <w:rPr>
          <w:rFonts w:ascii="Times New Roman" w:hAnsi="Times New Roman"/>
          <w:sz w:val="24"/>
          <w:szCs w:val="24"/>
        </w:rPr>
        <w:t>п. 26</w:t>
      </w:r>
      <w:r w:rsidRPr="00E13E4D">
        <w:rPr>
          <w:rFonts w:ascii="Times New Roman" w:hAnsi="Times New Roman"/>
          <w:sz w:val="24"/>
          <w:szCs w:val="24"/>
        </w:rPr>
        <w:t xml:space="preserve"> ст.1 Градостроительного Кодекса Российской Фед</w:t>
      </w:r>
      <w:r w:rsidR="006B128A">
        <w:rPr>
          <w:rFonts w:ascii="Times New Roman" w:hAnsi="Times New Roman"/>
          <w:sz w:val="24"/>
          <w:szCs w:val="24"/>
        </w:rPr>
        <w:t>ерации (далее также Г</w:t>
      </w:r>
      <w:r w:rsidR="00082FEB">
        <w:rPr>
          <w:rFonts w:ascii="Times New Roman" w:hAnsi="Times New Roman"/>
          <w:sz w:val="24"/>
          <w:szCs w:val="24"/>
        </w:rPr>
        <w:t xml:space="preserve">К РФ), - </w:t>
      </w:r>
      <w:r w:rsidRPr="00E13E4D">
        <w:rPr>
          <w:rFonts w:ascii="Times New Roman" w:hAnsi="Times New Roman"/>
          <w:sz w:val="24"/>
          <w:szCs w:val="24"/>
        </w:rPr>
        <w:t>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w:t>
      </w:r>
      <w:r w:rsidR="006B128A">
        <w:rPr>
          <w:rFonts w:ascii="Times New Roman" w:hAnsi="Times New Roman"/>
          <w:sz w:val="24"/>
          <w:szCs w:val="24"/>
        </w:rPr>
        <w:t xml:space="preserve"> частями 1, 3 и 4 статьи 29.2 Г</w:t>
      </w:r>
      <w:r w:rsidRPr="00E13E4D">
        <w:rPr>
          <w:rFonts w:ascii="Times New Roman" w:hAnsi="Times New Roman"/>
          <w:sz w:val="24"/>
          <w:szCs w:val="24"/>
        </w:rPr>
        <w:t>К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w:t>
      </w:r>
      <w:proofErr w:type="gramEnd"/>
      <w:r w:rsidRPr="00E13E4D">
        <w:rPr>
          <w:rFonts w:ascii="Times New Roman" w:hAnsi="Times New Roman"/>
          <w:sz w:val="24"/>
          <w:szCs w:val="24"/>
        </w:rPr>
        <w:t xml:space="preserve"> субъектов Российской Федерации, муниципальных образований.</w:t>
      </w:r>
    </w:p>
    <w:p w:rsidR="00977806" w:rsidRPr="0047032C" w:rsidRDefault="00977806" w:rsidP="00BF19BB">
      <w:pPr>
        <w:autoSpaceDE w:val="0"/>
        <w:autoSpaceDN w:val="0"/>
        <w:adjustRightInd w:val="0"/>
        <w:spacing w:after="0" w:line="240" w:lineRule="auto"/>
        <w:ind w:firstLine="567"/>
        <w:jc w:val="both"/>
        <w:rPr>
          <w:rFonts w:ascii="Times New Roman" w:hAnsi="Times New Roman"/>
          <w:b/>
          <w:sz w:val="24"/>
          <w:szCs w:val="24"/>
        </w:rPr>
      </w:pPr>
      <w:proofErr w:type="gramStart"/>
      <w:r w:rsidRPr="00E13E4D">
        <w:rPr>
          <w:rFonts w:ascii="Times New Roman" w:hAnsi="Times New Roman"/>
          <w:sz w:val="24"/>
          <w:szCs w:val="24"/>
        </w:rPr>
        <w:t>Местные нормативы градостроительного проектирования Нефтекумского городского округа – нормативно-правовой акт, устанавливающий совокупность расчетных показателей минимально допустимого уровня обеспеченности объектами местного значения городского округа, относящимися к областям, указанным в п.</w:t>
      </w:r>
      <w:r w:rsidR="000831FD">
        <w:rPr>
          <w:rFonts w:ascii="Times New Roman" w:hAnsi="Times New Roman"/>
          <w:sz w:val="24"/>
          <w:szCs w:val="24"/>
        </w:rPr>
        <w:t xml:space="preserve"> </w:t>
      </w:r>
      <w:r w:rsidRPr="00E13E4D">
        <w:rPr>
          <w:rFonts w:ascii="Times New Roman" w:hAnsi="Times New Roman"/>
          <w:sz w:val="24"/>
          <w:szCs w:val="24"/>
        </w:rPr>
        <w:t>1 ч. 5 ст. 23 ГК РФ, объектами благоустройства территории, иными объектами местного значения городского округа населения городского округа и расчетных показателей максимально допустимого уровня территориальной доступности таких объектов для населения городского</w:t>
      </w:r>
      <w:proofErr w:type="gramEnd"/>
      <w:r w:rsidRPr="00E13E4D">
        <w:rPr>
          <w:rFonts w:ascii="Times New Roman" w:hAnsi="Times New Roman"/>
          <w:sz w:val="24"/>
          <w:szCs w:val="24"/>
        </w:rPr>
        <w:t xml:space="preserve"> округа (в соответствии с </w:t>
      </w:r>
      <w:proofErr w:type="gramStart"/>
      <w:r w:rsidR="000831FD" w:rsidRPr="000831FD">
        <w:rPr>
          <w:rFonts w:ascii="Times New Roman" w:hAnsi="Times New Roman"/>
          <w:sz w:val="24"/>
          <w:szCs w:val="24"/>
        </w:rPr>
        <w:t>ч</w:t>
      </w:r>
      <w:proofErr w:type="gramEnd"/>
      <w:r w:rsidRPr="000831FD">
        <w:rPr>
          <w:rFonts w:ascii="Times New Roman" w:hAnsi="Times New Roman"/>
          <w:sz w:val="24"/>
          <w:szCs w:val="24"/>
        </w:rPr>
        <w:t>. 4 ст. 29.2 ГК РФ</w:t>
      </w:r>
      <w:r w:rsidR="00082FEB" w:rsidRPr="000831FD">
        <w:rPr>
          <w:rFonts w:ascii="Times New Roman" w:hAnsi="Times New Roman"/>
          <w:sz w:val="24"/>
          <w:szCs w:val="24"/>
        </w:rPr>
        <w:t>)</w:t>
      </w:r>
      <w:r w:rsidRPr="000831FD">
        <w:rPr>
          <w:rFonts w:ascii="Times New Roman" w:hAnsi="Times New Roman"/>
          <w:sz w:val="24"/>
          <w:szCs w:val="24"/>
        </w:rPr>
        <w:t>.</w:t>
      </w:r>
    </w:p>
    <w:p w:rsidR="00977806" w:rsidRPr="00E13E4D" w:rsidRDefault="00977806" w:rsidP="00BF19BB">
      <w:pPr>
        <w:autoSpaceDE w:val="0"/>
        <w:autoSpaceDN w:val="0"/>
        <w:adjustRightInd w:val="0"/>
        <w:spacing w:after="0" w:line="240" w:lineRule="auto"/>
        <w:ind w:firstLine="567"/>
        <w:jc w:val="both"/>
        <w:rPr>
          <w:rFonts w:ascii="Times New Roman" w:hAnsi="Times New Roman"/>
          <w:sz w:val="24"/>
          <w:szCs w:val="24"/>
        </w:rPr>
      </w:pPr>
      <w:r w:rsidRPr="000831FD">
        <w:rPr>
          <w:rFonts w:ascii="Times New Roman" w:hAnsi="Times New Roman"/>
          <w:sz w:val="24"/>
          <w:szCs w:val="24"/>
        </w:rPr>
        <w:t xml:space="preserve">Согласно </w:t>
      </w:r>
      <w:proofErr w:type="gramStart"/>
      <w:r w:rsidR="000831FD" w:rsidRPr="000831FD">
        <w:rPr>
          <w:rFonts w:ascii="Times New Roman" w:hAnsi="Times New Roman"/>
          <w:sz w:val="24"/>
          <w:szCs w:val="24"/>
        </w:rPr>
        <w:t>ч</w:t>
      </w:r>
      <w:proofErr w:type="gramEnd"/>
      <w:r w:rsidRPr="000831FD">
        <w:rPr>
          <w:rFonts w:ascii="Times New Roman" w:hAnsi="Times New Roman"/>
          <w:sz w:val="24"/>
          <w:szCs w:val="24"/>
        </w:rPr>
        <w:t xml:space="preserve">. 5 ст. 29.2 </w:t>
      </w:r>
      <w:r w:rsidRPr="00E13E4D">
        <w:rPr>
          <w:rFonts w:ascii="Times New Roman" w:hAnsi="Times New Roman"/>
          <w:sz w:val="24"/>
          <w:szCs w:val="24"/>
        </w:rPr>
        <w:t>ГК РФ, Нормативы градостроительного проектирования включают в себя:</w:t>
      </w:r>
    </w:p>
    <w:p w:rsidR="00977806" w:rsidRPr="00E13E4D" w:rsidRDefault="00977806" w:rsidP="00BF19BB">
      <w:pPr>
        <w:autoSpaceDE w:val="0"/>
        <w:autoSpaceDN w:val="0"/>
        <w:adjustRightInd w:val="0"/>
        <w:spacing w:after="0" w:line="240" w:lineRule="auto"/>
        <w:ind w:firstLine="567"/>
        <w:jc w:val="both"/>
        <w:rPr>
          <w:rFonts w:ascii="Times New Roman" w:hAnsi="Times New Roman"/>
          <w:sz w:val="24"/>
          <w:szCs w:val="24"/>
        </w:rPr>
      </w:pPr>
      <w:r w:rsidRPr="00E13E4D">
        <w:rPr>
          <w:rFonts w:ascii="Times New Roman" w:hAnsi="Times New Roman"/>
          <w:sz w:val="24"/>
          <w:szCs w:val="24"/>
        </w:rPr>
        <w:t>1) основную часть (расчетные показатели минимально допустимого уровня обеспеченности объектами, предусмотренными частями 1, 3 и 4 ст. 29.2 ГК РФ,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p w:rsidR="00977806" w:rsidRPr="00E13E4D" w:rsidRDefault="00977806" w:rsidP="00BF19BB">
      <w:pPr>
        <w:autoSpaceDE w:val="0"/>
        <w:autoSpaceDN w:val="0"/>
        <w:adjustRightInd w:val="0"/>
        <w:spacing w:after="0" w:line="240" w:lineRule="auto"/>
        <w:ind w:firstLine="567"/>
        <w:jc w:val="both"/>
        <w:rPr>
          <w:rFonts w:ascii="Times New Roman" w:hAnsi="Times New Roman"/>
          <w:sz w:val="24"/>
          <w:szCs w:val="24"/>
        </w:rPr>
      </w:pPr>
      <w:r w:rsidRPr="00E13E4D">
        <w:rPr>
          <w:rFonts w:ascii="Times New Roman" w:hAnsi="Times New Roman"/>
          <w:sz w:val="24"/>
          <w:szCs w:val="24"/>
        </w:rPr>
        <w:t>2) материалы по обоснованию расчетных показателей, содержащихся в основной части нормативов градостроительного проектирования;</w:t>
      </w:r>
    </w:p>
    <w:p w:rsidR="00977806" w:rsidRPr="00E13E4D" w:rsidRDefault="00977806" w:rsidP="00BF19BB">
      <w:pPr>
        <w:autoSpaceDE w:val="0"/>
        <w:autoSpaceDN w:val="0"/>
        <w:adjustRightInd w:val="0"/>
        <w:spacing w:after="0" w:line="240" w:lineRule="auto"/>
        <w:ind w:firstLine="567"/>
        <w:jc w:val="both"/>
        <w:rPr>
          <w:rFonts w:ascii="Times New Roman" w:hAnsi="Times New Roman"/>
          <w:sz w:val="24"/>
          <w:szCs w:val="24"/>
        </w:rPr>
      </w:pPr>
      <w:r w:rsidRPr="00E13E4D">
        <w:rPr>
          <w:rFonts w:ascii="Times New Roman" w:hAnsi="Times New Roman"/>
          <w:sz w:val="24"/>
          <w:szCs w:val="24"/>
        </w:rPr>
        <w:t>3) правила и область применения расчетных показателей, содержащихся в основной части нормативов градостроительного проектирования.</w:t>
      </w:r>
    </w:p>
    <w:p w:rsidR="00977806" w:rsidRPr="00E13E4D" w:rsidRDefault="00977806" w:rsidP="00BF19BB">
      <w:pPr>
        <w:autoSpaceDE w:val="0"/>
        <w:autoSpaceDN w:val="0"/>
        <w:adjustRightInd w:val="0"/>
        <w:spacing w:after="0" w:line="240" w:lineRule="auto"/>
        <w:ind w:firstLine="567"/>
        <w:jc w:val="both"/>
        <w:rPr>
          <w:rFonts w:ascii="Times New Roman" w:hAnsi="Times New Roman"/>
          <w:sz w:val="24"/>
          <w:szCs w:val="24"/>
        </w:rPr>
      </w:pPr>
      <w:r w:rsidRPr="00E13E4D">
        <w:rPr>
          <w:rFonts w:ascii="Times New Roman" w:hAnsi="Times New Roman"/>
          <w:sz w:val="24"/>
          <w:szCs w:val="24"/>
        </w:rPr>
        <w:t xml:space="preserve">МНГП разработаны на основании статистических и демографических данных с учетом административного статуса Нефтекумского городского округа,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Нефтекумского городского округа, предложений органов местного самоуправления. </w:t>
      </w:r>
      <w:proofErr w:type="gramStart"/>
      <w:r w:rsidRPr="00E13E4D">
        <w:rPr>
          <w:rFonts w:ascii="Times New Roman" w:hAnsi="Times New Roman"/>
          <w:sz w:val="24"/>
          <w:szCs w:val="24"/>
        </w:rPr>
        <w:t xml:space="preserve">При выполнении сбора, систематизации и анализа данных были подготовлены и направлены запросы в </w:t>
      </w:r>
      <w:r w:rsidR="006B128A">
        <w:rPr>
          <w:rFonts w:ascii="Times New Roman" w:hAnsi="Times New Roman"/>
          <w:sz w:val="24"/>
          <w:szCs w:val="24"/>
        </w:rPr>
        <w:t>а</w:t>
      </w:r>
      <w:r w:rsidRPr="00E13E4D">
        <w:rPr>
          <w:rFonts w:ascii="Times New Roman" w:hAnsi="Times New Roman"/>
          <w:sz w:val="24"/>
          <w:szCs w:val="24"/>
        </w:rPr>
        <w:t xml:space="preserve">дминистрацию Нефтекумского городского округа, дополнительные данные были собраны </w:t>
      </w:r>
      <w:r w:rsidR="006B128A">
        <w:rPr>
          <w:rFonts w:ascii="Times New Roman" w:hAnsi="Times New Roman"/>
          <w:sz w:val="24"/>
          <w:szCs w:val="24"/>
        </w:rPr>
        <w:t>п</w:t>
      </w:r>
      <w:r w:rsidRPr="00E13E4D">
        <w:rPr>
          <w:rFonts w:ascii="Times New Roman" w:hAnsi="Times New Roman"/>
          <w:sz w:val="24"/>
          <w:szCs w:val="24"/>
        </w:rPr>
        <w:t xml:space="preserve">одрядчиком самостоятельно по результатам анализа официальных источников информации </w:t>
      </w:r>
      <w:r w:rsidR="006B128A">
        <w:rPr>
          <w:rFonts w:ascii="Times New Roman" w:hAnsi="Times New Roman"/>
          <w:sz w:val="24"/>
          <w:szCs w:val="24"/>
        </w:rPr>
        <w:t>а</w:t>
      </w:r>
      <w:r w:rsidRPr="00E13E4D">
        <w:rPr>
          <w:rFonts w:ascii="Times New Roman" w:hAnsi="Times New Roman"/>
          <w:sz w:val="24"/>
          <w:szCs w:val="24"/>
        </w:rPr>
        <w:t>дминистрации</w:t>
      </w:r>
      <w:r w:rsidR="006B128A" w:rsidRPr="006B128A">
        <w:rPr>
          <w:rFonts w:ascii="Times New Roman" w:hAnsi="Times New Roman"/>
          <w:sz w:val="24"/>
          <w:szCs w:val="24"/>
        </w:rPr>
        <w:t xml:space="preserve"> </w:t>
      </w:r>
      <w:r w:rsidR="006B128A" w:rsidRPr="00E13E4D">
        <w:rPr>
          <w:rFonts w:ascii="Times New Roman" w:hAnsi="Times New Roman"/>
          <w:sz w:val="24"/>
          <w:szCs w:val="24"/>
        </w:rPr>
        <w:t>Нефтекумского городского округа</w:t>
      </w:r>
      <w:r w:rsidRPr="00E13E4D">
        <w:rPr>
          <w:rFonts w:ascii="Times New Roman" w:hAnsi="Times New Roman"/>
          <w:sz w:val="24"/>
          <w:szCs w:val="24"/>
        </w:rPr>
        <w:t xml:space="preserve">, Управления Федеральной службы государственной статистики по </w:t>
      </w:r>
      <w:proofErr w:type="spellStart"/>
      <w:r w:rsidRPr="00E13E4D">
        <w:rPr>
          <w:rFonts w:ascii="Times New Roman" w:hAnsi="Times New Roman"/>
          <w:sz w:val="24"/>
          <w:szCs w:val="24"/>
        </w:rPr>
        <w:t>Северо-Кавказскому</w:t>
      </w:r>
      <w:proofErr w:type="spellEnd"/>
      <w:r w:rsidRPr="00E13E4D">
        <w:rPr>
          <w:rFonts w:ascii="Times New Roman" w:hAnsi="Times New Roman"/>
          <w:sz w:val="24"/>
          <w:szCs w:val="24"/>
        </w:rPr>
        <w:t xml:space="preserve"> Федеральному округу (</w:t>
      </w:r>
      <w:proofErr w:type="spellStart"/>
      <w:r w:rsidRPr="00E13E4D">
        <w:rPr>
          <w:rFonts w:ascii="Times New Roman" w:hAnsi="Times New Roman"/>
          <w:sz w:val="24"/>
          <w:szCs w:val="24"/>
        </w:rPr>
        <w:t>Северо-Кавказстат</w:t>
      </w:r>
      <w:proofErr w:type="spellEnd"/>
      <w:r w:rsidRPr="00E13E4D">
        <w:rPr>
          <w:rFonts w:ascii="Times New Roman" w:hAnsi="Times New Roman"/>
          <w:sz w:val="24"/>
          <w:szCs w:val="24"/>
        </w:rPr>
        <w:t>), действующих документов градостроительного проектирования и территориального планирования городского округа, а также документов комплексного социально-экономического развития.</w:t>
      </w:r>
      <w:proofErr w:type="gramEnd"/>
    </w:p>
    <w:p w:rsidR="00977806" w:rsidRPr="00E13E4D" w:rsidRDefault="00977806" w:rsidP="006A647F">
      <w:pPr>
        <w:spacing w:after="0" w:line="240" w:lineRule="auto"/>
        <w:rPr>
          <w:rFonts w:ascii="Times New Roman" w:hAnsi="Times New Roman"/>
          <w:sz w:val="24"/>
          <w:szCs w:val="24"/>
        </w:rPr>
      </w:pPr>
    </w:p>
    <w:p w:rsidR="00977806" w:rsidRPr="006A647F" w:rsidRDefault="00977806" w:rsidP="006A647F">
      <w:pPr>
        <w:pBdr>
          <w:bottom w:val="single" w:sz="12" w:space="0" w:color="244061" w:themeColor="accent1" w:themeShade="80"/>
        </w:pBdr>
        <w:shd w:val="clear" w:color="auto" w:fill="F2F2F2" w:themeFill="background1" w:themeFillShade="F2"/>
        <w:spacing w:after="0" w:line="240" w:lineRule="auto"/>
        <w:ind w:firstLine="567"/>
        <w:jc w:val="center"/>
        <w:rPr>
          <w:rFonts w:ascii="Times New Roman" w:hAnsi="Times New Roman"/>
          <w:b/>
          <w:sz w:val="24"/>
          <w:szCs w:val="24"/>
        </w:rPr>
      </w:pPr>
      <w:r w:rsidRPr="006A647F">
        <w:rPr>
          <w:rFonts w:ascii="Times New Roman" w:hAnsi="Times New Roman"/>
          <w:b/>
          <w:sz w:val="24"/>
          <w:szCs w:val="24"/>
        </w:rPr>
        <w:t xml:space="preserve">1. ОСНОВНАЯ ЧАСТЬ МЕСТНЫХ НОРМАТИВОВ </w:t>
      </w:r>
      <w:r w:rsidR="00082FEB" w:rsidRPr="006A647F">
        <w:rPr>
          <w:rFonts w:ascii="Times New Roman" w:hAnsi="Times New Roman"/>
          <w:b/>
          <w:sz w:val="24"/>
          <w:szCs w:val="24"/>
        </w:rPr>
        <w:t>Г</w:t>
      </w:r>
      <w:r w:rsidRPr="006A647F">
        <w:rPr>
          <w:rFonts w:ascii="Times New Roman" w:hAnsi="Times New Roman"/>
          <w:b/>
          <w:sz w:val="24"/>
          <w:szCs w:val="24"/>
        </w:rPr>
        <w:t>РАДОСТРОИТЕЛЬНОГО ПРОЕКТИРОВАНИЯ НЕФТЕКУМСКОГО ГОРОДСКОГО ОКРУГА</w:t>
      </w:r>
    </w:p>
    <w:p w:rsidR="006A647F" w:rsidRPr="006A647F" w:rsidRDefault="006A647F" w:rsidP="006A647F">
      <w:pPr>
        <w:spacing w:after="0" w:line="240" w:lineRule="auto"/>
        <w:ind w:firstLine="567"/>
        <w:jc w:val="both"/>
        <w:rPr>
          <w:rFonts w:ascii="Times New Roman" w:hAnsi="Times New Roman"/>
          <w:sz w:val="24"/>
          <w:szCs w:val="24"/>
        </w:rPr>
      </w:pPr>
    </w:p>
    <w:p w:rsidR="00977806" w:rsidRPr="00E13E4D" w:rsidRDefault="00977806" w:rsidP="006A647F">
      <w:pPr>
        <w:spacing w:after="0" w:line="240" w:lineRule="auto"/>
        <w:ind w:firstLine="567"/>
        <w:jc w:val="both"/>
        <w:rPr>
          <w:rFonts w:ascii="Times New Roman" w:hAnsi="Times New Roman"/>
          <w:sz w:val="24"/>
          <w:szCs w:val="24"/>
        </w:rPr>
      </w:pPr>
      <w:proofErr w:type="gramStart"/>
      <w:r w:rsidRPr="00E13E4D">
        <w:rPr>
          <w:rFonts w:ascii="Times New Roman" w:hAnsi="Times New Roman"/>
          <w:sz w:val="24"/>
          <w:szCs w:val="24"/>
        </w:rPr>
        <w:lastRenderedPageBreak/>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Нефтекумского городского округа установлены исходя из текущей обеспеченности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региона и муниципального образования, демографической ситуации и уровня жизни населения.</w:t>
      </w:r>
      <w:proofErr w:type="gramEnd"/>
    </w:p>
    <w:p w:rsidR="00977806" w:rsidRPr="00E13E4D" w:rsidRDefault="00977806" w:rsidP="00BF19BB">
      <w:pPr>
        <w:spacing w:line="240" w:lineRule="auto"/>
        <w:ind w:firstLine="567"/>
        <w:jc w:val="both"/>
        <w:rPr>
          <w:rFonts w:ascii="Times New Roman" w:hAnsi="Times New Roman"/>
          <w:sz w:val="24"/>
          <w:szCs w:val="24"/>
        </w:rPr>
      </w:pPr>
      <w:r w:rsidRPr="00E13E4D">
        <w:rPr>
          <w:rFonts w:ascii="Times New Roman" w:hAnsi="Times New Roman"/>
          <w:sz w:val="24"/>
          <w:szCs w:val="24"/>
        </w:rPr>
        <w:t>Обоснование расчетных показателей, принятых в основной части МНГП приведено в части 2 настоящего документа.</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tblPr>
      <w:tblGrid>
        <w:gridCol w:w="9639"/>
      </w:tblGrid>
      <w:tr w:rsidR="00AB4F65" w:rsidRPr="00E13E4D" w:rsidTr="00AB4F65">
        <w:tc>
          <w:tcPr>
            <w:tcW w:w="9639" w:type="dxa"/>
            <w:shd w:val="clear" w:color="auto" w:fill="FFFFFF" w:themeFill="background1"/>
          </w:tcPr>
          <w:p w:rsidR="00AB4F65" w:rsidRPr="00E13E4D" w:rsidRDefault="00AB4F65" w:rsidP="00AB4F65">
            <w:pPr>
              <w:autoSpaceDE w:val="0"/>
              <w:ind w:firstLine="601"/>
              <w:jc w:val="both"/>
              <w:rPr>
                <w:rFonts w:ascii="Times New Roman" w:eastAsia="TimesNewRomanPSMT" w:hAnsi="Times New Roman"/>
                <w:b/>
                <w:sz w:val="24"/>
                <w:szCs w:val="24"/>
              </w:rPr>
            </w:pPr>
            <w:r w:rsidRPr="00E13E4D">
              <w:rPr>
                <w:rFonts w:ascii="Times New Roman" w:hAnsi="Times New Roman"/>
                <w:b/>
                <w:sz w:val="24"/>
                <w:szCs w:val="24"/>
              </w:rPr>
              <w:t>1.1</w:t>
            </w:r>
            <w:r w:rsidR="00034000">
              <w:rPr>
                <w:rFonts w:ascii="Times New Roman" w:hAnsi="Times New Roman"/>
                <w:b/>
                <w:sz w:val="24"/>
                <w:szCs w:val="24"/>
              </w:rPr>
              <w:t>.</w:t>
            </w:r>
            <w:r>
              <w:rPr>
                <w:rFonts w:ascii="Times New Roman" w:hAnsi="Times New Roman"/>
                <w:b/>
                <w:sz w:val="24"/>
                <w:szCs w:val="24"/>
              </w:rPr>
              <w:t xml:space="preserve"> </w:t>
            </w:r>
            <w:r w:rsidRPr="00E13E4D">
              <w:rPr>
                <w:rFonts w:ascii="Times New Roman" w:hAnsi="Times New Roman"/>
                <w:b/>
                <w:sz w:val="24"/>
                <w:szCs w:val="24"/>
              </w:rPr>
              <w:t>Расчётные показатели минимально допустимого уровня обеспеченности объектами местного значения в области инженерного обеспечения (</w:t>
            </w:r>
            <w:proofErr w:type="spellStart"/>
            <w:r w:rsidRPr="00E13E4D">
              <w:rPr>
                <w:rFonts w:ascii="Times New Roman" w:hAnsi="Times New Roman"/>
                <w:b/>
                <w:sz w:val="24"/>
                <w:szCs w:val="24"/>
              </w:rPr>
              <w:t>электро</w:t>
            </w:r>
            <w:proofErr w:type="spellEnd"/>
            <w:r w:rsidRPr="00E13E4D">
              <w:rPr>
                <w:rFonts w:ascii="Times New Roman" w:hAnsi="Times New Roman"/>
                <w:b/>
                <w:sz w:val="24"/>
                <w:szCs w:val="24"/>
              </w:rPr>
              <w:t>-, тепл</w:t>
            </w:r>
            <w:proofErr w:type="gramStart"/>
            <w:r w:rsidRPr="00E13E4D">
              <w:rPr>
                <w:rFonts w:ascii="Times New Roman" w:hAnsi="Times New Roman"/>
                <w:b/>
                <w:sz w:val="24"/>
                <w:szCs w:val="24"/>
              </w:rPr>
              <w:t>о-</w:t>
            </w:r>
            <w:proofErr w:type="gramEnd"/>
            <w:r w:rsidRPr="00E13E4D">
              <w:rPr>
                <w:rFonts w:ascii="Times New Roman" w:hAnsi="Times New Roman"/>
                <w:b/>
                <w:sz w:val="24"/>
                <w:szCs w:val="24"/>
              </w:rPr>
              <w:t xml:space="preserve">, </w:t>
            </w:r>
            <w:proofErr w:type="spellStart"/>
            <w:r w:rsidRPr="00E13E4D">
              <w:rPr>
                <w:rFonts w:ascii="Times New Roman" w:hAnsi="Times New Roman"/>
                <w:b/>
                <w:sz w:val="24"/>
                <w:szCs w:val="24"/>
              </w:rPr>
              <w:t>газо</w:t>
            </w:r>
            <w:proofErr w:type="spellEnd"/>
            <w:r w:rsidRPr="00E13E4D">
              <w:rPr>
                <w:rFonts w:ascii="Times New Roman" w:hAnsi="Times New Roman"/>
                <w:b/>
                <w:sz w:val="24"/>
                <w:szCs w:val="24"/>
              </w:rPr>
              <w:t>- и водоснабжения населения, водоотведения) и показатели максимально допустимого уровня территориальной доступности таких объектов для населения Нефтекумского городского округа</w:t>
            </w:r>
          </w:p>
        </w:tc>
      </w:tr>
    </w:tbl>
    <w:p w:rsidR="00BF19BB" w:rsidRDefault="00977806" w:rsidP="00BF19BB">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 xml:space="preserve">Расчетные показатели для объектов местного значения в области инженерного обеспечения установлены в соответствии с условиями текущей обеспеченности населения городского округа, а также документов стратегического планирования муниципального образования Нефтекумского городского округа.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таблицах </w:t>
      </w:r>
      <w:r w:rsidR="00BF19BB" w:rsidRPr="00E13E4D">
        <w:rPr>
          <w:rFonts w:ascii="Times New Roman" w:eastAsia="TimesNewRomanPSMT" w:hAnsi="Times New Roman"/>
          <w:sz w:val="24"/>
          <w:szCs w:val="24"/>
        </w:rPr>
        <w:t>1.1.1. – 1.1.10.</w:t>
      </w:r>
    </w:p>
    <w:p w:rsidR="00BF19BB" w:rsidRDefault="00BF19BB" w:rsidP="00BF19BB">
      <w:pPr>
        <w:autoSpaceDE w:val="0"/>
        <w:spacing w:after="0" w:line="240" w:lineRule="auto"/>
        <w:ind w:firstLine="567"/>
        <w:jc w:val="both"/>
        <w:rPr>
          <w:rFonts w:ascii="Times New Roman" w:eastAsia="TimesNewRomanPSMT" w:hAnsi="Times New Roman"/>
          <w:sz w:val="24"/>
          <w:szCs w:val="24"/>
        </w:rPr>
      </w:pPr>
    </w:p>
    <w:p w:rsidR="00977806" w:rsidRDefault="00BF19BB" w:rsidP="00BF19BB">
      <w:pPr>
        <w:autoSpaceDE w:val="0"/>
        <w:spacing w:after="0" w:line="240" w:lineRule="auto"/>
        <w:ind w:firstLine="567"/>
        <w:jc w:val="both"/>
        <w:rPr>
          <w:rFonts w:ascii="Times New Roman" w:hAnsi="Times New Roman"/>
          <w:sz w:val="24"/>
          <w:szCs w:val="24"/>
        </w:rPr>
      </w:pPr>
      <w:r w:rsidRPr="00E13E4D">
        <w:rPr>
          <w:rFonts w:ascii="Times New Roman" w:hAnsi="Times New Roman"/>
          <w:sz w:val="24"/>
          <w:szCs w:val="24"/>
        </w:rPr>
        <w:t>Таблица 1.1.1. Нормативы пот</w:t>
      </w:r>
      <w:r w:rsidR="00977806" w:rsidRPr="00E13E4D">
        <w:rPr>
          <w:rFonts w:ascii="Times New Roman" w:hAnsi="Times New Roman"/>
          <w:sz w:val="24"/>
          <w:szCs w:val="24"/>
        </w:rPr>
        <w:t>ребления коммунальной услуги по электроснабжению в жилых помещениях многоквартирных домов и жилых домах, в том числе общежитиях квартирного типа (не оборудованными электроотопительными</w:t>
      </w:r>
      <w:r w:rsidR="00082FEB">
        <w:rPr>
          <w:rFonts w:ascii="Times New Roman" w:hAnsi="Times New Roman"/>
          <w:sz w:val="24"/>
          <w:szCs w:val="24"/>
        </w:rPr>
        <w:t xml:space="preserve"> </w:t>
      </w:r>
      <w:r w:rsidR="00977806" w:rsidRPr="00E13E4D">
        <w:rPr>
          <w:rFonts w:ascii="Times New Roman" w:hAnsi="Times New Roman"/>
          <w:sz w:val="24"/>
          <w:szCs w:val="24"/>
        </w:rPr>
        <w:t>и электронагревательными приборами для целей горячего водоснабжения)</w:t>
      </w:r>
    </w:p>
    <w:p w:rsidR="00AB4F65" w:rsidRPr="00082FEB" w:rsidRDefault="00AB4F65" w:rsidP="00BF19BB">
      <w:pPr>
        <w:autoSpaceDE w:val="0"/>
        <w:spacing w:after="0" w:line="240" w:lineRule="auto"/>
        <w:ind w:firstLine="567"/>
        <w:jc w:val="both"/>
        <w:rPr>
          <w:rFonts w:ascii="Times New Roman" w:eastAsia="TimesNewRomanPSMT" w:hAnsi="Times New Roman"/>
          <w:sz w:val="24"/>
          <w:szCs w:val="24"/>
        </w:rPr>
      </w:pPr>
    </w:p>
    <w:tbl>
      <w:tblPr>
        <w:tblStyle w:val="af"/>
        <w:tblW w:w="9640" w:type="dxa"/>
        <w:tblInd w:w="-85"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4A0"/>
      </w:tblPr>
      <w:tblGrid>
        <w:gridCol w:w="426"/>
        <w:gridCol w:w="4394"/>
        <w:gridCol w:w="1276"/>
        <w:gridCol w:w="709"/>
        <w:gridCol w:w="708"/>
        <w:gridCol w:w="709"/>
        <w:gridCol w:w="709"/>
        <w:gridCol w:w="709"/>
      </w:tblGrid>
      <w:tr w:rsidR="00977806" w:rsidRPr="00E07032" w:rsidTr="00977806">
        <w:trPr>
          <w:trHeight w:val="20"/>
        </w:trPr>
        <w:tc>
          <w:tcPr>
            <w:tcW w:w="426" w:type="dxa"/>
            <w:vMerge w:val="restart"/>
            <w:shd w:val="clear" w:color="auto" w:fill="F2F2F2" w:themeFill="background1" w:themeFillShade="F2"/>
            <w:vAlign w:val="center"/>
          </w:tcPr>
          <w:p w:rsidR="00977806" w:rsidRPr="00E07032" w:rsidRDefault="00977806" w:rsidP="00463A82">
            <w:pPr>
              <w:jc w:val="both"/>
              <w:rPr>
                <w:rFonts w:ascii="Times New Roman" w:hAnsi="Times New Roman"/>
                <w:b/>
              </w:rPr>
            </w:pPr>
            <w:r w:rsidRPr="00E07032">
              <w:rPr>
                <w:rFonts w:ascii="Times New Roman" w:hAnsi="Times New Roman"/>
                <w:b/>
              </w:rPr>
              <w:t xml:space="preserve">№ </w:t>
            </w:r>
            <w:proofErr w:type="spellStart"/>
            <w:proofErr w:type="gramStart"/>
            <w:r w:rsidRPr="00E07032">
              <w:rPr>
                <w:rFonts w:ascii="Times New Roman" w:hAnsi="Times New Roman"/>
                <w:b/>
              </w:rPr>
              <w:t>п</w:t>
            </w:r>
            <w:proofErr w:type="spellEnd"/>
            <w:proofErr w:type="gramEnd"/>
            <w:r w:rsidRPr="00E07032">
              <w:rPr>
                <w:rFonts w:ascii="Times New Roman" w:hAnsi="Times New Roman"/>
                <w:b/>
              </w:rPr>
              <w:t>/</w:t>
            </w:r>
            <w:proofErr w:type="spellStart"/>
            <w:r w:rsidRPr="00E07032">
              <w:rPr>
                <w:rFonts w:ascii="Times New Roman" w:hAnsi="Times New Roman"/>
                <w:b/>
              </w:rPr>
              <w:t>п</w:t>
            </w:r>
            <w:proofErr w:type="spellEnd"/>
          </w:p>
        </w:tc>
        <w:tc>
          <w:tcPr>
            <w:tcW w:w="4394" w:type="dxa"/>
            <w:vMerge w:val="restart"/>
            <w:shd w:val="clear" w:color="auto" w:fill="F2F2F2" w:themeFill="background1" w:themeFillShade="F2"/>
            <w:vAlign w:val="center"/>
          </w:tcPr>
          <w:p w:rsidR="00977806" w:rsidRPr="00E07032" w:rsidRDefault="00977806" w:rsidP="00463A82">
            <w:pPr>
              <w:jc w:val="both"/>
              <w:rPr>
                <w:rFonts w:ascii="Times New Roman" w:hAnsi="Times New Roman"/>
                <w:b/>
              </w:rPr>
            </w:pPr>
            <w:r w:rsidRPr="00E07032">
              <w:rPr>
                <w:rFonts w:ascii="Times New Roman" w:hAnsi="Times New Roman"/>
                <w:b/>
              </w:rPr>
              <w:t>Категория жилых помещений</w:t>
            </w:r>
          </w:p>
        </w:tc>
        <w:tc>
          <w:tcPr>
            <w:tcW w:w="4820" w:type="dxa"/>
            <w:gridSpan w:val="6"/>
            <w:shd w:val="clear" w:color="auto" w:fill="F2F2F2" w:themeFill="background1" w:themeFillShade="F2"/>
            <w:vAlign w:val="center"/>
          </w:tcPr>
          <w:p w:rsidR="00977806" w:rsidRPr="00E07032" w:rsidRDefault="00977806" w:rsidP="00463A82">
            <w:pPr>
              <w:jc w:val="both"/>
              <w:rPr>
                <w:rFonts w:ascii="Times New Roman" w:hAnsi="Times New Roman"/>
                <w:b/>
              </w:rPr>
            </w:pPr>
            <w:r w:rsidRPr="00E07032">
              <w:rPr>
                <w:rFonts w:ascii="Times New Roman" w:hAnsi="Times New Roman"/>
                <w:b/>
              </w:rPr>
              <w:t xml:space="preserve">Норматив потребления коммунальной услуги, кВт*ч/мес. </w:t>
            </w:r>
            <w:proofErr w:type="gramStart"/>
            <w:r w:rsidRPr="00E07032">
              <w:rPr>
                <w:rFonts w:ascii="Times New Roman" w:hAnsi="Times New Roman"/>
                <w:b/>
              </w:rPr>
              <w:t>на</w:t>
            </w:r>
            <w:proofErr w:type="gramEnd"/>
            <w:r w:rsidRPr="00E07032">
              <w:rPr>
                <w:rFonts w:ascii="Times New Roman" w:hAnsi="Times New Roman"/>
                <w:b/>
              </w:rPr>
              <w:t xml:space="preserve"> чел.</w:t>
            </w:r>
          </w:p>
        </w:tc>
      </w:tr>
      <w:tr w:rsidR="00977806" w:rsidRPr="00E07032" w:rsidTr="00977806">
        <w:trPr>
          <w:trHeight w:val="20"/>
        </w:trPr>
        <w:tc>
          <w:tcPr>
            <w:tcW w:w="426" w:type="dxa"/>
            <w:vMerge/>
            <w:shd w:val="clear" w:color="auto" w:fill="F2F2F2" w:themeFill="background1" w:themeFillShade="F2"/>
            <w:vAlign w:val="center"/>
          </w:tcPr>
          <w:p w:rsidR="00977806" w:rsidRPr="00E07032" w:rsidRDefault="00977806" w:rsidP="00463A82">
            <w:pPr>
              <w:jc w:val="both"/>
              <w:rPr>
                <w:rFonts w:ascii="Times New Roman" w:hAnsi="Times New Roman"/>
                <w:b/>
              </w:rPr>
            </w:pPr>
          </w:p>
        </w:tc>
        <w:tc>
          <w:tcPr>
            <w:tcW w:w="4394" w:type="dxa"/>
            <w:vMerge/>
            <w:shd w:val="clear" w:color="auto" w:fill="F2F2F2" w:themeFill="background1" w:themeFillShade="F2"/>
            <w:vAlign w:val="center"/>
          </w:tcPr>
          <w:p w:rsidR="00977806" w:rsidRPr="00E07032" w:rsidRDefault="00977806" w:rsidP="00463A82">
            <w:pPr>
              <w:jc w:val="both"/>
              <w:rPr>
                <w:rFonts w:ascii="Times New Roman" w:hAnsi="Times New Roman"/>
                <w:b/>
              </w:rPr>
            </w:pPr>
          </w:p>
        </w:tc>
        <w:tc>
          <w:tcPr>
            <w:tcW w:w="1276" w:type="dxa"/>
            <w:vMerge w:val="restart"/>
            <w:shd w:val="clear" w:color="auto" w:fill="F2F2F2" w:themeFill="background1" w:themeFillShade="F2"/>
            <w:vAlign w:val="center"/>
          </w:tcPr>
          <w:p w:rsidR="00977806" w:rsidRPr="00E07032" w:rsidRDefault="00977806" w:rsidP="00463A82">
            <w:pPr>
              <w:jc w:val="both"/>
              <w:rPr>
                <w:rFonts w:ascii="Times New Roman" w:hAnsi="Times New Roman"/>
                <w:b/>
              </w:rPr>
            </w:pPr>
            <w:r w:rsidRPr="00E07032">
              <w:rPr>
                <w:rFonts w:ascii="Times New Roman" w:hAnsi="Times New Roman"/>
                <w:b/>
              </w:rPr>
              <w:t>Кол-во комнат в жилом</w:t>
            </w:r>
            <w:r w:rsidR="00082FEB" w:rsidRPr="00E07032">
              <w:rPr>
                <w:rFonts w:ascii="Times New Roman" w:hAnsi="Times New Roman"/>
                <w:b/>
              </w:rPr>
              <w:t xml:space="preserve"> </w:t>
            </w:r>
            <w:r w:rsidRPr="00E07032">
              <w:rPr>
                <w:rFonts w:ascii="Times New Roman" w:hAnsi="Times New Roman"/>
                <w:b/>
              </w:rPr>
              <w:t>помещении</w:t>
            </w:r>
          </w:p>
        </w:tc>
        <w:tc>
          <w:tcPr>
            <w:tcW w:w="3544" w:type="dxa"/>
            <w:gridSpan w:val="5"/>
            <w:shd w:val="clear" w:color="auto" w:fill="F2F2F2" w:themeFill="background1" w:themeFillShade="F2"/>
            <w:vAlign w:val="center"/>
          </w:tcPr>
          <w:p w:rsidR="00977806" w:rsidRPr="00E07032" w:rsidRDefault="00977806" w:rsidP="00463A82">
            <w:pPr>
              <w:jc w:val="both"/>
              <w:rPr>
                <w:rFonts w:ascii="Times New Roman" w:hAnsi="Times New Roman"/>
                <w:b/>
              </w:rPr>
            </w:pPr>
            <w:r w:rsidRPr="00E07032">
              <w:rPr>
                <w:rFonts w:ascii="Times New Roman" w:hAnsi="Times New Roman"/>
                <w:b/>
              </w:rPr>
              <w:t>Количество человек, проживающих в помещении</w:t>
            </w:r>
          </w:p>
        </w:tc>
      </w:tr>
      <w:tr w:rsidR="00977806" w:rsidRPr="00E07032" w:rsidTr="00977806">
        <w:trPr>
          <w:trHeight w:val="20"/>
        </w:trPr>
        <w:tc>
          <w:tcPr>
            <w:tcW w:w="426" w:type="dxa"/>
            <w:vMerge/>
            <w:shd w:val="clear" w:color="auto" w:fill="F2F2F2" w:themeFill="background1" w:themeFillShade="F2"/>
            <w:vAlign w:val="center"/>
          </w:tcPr>
          <w:p w:rsidR="00977806" w:rsidRPr="00E07032" w:rsidRDefault="00977806" w:rsidP="00463A82">
            <w:pPr>
              <w:jc w:val="both"/>
              <w:rPr>
                <w:rFonts w:ascii="Times New Roman" w:hAnsi="Times New Roman"/>
                <w:b/>
              </w:rPr>
            </w:pPr>
          </w:p>
        </w:tc>
        <w:tc>
          <w:tcPr>
            <w:tcW w:w="4394" w:type="dxa"/>
            <w:vMerge/>
            <w:shd w:val="clear" w:color="auto" w:fill="F2F2F2" w:themeFill="background1" w:themeFillShade="F2"/>
          </w:tcPr>
          <w:p w:rsidR="00977806" w:rsidRPr="00E07032" w:rsidRDefault="00977806" w:rsidP="00463A82">
            <w:pPr>
              <w:jc w:val="both"/>
              <w:rPr>
                <w:rFonts w:ascii="Times New Roman" w:hAnsi="Times New Roman"/>
                <w:b/>
              </w:rPr>
            </w:pPr>
          </w:p>
        </w:tc>
        <w:tc>
          <w:tcPr>
            <w:tcW w:w="1276" w:type="dxa"/>
            <w:vMerge/>
            <w:shd w:val="clear" w:color="auto" w:fill="F2F2F2" w:themeFill="background1" w:themeFillShade="F2"/>
          </w:tcPr>
          <w:p w:rsidR="00977806" w:rsidRPr="00E07032" w:rsidRDefault="00977806" w:rsidP="00463A82">
            <w:pPr>
              <w:jc w:val="both"/>
              <w:rPr>
                <w:rFonts w:ascii="Times New Roman" w:hAnsi="Times New Roman"/>
                <w:b/>
              </w:rPr>
            </w:pPr>
          </w:p>
        </w:tc>
        <w:tc>
          <w:tcPr>
            <w:tcW w:w="709" w:type="dxa"/>
            <w:shd w:val="clear" w:color="auto" w:fill="F2F2F2" w:themeFill="background1" w:themeFillShade="F2"/>
            <w:vAlign w:val="center"/>
          </w:tcPr>
          <w:p w:rsidR="00977806" w:rsidRPr="00E07032" w:rsidRDefault="00977806" w:rsidP="00463A82">
            <w:pPr>
              <w:jc w:val="both"/>
              <w:rPr>
                <w:rFonts w:ascii="Times New Roman" w:hAnsi="Times New Roman"/>
                <w:b/>
              </w:rPr>
            </w:pPr>
            <w:r w:rsidRPr="00E07032">
              <w:rPr>
                <w:rFonts w:ascii="Times New Roman" w:hAnsi="Times New Roman"/>
                <w:b/>
              </w:rPr>
              <w:t>1</w:t>
            </w:r>
          </w:p>
        </w:tc>
        <w:tc>
          <w:tcPr>
            <w:tcW w:w="708" w:type="dxa"/>
            <w:shd w:val="clear" w:color="auto" w:fill="F2F2F2" w:themeFill="background1" w:themeFillShade="F2"/>
            <w:vAlign w:val="center"/>
          </w:tcPr>
          <w:p w:rsidR="00977806" w:rsidRPr="00E07032" w:rsidRDefault="00977806" w:rsidP="00463A82">
            <w:pPr>
              <w:jc w:val="both"/>
              <w:rPr>
                <w:rFonts w:ascii="Times New Roman" w:hAnsi="Times New Roman"/>
                <w:b/>
              </w:rPr>
            </w:pPr>
            <w:r w:rsidRPr="00E07032">
              <w:rPr>
                <w:rFonts w:ascii="Times New Roman" w:hAnsi="Times New Roman"/>
                <w:b/>
              </w:rPr>
              <w:t>2</w:t>
            </w:r>
          </w:p>
        </w:tc>
        <w:tc>
          <w:tcPr>
            <w:tcW w:w="709" w:type="dxa"/>
            <w:shd w:val="clear" w:color="auto" w:fill="F2F2F2" w:themeFill="background1" w:themeFillShade="F2"/>
            <w:vAlign w:val="center"/>
          </w:tcPr>
          <w:p w:rsidR="00977806" w:rsidRPr="00E07032" w:rsidRDefault="00977806" w:rsidP="00463A82">
            <w:pPr>
              <w:jc w:val="both"/>
              <w:rPr>
                <w:rFonts w:ascii="Times New Roman" w:hAnsi="Times New Roman"/>
                <w:b/>
              </w:rPr>
            </w:pPr>
            <w:r w:rsidRPr="00E07032">
              <w:rPr>
                <w:rFonts w:ascii="Times New Roman" w:hAnsi="Times New Roman"/>
                <w:b/>
              </w:rPr>
              <w:t>3</w:t>
            </w:r>
          </w:p>
        </w:tc>
        <w:tc>
          <w:tcPr>
            <w:tcW w:w="709" w:type="dxa"/>
            <w:shd w:val="clear" w:color="auto" w:fill="F2F2F2" w:themeFill="background1" w:themeFillShade="F2"/>
            <w:vAlign w:val="center"/>
          </w:tcPr>
          <w:p w:rsidR="00977806" w:rsidRPr="00E07032" w:rsidRDefault="00977806" w:rsidP="00463A82">
            <w:pPr>
              <w:jc w:val="both"/>
              <w:rPr>
                <w:rFonts w:ascii="Times New Roman" w:hAnsi="Times New Roman"/>
                <w:b/>
              </w:rPr>
            </w:pPr>
            <w:r w:rsidRPr="00E07032">
              <w:rPr>
                <w:rFonts w:ascii="Times New Roman" w:hAnsi="Times New Roman"/>
                <w:b/>
              </w:rPr>
              <w:t>4</w:t>
            </w:r>
          </w:p>
        </w:tc>
        <w:tc>
          <w:tcPr>
            <w:tcW w:w="709" w:type="dxa"/>
            <w:shd w:val="clear" w:color="auto" w:fill="F2F2F2" w:themeFill="background1" w:themeFillShade="F2"/>
            <w:vAlign w:val="center"/>
          </w:tcPr>
          <w:p w:rsidR="00977806" w:rsidRPr="00E07032" w:rsidRDefault="00977806" w:rsidP="00463A82">
            <w:pPr>
              <w:jc w:val="both"/>
              <w:rPr>
                <w:rFonts w:ascii="Times New Roman" w:hAnsi="Times New Roman"/>
                <w:b/>
              </w:rPr>
            </w:pPr>
            <w:r w:rsidRPr="00E07032">
              <w:rPr>
                <w:rFonts w:ascii="Times New Roman" w:hAnsi="Times New Roman"/>
                <w:b/>
              </w:rPr>
              <w:t>5 и более</w:t>
            </w:r>
          </w:p>
        </w:tc>
      </w:tr>
      <w:tr w:rsidR="00977806" w:rsidRPr="00E07032" w:rsidTr="00977806">
        <w:trPr>
          <w:trHeight w:val="20"/>
        </w:trPr>
        <w:tc>
          <w:tcPr>
            <w:tcW w:w="426" w:type="dxa"/>
            <w:vMerge w:val="restart"/>
            <w:vAlign w:val="center"/>
          </w:tcPr>
          <w:p w:rsidR="00977806" w:rsidRPr="00E07032" w:rsidRDefault="00977806" w:rsidP="00463A82">
            <w:pPr>
              <w:jc w:val="both"/>
              <w:rPr>
                <w:rFonts w:ascii="Times New Roman" w:hAnsi="Times New Roman"/>
              </w:rPr>
            </w:pPr>
            <w:r w:rsidRPr="00E07032">
              <w:rPr>
                <w:rFonts w:ascii="Times New Roman" w:hAnsi="Times New Roman"/>
              </w:rPr>
              <w:t>1.</w:t>
            </w:r>
          </w:p>
        </w:tc>
        <w:tc>
          <w:tcPr>
            <w:tcW w:w="4394" w:type="dxa"/>
            <w:vMerge w:val="restart"/>
          </w:tcPr>
          <w:p w:rsidR="00977806" w:rsidRPr="00E07032" w:rsidRDefault="00977806" w:rsidP="00463A82">
            <w:pPr>
              <w:jc w:val="both"/>
              <w:rPr>
                <w:rFonts w:ascii="Times New Roman" w:hAnsi="Times New Roman"/>
              </w:rPr>
            </w:pPr>
            <w:r w:rsidRPr="00E07032">
              <w:rPr>
                <w:rFonts w:ascii="Times New Roman" w:hAnsi="Times New Roman"/>
              </w:rPr>
              <w:t>Многоквартирные дома, общежития квартирного типа, не оборудованные в установленном порядке стационарными электроплитами для приготовления пищи</w:t>
            </w:r>
          </w:p>
        </w:tc>
        <w:tc>
          <w:tcPr>
            <w:tcW w:w="1276" w:type="dxa"/>
            <w:vAlign w:val="center"/>
          </w:tcPr>
          <w:p w:rsidR="00977806" w:rsidRPr="00E07032" w:rsidRDefault="00977806" w:rsidP="00463A82">
            <w:pPr>
              <w:jc w:val="both"/>
              <w:rPr>
                <w:rFonts w:ascii="Times New Roman" w:hAnsi="Times New Roman"/>
              </w:rPr>
            </w:pPr>
            <w:r w:rsidRPr="00E07032">
              <w:rPr>
                <w:rFonts w:ascii="Times New Roman" w:hAnsi="Times New Roman"/>
              </w:rPr>
              <w:t>1</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91,4</w:t>
            </w:r>
          </w:p>
        </w:tc>
        <w:tc>
          <w:tcPr>
            <w:tcW w:w="708" w:type="dxa"/>
            <w:vAlign w:val="center"/>
          </w:tcPr>
          <w:p w:rsidR="00977806" w:rsidRPr="00E07032" w:rsidRDefault="00977806" w:rsidP="00463A82">
            <w:pPr>
              <w:jc w:val="both"/>
              <w:rPr>
                <w:rFonts w:ascii="Times New Roman" w:hAnsi="Times New Roman"/>
              </w:rPr>
            </w:pPr>
            <w:r w:rsidRPr="00E07032">
              <w:rPr>
                <w:rFonts w:ascii="Times New Roman" w:hAnsi="Times New Roman"/>
              </w:rPr>
              <w:t>56,7</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43,9</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35,6</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31,1</w:t>
            </w:r>
          </w:p>
        </w:tc>
      </w:tr>
      <w:tr w:rsidR="00977806" w:rsidRPr="00E07032" w:rsidTr="00977806">
        <w:trPr>
          <w:trHeight w:val="20"/>
        </w:trPr>
        <w:tc>
          <w:tcPr>
            <w:tcW w:w="426" w:type="dxa"/>
            <w:vMerge/>
            <w:vAlign w:val="center"/>
          </w:tcPr>
          <w:p w:rsidR="00977806" w:rsidRPr="00E07032" w:rsidRDefault="00977806" w:rsidP="00463A82">
            <w:pPr>
              <w:jc w:val="both"/>
              <w:rPr>
                <w:rFonts w:ascii="Times New Roman" w:hAnsi="Times New Roman"/>
              </w:rPr>
            </w:pPr>
          </w:p>
        </w:tc>
        <w:tc>
          <w:tcPr>
            <w:tcW w:w="4394" w:type="dxa"/>
            <w:vMerge/>
          </w:tcPr>
          <w:p w:rsidR="00977806" w:rsidRPr="00E07032" w:rsidRDefault="00977806" w:rsidP="00463A82">
            <w:pPr>
              <w:jc w:val="both"/>
              <w:rPr>
                <w:rFonts w:ascii="Times New Roman" w:hAnsi="Times New Roman"/>
              </w:rPr>
            </w:pPr>
          </w:p>
        </w:tc>
        <w:tc>
          <w:tcPr>
            <w:tcW w:w="1276" w:type="dxa"/>
            <w:vAlign w:val="center"/>
          </w:tcPr>
          <w:p w:rsidR="00977806" w:rsidRPr="00E07032" w:rsidRDefault="00977806" w:rsidP="00463A82">
            <w:pPr>
              <w:jc w:val="both"/>
              <w:rPr>
                <w:rFonts w:ascii="Times New Roman" w:hAnsi="Times New Roman"/>
              </w:rPr>
            </w:pPr>
            <w:r w:rsidRPr="00E07032">
              <w:rPr>
                <w:rFonts w:ascii="Times New Roman" w:hAnsi="Times New Roman"/>
              </w:rPr>
              <w:t>2</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117,9</w:t>
            </w:r>
          </w:p>
        </w:tc>
        <w:tc>
          <w:tcPr>
            <w:tcW w:w="708" w:type="dxa"/>
            <w:vAlign w:val="center"/>
          </w:tcPr>
          <w:p w:rsidR="00977806" w:rsidRPr="00E07032" w:rsidRDefault="00977806" w:rsidP="00463A82">
            <w:pPr>
              <w:jc w:val="both"/>
              <w:rPr>
                <w:rFonts w:ascii="Times New Roman" w:hAnsi="Times New Roman"/>
              </w:rPr>
            </w:pPr>
            <w:r w:rsidRPr="00E07032">
              <w:rPr>
                <w:rFonts w:ascii="Times New Roman" w:hAnsi="Times New Roman"/>
              </w:rPr>
              <w:t>73,1</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56,6</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46,0</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40,1</w:t>
            </w:r>
          </w:p>
        </w:tc>
      </w:tr>
      <w:tr w:rsidR="00977806" w:rsidRPr="00E07032" w:rsidTr="00977806">
        <w:trPr>
          <w:trHeight w:val="20"/>
        </w:trPr>
        <w:tc>
          <w:tcPr>
            <w:tcW w:w="426" w:type="dxa"/>
            <w:vMerge/>
            <w:vAlign w:val="center"/>
          </w:tcPr>
          <w:p w:rsidR="00977806" w:rsidRPr="00E07032" w:rsidRDefault="00977806" w:rsidP="00463A82">
            <w:pPr>
              <w:jc w:val="both"/>
              <w:rPr>
                <w:rFonts w:ascii="Times New Roman" w:hAnsi="Times New Roman"/>
              </w:rPr>
            </w:pPr>
          </w:p>
        </w:tc>
        <w:tc>
          <w:tcPr>
            <w:tcW w:w="4394" w:type="dxa"/>
            <w:vMerge/>
          </w:tcPr>
          <w:p w:rsidR="00977806" w:rsidRPr="00E07032" w:rsidRDefault="00977806" w:rsidP="00463A82">
            <w:pPr>
              <w:jc w:val="both"/>
              <w:rPr>
                <w:rFonts w:ascii="Times New Roman" w:hAnsi="Times New Roman"/>
              </w:rPr>
            </w:pPr>
          </w:p>
        </w:tc>
        <w:tc>
          <w:tcPr>
            <w:tcW w:w="1276" w:type="dxa"/>
            <w:vAlign w:val="center"/>
          </w:tcPr>
          <w:p w:rsidR="00977806" w:rsidRPr="00E07032" w:rsidRDefault="00977806" w:rsidP="00463A82">
            <w:pPr>
              <w:jc w:val="both"/>
              <w:rPr>
                <w:rFonts w:ascii="Times New Roman" w:hAnsi="Times New Roman"/>
              </w:rPr>
            </w:pPr>
            <w:r w:rsidRPr="00E07032">
              <w:rPr>
                <w:rFonts w:ascii="Times New Roman" w:hAnsi="Times New Roman"/>
              </w:rPr>
              <w:t>3</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133,4</w:t>
            </w:r>
          </w:p>
        </w:tc>
        <w:tc>
          <w:tcPr>
            <w:tcW w:w="708" w:type="dxa"/>
            <w:vAlign w:val="center"/>
          </w:tcPr>
          <w:p w:rsidR="00977806" w:rsidRPr="00E07032" w:rsidRDefault="00977806" w:rsidP="00463A82">
            <w:pPr>
              <w:jc w:val="both"/>
              <w:rPr>
                <w:rFonts w:ascii="Times New Roman" w:hAnsi="Times New Roman"/>
              </w:rPr>
            </w:pPr>
            <w:r w:rsidRPr="00E07032">
              <w:rPr>
                <w:rFonts w:ascii="Times New Roman" w:hAnsi="Times New Roman"/>
              </w:rPr>
              <w:t>82,7</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64,1</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52,0</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45,4</w:t>
            </w:r>
          </w:p>
        </w:tc>
      </w:tr>
      <w:tr w:rsidR="00977806" w:rsidRPr="00E07032" w:rsidTr="00977806">
        <w:trPr>
          <w:trHeight w:val="20"/>
        </w:trPr>
        <w:tc>
          <w:tcPr>
            <w:tcW w:w="426" w:type="dxa"/>
            <w:vMerge/>
            <w:vAlign w:val="center"/>
          </w:tcPr>
          <w:p w:rsidR="00977806" w:rsidRPr="00E07032" w:rsidRDefault="00977806" w:rsidP="00463A82">
            <w:pPr>
              <w:jc w:val="both"/>
              <w:rPr>
                <w:rFonts w:ascii="Times New Roman" w:hAnsi="Times New Roman"/>
              </w:rPr>
            </w:pPr>
          </w:p>
        </w:tc>
        <w:tc>
          <w:tcPr>
            <w:tcW w:w="4394" w:type="dxa"/>
            <w:vMerge/>
          </w:tcPr>
          <w:p w:rsidR="00977806" w:rsidRPr="00E07032" w:rsidRDefault="00977806" w:rsidP="00463A82">
            <w:pPr>
              <w:jc w:val="both"/>
              <w:rPr>
                <w:rFonts w:ascii="Times New Roman" w:hAnsi="Times New Roman"/>
              </w:rPr>
            </w:pPr>
          </w:p>
        </w:tc>
        <w:tc>
          <w:tcPr>
            <w:tcW w:w="1276" w:type="dxa"/>
            <w:vAlign w:val="center"/>
          </w:tcPr>
          <w:p w:rsidR="00977806" w:rsidRPr="00E07032" w:rsidRDefault="00977806" w:rsidP="00463A82">
            <w:pPr>
              <w:jc w:val="both"/>
              <w:rPr>
                <w:rFonts w:ascii="Times New Roman" w:hAnsi="Times New Roman"/>
              </w:rPr>
            </w:pPr>
            <w:r w:rsidRPr="00E07032">
              <w:rPr>
                <w:rFonts w:ascii="Times New Roman" w:hAnsi="Times New Roman"/>
              </w:rPr>
              <w:t>4 и более</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144,4</w:t>
            </w:r>
          </w:p>
        </w:tc>
        <w:tc>
          <w:tcPr>
            <w:tcW w:w="708" w:type="dxa"/>
            <w:vAlign w:val="center"/>
          </w:tcPr>
          <w:p w:rsidR="00977806" w:rsidRPr="00E07032" w:rsidRDefault="00977806" w:rsidP="00463A82">
            <w:pPr>
              <w:jc w:val="both"/>
              <w:rPr>
                <w:rFonts w:ascii="Times New Roman" w:hAnsi="Times New Roman"/>
              </w:rPr>
            </w:pPr>
            <w:r w:rsidRPr="00E07032">
              <w:rPr>
                <w:rFonts w:ascii="Times New Roman" w:hAnsi="Times New Roman"/>
              </w:rPr>
              <w:t>89,5</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69,3</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56,3</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49,1</w:t>
            </w:r>
          </w:p>
        </w:tc>
      </w:tr>
      <w:tr w:rsidR="00977806" w:rsidRPr="00E07032" w:rsidTr="00977806">
        <w:trPr>
          <w:trHeight w:val="20"/>
        </w:trPr>
        <w:tc>
          <w:tcPr>
            <w:tcW w:w="426" w:type="dxa"/>
            <w:vMerge w:val="restart"/>
            <w:vAlign w:val="center"/>
          </w:tcPr>
          <w:p w:rsidR="00977806" w:rsidRPr="00E07032" w:rsidRDefault="00977806" w:rsidP="00463A82">
            <w:pPr>
              <w:jc w:val="both"/>
              <w:rPr>
                <w:rFonts w:ascii="Times New Roman" w:hAnsi="Times New Roman"/>
              </w:rPr>
            </w:pPr>
            <w:r w:rsidRPr="00E07032">
              <w:rPr>
                <w:rFonts w:ascii="Times New Roman" w:hAnsi="Times New Roman"/>
              </w:rPr>
              <w:t>2.</w:t>
            </w:r>
          </w:p>
        </w:tc>
        <w:tc>
          <w:tcPr>
            <w:tcW w:w="4394" w:type="dxa"/>
            <w:vMerge w:val="restart"/>
          </w:tcPr>
          <w:p w:rsidR="00977806" w:rsidRPr="00E07032" w:rsidRDefault="00977806" w:rsidP="00463A82">
            <w:pPr>
              <w:jc w:val="both"/>
              <w:rPr>
                <w:rFonts w:ascii="Times New Roman" w:hAnsi="Times New Roman"/>
              </w:rPr>
            </w:pPr>
            <w:r w:rsidRPr="00E07032">
              <w:rPr>
                <w:rFonts w:ascii="Times New Roman" w:hAnsi="Times New Roman"/>
              </w:rPr>
              <w:t>Многоквартирные дома, общежития квартирного типа, оборудованные в установленном порядке стационарными электроплитами для приготовления пищи</w:t>
            </w:r>
          </w:p>
        </w:tc>
        <w:tc>
          <w:tcPr>
            <w:tcW w:w="1276" w:type="dxa"/>
            <w:vAlign w:val="center"/>
          </w:tcPr>
          <w:p w:rsidR="00977806" w:rsidRPr="00E07032" w:rsidRDefault="00977806" w:rsidP="00463A82">
            <w:pPr>
              <w:jc w:val="both"/>
              <w:rPr>
                <w:rFonts w:ascii="Times New Roman" w:hAnsi="Times New Roman"/>
              </w:rPr>
            </w:pPr>
            <w:r w:rsidRPr="00E07032">
              <w:rPr>
                <w:rFonts w:ascii="Times New Roman" w:hAnsi="Times New Roman"/>
              </w:rPr>
              <w:t>1</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146,9</w:t>
            </w:r>
          </w:p>
        </w:tc>
        <w:tc>
          <w:tcPr>
            <w:tcW w:w="708" w:type="dxa"/>
            <w:vAlign w:val="center"/>
          </w:tcPr>
          <w:p w:rsidR="00977806" w:rsidRPr="00E07032" w:rsidRDefault="00977806" w:rsidP="00463A82">
            <w:pPr>
              <w:jc w:val="both"/>
              <w:rPr>
                <w:rFonts w:ascii="Times New Roman" w:hAnsi="Times New Roman"/>
              </w:rPr>
            </w:pPr>
            <w:r w:rsidRPr="00E07032">
              <w:rPr>
                <w:rFonts w:ascii="Times New Roman" w:hAnsi="Times New Roman"/>
              </w:rPr>
              <w:t>91,1</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70,5</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57,3</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49,9</w:t>
            </w:r>
          </w:p>
        </w:tc>
      </w:tr>
      <w:tr w:rsidR="00977806" w:rsidRPr="00E07032" w:rsidTr="00977806">
        <w:trPr>
          <w:trHeight w:val="20"/>
        </w:trPr>
        <w:tc>
          <w:tcPr>
            <w:tcW w:w="426" w:type="dxa"/>
            <w:vMerge/>
            <w:vAlign w:val="center"/>
          </w:tcPr>
          <w:p w:rsidR="00977806" w:rsidRPr="00E07032" w:rsidRDefault="00977806" w:rsidP="00463A82">
            <w:pPr>
              <w:jc w:val="both"/>
              <w:rPr>
                <w:rFonts w:ascii="Times New Roman" w:hAnsi="Times New Roman"/>
              </w:rPr>
            </w:pPr>
          </w:p>
        </w:tc>
        <w:tc>
          <w:tcPr>
            <w:tcW w:w="4394" w:type="dxa"/>
            <w:vMerge/>
          </w:tcPr>
          <w:p w:rsidR="00977806" w:rsidRPr="00E07032" w:rsidRDefault="00977806" w:rsidP="00463A82">
            <w:pPr>
              <w:jc w:val="both"/>
              <w:rPr>
                <w:rFonts w:ascii="Times New Roman" w:hAnsi="Times New Roman"/>
              </w:rPr>
            </w:pPr>
          </w:p>
        </w:tc>
        <w:tc>
          <w:tcPr>
            <w:tcW w:w="1276" w:type="dxa"/>
            <w:vAlign w:val="center"/>
          </w:tcPr>
          <w:p w:rsidR="00977806" w:rsidRPr="00E07032" w:rsidRDefault="00977806" w:rsidP="00463A82">
            <w:pPr>
              <w:jc w:val="both"/>
              <w:rPr>
                <w:rFonts w:ascii="Times New Roman" w:hAnsi="Times New Roman"/>
              </w:rPr>
            </w:pPr>
            <w:r w:rsidRPr="00E07032">
              <w:rPr>
                <w:rFonts w:ascii="Times New Roman" w:hAnsi="Times New Roman"/>
              </w:rPr>
              <w:t>2</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189,5</w:t>
            </w:r>
          </w:p>
        </w:tc>
        <w:tc>
          <w:tcPr>
            <w:tcW w:w="708" w:type="dxa"/>
            <w:vAlign w:val="center"/>
          </w:tcPr>
          <w:p w:rsidR="00977806" w:rsidRPr="00E07032" w:rsidRDefault="00977806" w:rsidP="00463A82">
            <w:pPr>
              <w:jc w:val="both"/>
              <w:rPr>
                <w:rFonts w:ascii="Times New Roman" w:hAnsi="Times New Roman"/>
              </w:rPr>
            </w:pPr>
            <w:r w:rsidRPr="00E07032">
              <w:rPr>
                <w:rFonts w:ascii="Times New Roman" w:hAnsi="Times New Roman"/>
              </w:rPr>
              <w:t>117,5</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91,0</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73,9</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64,4</w:t>
            </w:r>
          </w:p>
        </w:tc>
      </w:tr>
      <w:tr w:rsidR="00977806" w:rsidRPr="00E07032" w:rsidTr="00977806">
        <w:trPr>
          <w:trHeight w:val="20"/>
        </w:trPr>
        <w:tc>
          <w:tcPr>
            <w:tcW w:w="426" w:type="dxa"/>
            <w:vMerge/>
            <w:vAlign w:val="center"/>
          </w:tcPr>
          <w:p w:rsidR="00977806" w:rsidRPr="00E07032" w:rsidRDefault="00977806" w:rsidP="00463A82">
            <w:pPr>
              <w:jc w:val="both"/>
              <w:rPr>
                <w:rFonts w:ascii="Times New Roman" w:hAnsi="Times New Roman"/>
              </w:rPr>
            </w:pPr>
          </w:p>
        </w:tc>
        <w:tc>
          <w:tcPr>
            <w:tcW w:w="4394" w:type="dxa"/>
            <w:vMerge/>
          </w:tcPr>
          <w:p w:rsidR="00977806" w:rsidRPr="00E07032" w:rsidRDefault="00977806" w:rsidP="00463A82">
            <w:pPr>
              <w:jc w:val="both"/>
              <w:rPr>
                <w:rFonts w:ascii="Times New Roman" w:hAnsi="Times New Roman"/>
              </w:rPr>
            </w:pPr>
          </w:p>
        </w:tc>
        <w:tc>
          <w:tcPr>
            <w:tcW w:w="1276" w:type="dxa"/>
            <w:vAlign w:val="center"/>
          </w:tcPr>
          <w:p w:rsidR="00977806" w:rsidRPr="00E07032" w:rsidRDefault="00977806" w:rsidP="00463A82">
            <w:pPr>
              <w:jc w:val="both"/>
              <w:rPr>
                <w:rFonts w:ascii="Times New Roman" w:hAnsi="Times New Roman"/>
              </w:rPr>
            </w:pPr>
            <w:r w:rsidRPr="00E07032">
              <w:rPr>
                <w:rFonts w:ascii="Times New Roman" w:hAnsi="Times New Roman"/>
              </w:rPr>
              <w:t>3</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214,5</w:t>
            </w:r>
          </w:p>
        </w:tc>
        <w:tc>
          <w:tcPr>
            <w:tcW w:w="708" w:type="dxa"/>
            <w:vAlign w:val="center"/>
          </w:tcPr>
          <w:p w:rsidR="00977806" w:rsidRPr="00E07032" w:rsidRDefault="00977806" w:rsidP="00463A82">
            <w:pPr>
              <w:jc w:val="both"/>
              <w:rPr>
                <w:rFonts w:ascii="Times New Roman" w:hAnsi="Times New Roman"/>
              </w:rPr>
            </w:pPr>
            <w:r w:rsidRPr="00E07032">
              <w:rPr>
                <w:rFonts w:ascii="Times New Roman" w:hAnsi="Times New Roman"/>
              </w:rPr>
              <w:t>133,0</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102,9</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83,6</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72,9</w:t>
            </w:r>
          </w:p>
        </w:tc>
      </w:tr>
      <w:tr w:rsidR="00977806" w:rsidRPr="00E07032" w:rsidTr="00977806">
        <w:trPr>
          <w:trHeight w:val="20"/>
        </w:trPr>
        <w:tc>
          <w:tcPr>
            <w:tcW w:w="426" w:type="dxa"/>
            <w:vMerge/>
            <w:vAlign w:val="center"/>
          </w:tcPr>
          <w:p w:rsidR="00977806" w:rsidRPr="00E07032" w:rsidRDefault="00977806" w:rsidP="00463A82">
            <w:pPr>
              <w:jc w:val="both"/>
              <w:rPr>
                <w:rFonts w:ascii="Times New Roman" w:hAnsi="Times New Roman"/>
              </w:rPr>
            </w:pPr>
          </w:p>
        </w:tc>
        <w:tc>
          <w:tcPr>
            <w:tcW w:w="4394" w:type="dxa"/>
            <w:vMerge/>
          </w:tcPr>
          <w:p w:rsidR="00977806" w:rsidRPr="00E07032" w:rsidRDefault="00977806" w:rsidP="00463A82">
            <w:pPr>
              <w:jc w:val="both"/>
              <w:rPr>
                <w:rFonts w:ascii="Times New Roman" w:hAnsi="Times New Roman"/>
              </w:rPr>
            </w:pPr>
          </w:p>
        </w:tc>
        <w:tc>
          <w:tcPr>
            <w:tcW w:w="1276" w:type="dxa"/>
            <w:vAlign w:val="center"/>
          </w:tcPr>
          <w:p w:rsidR="00977806" w:rsidRPr="00E07032" w:rsidRDefault="00977806" w:rsidP="00463A82">
            <w:pPr>
              <w:jc w:val="both"/>
              <w:rPr>
                <w:rFonts w:ascii="Times New Roman" w:hAnsi="Times New Roman"/>
              </w:rPr>
            </w:pPr>
            <w:r w:rsidRPr="00E07032">
              <w:rPr>
                <w:rFonts w:ascii="Times New Roman" w:hAnsi="Times New Roman"/>
              </w:rPr>
              <w:t>4 и более</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232,1</w:t>
            </w:r>
          </w:p>
        </w:tc>
        <w:tc>
          <w:tcPr>
            <w:tcW w:w="708" w:type="dxa"/>
            <w:vAlign w:val="center"/>
          </w:tcPr>
          <w:p w:rsidR="00977806" w:rsidRPr="00E07032" w:rsidRDefault="00977806" w:rsidP="00463A82">
            <w:pPr>
              <w:jc w:val="both"/>
              <w:rPr>
                <w:rFonts w:ascii="Times New Roman" w:hAnsi="Times New Roman"/>
              </w:rPr>
            </w:pPr>
            <w:r w:rsidRPr="00E07032">
              <w:rPr>
                <w:rFonts w:ascii="Times New Roman" w:hAnsi="Times New Roman"/>
              </w:rPr>
              <w:t>143,9</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111,4</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90,5</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78,9</w:t>
            </w:r>
          </w:p>
        </w:tc>
      </w:tr>
      <w:tr w:rsidR="00977806" w:rsidRPr="00E07032" w:rsidTr="00977806">
        <w:trPr>
          <w:trHeight w:val="20"/>
        </w:trPr>
        <w:tc>
          <w:tcPr>
            <w:tcW w:w="426" w:type="dxa"/>
            <w:vMerge w:val="restart"/>
            <w:vAlign w:val="center"/>
          </w:tcPr>
          <w:p w:rsidR="00977806" w:rsidRPr="00E07032" w:rsidRDefault="00977806" w:rsidP="00463A82">
            <w:pPr>
              <w:jc w:val="both"/>
              <w:rPr>
                <w:rFonts w:ascii="Times New Roman" w:hAnsi="Times New Roman"/>
              </w:rPr>
            </w:pPr>
            <w:r w:rsidRPr="00E07032">
              <w:rPr>
                <w:rFonts w:ascii="Times New Roman" w:hAnsi="Times New Roman"/>
              </w:rPr>
              <w:t>3.</w:t>
            </w:r>
          </w:p>
        </w:tc>
        <w:tc>
          <w:tcPr>
            <w:tcW w:w="4394" w:type="dxa"/>
            <w:vMerge w:val="restart"/>
          </w:tcPr>
          <w:p w:rsidR="00977806" w:rsidRPr="00E07032" w:rsidRDefault="00977806" w:rsidP="00463A82">
            <w:pPr>
              <w:jc w:val="both"/>
              <w:rPr>
                <w:rFonts w:ascii="Times New Roman" w:hAnsi="Times New Roman"/>
              </w:rPr>
            </w:pPr>
            <w:r w:rsidRPr="00E07032">
              <w:rPr>
                <w:rFonts w:ascii="Times New Roman" w:hAnsi="Times New Roman"/>
              </w:rPr>
              <w:t>Жилые дома, не оборудованные в установленном порядке стационарными электроплитами для приготовления пищи</w:t>
            </w:r>
          </w:p>
        </w:tc>
        <w:tc>
          <w:tcPr>
            <w:tcW w:w="1276" w:type="dxa"/>
            <w:vAlign w:val="center"/>
          </w:tcPr>
          <w:p w:rsidR="00977806" w:rsidRPr="00E07032" w:rsidRDefault="00977806" w:rsidP="00463A82">
            <w:pPr>
              <w:jc w:val="both"/>
              <w:rPr>
                <w:rFonts w:ascii="Times New Roman" w:hAnsi="Times New Roman"/>
              </w:rPr>
            </w:pPr>
            <w:r w:rsidRPr="00E07032">
              <w:rPr>
                <w:rFonts w:ascii="Times New Roman" w:hAnsi="Times New Roman"/>
              </w:rPr>
              <w:t>1</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137,9</w:t>
            </w:r>
          </w:p>
        </w:tc>
        <w:tc>
          <w:tcPr>
            <w:tcW w:w="708" w:type="dxa"/>
            <w:vAlign w:val="center"/>
          </w:tcPr>
          <w:p w:rsidR="00977806" w:rsidRPr="00E07032" w:rsidRDefault="00977806" w:rsidP="00463A82">
            <w:pPr>
              <w:jc w:val="both"/>
              <w:rPr>
                <w:rFonts w:ascii="Times New Roman" w:hAnsi="Times New Roman"/>
              </w:rPr>
            </w:pPr>
            <w:r w:rsidRPr="00E07032">
              <w:rPr>
                <w:rFonts w:ascii="Times New Roman" w:hAnsi="Times New Roman"/>
              </w:rPr>
              <w:t>85,5</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66,2</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53,8</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46,9</w:t>
            </w:r>
          </w:p>
        </w:tc>
      </w:tr>
      <w:tr w:rsidR="00977806" w:rsidRPr="00E07032" w:rsidTr="00977806">
        <w:trPr>
          <w:trHeight w:val="20"/>
        </w:trPr>
        <w:tc>
          <w:tcPr>
            <w:tcW w:w="426" w:type="dxa"/>
            <w:vMerge/>
            <w:vAlign w:val="center"/>
          </w:tcPr>
          <w:p w:rsidR="00977806" w:rsidRPr="00E07032" w:rsidRDefault="00977806" w:rsidP="00463A82">
            <w:pPr>
              <w:jc w:val="both"/>
              <w:rPr>
                <w:rFonts w:ascii="Times New Roman" w:hAnsi="Times New Roman"/>
              </w:rPr>
            </w:pPr>
          </w:p>
        </w:tc>
        <w:tc>
          <w:tcPr>
            <w:tcW w:w="4394" w:type="dxa"/>
            <w:vMerge/>
          </w:tcPr>
          <w:p w:rsidR="00977806" w:rsidRPr="00E07032" w:rsidRDefault="00977806" w:rsidP="00463A82">
            <w:pPr>
              <w:jc w:val="both"/>
              <w:rPr>
                <w:rFonts w:ascii="Times New Roman" w:hAnsi="Times New Roman"/>
              </w:rPr>
            </w:pPr>
          </w:p>
        </w:tc>
        <w:tc>
          <w:tcPr>
            <w:tcW w:w="1276" w:type="dxa"/>
            <w:vAlign w:val="center"/>
          </w:tcPr>
          <w:p w:rsidR="00977806" w:rsidRPr="00E07032" w:rsidRDefault="00977806" w:rsidP="00463A82">
            <w:pPr>
              <w:jc w:val="both"/>
              <w:rPr>
                <w:rFonts w:ascii="Times New Roman" w:hAnsi="Times New Roman"/>
              </w:rPr>
            </w:pPr>
            <w:r w:rsidRPr="00E07032">
              <w:rPr>
                <w:rFonts w:ascii="Times New Roman" w:hAnsi="Times New Roman"/>
              </w:rPr>
              <w:t>2</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162,8</w:t>
            </w:r>
          </w:p>
        </w:tc>
        <w:tc>
          <w:tcPr>
            <w:tcW w:w="708" w:type="dxa"/>
            <w:vAlign w:val="center"/>
          </w:tcPr>
          <w:p w:rsidR="00977806" w:rsidRPr="00E07032" w:rsidRDefault="00977806" w:rsidP="00463A82">
            <w:pPr>
              <w:jc w:val="both"/>
              <w:rPr>
                <w:rFonts w:ascii="Times New Roman" w:hAnsi="Times New Roman"/>
              </w:rPr>
            </w:pPr>
            <w:r w:rsidRPr="00E07032">
              <w:rPr>
                <w:rFonts w:ascii="Times New Roman" w:hAnsi="Times New Roman"/>
              </w:rPr>
              <w:t>100,9</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78,1</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63,5</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55,3</w:t>
            </w:r>
          </w:p>
        </w:tc>
      </w:tr>
      <w:tr w:rsidR="00977806" w:rsidRPr="00E07032" w:rsidTr="00977806">
        <w:trPr>
          <w:trHeight w:val="20"/>
        </w:trPr>
        <w:tc>
          <w:tcPr>
            <w:tcW w:w="426" w:type="dxa"/>
            <w:vMerge/>
            <w:vAlign w:val="center"/>
          </w:tcPr>
          <w:p w:rsidR="00977806" w:rsidRPr="00E07032" w:rsidRDefault="00977806" w:rsidP="00463A82">
            <w:pPr>
              <w:jc w:val="both"/>
              <w:rPr>
                <w:rFonts w:ascii="Times New Roman" w:hAnsi="Times New Roman"/>
              </w:rPr>
            </w:pPr>
          </w:p>
        </w:tc>
        <w:tc>
          <w:tcPr>
            <w:tcW w:w="4394" w:type="dxa"/>
            <w:vMerge/>
          </w:tcPr>
          <w:p w:rsidR="00977806" w:rsidRPr="00E07032" w:rsidRDefault="00977806" w:rsidP="00463A82">
            <w:pPr>
              <w:jc w:val="both"/>
              <w:rPr>
                <w:rFonts w:ascii="Times New Roman" w:hAnsi="Times New Roman"/>
              </w:rPr>
            </w:pPr>
          </w:p>
        </w:tc>
        <w:tc>
          <w:tcPr>
            <w:tcW w:w="1276" w:type="dxa"/>
            <w:vAlign w:val="center"/>
          </w:tcPr>
          <w:p w:rsidR="00977806" w:rsidRPr="00E07032" w:rsidRDefault="00977806" w:rsidP="00463A82">
            <w:pPr>
              <w:jc w:val="both"/>
              <w:rPr>
                <w:rFonts w:ascii="Times New Roman" w:hAnsi="Times New Roman"/>
              </w:rPr>
            </w:pPr>
            <w:r w:rsidRPr="00E07032">
              <w:rPr>
                <w:rFonts w:ascii="Times New Roman" w:hAnsi="Times New Roman"/>
              </w:rPr>
              <w:t>3</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177,9</w:t>
            </w:r>
          </w:p>
        </w:tc>
        <w:tc>
          <w:tcPr>
            <w:tcW w:w="708" w:type="dxa"/>
            <w:vAlign w:val="center"/>
          </w:tcPr>
          <w:p w:rsidR="00977806" w:rsidRPr="00E07032" w:rsidRDefault="00977806" w:rsidP="00463A82">
            <w:pPr>
              <w:jc w:val="both"/>
              <w:rPr>
                <w:rFonts w:ascii="Times New Roman" w:hAnsi="Times New Roman"/>
              </w:rPr>
            </w:pPr>
            <w:r w:rsidRPr="00E07032">
              <w:rPr>
                <w:rFonts w:ascii="Times New Roman" w:hAnsi="Times New Roman"/>
              </w:rPr>
              <w:t>110,3</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85,4</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69,4</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60,5</w:t>
            </w:r>
          </w:p>
        </w:tc>
      </w:tr>
      <w:tr w:rsidR="00977806" w:rsidRPr="00E07032" w:rsidTr="00977806">
        <w:trPr>
          <w:trHeight w:val="20"/>
        </w:trPr>
        <w:tc>
          <w:tcPr>
            <w:tcW w:w="426" w:type="dxa"/>
            <w:vMerge/>
            <w:vAlign w:val="center"/>
          </w:tcPr>
          <w:p w:rsidR="00977806" w:rsidRPr="00E07032" w:rsidRDefault="00977806" w:rsidP="00463A82">
            <w:pPr>
              <w:jc w:val="both"/>
              <w:rPr>
                <w:rFonts w:ascii="Times New Roman" w:hAnsi="Times New Roman"/>
              </w:rPr>
            </w:pPr>
          </w:p>
        </w:tc>
        <w:tc>
          <w:tcPr>
            <w:tcW w:w="4394" w:type="dxa"/>
            <w:vMerge/>
          </w:tcPr>
          <w:p w:rsidR="00977806" w:rsidRPr="00E07032" w:rsidRDefault="00977806" w:rsidP="00463A82">
            <w:pPr>
              <w:jc w:val="both"/>
              <w:rPr>
                <w:rFonts w:ascii="Times New Roman" w:hAnsi="Times New Roman"/>
              </w:rPr>
            </w:pPr>
          </w:p>
        </w:tc>
        <w:tc>
          <w:tcPr>
            <w:tcW w:w="1276" w:type="dxa"/>
            <w:vAlign w:val="center"/>
          </w:tcPr>
          <w:p w:rsidR="00977806" w:rsidRPr="00E07032" w:rsidRDefault="00977806" w:rsidP="00463A82">
            <w:pPr>
              <w:jc w:val="both"/>
              <w:rPr>
                <w:rFonts w:ascii="Times New Roman" w:hAnsi="Times New Roman"/>
              </w:rPr>
            </w:pPr>
            <w:r w:rsidRPr="00E07032">
              <w:rPr>
                <w:rFonts w:ascii="Times New Roman" w:hAnsi="Times New Roman"/>
              </w:rPr>
              <w:t>4 и более</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189,0</w:t>
            </w:r>
          </w:p>
        </w:tc>
        <w:tc>
          <w:tcPr>
            <w:tcW w:w="708" w:type="dxa"/>
            <w:vAlign w:val="center"/>
          </w:tcPr>
          <w:p w:rsidR="00977806" w:rsidRPr="00E07032" w:rsidRDefault="00977806" w:rsidP="00463A82">
            <w:pPr>
              <w:jc w:val="both"/>
              <w:rPr>
                <w:rFonts w:ascii="Times New Roman" w:hAnsi="Times New Roman"/>
              </w:rPr>
            </w:pPr>
            <w:r w:rsidRPr="00E07032">
              <w:rPr>
                <w:rFonts w:ascii="Times New Roman" w:hAnsi="Times New Roman"/>
              </w:rPr>
              <w:t>117,2</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90,7</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73,7</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64,2</w:t>
            </w:r>
          </w:p>
        </w:tc>
      </w:tr>
      <w:tr w:rsidR="00977806" w:rsidRPr="00E07032" w:rsidTr="00977806">
        <w:trPr>
          <w:trHeight w:val="20"/>
        </w:trPr>
        <w:tc>
          <w:tcPr>
            <w:tcW w:w="426" w:type="dxa"/>
            <w:vMerge w:val="restart"/>
            <w:vAlign w:val="center"/>
          </w:tcPr>
          <w:p w:rsidR="00977806" w:rsidRPr="00E07032" w:rsidRDefault="00977806" w:rsidP="00463A82">
            <w:pPr>
              <w:jc w:val="both"/>
              <w:rPr>
                <w:rFonts w:ascii="Times New Roman" w:hAnsi="Times New Roman"/>
              </w:rPr>
            </w:pPr>
            <w:r w:rsidRPr="00E07032">
              <w:rPr>
                <w:rFonts w:ascii="Times New Roman" w:hAnsi="Times New Roman"/>
              </w:rPr>
              <w:t>4.</w:t>
            </w:r>
          </w:p>
        </w:tc>
        <w:tc>
          <w:tcPr>
            <w:tcW w:w="4394" w:type="dxa"/>
            <w:vMerge w:val="restart"/>
          </w:tcPr>
          <w:p w:rsidR="00977806" w:rsidRPr="00E07032" w:rsidRDefault="00977806" w:rsidP="00463A82">
            <w:pPr>
              <w:jc w:val="both"/>
              <w:rPr>
                <w:rFonts w:ascii="Times New Roman" w:hAnsi="Times New Roman"/>
              </w:rPr>
            </w:pPr>
            <w:r w:rsidRPr="00E07032">
              <w:rPr>
                <w:rFonts w:ascii="Times New Roman" w:hAnsi="Times New Roman"/>
              </w:rPr>
              <w:t>Жилые дома, оборудованные в установленном порядке стационарными электроплитами для приготовления пищи</w:t>
            </w:r>
          </w:p>
        </w:tc>
        <w:tc>
          <w:tcPr>
            <w:tcW w:w="1276" w:type="dxa"/>
            <w:vAlign w:val="center"/>
          </w:tcPr>
          <w:p w:rsidR="00977806" w:rsidRPr="00E07032" w:rsidRDefault="00977806" w:rsidP="00463A82">
            <w:pPr>
              <w:jc w:val="both"/>
              <w:rPr>
                <w:rFonts w:ascii="Times New Roman" w:hAnsi="Times New Roman"/>
              </w:rPr>
            </w:pPr>
            <w:r w:rsidRPr="00E07032">
              <w:rPr>
                <w:rFonts w:ascii="Times New Roman" w:hAnsi="Times New Roman"/>
              </w:rPr>
              <w:t>1</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241,3</w:t>
            </w:r>
          </w:p>
        </w:tc>
        <w:tc>
          <w:tcPr>
            <w:tcW w:w="708" w:type="dxa"/>
            <w:vAlign w:val="center"/>
          </w:tcPr>
          <w:p w:rsidR="00977806" w:rsidRPr="00E07032" w:rsidRDefault="00977806" w:rsidP="00463A82">
            <w:pPr>
              <w:jc w:val="both"/>
              <w:rPr>
                <w:rFonts w:ascii="Times New Roman" w:hAnsi="Times New Roman"/>
              </w:rPr>
            </w:pPr>
            <w:r w:rsidRPr="00E07032">
              <w:rPr>
                <w:rFonts w:ascii="Times New Roman" w:hAnsi="Times New Roman"/>
              </w:rPr>
              <w:t>149,6</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115,8</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94,1</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82,0</w:t>
            </w:r>
          </w:p>
        </w:tc>
      </w:tr>
      <w:tr w:rsidR="00977806" w:rsidRPr="00E07032" w:rsidTr="00977806">
        <w:trPr>
          <w:trHeight w:val="20"/>
        </w:trPr>
        <w:tc>
          <w:tcPr>
            <w:tcW w:w="426" w:type="dxa"/>
            <w:vMerge/>
            <w:vAlign w:val="center"/>
          </w:tcPr>
          <w:p w:rsidR="00977806" w:rsidRPr="00E07032" w:rsidRDefault="00977806" w:rsidP="00463A82">
            <w:pPr>
              <w:jc w:val="both"/>
              <w:rPr>
                <w:rFonts w:ascii="Times New Roman" w:hAnsi="Times New Roman"/>
                <w:b/>
              </w:rPr>
            </w:pPr>
          </w:p>
        </w:tc>
        <w:tc>
          <w:tcPr>
            <w:tcW w:w="4394" w:type="dxa"/>
            <w:vMerge/>
          </w:tcPr>
          <w:p w:rsidR="00977806" w:rsidRPr="00E07032" w:rsidRDefault="00977806" w:rsidP="00463A82">
            <w:pPr>
              <w:jc w:val="both"/>
              <w:rPr>
                <w:rFonts w:ascii="Times New Roman" w:hAnsi="Times New Roman"/>
              </w:rPr>
            </w:pPr>
          </w:p>
        </w:tc>
        <w:tc>
          <w:tcPr>
            <w:tcW w:w="1276" w:type="dxa"/>
            <w:vAlign w:val="center"/>
          </w:tcPr>
          <w:p w:rsidR="00977806" w:rsidRPr="00E07032" w:rsidRDefault="00977806" w:rsidP="00463A82">
            <w:pPr>
              <w:jc w:val="both"/>
              <w:rPr>
                <w:rFonts w:ascii="Times New Roman" w:hAnsi="Times New Roman"/>
              </w:rPr>
            </w:pPr>
            <w:r w:rsidRPr="00E07032">
              <w:rPr>
                <w:rFonts w:ascii="Times New Roman" w:hAnsi="Times New Roman"/>
              </w:rPr>
              <w:t>2</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284,8</w:t>
            </w:r>
          </w:p>
        </w:tc>
        <w:tc>
          <w:tcPr>
            <w:tcW w:w="708" w:type="dxa"/>
            <w:vAlign w:val="center"/>
          </w:tcPr>
          <w:p w:rsidR="00977806" w:rsidRPr="00E07032" w:rsidRDefault="00977806" w:rsidP="00463A82">
            <w:pPr>
              <w:jc w:val="both"/>
              <w:rPr>
                <w:rFonts w:ascii="Times New Roman" w:hAnsi="Times New Roman"/>
              </w:rPr>
            </w:pPr>
            <w:r w:rsidRPr="00E07032">
              <w:rPr>
                <w:rFonts w:ascii="Times New Roman" w:hAnsi="Times New Roman"/>
              </w:rPr>
              <w:t>176,5</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136,7</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111,1</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96,8</w:t>
            </w:r>
          </w:p>
        </w:tc>
      </w:tr>
      <w:tr w:rsidR="00977806" w:rsidRPr="00E07032" w:rsidTr="00977806">
        <w:trPr>
          <w:trHeight w:val="20"/>
        </w:trPr>
        <w:tc>
          <w:tcPr>
            <w:tcW w:w="426" w:type="dxa"/>
            <w:vMerge/>
            <w:vAlign w:val="center"/>
          </w:tcPr>
          <w:p w:rsidR="00977806" w:rsidRPr="00E07032" w:rsidRDefault="00977806" w:rsidP="00463A82">
            <w:pPr>
              <w:jc w:val="both"/>
              <w:rPr>
                <w:rFonts w:ascii="Times New Roman" w:hAnsi="Times New Roman"/>
                <w:b/>
              </w:rPr>
            </w:pPr>
          </w:p>
        </w:tc>
        <w:tc>
          <w:tcPr>
            <w:tcW w:w="4394" w:type="dxa"/>
            <w:vMerge/>
          </w:tcPr>
          <w:p w:rsidR="00977806" w:rsidRPr="00E07032" w:rsidRDefault="00977806" w:rsidP="00463A82">
            <w:pPr>
              <w:jc w:val="both"/>
              <w:rPr>
                <w:rFonts w:ascii="Times New Roman" w:hAnsi="Times New Roman"/>
              </w:rPr>
            </w:pPr>
          </w:p>
        </w:tc>
        <w:tc>
          <w:tcPr>
            <w:tcW w:w="1276" w:type="dxa"/>
            <w:vAlign w:val="center"/>
          </w:tcPr>
          <w:p w:rsidR="00977806" w:rsidRPr="00E07032" w:rsidRDefault="00977806" w:rsidP="00463A82">
            <w:pPr>
              <w:jc w:val="both"/>
              <w:rPr>
                <w:rFonts w:ascii="Times New Roman" w:hAnsi="Times New Roman"/>
              </w:rPr>
            </w:pPr>
            <w:r w:rsidRPr="00E07032">
              <w:rPr>
                <w:rFonts w:ascii="Times New Roman" w:hAnsi="Times New Roman"/>
              </w:rPr>
              <w:t>3</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311,3</w:t>
            </w:r>
          </w:p>
        </w:tc>
        <w:tc>
          <w:tcPr>
            <w:tcW w:w="708" w:type="dxa"/>
            <w:vAlign w:val="center"/>
          </w:tcPr>
          <w:p w:rsidR="00977806" w:rsidRPr="00E07032" w:rsidRDefault="00977806" w:rsidP="00463A82">
            <w:pPr>
              <w:jc w:val="both"/>
              <w:rPr>
                <w:rFonts w:ascii="Times New Roman" w:hAnsi="Times New Roman"/>
              </w:rPr>
            </w:pPr>
            <w:r w:rsidRPr="00E07032">
              <w:rPr>
                <w:rFonts w:ascii="Times New Roman" w:hAnsi="Times New Roman"/>
              </w:rPr>
              <w:t>193,0</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149,4</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121,4</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105,8</w:t>
            </w:r>
          </w:p>
        </w:tc>
      </w:tr>
      <w:tr w:rsidR="00977806" w:rsidRPr="00E07032" w:rsidTr="00977806">
        <w:trPr>
          <w:trHeight w:val="20"/>
        </w:trPr>
        <w:tc>
          <w:tcPr>
            <w:tcW w:w="426" w:type="dxa"/>
            <w:vMerge/>
            <w:vAlign w:val="center"/>
          </w:tcPr>
          <w:p w:rsidR="00977806" w:rsidRPr="00E07032" w:rsidRDefault="00977806" w:rsidP="00463A82">
            <w:pPr>
              <w:jc w:val="both"/>
              <w:rPr>
                <w:rFonts w:ascii="Times New Roman" w:hAnsi="Times New Roman"/>
                <w:b/>
              </w:rPr>
            </w:pPr>
          </w:p>
        </w:tc>
        <w:tc>
          <w:tcPr>
            <w:tcW w:w="4394" w:type="dxa"/>
            <w:vMerge/>
          </w:tcPr>
          <w:p w:rsidR="00977806" w:rsidRPr="00E07032" w:rsidRDefault="00977806" w:rsidP="00463A82">
            <w:pPr>
              <w:jc w:val="both"/>
              <w:rPr>
                <w:rFonts w:ascii="Times New Roman" w:hAnsi="Times New Roman"/>
              </w:rPr>
            </w:pPr>
          </w:p>
        </w:tc>
        <w:tc>
          <w:tcPr>
            <w:tcW w:w="1276" w:type="dxa"/>
            <w:vAlign w:val="center"/>
          </w:tcPr>
          <w:p w:rsidR="00977806" w:rsidRPr="00E07032" w:rsidRDefault="00977806" w:rsidP="00463A82">
            <w:pPr>
              <w:jc w:val="both"/>
              <w:rPr>
                <w:rFonts w:ascii="Times New Roman" w:hAnsi="Times New Roman"/>
              </w:rPr>
            </w:pPr>
            <w:r w:rsidRPr="00E07032">
              <w:rPr>
                <w:rFonts w:ascii="Times New Roman" w:hAnsi="Times New Roman"/>
              </w:rPr>
              <w:t>4 и более</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330,6</w:t>
            </w:r>
          </w:p>
        </w:tc>
        <w:tc>
          <w:tcPr>
            <w:tcW w:w="708" w:type="dxa"/>
            <w:vAlign w:val="center"/>
          </w:tcPr>
          <w:p w:rsidR="00977806" w:rsidRPr="00E07032" w:rsidRDefault="00977806" w:rsidP="00463A82">
            <w:pPr>
              <w:jc w:val="both"/>
              <w:rPr>
                <w:rFonts w:ascii="Times New Roman" w:hAnsi="Times New Roman"/>
              </w:rPr>
            </w:pPr>
            <w:r w:rsidRPr="00E07032">
              <w:rPr>
                <w:rFonts w:ascii="Times New Roman" w:hAnsi="Times New Roman"/>
              </w:rPr>
              <w:t>205,0</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158,7</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128,9</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112,4</w:t>
            </w:r>
          </w:p>
        </w:tc>
      </w:tr>
      <w:tr w:rsidR="00977806" w:rsidRPr="00E07032" w:rsidTr="00977806">
        <w:trPr>
          <w:trHeight w:val="20"/>
        </w:trPr>
        <w:tc>
          <w:tcPr>
            <w:tcW w:w="426" w:type="dxa"/>
            <w:vAlign w:val="center"/>
          </w:tcPr>
          <w:p w:rsidR="00977806" w:rsidRPr="00E07032" w:rsidRDefault="00977806" w:rsidP="00463A82">
            <w:pPr>
              <w:jc w:val="both"/>
              <w:rPr>
                <w:rFonts w:ascii="Times New Roman" w:hAnsi="Times New Roman"/>
              </w:rPr>
            </w:pPr>
            <w:r w:rsidRPr="00E07032">
              <w:rPr>
                <w:rFonts w:ascii="Times New Roman" w:hAnsi="Times New Roman"/>
              </w:rPr>
              <w:t>5.</w:t>
            </w:r>
          </w:p>
        </w:tc>
        <w:tc>
          <w:tcPr>
            <w:tcW w:w="5670" w:type="dxa"/>
            <w:gridSpan w:val="2"/>
            <w:vAlign w:val="center"/>
          </w:tcPr>
          <w:p w:rsidR="00977806" w:rsidRPr="00E07032" w:rsidRDefault="00977806" w:rsidP="00463A82">
            <w:pPr>
              <w:jc w:val="both"/>
              <w:rPr>
                <w:rFonts w:ascii="Times New Roman" w:hAnsi="Times New Roman"/>
              </w:rPr>
            </w:pPr>
            <w:r w:rsidRPr="00E07032">
              <w:rPr>
                <w:rFonts w:ascii="Times New Roman" w:hAnsi="Times New Roman"/>
              </w:rPr>
              <w:t>Общежития, оборудованные в установленном порядке стационарными электроплитами для приготовления пищи</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127,0</w:t>
            </w:r>
          </w:p>
        </w:tc>
        <w:tc>
          <w:tcPr>
            <w:tcW w:w="708" w:type="dxa"/>
            <w:vAlign w:val="center"/>
          </w:tcPr>
          <w:p w:rsidR="00977806" w:rsidRPr="00E07032" w:rsidRDefault="00977806" w:rsidP="00463A82">
            <w:pPr>
              <w:jc w:val="both"/>
              <w:rPr>
                <w:rFonts w:ascii="Times New Roman" w:hAnsi="Times New Roman"/>
              </w:rPr>
            </w:pPr>
            <w:r w:rsidRPr="00E07032">
              <w:rPr>
                <w:rFonts w:ascii="Times New Roman" w:hAnsi="Times New Roman"/>
              </w:rPr>
              <w:t>78,7</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61,0</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49,5</w:t>
            </w:r>
          </w:p>
        </w:tc>
        <w:tc>
          <w:tcPr>
            <w:tcW w:w="709" w:type="dxa"/>
            <w:vAlign w:val="center"/>
          </w:tcPr>
          <w:p w:rsidR="00977806" w:rsidRPr="00E07032" w:rsidRDefault="00977806" w:rsidP="00463A82">
            <w:pPr>
              <w:jc w:val="both"/>
              <w:rPr>
                <w:rFonts w:ascii="Times New Roman" w:hAnsi="Times New Roman"/>
              </w:rPr>
            </w:pPr>
            <w:r w:rsidRPr="00E07032">
              <w:rPr>
                <w:rFonts w:ascii="Times New Roman" w:hAnsi="Times New Roman"/>
              </w:rPr>
              <w:t>43,2</w:t>
            </w:r>
          </w:p>
        </w:tc>
      </w:tr>
    </w:tbl>
    <w:p w:rsidR="00E07032" w:rsidRDefault="00E07032" w:rsidP="00AB4F65">
      <w:pPr>
        <w:spacing w:after="0" w:line="240" w:lineRule="auto"/>
        <w:ind w:right="-1" w:firstLine="567"/>
        <w:rPr>
          <w:rFonts w:ascii="Times New Roman" w:hAnsi="Times New Roman"/>
          <w:sz w:val="24"/>
          <w:szCs w:val="24"/>
        </w:rPr>
      </w:pPr>
    </w:p>
    <w:p w:rsidR="00977806" w:rsidRDefault="00977806" w:rsidP="00AB4F65">
      <w:pPr>
        <w:spacing w:after="0" w:line="240" w:lineRule="auto"/>
        <w:ind w:right="-1" w:firstLine="567"/>
        <w:rPr>
          <w:rFonts w:ascii="Times New Roman" w:hAnsi="Times New Roman"/>
          <w:sz w:val="24"/>
          <w:szCs w:val="24"/>
        </w:rPr>
      </w:pPr>
      <w:r w:rsidRPr="00E13E4D">
        <w:rPr>
          <w:rFonts w:ascii="Times New Roman" w:hAnsi="Times New Roman"/>
          <w:sz w:val="24"/>
          <w:szCs w:val="24"/>
        </w:rPr>
        <w:t xml:space="preserve">Таблица 1.1.2. Нормативы потребления электрической энергии в целях содержания </w:t>
      </w:r>
      <w:r w:rsidR="00BF19BB">
        <w:rPr>
          <w:rFonts w:ascii="Times New Roman" w:hAnsi="Times New Roman"/>
          <w:sz w:val="24"/>
          <w:szCs w:val="24"/>
        </w:rPr>
        <w:t xml:space="preserve"> </w:t>
      </w:r>
      <w:r w:rsidRPr="00E13E4D">
        <w:rPr>
          <w:rFonts w:ascii="Times New Roman" w:hAnsi="Times New Roman"/>
          <w:sz w:val="24"/>
          <w:szCs w:val="24"/>
        </w:rPr>
        <w:t>общего имущества в многоквартирном доме (не оборудованном электроотопительными и электронагревательными приборами для целей горячего водоснабжения)</w:t>
      </w:r>
    </w:p>
    <w:p w:rsidR="00AB4F65" w:rsidRPr="00E13E4D" w:rsidRDefault="00AB4F65" w:rsidP="00AB4F65">
      <w:pPr>
        <w:spacing w:after="0" w:line="240" w:lineRule="auto"/>
        <w:ind w:right="-1" w:firstLine="567"/>
        <w:rPr>
          <w:rFonts w:ascii="Times New Roman" w:hAnsi="Times New Roman"/>
          <w:sz w:val="24"/>
          <w:szCs w:val="24"/>
        </w:rPr>
      </w:pPr>
    </w:p>
    <w:tbl>
      <w:tblPr>
        <w:tblStyle w:val="af"/>
        <w:tblW w:w="9640"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4A0"/>
      </w:tblPr>
      <w:tblGrid>
        <w:gridCol w:w="429"/>
        <w:gridCol w:w="5809"/>
        <w:gridCol w:w="1701"/>
        <w:gridCol w:w="1701"/>
      </w:tblGrid>
      <w:tr w:rsidR="00977806" w:rsidRPr="00E07032" w:rsidTr="00463A82">
        <w:trPr>
          <w:trHeight w:val="20"/>
        </w:trPr>
        <w:tc>
          <w:tcPr>
            <w:tcW w:w="429" w:type="dxa"/>
            <w:vMerge w:val="restart"/>
            <w:shd w:val="clear" w:color="auto" w:fill="F2F2F2" w:themeFill="background1" w:themeFillShade="F2"/>
            <w:vAlign w:val="center"/>
          </w:tcPr>
          <w:p w:rsidR="00977806" w:rsidRPr="00E07032" w:rsidRDefault="00977806" w:rsidP="00463A82">
            <w:pPr>
              <w:jc w:val="both"/>
              <w:rPr>
                <w:rFonts w:ascii="Times New Roman" w:hAnsi="Times New Roman"/>
                <w:b/>
              </w:rPr>
            </w:pPr>
            <w:r w:rsidRPr="00E07032">
              <w:rPr>
                <w:rFonts w:ascii="Times New Roman" w:hAnsi="Times New Roman"/>
                <w:b/>
              </w:rPr>
              <w:t xml:space="preserve">№ </w:t>
            </w:r>
            <w:proofErr w:type="spellStart"/>
            <w:proofErr w:type="gramStart"/>
            <w:r w:rsidRPr="00E07032">
              <w:rPr>
                <w:rFonts w:ascii="Times New Roman" w:hAnsi="Times New Roman"/>
                <w:b/>
              </w:rPr>
              <w:t>п</w:t>
            </w:r>
            <w:proofErr w:type="spellEnd"/>
            <w:proofErr w:type="gramEnd"/>
            <w:r w:rsidRPr="00E07032">
              <w:rPr>
                <w:rFonts w:ascii="Times New Roman" w:hAnsi="Times New Roman"/>
                <w:b/>
              </w:rPr>
              <w:t>/</w:t>
            </w:r>
            <w:proofErr w:type="spellStart"/>
            <w:r w:rsidRPr="00E07032">
              <w:rPr>
                <w:rFonts w:ascii="Times New Roman" w:hAnsi="Times New Roman"/>
                <w:b/>
              </w:rPr>
              <w:t>п</w:t>
            </w:r>
            <w:proofErr w:type="spellEnd"/>
          </w:p>
        </w:tc>
        <w:tc>
          <w:tcPr>
            <w:tcW w:w="5809" w:type="dxa"/>
            <w:vMerge w:val="restart"/>
            <w:shd w:val="clear" w:color="auto" w:fill="F2F2F2" w:themeFill="background1" w:themeFillShade="F2"/>
            <w:vAlign w:val="center"/>
          </w:tcPr>
          <w:p w:rsidR="00977806" w:rsidRPr="00E07032" w:rsidRDefault="00977806" w:rsidP="00463A82">
            <w:pPr>
              <w:jc w:val="both"/>
              <w:rPr>
                <w:rFonts w:ascii="Times New Roman" w:hAnsi="Times New Roman"/>
                <w:b/>
              </w:rPr>
            </w:pPr>
            <w:r w:rsidRPr="00E07032">
              <w:rPr>
                <w:rFonts w:ascii="Times New Roman" w:hAnsi="Times New Roman"/>
                <w:b/>
              </w:rPr>
              <w:t>Группа многоквартирных домов</w:t>
            </w:r>
          </w:p>
        </w:tc>
        <w:tc>
          <w:tcPr>
            <w:tcW w:w="3402" w:type="dxa"/>
            <w:gridSpan w:val="2"/>
            <w:shd w:val="clear" w:color="auto" w:fill="F2F2F2" w:themeFill="background1" w:themeFillShade="F2"/>
            <w:vAlign w:val="center"/>
          </w:tcPr>
          <w:p w:rsidR="00977806" w:rsidRPr="00E07032" w:rsidRDefault="00977806" w:rsidP="00463A82">
            <w:pPr>
              <w:jc w:val="both"/>
              <w:rPr>
                <w:rFonts w:ascii="Times New Roman" w:hAnsi="Times New Roman"/>
                <w:b/>
              </w:rPr>
            </w:pPr>
            <w:r w:rsidRPr="00E07032">
              <w:rPr>
                <w:rFonts w:ascii="Times New Roman" w:hAnsi="Times New Roman"/>
                <w:b/>
              </w:rPr>
              <w:t>Норматив потребления коммунальной услуги, кВт*ч на 1 м</w:t>
            </w:r>
            <w:proofErr w:type="gramStart"/>
            <w:r w:rsidRPr="00E07032">
              <w:rPr>
                <w:rFonts w:ascii="Times New Roman" w:hAnsi="Times New Roman"/>
                <w:b/>
              </w:rPr>
              <w:t>2</w:t>
            </w:r>
            <w:proofErr w:type="gramEnd"/>
            <w:r w:rsidRPr="00E07032">
              <w:rPr>
                <w:rFonts w:ascii="Times New Roman" w:hAnsi="Times New Roman"/>
                <w:b/>
              </w:rPr>
              <w:t xml:space="preserve"> общей площади помещений, </w:t>
            </w:r>
            <w:r w:rsidRPr="00E07032">
              <w:rPr>
                <w:rFonts w:ascii="Times New Roman" w:hAnsi="Times New Roman"/>
                <w:b/>
              </w:rPr>
              <w:lastRenderedPageBreak/>
              <w:t>входящих в состав общего имущества в многоквартирном доме:</w:t>
            </w:r>
          </w:p>
        </w:tc>
      </w:tr>
      <w:tr w:rsidR="00977806" w:rsidRPr="00E07032" w:rsidTr="00463A82">
        <w:trPr>
          <w:trHeight w:val="20"/>
        </w:trPr>
        <w:tc>
          <w:tcPr>
            <w:tcW w:w="429" w:type="dxa"/>
            <w:vMerge/>
            <w:shd w:val="clear" w:color="auto" w:fill="F2F2F2" w:themeFill="background1" w:themeFillShade="F2"/>
            <w:vAlign w:val="center"/>
          </w:tcPr>
          <w:p w:rsidR="00977806" w:rsidRPr="00E07032" w:rsidRDefault="00977806" w:rsidP="00BF19BB">
            <w:pPr>
              <w:jc w:val="center"/>
              <w:rPr>
                <w:rFonts w:ascii="Times New Roman" w:hAnsi="Times New Roman"/>
                <w:b/>
              </w:rPr>
            </w:pPr>
          </w:p>
        </w:tc>
        <w:tc>
          <w:tcPr>
            <w:tcW w:w="5809" w:type="dxa"/>
            <w:vMerge/>
            <w:shd w:val="clear" w:color="auto" w:fill="F2F2F2" w:themeFill="background1" w:themeFillShade="F2"/>
            <w:vAlign w:val="center"/>
          </w:tcPr>
          <w:p w:rsidR="00977806" w:rsidRPr="00E07032" w:rsidRDefault="00977806" w:rsidP="00BF19BB">
            <w:pPr>
              <w:jc w:val="center"/>
              <w:rPr>
                <w:rFonts w:ascii="Times New Roman" w:hAnsi="Times New Roman"/>
                <w:b/>
              </w:rPr>
            </w:pPr>
          </w:p>
        </w:tc>
        <w:tc>
          <w:tcPr>
            <w:tcW w:w="1701" w:type="dxa"/>
            <w:shd w:val="clear" w:color="auto" w:fill="F2F2F2" w:themeFill="background1" w:themeFillShade="F2"/>
            <w:vAlign w:val="center"/>
          </w:tcPr>
          <w:p w:rsidR="00977806" w:rsidRPr="00E07032" w:rsidRDefault="00977806" w:rsidP="00463A82">
            <w:pPr>
              <w:jc w:val="both"/>
              <w:rPr>
                <w:rFonts w:ascii="Times New Roman" w:hAnsi="Times New Roman"/>
                <w:b/>
              </w:rPr>
            </w:pPr>
            <w:r w:rsidRPr="00E07032">
              <w:rPr>
                <w:rFonts w:ascii="Times New Roman" w:hAnsi="Times New Roman"/>
                <w:b/>
              </w:rPr>
              <w:t xml:space="preserve">Не </w:t>
            </w:r>
            <w:proofErr w:type="gramStart"/>
            <w:r w:rsidRPr="00E07032">
              <w:rPr>
                <w:rFonts w:ascii="Times New Roman" w:hAnsi="Times New Roman"/>
                <w:b/>
              </w:rPr>
              <w:t>оборудованном</w:t>
            </w:r>
            <w:proofErr w:type="gramEnd"/>
            <w:r w:rsidRPr="00E07032">
              <w:rPr>
                <w:rFonts w:ascii="Times New Roman" w:hAnsi="Times New Roman"/>
                <w:b/>
              </w:rPr>
              <w:t xml:space="preserve"> лифтом</w:t>
            </w:r>
          </w:p>
        </w:tc>
        <w:tc>
          <w:tcPr>
            <w:tcW w:w="1701" w:type="dxa"/>
            <w:shd w:val="clear" w:color="auto" w:fill="F2F2F2" w:themeFill="background1" w:themeFillShade="F2"/>
            <w:vAlign w:val="center"/>
          </w:tcPr>
          <w:p w:rsidR="00977806" w:rsidRPr="00E07032" w:rsidRDefault="00977806" w:rsidP="00463A82">
            <w:pPr>
              <w:jc w:val="both"/>
              <w:rPr>
                <w:rFonts w:ascii="Times New Roman" w:hAnsi="Times New Roman"/>
                <w:b/>
              </w:rPr>
            </w:pPr>
            <w:proofErr w:type="gramStart"/>
            <w:r w:rsidRPr="00E07032">
              <w:rPr>
                <w:rFonts w:ascii="Times New Roman" w:hAnsi="Times New Roman"/>
                <w:b/>
              </w:rPr>
              <w:t>Оборудованном</w:t>
            </w:r>
            <w:proofErr w:type="gramEnd"/>
            <w:r w:rsidRPr="00E07032">
              <w:rPr>
                <w:rFonts w:ascii="Times New Roman" w:hAnsi="Times New Roman"/>
                <w:b/>
              </w:rPr>
              <w:t xml:space="preserve"> лифтом</w:t>
            </w:r>
          </w:p>
        </w:tc>
      </w:tr>
      <w:tr w:rsidR="00977806" w:rsidRPr="00E07032" w:rsidTr="00463A82">
        <w:trPr>
          <w:trHeight w:val="20"/>
        </w:trPr>
        <w:tc>
          <w:tcPr>
            <w:tcW w:w="429" w:type="dxa"/>
            <w:vAlign w:val="center"/>
          </w:tcPr>
          <w:p w:rsidR="00977806" w:rsidRPr="00E07032" w:rsidRDefault="00977806" w:rsidP="00FF184E">
            <w:pPr>
              <w:jc w:val="both"/>
              <w:rPr>
                <w:rFonts w:ascii="Times New Roman" w:hAnsi="Times New Roman"/>
              </w:rPr>
            </w:pPr>
            <w:r w:rsidRPr="00E07032">
              <w:rPr>
                <w:rFonts w:ascii="Times New Roman" w:hAnsi="Times New Roman"/>
              </w:rPr>
              <w:t>1.</w:t>
            </w:r>
          </w:p>
        </w:tc>
        <w:tc>
          <w:tcPr>
            <w:tcW w:w="5809" w:type="dxa"/>
            <w:vAlign w:val="center"/>
          </w:tcPr>
          <w:p w:rsidR="00977806" w:rsidRPr="00E07032" w:rsidRDefault="00977806" w:rsidP="00FF184E">
            <w:pPr>
              <w:jc w:val="both"/>
              <w:rPr>
                <w:rFonts w:ascii="Times New Roman" w:hAnsi="Times New Roman"/>
              </w:rPr>
            </w:pPr>
            <w:r w:rsidRPr="00E07032">
              <w:rPr>
                <w:rFonts w:ascii="Times New Roman" w:hAnsi="Times New Roman"/>
              </w:rPr>
              <w:t xml:space="preserve">Не </w:t>
            </w:r>
            <w:proofErr w:type="gramStart"/>
            <w:r w:rsidRPr="00E07032">
              <w:rPr>
                <w:rFonts w:ascii="Times New Roman" w:hAnsi="Times New Roman"/>
              </w:rPr>
              <w:t>оборудованные</w:t>
            </w:r>
            <w:proofErr w:type="gramEnd"/>
            <w:r w:rsidRPr="00E07032">
              <w:rPr>
                <w:rFonts w:ascii="Times New Roman" w:hAnsi="Times New Roman"/>
              </w:rPr>
              <w:t xml:space="preserve"> насосами</w:t>
            </w:r>
          </w:p>
        </w:tc>
        <w:tc>
          <w:tcPr>
            <w:tcW w:w="1701" w:type="dxa"/>
            <w:vAlign w:val="center"/>
          </w:tcPr>
          <w:p w:rsidR="00977806" w:rsidRPr="00E07032" w:rsidRDefault="00977806" w:rsidP="00FF184E">
            <w:pPr>
              <w:jc w:val="both"/>
              <w:rPr>
                <w:rFonts w:ascii="Times New Roman" w:hAnsi="Times New Roman"/>
              </w:rPr>
            </w:pPr>
            <w:r w:rsidRPr="00E07032">
              <w:rPr>
                <w:rFonts w:ascii="Times New Roman" w:hAnsi="Times New Roman"/>
              </w:rPr>
              <w:t>1,09</w:t>
            </w:r>
          </w:p>
        </w:tc>
        <w:tc>
          <w:tcPr>
            <w:tcW w:w="1701" w:type="dxa"/>
            <w:vAlign w:val="center"/>
          </w:tcPr>
          <w:p w:rsidR="00977806" w:rsidRPr="00E07032" w:rsidRDefault="00977806" w:rsidP="00FF184E">
            <w:pPr>
              <w:jc w:val="both"/>
              <w:rPr>
                <w:rFonts w:ascii="Times New Roman" w:hAnsi="Times New Roman"/>
              </w:rPr>
            </w:pPr>
            <w:r w:rsidRPr="00E07032">
              <w:rPr>
                <w:rFonts w:ascii="Times New Roman" w:hAnsi="Times New Roman"/>
              </w:rPr>
              <w:t>2,04</w:t>
            </w:r>
          </w:p>
        </w:tc>
      </w:tr>
      <w:tr w:rsidR="00977806" w:rsidRPr="00E07032" w:rsidTr="00463A82">
        <w:trPr>
          <w:trHeight w:val="20"/>
        </w:trPr>
        <w:tc>
          <w:tcPr>
            <w:tcW w:w="429" w:type="dxa"/>
            <w:vAlign w:val="center"/>
          </w:tcPr>
          <w:p w:rsidR="00977806" w:rsidRPr="00E07032" w:rsidRDefault="00977806" w:rsidP="00FF184E">
            <w:pPr>
              <w:jc w:val="both"/>
              <w:rPr>
                <w:rFonts w:ascii="Times New Roman" w:hAnsi="Times New Roman"/>
              </w:rPr>
            </w:pPr>
            <w:r w:rsidRPr="00E07032">
              <w:rPr>
                <w:rFonts w:ascii="Times New Roman" w:hAnsi="Times New Roman"/>
              </w:rPr>
              <w:t>2.</w:t>
            </w:r>
          </w:p>
        </w:tc>
        <w:tc>
          <w:tcPr>
            <w:tcW w:w="5809" w:type="dxa"/>
            <w:vAlign w:val="center"/>
          </w:tcPr>
          <w:p w:rsidR="00977806" w:rsidRPr="00E07032" w:rsidRDefault="00977806" w:rsidP="00FF184E">
            <w:pPr>
              <w:jc w:val="both"/>
              <w:rPr>
                <w:rFonts w:ascii="Times New Roman" w:hAnsi="Times New Roman"/>
              </w:rPr>
            </w:pPr>
            <w:r w:rsidRPr="00E07032">
              <w:rPr>
                <w:rFonts w:ascii="Times New Roman" w:hAnsi="Times New Roman"/>
              </w:rPr>
              <w:t>Оборудованные насосами отопления</w:t>
            </w:r>
          </w:p>
        </w:tc>
        <w:tc>
          <w:tcPr>
            <w:tcW w:w="1701" w:type="dxa"/>
            <w:vAlign w:val="center"/>
          </w:tcPr>
          <w:p w:rsidR="00977806" w:rsidRPr="00E07032" w:rsidRDefault="00977806" w:rsidP="00FF184E">
            <w:pPr>
              <w:jc w:val="both"/>
              <w:rPr>
                <w:rFonts w:ascii="Times New Roman" w:hAnsi="Times New Roman"/>
              </w:rPr>
            </w:pPr>
            <w:r w:rsidRPr="00E07032">
              <w:rPr>
                <w:rFonts w:ascii="Times New Roman" w:hAnsi="Times New Roman"/>
              </w:rPr>
              <w:t>1,14</w:t>
            </w:r>
          </w:p>
        </w:tc>
        <w:tc>
          <w:tcPr>
            <w:tcW w:w="1701" w:type="dxa"/>
            <w:vAlign w:val="center"/>
          </w:tcPr>
          <w:p w:rsidR="00977806" w:rsidRPr="00E07032" w:rsidRDefault="00977806" w:rsidP="00FF184E">
            <w:pPr>
              <w:jc w:val="both"/>
              <w:rPr>
                <w:rFonts w:ascii="Times New Roman" w:hAnsi="Times New Roman"/>
              </w:rPr>
            </w:pPr>
            <w:r w:rsidRPr="00E07032">
              <w:rPr>
                <w:rFonts w:ascii="Times New Roman" w:hAnsi="Times New Roman"/>
              </w:rPr>
              <w:t>2,11</w:t>
            </w:r>
          </w:p>
        </w:tc>
      </w:tr>
      <w:tr w:rsidR="00977806" w:rsidRPr="00E07032" w:rsidTr="00463A82">
        <w:trPr>
          <w:trHeight w:val="20"/>
        </w:trPr>
        <w:tc>
          <w:tcPr>
            <w:tcW w:w="429" w:type="dxa"/>
            <w:vAlign w:val="center"/>
          </w:tcPr>
          <w:p w:rsidR="00977806" w:rsidRPr="00E07032" w:rsidRDefault="00977806" w:rsidP="00FF184E">
            <w:pPr>
              <w:jc w:val="both"/>
              <w:rPr>
                <w:rFonts w:ascii="Times New Roman" w:hAnsi="Times New Roman"/>
              </w:rPr>
            </w:pPr>
            <w:r w:rsidRPr="00E07032">
              <w:rPr>
                <w:rFonts w:ascii="Times New Roman" w:hAnsi="Times New Roman"/>
              </w:rPr>
              <w:t>3.</w:t>
            </w:r>
          </w:p>
        </w:tc>
        <w:tc>
          <w:tcPr>
            <w:tcW w:w="5809" w:type="dxa"/>
            <w:vAlign w:val="center"/>
          </w:tcPr>
          <w:p w:rsidR="00977806" w:rsidRPr="00E07032" w:rsidRDefault="00977806" w:rsidP="00FF184E">
            <w:pPr>
              <w:jc w:val="both"/>
              <w:rPr>
                <w:rFonts w:ascii="Times New Roman" w:hAnsi="Times New Roman"/>
              </w:rPr>
            </w:pPr>
            <w:r w:rsidRPr="00E07032">
              <w:rPr>
                <w:rFonts w:ascii="Times New Roman" w:hAnsi="Times New Roman"/>
              </w:rPr>
              <w:t>Оборудованные насосами отопления и горячего или холодного водоснабжения</w:t>
            </w:r>
          </w:p>
        </w:tc>
        <w:tc>
          <w:tcPr>
            <w:tcW w:w="1701" w:type="dxa"/>
            <w:vAlign w:val="center"/>
          </w:tcPr>
          <w:p w:rsidR="00977806" w:rsidRPr="00E07032" w:rsidRDefault="00977806" w:rsidP="00FF184E">
            <w:pPr>
              <w:jc w:val="both"/>
              <w:rPr>
                <w:rFonts w:ascii="Times New Roman" w:hAnsi="Times New Roman"/>
              </w:rPr>
            </w:pPr>
            <w:r w:rsidRPr="00E07032">
              <w:rPr>
                <w:rFonts w:ascii="Times New Roman" w:hAnsi="Times New Roman"/>
              </w:rPr>
              <w:t>1,23</w:t>
            </w:r>
          </w:p>
        </w:tc>
        <w:tc>
          <w:tcPr>
            <w:tcW w:w="1701" w:type="dxa"/>
            <w:vAlign w:val="center"/>
          </w:tcPr>
          <w:p w:rsidR="00977806" w:rsidRPr="00E07032" w:rsidRDefault="00977806" w:rsidP="00FF184E">
            <w:pPr>
              <w:jc w:val="both"/>
              <w:rPr>
                <w:rFonts w:ascii="Times New Roman" w:hAnsi="Times New Roman"/>
              </w:rPr>
            </w:pPr>
            <w:r w:rsidRPr="00E07032">
              <w:rPr>
                <w:rFonts w:ascii="Times New Roman" w:hAnsi="Times New Roman"/>
              </w:rPr>
              <w:t>2,23</w:t>
            </w:r>
          </w:p>
        </w:tc>
      </w:tr>
      <w:tr w:rsidR="00977806" w:rsidRPr="00E07032" w:rsidTr="00463A82">
        <w:trPr>
          <w:trHeight w:val="20"/>
        </w:trPr>
        <w:tc>
          <w:tcPr>
            <w:tcW w:w="429" w:type="dxa"/>
            <w:vAlign w:val="center"/>
          </w:tcPr>
          <w:p w:rsidR="00977806" w:rsidRPr="00E07032" w:rsidRDefault="00977806" w:rsidP="00FF184E">
            <w:pPr>
              <w:jc w:val="both"/>
              <w:rPr>
                <w:rFonts w:ascii="Times New Roman" w:hAnsi="Times New Roman"/>
              </w:rPr>
            </w:pPr>
            <w:r w:rsidRPr="00E07032">
              <w:rPr>
                <w:rFonts w:ascii="Times New Roman" w:hAnsi="Times New Roman"/>
              </w:rPr>
              <w:t>4.</w:t>
            </w:r>
          </w:p>
        </w:tc>
        <w:tc>
          <w:tcPr>
            <w:tcW w:w="5809" w:type="dxa"/>
            <w:vAlign w:val="center"/>
          </w:tcPr>
          <w:p w:rsidR="00977806" w:rsidRPr="00E07032" w:rsidRDefault="00977806" w:rsidP="00FF184E">
            <w:pPr>
              <w:jc w:val="both"/>
              <w:rPr>
                <w:rFonts w:ascii="Times New Roman" w:hAnsi="Times New Roman"/>
              </w:rPr>
            </w:pPr>
            <w:r w:rsidRPr="00E07032">
              <w:rPr>
                <w:rFonts w:ascii="Times New Roman" w:hAnsi="Times New Roman"/>
              </w:rPr>
              <w:t>Оборудованные насосами отопления, горячего и холодного водоснабжения</w:t>
            </w:r>
          </w:p>
        </w:tc>
        <w:tc>
          <w:tcPr>
            <w:tcW w:w="1701" w:type="dxa"/>
            <w:vAlign w:val="center"/>
          </w:tcPr>
          <w:p w:rsidR="00977806" w:rsidRPr="00E07032" w:rsidRDefault="00977806" w:rsidP="00FF184E">
            <w:pPr>
              <w:jc w:val="both"/>
              <w:rPr>
                <w:rFonts w:ascii="Times New Roman" w:hAnsi="Times New Roman"/>
              </w:rPr>
            </w:pPr>
            <w:r w:rsidRPr="00E07032">
              <w:rPr>
                <w:rFonts w:ascii="Times New Roman" w:hAnsi="Times New Roman"/>
              </w:rPr>
              <w:t>1,31</w:t>
            </w:r>
          </w:p>
        </w:tc>
        <w:tc>
          <w:tcPr>
            <w:tcW w:w="1701" w:type="dxa"/>
            <w:vAlign w:val="center"/>
          </w:tcPr>
          <w:p w:rsidR="00977806" w:rsidRPr="00E07032" w:rsidRDefault="00977806" w:rsidP="00FF184E">
            <w:pPr>
              <w:jc w:val="both"/>
              <w:rPr>
                <w:rFonts w:ascii="Times New Roman" w:hAnsi="Times New Roman"/>
              </w:rPr>
            </w:pPr>
            <w:r w:rsidRPr="00E07032">
              <w:rPr>
                <w:rFonts w:ascii="Times New Roman" w:hAnsi="Times New Roman"/>
              </w:rPr>
              <w:t>2,36</w:t>
            </w:r>
          </w:p>
        </w:tc>
      </w:tr>
      <w:tr w:rsidR="00977806" w:rsidRPr="00E07032" w:rsidTr="00463A82">
        <w:trPr>
          <w:trHeight w:val="20"/>
        </w:trPr>
        <w:tc>
          <w:tcPr>
            <w:tcW w:w="429" w:type="dxa"/>
            <w:vAlign w:val="center"/>
          </w:tcPr>
          <w:p w:rsidR="00977806" w:rsidRPr="00E07032" w:rsidRDefault="00977806" w:rsidP="00FF184E">
            <w:pPr>
              <w:jc w:val="both"/>
              <w:rPr>
                <w:rFonts w:ascii="Times New Roman" w:hAnsi="Times New Roman"/>
              </w:rPr>
            </w:pPr>
            <w:r w:rsidRPr="00E07032">
              <w:rPr>
                <w:rFonts w:ascii="Times New Roman" w:hAnsi="Times New Roman"/>
              </w:rPr>
              <w:t>5.</w:t>
            </w:r>
          </w:p>
        </w:tc>
        <w:tc>
          <w:tcPr>
            <w:tcW w:w="5809" w:type="dxa"/>
            <w:vAlign w:val="center"/>
          </w:tcPr>
          <w:p w:rsidR="00977806" w:rsidRPr="00E07032" w:rsidRDefault="00977806" w:rsidP="00FF184E">
            <w:pPr>
              <w:jc w:val="both"/>
              <w:rPr>
                <w:rFonts w:ascii="Times New Roman" w:hAnsi="Times New Roman"/>
              </w:rPr>
            </w:pPr>
            <w:r w:rsidRPr="00E07032">
              <w:rPr>
                <w:rFonts w:ascii="Times New Roman" w:hAnsi="Times New Roman"/>
              </w:rPr>
              <w:t>Оборудованные насосами горячего или холодного водоснабжения</w:t>
            </w:r>
          </w:p>
        </w:tc>
        <w:tc>
          <w:tcPr>
            <w:tcW w:w="1701" w:type="dxa"/>
            <w:vAlign w:val="center"/>
          </w:tcPr>
          <w:p w:rsidR="00977806" w:rsidRPr="00E07032" w:rsidRDefault="00977806" w:rsidP="00FF184E">
            <w:pPr>
              <w:jc w:val="both"/>
              <w:rPr>
                <w:rFonts w:ascii="Times New Roman" w:hAnsi="Times New Roman"/>
              </w:rPr>
            </w:pPr>
            <w:r w:rsidRPr="00E07032">
              <w:rPr>
                <w:rFonts w:ascii="Times New Roman" w:hAnsi="Times New Roman"/>
              </w:rPr>
              <w:t>1,18</w:t>
            </w:r>
          </w:p>
        </w:tc>
        <w:tc>
          <w:tcPr>
            <w:tcW w:w="1701" w:type="dxa"/>
            <w:vAlign w:val="center"/>
          </w:tcPr>
          <w:p w:rsidR="00977806" w:rsidRPr="00E07032" w:rsidRDefault="00977806" w:rsidP="00FF184E">
            <w:pPr>
              <w:jc w:val="both"/>
              <w:rPr>
                <w:rFonts w:ascii="Times New Roman" w:hAnsi="Times New Roman"/>
              </w:rPr>
            </w:pPr>
            <w:r w:rsidRPr="00E07032">
              <w:rPr>
                <w:rFonts w:ascii="Times New Roman" w:hAnsi="Times New Roman"/>
              </w:rPr>
              <w:t>2,16</w:t>
            </w:r>
          </w:p>
        </w:tc>
      </w:tr>
      <w:tr w:rsidR="00977806" w:rsidRPr="00E07032" w:rsidTr="00463A82">
        <w:trPr>
          <w:trHeight w:val="20"/>
        </w:trPr>
        <w:tc>
          <w:tcPr>
            <w:tcW w:w="429" w:type="dxa"/>
            <w:vAlign w:val="center"/>
          </w:tcPr>
          <w:p w:rsidR="00977806" w:rsidRPr="00E07032" w:rsidRDefault="00977806" w:rsidP="00FF184E">
            <w:pPr>
              <w:jc w:val="both"/>
              <w:rPr>
                <w:rFonts w:ascii="Times New Roman" w:hAnsi="Times New Roman"/>
              </w:rPr>
            </w:pPr>
            <w:r w:rsidRPr="00E07032">
              <w:rPr>
                <w:rFonts w:ascii="Times New Roman" w:hAnsi="Times New Roman"/>
              </w:rPr>
              <w:t>6.</w:t>
            </w:r>
          </w:p>
        </w:tc>
        <w:tc>
          <w:tcPr>
            <w:tcW w:w="5809" w:type="dxa"/>
            <w:vAlign w:val="center"/>
          </w:tcPr>
          <w:p w:rsidR="00977806" w:rsidRPr="00E07032" w:rsidRDefault="00977806" w:rsidP="00FF184E">
            <w:pPr>
              <w:jc w:val="both"/>
              <w:rPr>
                <w:rFonts w:ascii="Times New Roman" w:hAnsi="Times New Roman"/>
              </w:rPr>
            </w:pPr>
            <w:r w:rsidRPr="00E07032">
              <w:rPr>
                <w:rFonts w:ascii="Times New Roman" w:hAnsi="Times New Roman"/>
              </w:rPr>
              <w:t>Оборудованные насосами горячего и холодного водоснабжения</w:t>
            </w:r>
          </w:p>
        </w:tc>
        <w:tc>
          <w:tcPr>
            <w:tcW w:w="1701" w:type="dxa"/>
            <w:vAlign w:val="center"/>
          </w:tcPr>
          <w:p w:rsidR="00977806" w:rsidRPr="00E07032" w:rsidRDefault="00977806" w:rsidP="00FF184E">
            <w:pPr>
              <w:jc w:val="both"/>
              <w:rPr>
                <w:rFonts w:ascii="Times New Roman" w:hAnsi="Times New Roman"/>
              </w:rPr>
            </w:pPr>
            <w:r w:rsidRPr="00E07032">
              <w:rPr>
                <w:rFonts w:ascii="Times New Roman" w:hAnsi="Times New Roman"/>
              </w:rPr>
              <w:t>1,26</w:t>
            </w:r>
          </w:p>
        </w:tc>
        <w:tc>
          <w:tcPr>
            <w:tcW w:w="1701" w:type="dxa"/>
            <w:vAlign w:val="center"/>
          </w:tcPr>
          <w:p w:rsidR="00977806" w:rsidRPr="00E07032" w:rsidRDefault="00977806" w:rsidP="00FF184E">
            <w:pPr>
              <w:jc w:val="both"/>
              <w:rPr>
                <w:rFonts w:ascii="Times New Roman" w:hAnsi="Times New Roman"/>
              </w:rPr>
            </w:pPr>
            <w:r w:rsidRPr="00E07032">
              <w:rPr>
                <w:rFonts w:ascii="Times New Roman" w:hAnsi="Times New Roman"/>
              </w:rPr>
              <w:t>2,29</w:t>
            </w:r>
          </w:p>
        </w:tc>
      </w:tr>
    </w:tbl>
    <w:p w:rsidR="00BF19BB" w:rsidRDefault="00BF19BB" w:rsidP="00BF19BB">
      <w:pPr>
        <w:spacing w:after="0" w:line="240" w:lineRule="auto"/>
        <w:rPr>
          <w:rFonts w:ascii="Times New Roman" w:hAnsi="Times New Roman"/>
          <w:sz w:val="24"/>
          <w:szCs w:val="24"/>
        </w:rPr>
      </w:pPr>
    </w:p>
    <w:p w:rsidR="00977806" w:rsidRDefault="00977806" w:rsidP="00BF19BB">
      <w:pPr>
        <w:spacing w:after="0" w:line="240" w:lineRule="auto"/>
        <w:ind w:firstLine="567"/>
        <w:rPr>
          <w:rFonts w:ascii="Times New Roman" w:hAnsi="Times New Roman"/>
          <w:sz w:val="24"/>
          <w:szCs w:val="24"/>
        </w:rPr>
      </w:pPr>
      <w:r w:rsidRPr="00E13E4D">
        <w:rPr>
          <w:rFonts w:ascii="Times New Roman" w:hAnsi="Times New Roman"/>
          <w:sz w:val="24"/>
          <w:szCs w:val="24"/>
        </w:rPr>
        <w:t>Таблица 1.1.3. Нормативы потребления коммунальной услуги по электроснабжению при использовании надворных построек, расположенных на земельном участке</w:t>
      </w:r>
    </w:p>
    <w:p w:rsidR="00AB4F65" w:rsidRPr="00E13E4D" w:rsidRDefault="00AB4F65" w:rsidP="00BF19BB">
      <w:pPr>
        <w:spacing w:after="0" w:line="240" w:lineRule="auto"/>
        <w:ind w:firstLine="567"/>
        <w:rPr>
          <w:rFonts w:ascii="Times New Roman" w:hAnsi="Times New Roman"/>
          <w:sz w:val="24"/>
          <w:szCs w:val="24"/>
        </w:rPr>
      </w:pPr>
    </w:p>
    <w:tbl>
      <w:tblPr>
        <w:tblStyle w:val="af"/>
        <w:tblW w:w="9640"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tblPr>
      <w:tblGrid>
        <w:gridCol w:w="426"/>
        <w:gridCol w:w="5812"/>
        <w:gridCol w:w="1701"/>
        <w:gridCol w:w="1701"/>
      </w:tblGrid>
      <w:tr w:rsidR="00977806" w:rsidRPr="00E07032" w:rsidTr="00FF184E">
        <w:tc>
          <w:tcPr>
            <w:tcW w:w="426" w:type="dxa"/>
            <w:shd w:val="clear" w:color="auto" w:fill="F2F2F2" w:themeFill="background1" w:themeFillShade="F2"/>
            <w:vAlign w:val="center"/>
          </w:tcPr>
          <w:p w:rsidR="00977806" w:rsidRPr="00E07032" w:rsidRDefault="00977806" w:rsidP="00BF19BB">
            <w:pPr>
              <w:jc w:val="center"/>
              <w:rPr>
                <w:rFonts w:ascii="Times New Roman" w:hAnsi="Times New Roman"/>
                <w:b/>
              </w:rPr>
            </w:pPr>
            <w:r w:rsidRPr="00E07032">
              <w:rPr>
                <w:rFonts w:ascii="Times New Roman" w:hAnsi="Times New Roman"/>
                <w:b/>
              </w:rPr>
              <w:t xml:space="preserve">№ </w:t>
            </w:r>
            <w:proofErr w:type="spellStart"/>
            <w:proofErr w:type="gramStart"/>
            <w:r w:rsidRPr="00E07032">
              <w:rPr>
                <w:rFonts w:ascii="Times New Roman" w:hAnsi="Times New Roman"/>
                <w:b/>
              </w:rPr>
              <w:t>п</w:t>
            </w:r>
            <w:proofErr w:type="spellEnd"/>
            <w:proofErr w:type="gramEnd"/>
            <w:r w:rsidRPr="00E07032">
              <w:rPr>
                <w:rFonts w:ascii="Times New Roman" w:hAnsi="Times New Roman"/>
                <w:b/>
              </w:rPr>
              <w:t>/</w:t>
            </w:r>
            <w:proofErr w:type="spellStart"/>
            <w:r w:rsidRPr="00E07032">
              <w:rPr>
                <w:rFonts w:ascii="Times New Roman" w:hAnsi="Times New Roman"/>
                <w:b/>
              </w:rPr>
              <w:t>п</w:t>
            </w:r>
            <w:proofErr w:type="spellEnd"/>
          </w:p>
        </w:tc>
        <w:tc>
          <w:tcPr>
            <w:tcW w:w="5812" w:type="dxa"/>
            <w:shd w:val="clear" w:color="auto" w:fill="F2F2F2" w:themeFill="background1" w:themeFillShade="F2"/>
            <w:vAlign w:val="center"/>
          </w:tcPr>
          <w:p w:rsidR="00977806" w:rsidRPr="00E07032" w:rsidRDefault="00977806" w:rsidP="00BF19BB">
            <w:pPr>
              <w:rPr>
                <w:rFonts w:ascii="Times New Roman" w:hAnsi="Times New Roman"/>
                <w:b/>
              </w:rPr>
            </w:pPr>
            <w:r w:rsidRPr="00E07032">
              <w:rPr>
                <w:rFonts w:ascii="Times New Roman" w:hAnsi="Times New Roman"/>
                <w:b/>
              </w:rPr>
              <w:t>Направление использования коммунального ресурса</w:t>
            </w:r>
          </w:p>
        </w:tc>
        <w:tc>
          <w:tcPr>
            <w:tcW w:w="1701" w:type="dxa"/>
            <w:shd w:val="clear" w:color="auto" w:fill="F2F2F2" w:themeFill="background1" w:themeFillShade="F2"/>
            <w:vAlign w:val="center"/>
          </w:tcPr>
          <w:p w:rsidR="00BF19BB" w:rsidRPr="00E07032" w:rsidRDefault="00977806" w:rsidP="00BF19BB">
            <w:pPr>
              <w:jc w:val="center"/>
              <w:rPr>
                <w:rFonts w:ascii="Times New Roman" w:hAnsi="Times New Roman"/>
                <w:b/>
              </w:rPr>
            </w:pPr>
            <w:r w:rsidRPr="00E07032">
              <w:rPr>
                <w:rFonts w:ascii="Times New Roman" w:hAnsi="Times New Roman"/>
                <w:b/>
              </w:rPr>
              <w:t>Единица</w:t>
            </w:r>
          </w:p>
          <w:p w:rsidR="00977806" w:rsidRPr="00E07032" w:rsidRDefault="00977806" w:rsidP="00BF19BB">
            <w:pPr>
              <w:jc w:val="center"/>
              <w:rPr>
                <w:rFonts w:ascii="Times New Roman" w:hAnsi="Times New Roman"/>
                <w:b/>
              </w:rPr>
            </w:pPr>
            <w:r w:rsidRPr="00E07032">
              <w:rPr>
                <w:rFonts w:ascii="Times New Roman" w:hAnsi="Times New Roman"/>
                <w:b/>
              </w:rPr>
              <w:t>измерения</w:t>
            </w:r>
          </w:p>
        </w:tc>
        <w:tc>
          <w:tcPr>
            <w:tcW w:w="1701" w:type="dxa"/>
            <w:shd w:val="clear" w:color="auto" w:fill="F2F2F2" w:themeFill="background1" w:themeFillShade="F2"/>
            <w:vAlign w:val="center"/>
          </w:tcPr>
          <w:p w:rsidR="00977806" w:rsidRPr="00E07032" w:rsidRDefault="00977806" w:rsidP="00BF19BB">
            <w:pPr>
              <w:jc w:val="center"/>
              <w:rPr>
                <w:rFonts w:ascii="Times New Roman" w:hAnsi="Times New Roman"/>
                <w:b/>
              </w:rPr>
            </w:pPr>
            <w:r w:rsidRPr="00E07032">
              <w:rPr>
                <w:rFonts w:ascii="Times New Roman" w:hAnsi="Times New Roman"/>
                <w:b/>
              </w:rPr>
              <w:t>Норматив потребления</w:t>
            </w:r>
          </w:p>
        </w:tc>
      </w:tr>
      <w:tr w:rsidR="00977806" w:rsidRPr="00E07032" w:rsidTr="00FF184E">
        <w:tc>
          <w:tcPr>
            <w:tcW w:w="426" w:type="dxa"/>
            <w:vAlign w:val="center"/>
          </w:tcPr>
          <w:p w:rsidR="00977806" w:rsidRPr="00E07032" w:rsidRDefault="00977806" w:rsidP="00BF19BB">
            <w:pPr>
              <w:jc w:val="center"/>
              <w:rPr>
                <w:rFonts w:ascii="Times New Roman" w:hAnsi="Times New Roman"/>
              </w:rPr>
            </w:pPr>
            <w:r w:rsidRPr="00E07032">
              <w:rPr>
                <w:rFonts w:ascii="Times New Roman" w:hAnsi="Times New Roman"/>
              </w:rPr>
              <w:t>1.</w:t>
            </w:r>
          </w:p>
        </w:tc>
        <w:tc>
          <w:tcPr>
            <w:tcW w:w="5812" w:type="dxa"/>
            <w:vAlign w:val="center"/>
          </w:tcPr>
          <w:p w:rsidR="00977806" w:rsidRPr="00E07032" w:rsidRDefault="00977806" w:rsidP="00BF19BB">
            <w:pPr>
              <w:rPr>
                <w:rFonts w:ascii="Times New Roman" w:hAnsi="Times New Roman"/>
              </w:rPr>
            </w:pPr>
            <w:r w:rsidRPr="00E07032">
              <w:rPr>
                <w:rFonts w:ascii="Times New Roman" w:hAnsi="Times New Roman"/>
              </w:rPr>
              <w:t>Освещение в целях содержания сельскохозяйственных животных</w:t>
            </w:r>
          </w:p>
        </w:tc>
        <w:tc>
          <w:tcPr>
            <w:tcW w:w="1701" w:type="dxa"/>
            <w:vAlign w:val="center"/>
          </w:tcPr>
          <w:p w:rsidR="00977806" w:rsidRPr="00E07032" w:rsidRDefault="00977806" w:rsidP="00FF184E">
            <w:pPr>
              <w:jc w:val="center"/>
              <w:rPr>
                <w:rFonts w:ascii="Times New Roman" w:hAnsi="Times New Roman"/>
              </w:rPr>
            </w:pPr>
            <w:r w:rsidRPr="00E07032">
              <w:rPr>
                <w:rFonts w:ascii="Times New Roman" w:hAnsi="Times New Roman"/>
              </w:rPr>
              <w:t>кВт*ч/мес.</w:t>
            </w:r>
            <w:r w:rsidR="00FF184E" w:rsidRPr="00E07032">
              <w:rPr>
                <w:rFonts w:ascii="Times New Roman" w:hAnsi="Times New Roman"/>
              </w:rPr>
              <w:t xml:space="preserve"> </w:t>
            </w:r>
            <w:r w:rsidRPr="00E07032">
              <w:rPr>
                <w:rFonts w:ascii="Times New Roman" w:hAnsi="Times New Roman"/>
              </w:rPr>
              <w:t>на м</w:t>
            </w:r>
            <w:proofErr w:type="gramStart"/>
            <w:r w:rsidRPr="00E07032">
              <w:rPr>
                <w:rFonts w:ascii="Times New Roman" w:hAnsi="Times New Roman"/>
              </w:rPr>
              <w:t>2</w:t>
            </w:r>
            <w:proofErr w:type="gramEnd"/>
          </w:p>
        </w:tc>
        <w:tc>
          <w:tcPr>
            <w:tcW w:w="1701" w:type="dxa"/>
            <w:vAlign w:val="center"/>
          </w:tcPr>
          <w:p w:rsidR="00977806" w:rsidRPr="00E07032" w:rsidRDefault="00977806" w:rsidP="00BF19BB">
            <w:pPr>
              <w:jc w:val="center"/>
              <w:rPr>
                <w:rFonts w:ascii="Times New Roman" w:hAnsi="Times New Roman"/>
              </w:rPr>
            </w:pPr>
            <w:r w:rsidRPr="00E07032">
              <w:rPr>
                <w:rFonts w:ascii="Times New Roman" w:hAnsi="Times New Roman"/>
              </w:rPr>
              <w:t>0,34</w:t>
            </w:r>
          </w:p>
        </w:tc>
      </w:tr>
      <w:tr w:rsidR="00977806" w:rsidRPr="00E07032" w:rsidTr="00FF184E">
        <w:tc>
          <w:tcPr>
            <w:tcW w:w="426" w:type="dxa"/>
            <w:vAlign w:val="center"/>
          </w:tcPr>
          <w:p w:rsidR="00977806" w:rsidRPr="00E07032" w:rsidRDefault="00977806" w:rsidP="00BF19BB">
            <w:pPr>
              <w:jc w:val="center"/>
              <w:rPr>
                <w:rFonts w:ascii="Times New Roman" w:hAnsi="Times New Roman"/>
              </w:rPr>
            </w:pPr>
            <w:r w:rsidRPr="00E07032">
              <w:rPr>
                <w:rFonts w:ascii="Times New Roman" w:hAnsi="Times New Roman"/>
              </w:rPr>
              <w:t>2.</w:t>
            </w:r>
          </w:p>
        </w:tc>
        <w:tc>
          <w:tcPr>
            <w:tcW w:w="5812" w:type="dxa"/>
            <w:vAlign w:val="center"/>
          </w:tcPr>
          <w:p w:rsidR="00977806" w:rsidRPr="00E07032" w:rsidRDefault="00977806" w:rsidP="00BF19BB">
            <w:pPr>
              <w:rPr>
                <w:rFonts w:ascii="Times New Roman" w:hAnsi="Times New Roman"/>
              </w:rPr>
            </w:pPr>
            <w:r w:rsidRPr="00E07032">
              <w:rPr>
                <w:rFonts w:ascii="Times New Roman" w:hAnsi="Times New Roman"/>
              </w:rPr>
              <w:t>Освещение иных надворных построек, в том числе бань, саун, бассейнов, гаражей, теплиц (зимних садов)</w:t>
            </w:r>
          </w:p>
        </w:tc>
        <w:tc>
          <w:tcPr>
            <w:tcW w:w="1701" w:type="dxa"/>
            <w:vAlign w:val="center"/>
          </w:tcPr>
          <w:p w:rsidR="00977806" w:rsidRPr="00E07032" w:rsidRDefault="00977806" w:rsidP="00FF184E">
            <w:pPr>
              <w:jc w:val="center"/>
              <w:rPr>
                <w:rFonts w:ascii="Times New Roman" w:hAnsi="Times New Roman"/>
              </w:rPr>
            </w:pPr>
            <w:r w:rsidRPr="00E07032">
              <w:rPr>
                <w:rFonts w:ascii="Times New Roman" w:hAnsi="Times New Roman"/>
              </w:rPr>
              <w:t>кВт*ч/мес.</w:t>
            </w:r>
            <w:r w:rsidR="00FF184E" w:rsidRPr="00E07032">
              <w:rPr>
                <w:rFonts w:ascii="Times New Roman" w:hAnsi="Times New Roman"/>
              </w:rPr>
              <w:t xml:space="preserve"> </w:t>
            </w:r>
            <w:r w:rsidRPr="00E07032">
              <w:rPr>
                <w:rFonts w:ascii="Times New Roman" w:hAnsi="Times New Roman"/>
              </w:rPr>
              <w:t>на м</w:t>
            </w:r>
            <w:proofErr w:type="gramStart"/>
            <w:r w:rsidRPr="00E07032">
              <w:rPr>
                <w:rFonts w:ascii="Times New Roman" w:hAnsi="Times New Roman"/>
              </w:rPr>
              <w:t>2</w:t>
            </w:r>
            <w:proofErr w:type="gramEnd"/>
          </w:p>
        </w:tc>
        <w:tc>
          <w:tcPr>
            <w:tcW w:w="1701" w:type="dxa"/>
            <w:vAlign w:val="center"/>
          </w:tcPr>
          <w:p w:rsidR="00977806" w:rsidRPr="00E07032" w:rsidRDefault="00977806" w:rsidP="00BF19BB">
            <w:pPr>
              <w:jc w:val="center"/>
              <w:rPr>
                <w:rFonts w:ascii="Times New Roman" w:hAnsi="Times New Roman"/>
              </w:rPr>
            </w:pPr>
            <w:r w:rsidRPr="00E07032">
              <w:rPr>
                <w:rFonts w:ascii="Times New Roman" w:hAnsi="Times New Roman"/>
              </w:rPr>
              <w:t>1,09</w:t>
            </w:r>
          </w:p>
        </w:tc>
      </w:tr>
      <w:tr w:rsidR="00977806" w:rsidRPr="00E07032" w:rsidTr="00FF184E">
        <w:tc>
          <w:tcPr>
            <w:tcW w:w="426" w:type="dxa"/>
            <w:vAlign w:val="center"/>
          </w:tcPr>
          <w:p w:rsidR="00977806" w:rsidRPr="00E07032" w:rsidRDefault="00977806" w:rsidP="00BF19BB">
            <w:pPr>
              <w:jc w:val="center"/>
              <w:rPr>
                <w:rFonts w:ascii="Times New Roman" w:hAnsi="Times New Roman"/>
              </w:rPr>
            </w:pPr>
            <w:r w:rsidRPr="00E07032">
              <w:rPr>
                <w:rFonts w:ascii="Times New Roman" w:hAnsi="Times New Roman"/>
              </w:rPr>
              <w:t>3.</w:t>
            </w:r>
          </w:p>
        </w:tc>
        <w:tc>
          <w:tcPr>
            <w:tcW w:w="5812" w:type="dxa"/>
            <w:vAlign w:val="center"/>
          </w:tcPr>
          <w:p w:rsidR="00977806" w:rsidRPr="00E07032" w:rsidRDefault="00977806" w:rsidP="00BF19BB">
            <w:pPr>
              <w:rPr>
                <w:rFonts w:ascii="Times New Roman" w:hAnsi="Times New Roman"/>
              </w:rPr>
            </w:pPr>
            <w:r w:rsidRPr="00E07032">
              <w:rPr>
                <w:rFonts w:ascii="Times New Roman" w:hAnsi="Times New Roman"/>
              </w:rPr>
              <w:t>Приготовление пищи и подогрев воды для сельскохозяйственных животных</w:t>
            </w:r>
          </w:p>
        </w:tc>
        <w:tc>
          <w:tcPr>
            <w:tcW w:w="1701" w:type="dxa"/>
            <w:vAlign w:val="center"/>
          </w:tcPr>
          <w:p w:rsidR="00977806" w:rsidRPr="00E07032" w:rsidRDefault="00977806" w:rsidP="00FF184E">
            <w:pPr>
              <w:jc w:val="center"/>
              <w:rPr>
                <w:rFonts w:ascii="Times New Roman" w:hAnsi="Times New Roman"/>
              </w:rPr>
            </w:pPr>
            <w:r w:rsidRPr="00E07032">
              <w:rPr>
                <w:rFonts w:ascii="Times New Roman" w:hAnsi="Times New Roman"/>
              </w:rPr>
              <w:t>кВт*</w:t>
            </w:r>
            <w:proofErr w:type="gramStart"/>
            <w:r w:rsidRPr="00E07032">
              <w:rPr>
                <w:rFonts w:ascii="Times New Roman" w:hAnsi="Times New Roman"/>
              </w:rPr>
              <w:t>ч</w:t>
            </w:r>
            <w:proofErr w:type="gramEnd"/>
            <w:r w:rsidRPr="00E07032">
              <w:rPr>
                <w:rFonts w:ascii="Times New Roman" w:hAnsi="Times New Roman"/>
              </w:rPr>
              <w:t>/мес.</w:t>
            </w:r>
            <w:r w:rsidR="00FF184E" w:rsidRPr="00E07032">
              <w:rPr>
                <w:rFonts w:ascii="Times New Roman" w:hAnsi="Times New Roman"/>
              </w:rPr>
              <w:t xml:space="preserve"> </w:t>
            </w:r>
            <w:r w:rsidRPr="00E07032">
              <w:rPr>
                <w:rFonts w:ascii="Times New Roman" w:hAnsi="Times New Roman"/>
              </w:rPr>
              <w:t>на голову животного</w:t>
            </w:r>
          </w:p>
        </w:tc>
        <w:tc>
          <w:tcPr>
            <w:tcW w:w="1701" w:type="dxa"/>
            <w:vAlign w:val="center"/>
          </w:tcPr>
          <w:p w:rsidR="00977806" w:rsidRPr="00E07032" w:rsidRDefault="00977806" w:rsidP="00BF19BB">
            <w:pPr>
              <w:jc w:val="center"/>
              <w:rPr>
                <w:rFonts w:ascii="Times New Roman" w:hAnsi="Times New Roman"/>
              </w:rPr>
            </w:pPr>
            <w:r w:rsidRPr="00E07032">
              <w:rPr>
                <w:rFonts w:ascii="Times New Roman" w:hAnsi="Times New Roman"/>
              </w:rPr>
              <w:t>1,5</w:t>
            </w:r>
          </w:p>
        </w:tc>
      </w:tr>
    </w:tbl>
    <w:p w:rsidR="00BF19BB" w:rsidRDefault="00BF19BB" w:rsidP="00BF19BB">
      <w:pPr>
        <w:pStyle w:val="20"/>
        <w:shd w:val="clear" w:color="auto" w:fill="FFFFFF"/>
        <w:contextualSpacing/>
        <w:textAlignment w:val="baseline"/>
        <w:rPr>
          <w:rFonts w:eastAsia="TimesNewRomanPSMT"/>
          <w:b w:val="0"/>
          <w:bCs w:val="0"/>
          <w:i w:val="0"/>
          <w:iCs w:val="0"/>
        </w:rPr>
      </w:pPr>
    </w:p>
    <w:p w:rsidR="00977806" w:rsidRDefault="00977806" w:rsidP="00BF19BB">
      <w:pPr>
        <w:pStyle w:val="20"/>
        <w:shd w:val="clear" w:color="auto" w:fill="FFFFFF"/>
        <w:ind w:firstLine="567"/>
        <w:contextualSpacing/>
        <w:textAlignment w:val="baseline"/>
        <w:rPr>
          <w:rFonts w:eastAsia="TimesNewRomanPSMT"/>
          <w:b w:val="0"/>
          <w:bCs w:val="0"/>
          <w:i w:val="0"/>
          <w:iCs w:val="0"/>
        </w:rPr>
      </w:pPr>
      <w:r w:rsidRPr="00E13E4D">
        <w:rPr>
          <w:rFonts w:eastAsia="TimesNewRomanPSMT"/>
          <w:b w:val="0"/>
          <w:bCs w:val="0"/>
          <w:i w:val="0"/>
          <w:iCs w:val="0"/>
        </w:rPr>
        <w:t>Таблица 1.1.4. Нормативы потребления коммунальной услуги по отоплению, определенные расчетным методом, исходя из продолжительности отопительного периода семь календарных месяцев</w:t>
      </w:r>
    </w:p>
    <w:p w:rsidR="00AB4F65" w:rsidRPr="00AB4F65" w:rsidRDefault="00AB4F65" w:rsidP="00AB4F65">
      <w:pPr>
        <w:spacing w:after="0"/>
        <w:rPr>
          <w:lang w:eastAsia="ru-RU"/>
        </w:rPr>
      </w:pPr>
    </w:p>
    <w:tbl>
      <w:tblPr>
        <w:tblW w:w="96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426"/>
        <w:gridCol w:w="4252"/>
        <w:gridCol w:w="1560"/>
        <w:gridCol w:w="1842"/>
        <w:gridCol w:w="1560"/>
      </w:tblGrid>
      <w:tr w:rsidR="00977806" w:rsidRPr="00E07032" w:rsidTr="00FF184E">
        <w:trPr>
          <w:trHeight w:val="20"/>
        </w:trPr>
        <w:tc>
          <w:tcPr>
            <w:tcW w:w="426" w:type="dxa"/>
            <w:shd w:val="clear" w:color="auto" w:fill="F2F2F2" w:themeFill="background1" w:themeFillShade="F2"/>
            <w:vAlign w:val="center"/>
          </w:tcPr>
          <w:p w:rsidR="00977806" w:rsidRPr="00E07032" w:rsidRDefault="00977806" w:rsidP="00FF184E">
            <w:pPr>
              <w:spacing w:after="0" w:line="240" w:lineRule="auto"/>
              <w:jc w:val="both"/>
              <w:rPr>
                <w:rFonts w:ascii="Times New Roman" w:hAnsi="Times New Roman"/>
                <w:b/>
                <w:spacing w:val="2"/>
                <w:sz w:val="20"/>
                <w:szCs w:val="20"/>
              </w:rPr>
            </w:pPr>
            <w:r w:rsidRPr="00E07032">
              <w:rPr>
                <w:rFonts w:ascii="Times New Roman" w:hAnsi="Times New Roman"/>
                <w:b/>
                <w:spacing w:val="2"/>
                <w:sz w:val="20"/>
                <w:szCs w:val="20"/>
              </w:rPr>
              <w:t>№</w:t>
            </w:r>
          </w:p>
          <w:p w:rsidR="00977806" w:rsidRPr="00E07032" w:rsidRDefault="00977806" w:rsidP="00FF184E">
            <w:pPr>
              <w:spacing w:line="240" w:lineRule="auto"/>
              <w:jc w:val="both"/>
              <w:rPr>
                <w:rFonts w:ascii="Times New Roman" w:hAnsi="Times New Roman"/>
                <w:b/>
                <w:spacing w:val="2"/>
                <w:sz w:val="20"/>
                <w:szCs w:val="20"/>
              </w:rPr>
            </w:pPr>
            <w:proofErr w:type="spellStart"/>
            <w:proofErr w:type="gramStart"/>
            <w:r w:rsidRPr="00E07032">
              <w:rPr>
                <w:rFonts w:ascii="Times New Roman" w:hAnsi="Times New Roman"/>
                <w:b/>
                <w:spacing w:val="2"/>
                <w:sz w:val="20"/>
                <w:szCs w:val="20"/>
              </w:rPr>
              <w:t>п</w:t>
            </w:r>
            <w:proofErr w:type="spellEnd"/>
            <w:proofErr w:type="gramEnd"/>
            <w:r w:rsidRPr="00E07032">
              <w:rPr>
                <w:rFonts w:ascii="Times New Roman" w:hAnsi="Times New Roman"/>
                <w:b/>
                <w:spacing w:val="2"/>
                <w:sz w:val="20"/>
                <w:szCs w:val="20"/>
              </w:rPr>
              <w:t>/</w:t>
            </w:r>
            <w:proofErr w:type="spellStart"/>
            <w:r w:rsidRPr="00E07032">
              <w:rPr>
                <w:rFonts w:ascii="Times New Roman" w:hAnsi="Times New Roman"/>
                <w:b/>
                <w:spacing w:val="2"/>
                <w:sz w:val="20"/>
                <w:szCs w:val="20"/>
              </w:rPr>
              <w:t>п</w:t>
            </w:r>
            <w:proofErr w:type="spellEnd"/>
          </w:p>
        </w:tc>
        <w:tc>
          <w:tcPr>
            <w:tcW w:w="4252" w:type="dxa"/>
            <w:shd w:val="clear" w:color="auto" w:fill="F2F2F2" w:themeFill="background1" w:themeFillShade="F2"/>
            <w:tcMar>
              <w:top w:w="0" w:type="dxa"/>
              <w:left w:w="149" w:type="dxa"/>
              <w:bottom w:w="0" w:type="dxa"/>
              <w:right w:w="149" w:type="dxa"/>
            </w:tcMar>
            <w:vAlign w:val="center"/>
            <w:hideMark/>
          </w:tcPr>
          <w:p w:rsidR="00977806" w:rsidRPr="00E07032" w:rsidRDefault="00977806" w:rsidP="00FF184E">
            <w:pPr>
              <w:spacing w:line="240" w:lineRule="auto"/>
              <w:jc w:val="both"/>
              <w:rPr>
                <w:rFonts w:ascii="Times New Roman" w:hAnsi="Times New Roman"/>
                <w:sz w:val="20"/>
                <w:szCs w:val="20"/>
              </w:rPr>
            </w:pPr>
            <w:r w:rsidRPr="00E07032">
              <w:rPr>
                <w:rFonts w:ascii="Times New Roman" w:hAnsi="Times New Roman"/>
                <w:b/>
                <w:spacing w:val="2"/>
                <w:sz w:val="20"/>
                <w:szCs w:val="20"/>
              </w:rPr>
              <w:t>Категория жилых помещений</w:t>
            </w:r>
          </w:p>
        </w:tc>
        <w:tc>
          <w:tcPr>
            <w:tcW w:w="1560" w:type="dxa"/>
            <w:shd w:val="clear" w:color="auto" w:fill="F2F2F2" w:themeFill="background1" w:themeFillShade="F2"/>
            <w:tcMar>
              <w:top w:w="0" w:type="dxa"/>
              <w:left w:w="149" w:type="dxa"/>
              <w:bottom w:w="0" w:type="dxa"/>
              <w:right w:w="149" w:type="dxa"/>
            </w:tcMar>
            <w:vAlign w:val="center"/>
            <w:hideMark/>
          </w:tcPr>
          <w:p w:rsidR="00977806" w:rsidRPr="00E07032" w:rsidRDefault="00977806" w:rsidP="00FF184E">
            <w:pPr>
              <w:pStyle w:val="formattext"/>
              <w:spacing w:before="0" w:beforeAutospacing="0" w:after="0" w:afterAutospacing="0"/>
              <w:jc w:val="both"/>
              <w:textAlignment w:val="baseline"/>
              <w:rPr>
                <w:b/>
                <w:sz w:val="20"/>
                <w:szCs w:val="20"/>
              </w:rPr>
            </w:pPr>
            <w:r w:rsidRPr="00E07032">
              <w:rPr>
                <w:b/>
                <w:sz w:val="20"/>
                <w:szCs w:val="20"/>
              </w:rPr>
              <w:t>Количество этажей</w:t>
            </w:r>
          </w:p>
        </w:tc>
        <w:tc>
          <w:tcPr>
            <w:tcW w:w="1842" w:type="dxa"/>
            <w:shd w:val="clear" w:color="auto" w:fill="F2F2F2" w:themeFill="background1" w:themeFillShade="F2"/>
            <w:tcMar>
              <w:top w:w="0" w:type="dxa"/>
              <w:left w:w="149" w:type="dxa"/>
              <w:bottom w:w="0" w:type="dxa"/>
              <w:right w:w="149" w:type="dxa"/>
            </w:tcMar>
            <w:vAlign w:val="center"/>
            <w:hideMark/>
          </w:tcPr>
          <w:p w:rsidR="00977806" w:rsidRPr="00E07032" w:rsidRDefault="00977806" w:rsidP="00FF184E">
            <w:pPr>
              <w:pStyle w:val="formattext"/>
              <w:spacing w:before="0" w:beforeAutospacing="0" w:after="0" w:afterAutospacing="0"/>
              <w:jc w:val="both"/>
              <w:textAlignment w:val="baseline"/>
              <w:rPr>
                <w:sz w:val="20"/>
                <w:szCs w:val="20"/>
              </w:rPr>
            </w:pPr>
            <w:r w:rsidRPr="00E07032">
              <w:rPr>
                <w:b/>
                <w:sz w:val="20"/>
                <w:szCs w:val="20"/>
              </w:rPr>
              <w:t>Единица измерения</w:t>
            </w:r>
          </w:p>
        </w:tc>
        <w:tc>
          <w:tcPr>
            <w:tcW w:w="1560" w:type="dxa"/>
            <w:shd w:val="clear" w:color="auto" w:fill="F2F2F2" w:themeFill="background1" w:themeFillShade="F2"/>
            <w:tcMar>
              <w:top w:w="0" w:type="dxa"/>
              <w:left w:w="149" w:type="dxa"/>
              <w:bottom w:w="0" w:type="dxa"/>
              <w:right w:w="149" w:type="dxa"/>
            </w:tcMar>
            <w:vAlign w:val="center"/>
          </w:tcPr>
          <w:p w:rsidR="00977806" w:rsidRPr="00E07032" w:rsidRDefault="00977806" w:rsidP="00FF184E">
            <w:pPr>
              <w:pStyle w:val="formattext"/>
              <w:spacing w:before="0" w:beforeAutospacing="0" w:after="0" w:afterAutospacing="0"/>
              <w:jc w:val="both"/>
              <w:textAlignment w:val="baseline"/>
              <w:rPr>
                <w:sz w:val="20"/>
                <w:szCs w:val="20"/>
              </w:rPr>
            </w:pPr>
            <w:r w:rsidRPr="00E07032">
              <w:rPr>
                <w:b/>
                <w:sz w:val="20"/>
                <w:szCs w:val="20"/>
              </w:rPr>
              <w:t>Норматив потребления</w:t>
            </w:r>
          </w:p>
        </w:tc>
      </w:tr>
      <w:tr w:rsidR="00977806" w:rsidRPr="00E07032" w:rsidTr="00FF184E">
        <w:trPr>
          <w:trHeight w:val="20"/>
        </w:trPr>
        <w:tc>
          <w:tcPr>
            <w:tcW w:w="426" w:type="dxa"/>
            <w:vMerge w:val="restart"/>
            <w:vAlign w:val="center"/>
          </w:tcPr>
          <w:p w:rsidR="00977806" w:rsidRPr="00E07032" w:rsidRDefault="00977806" w:rsidP="00FF184E">
            <w:pPr>
              <w:spacing w:line="240" w:lineRule="auto"/>
              <w:jc w:val="both"/>
              <w:rPr>
                <w:rFonts w:ascii="Times New Roman" w:hAnsi="Times New Roman"/>
                <w:b/>
                <w:spacing w:val="2"/>
                <w:sz w:val="20"/>
                <w:szCs w:val="20"/>
              </w:rPr>
            </w:pPr>
            <w:r w:rsidRPr="00E07032">
              <w:rPr>
                <w:rFonts w:ascii="Times New Roman" w:hAnsi="Times New Roman"/>
                <w:spacing w:val="2"/>
                <w:sz w:val="20"/>
                <w:szCs w:val="20"/>
              </w:rPr>
              <w:t>1</w:t>
            </w:r>
            <w:r w:rsidRPr="00E07032">
              <w:rPr>
                <w:rFonts w:ascii="Times New Roman" w:hAnsi="Times New Roman"/>
                <w:b/>
                <w:spacing w:val="2"/>
                <w:sz w:val="20"/>
                <w:szCs w:val="20"/>
              </w:rPr>
              <w:t>.</w:t>
            </w:r>
          </w:p>
        </w:tc>
        <w:tc>
          <w:tcPr>
            <w:tcW w:w="4252" w:type="dxa"/>
            <w:vMerge w:val="restart"/>
            <w:tcMar>
              <w:top w:w="0" w:type="dxa"/>
              <w:left w:w="149" w:type="dxa"/>
              <w:bottom w:w="0" w:type="dxa"/>
              <w:right w:w="149" w:type="dxa"/>
            </w:tcMar>
            <w:vAlign w:val="center"/>
          </w:tcPr>
          <w:p w:rsidR="00977806" w:rsidRPr="00E07032" w:rsidRDefault="00977806" w:rsidP="00FF184E">
            <w:pPr>
              <w:pStyle w:val="formattext"/>
              <w:spacing w:before="0" w:beforeAutospacing="0" w:after="0" w:afterAutospacing="0"/>
              <w:jc w:val="both"/>
              <w:textAlignment w:val="baseline"/>
              <w:rPr>
                <w:sz w:val="20"/>
                <w:szCs w:val="20"/>
              </w:rPr>
            </w:pPr>
            <w:r w:rsidRPr="00E07032">
              <w:rPr>
                <w:sz w:val="20"/>
                <w:szCs w:val="20"/>
              </w:rPr>
              <w:t>Многоквартирные или жилые дома до 1999 года постройки включительно</w:t>
            </w:r>
          </w:p>
        </w:tc>
        <w:tc>
          <w:tcPr>
            <w:tcW w:w="1560" w:type="dxa"/>
            <w:tcMar>
              <w:top w:w="0" w:type="dxa"/>
              <w:left w:w="149" w:type="dxa"/>
              <w:bottom w:w="0" w:type="dxa"/>
              <w:right w:w="149" w:type="dxa"/>
            </w:tcMar>
          </w:tcPr>
          <w:p w:rsidR="00977806" w:rsidRPr="00E07032" w:rsidRDefault="00977806" w:rsidP="00FF184E">
            <w:pPr>
              <w:pStyle w:val="formattext"/>
              <w:spacing w:before="0" w:beforeAutospacing="0" w:after="0" w:afterAutospacing="0"/>
              <w:jc w:val="both"/>
              <w:textAlignment w:val="baseline"/>
              <w:rPr>
                <w:sz w:val="20"/>
                <w:szCs w:val="20"/>
              </w:rPr>
            </w:pPr>
            <w:r w:rsidRPr="00E07032">
              <w:rPr>
                <w:sz w:val="20"/>
                <w:szCs w:val="20"/>
              </w:rPr>
              <w:t>1 этаж</w:t>
            </w:r>
          </w:p>
        </w:tc>
        <w:tc>
          <w:tcPr>
            <w:tcW w:w="1842" w:type="dxa"/>
            <w:tcMar>
              <w:top w:w="0" w:type="dxa"/>
              <w:left w:w="149" w:type="dxa"/>
              <w:bottom w:w="0" w:type="dxa"/>
              <w:right w:w="149" w:type="dxa"/>
            </w:tcMar>
          </w:tcPr>
          <w:p w:rsidR="00977806" w:rsidRPr="00E07032" w:rsidRDefault="00977806" w:rsidP="00FF184E">
            <w:pPr>
              <w:pStyle w:val="formattext"/>
              <w:spacing w:before="0" w:beforeAutospacing="0" w:after="0" w:afterAutospacing="0"/>
              <w:jc w:val="both"/>
              <w:textAlignment w:val="baseline"/>
              <w:rPr>
                <w:sz w:val="20"/>
                <w:szCs w:val="20"/>
              </w:rPr>
            </w:pPr>
            <w:proofErr w:type="spellStart"/>
            <w:r w:rsidRPr="00E07032">
              <w:rPr>
                <w:sz w:val="20"/>
                <w:szCs w:val="20"/>
              </w:rPr>
              <w:t>гкал</w:t>
            </w:r>
            <w:proofErr w:type="spellEnd"/>
            <w:r w:rsidRPr="00E07032">
              <w:rPr>
                <w:sz w:val="20"/>
                <w:szCs w:val="20"/>
              </w:rPr>
              <w:t>/м</w:t>
            </w:r>
            <w:proofErr w:type="gramStart"/>
            <w:r w:rsidRPr="00E07032">
              <w:rPr>
                <w:sz w:val="20"/>
                <w:szCs w:val="20"/>
              </w:rPr>
              <w:t>2</w:t>
            </w:r>
            <w:proofErr w:type="gramEnd"/>
            <w:r w:rsidRPr="00E07032">
              <w:rPr>
                <w:sz w:val="20"/>
                <w:szCs w:val="20"/>
              </w:rPr>
              <w:t xml:space="preserve"> в месяц</w:t>
            </w:r>
          </w:p>
        </w:tc>
        <w:tc>
          <w:tcPr>
            <w:tcW w:w="1560" w:type="dxa"/>
            <w:tcMar>
              <w:top w:w="0" w:type="dxa"/>
              <w:left w:w="149" w:type="dxa"/>
              <w:bottom w:w="0" w:type="dxa"/>
              <w:right w:w="149" w:type="dxa"/>
            </w:tcMar>
          </w:tcPr>
          <w:p w:rsidR="00977806" w:rsidRPr="00E07032" w:rsidRDefault="00977806" w:rsidP="00FF184E">
            <w:pPr>
              <w:pStyle w:val="formattext"/>
              <w:spacing w:before="0" w:beforeAutospacing="0" w:after="0" w:afterAutospacing="0"/>
              <w:jc w:val="both"/>
              <w:textAlignment w:val="baseline"/>
              <w:rPr>
                <w:sz w:val="20"/>
                <w:szCs w:val="20"/>
              </w:rPr>
            </w:pPr>
            <w:r w:rsidRPr="00E07032">
              <w:rPr>
                <w:sz w:val="20"/>
                <w:szCs w:val="20"/>
              </w:rPr>
              <w:t>0,0351</w:t>
            </w:r>
          </w:p>
        </w:tc>
      </w:tr>
      <w:tr w:rsidR="00977806" w:rsidRPr="00E07032" w:rsidTr="00FF184E">
        <w:trPr>
          <w:trHeight w:val="20"/>
        </w:trPr>
        <w:tc>
          <w:tcPr>
            <w:tcW w:w="426" w:type="dxa"/>
            <w:vMerge/>
          </w:tcPr>
          <w:p w:rsidR="00977806" w:rsidRPr="00E07032" w:rsidRDefault="00977806" w:rsidP="00FF184E">
            <w:pPr>
              <w:pStyle w:val="formattext"/>
              <w:spacing w:before="0" w:beforeAutospacing="0" w:after="0" w:afterAutospacing="0"/>
              <w:jc w:val="both"/>
              <w:textAlignment w:val="baseline"/>
              <w:rPr>
                <w:sz w:val="20"/>
                <w:szCs w:val="20"/>
              </w:rPr>
            </w:pPr>
          </w:p>
        </w:tc>
        <w:tc>
          <w:tcPr>
            <w:tcW w:w="4252" w:type="dxa"/>
            <w:vMerge/>
            <w:tcMar>
              <w:top w:w="0" w:type="dxa"/>
              <w:left w:w="149" w:type="dxa"/>
              <w:bottom w:w="0" w:type="dxa"/>
              <w:right w:w="149" w:type="dxa"/>
            </w:tcMar>
          </w:tcPr>
          <w:p w:rsidR="00977806" w:rsidRPr="00E07032" w:rsidRDefault="00977806" w:rsidP="00FF184E">
            <w:pPr>
              <w:pStyle w:val="formattext"/>
              <w:spacing w:before="0" w:beforeAutospacing="0" w:after="0" w:afterAutospacing="0"/>
              <w:jc w:val="both"/>
              <w:textAlignment w:val="baseline"/>
              <w:rPr>
                <w:sz w:val="20"/>
                <w:szCs w:val="20"/>
              </w:rPr>
            </w:pPr>
          </w:p>
        </w:tc>
        <w:tc>
          <w:tcPr>
            <w:tcW w:w="1560" w:type="dxa"/>
            <w:tcMar>
              <w:top w:w="0" w:type="dxa"/>
              <w:left w:w="149" w:type="dxa"/>
              <w:bottom w:w="0" w:type="dxa"/>
              <w:right w:w="149" w:type="dxa"/>
            </w:tcMar>
          </w:tcPr>
          <w:p w:rsidR="00977806" w:rsidRPr="00E07032" w:rsidRDefault="00977806" w:rsidP="00FF184E">
            <w:pPr>
              <w:pStyle w:val="formattext"/>
              <w:spacing w:before="0" w:beforeAutospacing="0" w:after="0" w:afterAutospacing="0"/>
              <w:jc w:val="both"/>
              <w:textAlignment w:val="baseline"/>
              <w:rPr>
                <w:sz w:val="20"/>
                <w:szCs w:val="20"/>
              </w:rPr>
            </w:pPr>
            <w:r w:rsidRPr="00E07032">
              <w:rPr>
                <w:sz w:val="20"/>
                <w:szCs w:val="20"/>
              </w:rPr>
              <w:t>2 этажа</w:t>
            </w:r>
          </w:p>
        </w:tc>
        <w:tc>
          <w:tcPr>
            <w:tcW w:w="1842" w:type="dxa"/>
            <w:tcMar>
              <w:top w:w="0" w:type="dxa"/>
              <w:left w:w="149" w:type="dxa"/>
              <w:bottom w:w="0" w:type="dxa"/>
              <w:right w:w="149" w:type="dxa"/>
            </w:tcMar>
          </w:tcPr>
          <w:p w:rsidR="00977806" w:rsidRPr="00E07032" w:rsidRDefault="00977806" w:rsidP="00FF184E">
            <w:pPr>
              <w:pStyle w:val="formattext"/>
              <w:spacing w:before="0" w:beforeAutospacing="0" w:after="0" w:afterAutospacing="0"/>
              <w:jc w:val="both"/>
              <w:textAlignment w:val="baseline"/>
              <w:rPr>
                <w:sz w:val="20"/>
                <w:szCs w:val="20"/>
              </w:rPr>
            </w:pPr>
            <w:proofErr w:type="spellStart"/>
            <w:r w:rsidRPr="00E07032">
              <w:rPr>
                <w:sz w:val="20"/>
                <w:szCs w:val="20"/>
              </w:rPr>
              <w:t>гкал</w:t>
            </w:r>
            <w:proofErr w:type="spellEnd"/>
            <w:r w:rsidRPr="00E07032">
              <w:rPr>
                <w:sz w:val="20"/>
                <w:szCs w:val="20"/>
              </w:rPr>
              <w:t>/м</w:t>
            </w:r>
            <w:proofErr w:type="gramStart"/>
            <w:r w:rsidRPr="00E07032">
              <w:rPr>
                <w:sz w:val="20"/>
                <w:szCs w:val="20"/>
              </w:rPr>
              <w:t>2</w:t>
            </w:r>
            <w:proofErr w:type="gramEnd"/>
            <w:r w:rsidRPr="00E07032">
              <w:rPr>
                <w:sz w:val="20"/>
                <w:szCs w:val="20"/>
              </w:rPr>
              <w:t xml:space="preserve"> в месяц</w:t>
            </w:r>
          </w:p>
        </w:tc>
        <w:tc>
          <w:tcPr>
            <w:tcW w:w="1560" w:type="dxa"/>
            <w:tcMar>
              <w:top w:w="0" w:type="dxa"/>
              <w:left w:w="149" w:type="dxa"/>
              <w:bottom w:w="0" w:type="dxa"/>
              <w:right w:w="149" w:type="dxa"/>
            </w:tcMar>
          </w:tcPr>
          <w:p w:rsidR="00977806" w:rsidRPr="00E07032" w:rsidRDefault="00977806" w:rsidP="00FF184E">
            <w:pPr>
              <w:pStyle w:val="formattext"/>
              <w:spacing w:before="0" w:beforeAutospacing="0" w:after="0" w:afterAutospacing="0"/>
              <w:jc w:val="both"/>
              <w:textAlignment w:val="baseline"/>
              <w:rPr>
                <w:sz w:val="20"/>
                <w:szCs w:val="20"/>
              </w:rPr>
            </w:pPr>
            <w:r w:rsidRPr="00E07032">
              <w:rPr>
                <w:sz w:val="20"/>
                <w:szCs w:val="20"/>
              </w:rPr>
              <w:t>0,0350</w:t>
            </w:r>
          </w:p>
        </w:tc>
      </w:tr>
      <w:tr w:rsidR="00977806" w:rsidRPr="00E07032" w:rsidTr="00FF184E">
        <w:trPr>
          <w:trHeight w:val="20"/>
        </w:trPr>
        <w:tc>
          <w:tcPr>
            <w:tcW w:w="426" w:type="dxa"/>
            <w:vMerge/>
          </w:tcPr>
          <w:p w:rsidR="00977806" w:rsidRPr="00E07032" w:rsidRDefault="00977806" w:rsidP="00FF184E">
            <w:pPr>
              <w:pStyle w:val="formattext"/>
              <w:spacing w:before="0" w:beforeAutospacing="0" w:after="0" w:afterAutospacing="0"/>
              <w:jc w:val="both"/>
              <w:textAlignment w:val="baseline"/>
              <w:rPr>
                <w:sz w:val="20"/>
                <w:szCs w:val="20"/>
              </w:rPr>
            </w:pPr>
          </w:p>
        </w:tc>
        <w:tc>
          <w:tcPr>
            <w:tcW w:w="4252" w:type="dxa"/>
            <w:vMerge/>
            <w:tcMar>
              <w:top w:w="0" w:type="dxa"/>
              <w:left w:w="149" w:type="dxa"/>
              <w:bottom w:w="0" w:type="dxa"/>
              <w:right w:w="149" w:type="dxa"/>
            </w:tcMar>
          </w:tcPr>
          <w:p w:rsidR="00977806" w:rsidRPr="00E07032" w:rsidRDefault="00977806" w:rsidP="00FF184E">
            <w:pPr>
              <w:pStyle w:val="formattext"/>
              <w:spacing w:before="0" w:beforeAutospacing="0" w:after="0" w:afterAutospacing="0"/>
              <w:jc w:val="both"/>
              <w:textAlignment w:val="baseline"/>
              <w:rPr>
                <w:sz w:val="20"/>
                <w:szCs w:val="20"/>
              </w:rPr>
            </w:pPr>
          </w:p>
        </w:tc>
        <w:tc>
          <w:tcPr>
            <w:tcW w:w="1560" w:type="dxa"/>
            <w:tcMar>
              <w:top w:w="0" w:type="dxa"/>
              <w:left w:w="149" w:type="dxa"/>
              <w:bottom w:w="0" w:type="dxa"/>
              <w:right w:w="149" w:type="dxa"/>
            </w:tcMar>
          </w:tcPr>
          <w:p w:rsidR="00977806" w:rsidRPr="00E07032" w:rsidRDefault="00977806" w:rsidP="00FF184E">
            <w:pPr>
              <w:pStyle w:val="formattext"/>
              <w:spacing w:before="0" w:beforeAutospacing="0" w:after="0" w:afterAutospacing="0"/>
              <w:jc w:val="both"/>
              <w:textAlignment w:val="baseline"/>
              <w:rPr>
                <w:sz w:val="20"/>
                <w:szCs w:val="20"/>
              </w:rPr>
            </w:pPr>
            <w:r w:rsidRPr="00E07032">
              <w:rPr>
                <w:sz w:val="20"/>
                <w:szCs w:val="20"/>
              </w:rPr>
              <w:t>3-4этажа</w:t>
            </w:r>
          </w:p>
        </w:tc>
        <w:tc>
          <w:tcPr>
            <w:tcW w:w="1842" w:type="dxa"/>
            <w:tcMar>
              <w:top w:w="0" w:type="dxa"/>
              <w:left w:w="149" w:type="dxa"/>
              <w:bottom w:w="0" w:type="dxa"/>
              <w:right w:w="149" w:type="dxa"/>
            </w:tcMar>
          </w:tcPr>
          <w:p w:rsidR="00977806" w:rsidRPr="00E07032" w:rsidRDefault="00977806" w:rsidP="00FF184E">
            <w:pPr>
              <w:pStyle w:val="formattext"/>
              <w:spacing w:before="0" w:beforeAutospacing="0" w:after="0" w:afterAutospacing="0"/>
              <w:jc w:val="both"/>
              <w:textAlignment w:val="baseline"/>
              <w:rPr>
                <w:sz w:val="20"/>
                <w:szCs w:val="20"/>
              </w:rPr>
            </w:pPr>
            <w:proofErr w:type="spellStart"/>
            <w:r w:rsidRPr="00E07032">
              <w:rPr>
                <w:sz w:val="20"/>
                <w:szCs w:val="20"/>
              </w:rPr>
              <w:t>гкал</w:t>
            </w:r>
            <w:proofErr w:type="spellEnd"/>
            <w:r w:rsidRPr="00E07032">
              <w:rPr>
                <w:sz w:val="20"/>
                <w:szCs w:val="20"/>
              </w:rPr>
              <w:t>/м</w:t>
            </w:r>
            <w:proofErr w:type="gramStart"/>
            <w:r w:rsidRPr="00E07032">
              <w:rPr>
                <w:sz w:val="20"/>
                <w:szCs w:val="20"/>
              </w:rPr>
              <w:t>2</w:t>
            </w:r>
            <w:proofErr w:type="gramEnd"/>
            <w:r w:rsidRPr="00E07032">
              <w:rPr>
                <w:sz w:val="20"/>
                <w:szCs w:val="20"/>
              </w:rPr>
              <w:t xml:space="preserve"> в месяц</w:t>
            </w:r>
          </w:p>
        </w:tc>
        <w:tc>
          <w:tcPr>
            <w:tcW w:w="1560" w:type="dxa"/>
            <w:tcMar>
              <w:top w:w="0" w:type="dxa"/>
              <w:left w:w="149" w:type="dxa"/>
              <w:bottom w:w="0" w:type="dxa"/>
              <w:right w:w="149" w:type="dxa"/>
            </w:tcMar>
          </w:tcPr>
          <w:p w:rsidR="00977806" w:rsidRPr="00E07032" w:rsidRDefault="00977806" w:rsidP="00FF184E">
            <w:pPr>
              <w:pStyle w:val="formattext"/>
              <w:spacing w:before="0" w:beforeAutospacing="0" w:after="0" w:afterAutospacing="0"/>
              <w:jc w:val="both"/>
              <w:textAlignment w:val="baseline"/>
              <w:rPr>
                <w:sz w:val="20"/>
                <w:szCs w:val="20"/>
              </w:rPr>
            </w:pPr>
            <w:r w:rsidRPr="00E07032">
              <w:rPr>
                <w:sz w:val="20"/>
                <w:szCs w:val="20"/>
              </w:rPr>
              <w:t>0,0215</w:t>
            </w:r>
          </w:p>
        </w:tc>
      </w:tr>
      <w:tr w:rsidR="00977806" w:rsidRPr="00E07032" w:rsidTr="00FF184E">
        <w:trPr>
          <w:trHeight w:val="20"/>
        </w:trPr>
        <w:tc>
          <w:tcPr>
            <w:tcW w:w="426" w:type="dxa"/>
            <w:vMerge/>
          </w:tcPr>
          <w:p w:rsidR="00977806" w:rsidRPr="00E07032" w:rsidRDefault="00977806" w:rsidP="00FF184E">
            <w:pPr>
              <w:pStyle w:val="formattext"/>
              <w:spacing w:before="0" w:beforeAutospacing="0" w:after="0" w:afterAutospacing="0"/>
              <w:jc w:val="both"/>
              <w:textAlignment w:val="baseline"/>
              <w:rPr>
                <w:sz w:val="20"/>
                <w:szCs w:val="20"/>
              </w:rPr>
            </w:pPr>
          </w:p>
        </w:tc>
        <w:tc>
          <w:tcPr>
            <w:tcW w:w="4252" w:type="dxa"/>
            <w:vMerge/>
            <w:tcMar>
              <w:top w:w="0" w:type="dxa"/>
              <w:left w:w="149" w:type="dxa"/>
              <w:bottom w:w="0" w:type="dxa"/>
              <w:right w:w="149" w:type="dxa"/>
            </w:tcMar>
          </w:tcPr>
          <w:p w:rsidR="00977806" w:rsidRPr="00E07032" w:rsidRDefault="00977806" w:rsidP="00FF184E">
            <w:pPr>
              <w:pStyle w:val="formattext"/>
              <w:spacing w:before="0" w:beforeAutospacing="0" w:after="0" w:afterAutospacing="0"/>
              <w:jc w:val="both"/>
              <w:textAlignment w:val="baseline"/>
              <w:rPr>
                <w:sz w:val="20"/>
                <w:szCs w:val="20"/>
              </w:rPr>
            </w:pPr>
          </w:p>
        </w:tc>
        <w:tc>
          <w:tcPr>
            <w:tcW w:w="1560" w:type="dxa"/>
            <w:tcMar>
              <w:top w:w="0" w:type="dxa"/>
              <w:left w:w="149" w:type="dxa"/>
              <w:bottom w:w="0" w:type="dxa"/>
              <w:right w:w="149" w:type="dxa"/>
            </w:tcMar>
          </w:tcPr>
          <w:p w:rsidR="00977806" w:rsidRPr="00E07032" w:rsidRDefault="00977806" w:rsidP="00FF184E">
            <w:pPr>
              <w:pStyle w:val="formattext"/>
              <w:spacing w:before="0" w:beforeAutospacing="0" w:after="0" w:afterAutospacing="0"/>
              <w:jc w:val="both"/>
              <w:textAlignment w:val="baseline"/>
              <w:rPr>
                <w:sz w:val="20"/>
                <w:szCs w:val="20"/>
              </w:rPr>
            </w:pPr>
            <w:r w:rsidRPr="00E07032">
              <w:rPr>
                <w:sz w:val="20"/>
                <w:szCs w:val="20"/>
              </w:rPr>
              <w:t>5-9 этажей</w:t>
            </w:r>
          </w:p>
        </w:tc>
        <w:tc>
          <w:tcPr>
            <w:tcW w:w="1842" w:type="dxa"/>
            <w:tcMar>
              <w:top w:w="0" w:type="dxa"/>
              <w:left w:w="149" w:type="dxa"/>
              <w:bottom w:w="0" w:type="dxa"/>
              <w:right w:w="149" w:type="dxa"/>
            </w:tcMar>
          </w:tcPr>
          <w:p w:rsidR="00977806" w:rsidRPr="00E07032" w:rsidRDefault="00977806" w:rsidP="00FF184E">
            <w:pPr>
              <w:pStyle w:val="formattext"/>
              <w:spacing w:before="0" w:beforeAutospacing="0" w:after="0" w:afterAutospacing="0"/>
              <w:jc w:val="both"/>
              <w:textAlignment w:val="baseline"/>
              <w:rPr>
                <w:sz w:val="20"/>
                <w:szCs w:val="20"/>
              </w:rPr>
            </w:pPr>
            <w:proofErr w:type="spellStart"/>
            <w:r w:rsidRPr="00E07032">
              <w:rPr>
                <w:sz w:val="20"/>
                <w:szCs w:val="20"/>
              </w:rPr>
              <w:t>гкал</w:t>
            </w:r>
            <w:proofErr w:type="spellEnd"/>
            <w:r w:rsidRPr="00E07032">
              <w:rPr>
                <w:sz w:val="20"/>
                <w:szCs w:val="20"/>
              </w:rPr>
              <w:t>/м</w:t>
            </w:r>
            <w:proofErr w:type="gramStart"/>
            <w:r w:rsidRPr="00E07032">
              <w:rPr>
                <w:sz w:val="20"/>
                <w:szCs w:val="20"/>
              </w:rPr>
              <w:t>2</w:t>
            </w:r>
            <w:proofErr w:type="gramEnd"/>
            <w:r w:rsidRPr="00E07032">
              <w:rPr>
                <w:sz w:val="20"/>
                <w:szCs w:val="20"/>
              </w:rPr>
              <w:t xml:space="preserve"> в месяц</w:t>
            </w:r>
          </w:p>
        </w:tc>
        <w:tc>
          <w:tcPr>
            <w:tcW w:w="1560" w:type="dxa"/>
            <w:tcMar>
              <w:top w:w="0" w:type="dxa"/>
              <w:left w:w="149" w:type="dxa"/>
              <w:bottom w:w="0" w:type="dxa"/>
              <w:right w:w="149" w:type="dxa"/>
            </w:tcMar>
          </w:tcPr>
          <w:p w:rsidR="00977806" w:rsidRPr="00E07032" w:rsidRDefault="00977806" w:rsidP="00FF184E">
            <w:pPr>
              <w:pStyle w:val="formattext"/>
              <w:spacing w:before="0" w:beforeAutospacing="0" w:after="0" w:afterAutospacing="0"/>
              <w:jc w:val="both"/>
              <w:textAlignment w:val="baseline"/>
              <w:rPr>
                <w:sz w:val="20"/>
                <w:szCs w:val="20"/>
              </w:rPr>
            </w:pPr>
            <w:r w:rsidRPr="00E07032">
              <w:rPr>
                <w:sz w:val="20"/>
                <w:szCs w:val="20"/>
              </w:rPr>
              <w:t>0,0195</w:t>
            </w:r>
          </w:p>
        </w:tc>
      </w:tr>
    </w:tbl>
    <w:p w:rsidR="00FF184E" w:rsidRDefault="00FF184E" w:rsidP="00BF19BB">
      <w:pPr>
        <w:spacing w:line="240" w:lineRule="auto"/>
        <w:ind w:right="-1" w:firstLine="567"/>
        <w:rPr>
          <w:rFonts w:ascii="Times New Roman" w:hAnsi="Times New Roman"/>
          <w:sz w:val="24"/>
          <w:szCs w:val="24"/>
        </w:rPr>
      </w:pPr>
    </w:p>
    <w:p w:rsidR="00977806" w:rsidRPr="00E13E4D" w:rsidRDefault="00977806" w:rsidP="00BF19BB">
      <w:pPr>
        <w:spacing w:line="240" w:lineRule="auto"/>
        <w:ind w:right="-1" w:firstLine="567"/>
        <w:rPr>
          <w:rFonts w:ascii="Times New Roman" w:eastAsia="TimesNewRomanPSMT" w:hAnsi="Times New Roman"/>
          <w:sz w:val="24"/>
          <w:szCs w:val="24"/>
        </w:rPr>
      </w:pPr>
      <w:r w:rsidRPr="00E13E4D">
        <w:rPr>
          <w:rFonts w:ascii="Times New Roman" w:hAnsi="Times New Roman"/>
          <w:sz w:val="24"/>
          <w:szCs w:val="24"/>
        </w:rPr>
        <w:t>Таблица 1.1.5. Нормативы потребления коммунальной услуги по газоснабжению</w:t>
      </w:r>
    </w:p>
    <w:tbl>
      <w:tblPr>
        <w:tblStyle w:val="af"/>
        <w:tblW w:w="9640" w:type="dxa"/>
        <w:tblInd w:w="-85"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4A0"/>
      </w:tblPr>
      <w:tblGrid>
        <w:gridCol w:w="426"/>
        <w:gridCol w:w="5812"/>
        <w:gridCol w:w="1701"/>
        <w:gridCol w:w="1701"/>
      </w:tblGrid>
      <w:tr w:rsidR="00977806" w:rsidRPr="00E07032" w:rsidTr="00977806">
        <w:trPr>
          <w:trHeight w:val="20"/>
        </w:trPr>
        <w:tc>
          <w:tcPr>
            <w:tcW w:w="426" w:type="dxa"/>
            <w:shd w:val="clear" w:color="auto" w:fill="F2F2F2" w:themeFill="background1" w:themeFillShade="F2"/>
            <w:hideMark/>
          </w:tcPr>
          <w:p w:rsidR="00977806" w:rsidRPr="00E07032" w:rsidRDefault="00977806" w:rsidP="00FF184E">
            <w:pPr>
              <w:jc w:val="both"/>
              <w:textAlignment w:val="baseline"/>
              <w:rPr>
                <w:rFonts w:ascii="Times New Roman" w:hAnsi="Times New Roman"/>
                <w:b/>
                <w:spacing w:val="2"/>
              </w:rPr>
            </w:pPr>
            <w:r w:rsidRPr="00E07032">
              <w:rPr>
                <w:rFonts w:ascii="Times New Roman" w:hAnsi="Times New Roman"/>
                <w:b/>
              </w:rPr>
              <w:t xml:space="preserve">N </w:t>
            </w:r>
            <w:proofErr w:type="spellStart"/>
            <w:proofErr w:type="gramStart"/>
            <w:r w:rsidRPr="00E07032">
              <w:rPr>
                <w:rFonts w:ascii="Times New Roman" w:hAnsi="Times New Roman"/>
                <w:b/>
              </w:rPr>
              <w:t>п</w:t>
            </w:r>
            <w:proofErr w:type="spellEnd"/>
            <w:proofErr w:type="gramEnd"/>
            <w:r w:rsidRPr="00E07032">
              <w:rPr>
                <w:rFonts w:ascii="Times New Roman" w:hAnsi="Times New Roman"/>
                <w:b/>
              </w:rPr>
              <w:t>/</w:t>
            </w:r>
            <w:proofErr w:type="spellStart"/>
            <w:r w:rsidRPr="00E07032">
              <w:rPr>
                <w:rFonts w:ascii="Times New Roman" w:hAnsi="Times New Roman"/>
                <w:b/>
              </w:rPr>
              <w:t>п</w:t>
            </w:r>
            <w:proofErr w:type="spellEnd"/>
          </w:p>
        </w:tc>
        <w:tc>
          <w:tcPr>
            <w:tcW w:w="5812" w:type="dxa"/>
            <w:shd w:val="clear" w:color="auto" w:fill="F2F2F2" w:themeFill="background1" w:themeFillShade="F2"/>
            <w:vAlign w:val="center"/>
            <w:hideMark/>
          </w:tcPr>
          <w:p w:rsidR="00977806" w:rsidRPr="00E07032" w:rsidRDefault="00977806" w:rsidP="00FF184E">
            <w:pPr>
              <w:jc w:val="both"/>
              <w:textAlignment w:val="baseline"/>
              <w:rPr>
                <w:rFonts w:ascii="Times New Roman" w:hAnsi="Times New Roman"/>
                <w:b/>
                <w:spacing w:val="2"/>
              </w:rPr>
            </w:pPr>
            <w:r w:rsidRPr="00E07032">
              <w:rPr>
                <w:rFonts w:ascii="Times New Roman" w:hAnsi="Times New Roman"/>
                <w:b/>
                <w:spacing w:val="2"/>
              </w:rPr>
              <w:t>Категория многоквартирного (жилого) дома</w:t>
            </w:r>
          </w:p>
        </w:tc>
        <w:tc>
          <w:tcPr>
            <w:tcW w:w="1701" w:type="dxa"/>
            <w:shd w:val="clear" w:color="auto" w:fill="F2F2F2" w:themeFill="background1" w:themeFillShade="F2"/>
            <w:vAlign w:val="center"/>
            <w:hideMark/>
          </w:tcPr>
          <w:p w:rsidR="00BF19BB" w:rsidRPr="00E07032" w:rsidRDefault="00977806" w:rsidP="00FF184E">
            <w:pPr>
              <w:jc w:val="both"/>
              <w:textAlignment w:val="baseline"/>
              <w:rPr>
                <w:rFonts w:ascii="Times New Roman" w:hAnsi="Times New Roman"/>
                <w:b/>
                <w:spacing w:val="2"/>
              </w:rPr>
            </w:pPr>
            <w:r w:rsidRPr="00E07032">
              <w:rPr>
                <w:rFonts w:ascii="Times New Roman" w:hAnsi="Times New Roman"/>
                <w:b/>
                <w:spacing w:val="2"/>
              </w:rPr>
              <w:t>Единица</w:t>
            </w:r>
          </w:p>
          <w:p w:rsidR="00977806" w:rsidRPr="00E07032" w:rsidRDefault="00977806" w:rsidP="00FF184E">
            <w:pPr>
              <w:jc w:val="both"/>
              <w:textAlignment w:val="baseline"/>
              <w:rPr>
                <w:rFonts w:ascii="Times New Roman" w:hAnsi="Times New Roman"/>
                <w:b/>
                <w:spacing w:val="2"/>
              </w:rPr>
            </w:pPr>
            <w:r w:rsidRPr="00E07032">
              <w:rPr>
                <w:rFonts w:ascii="Times New Roman" w:hAnsi="Times New Roman"/>
                <w:b/>
                <w:spacing w:val="2"/>
              </w:rPr>
              <w:t>измерения</w:t>
            </w:r>
          </w:p>
        </w:tc>
        <w:tc>
          <w:tcPr>
            <w:tcW w:w="1701" w:type="dxa"/>
            <w:shd w:val="clear" w:color="auto" w:fill="F2F2F2" w:themeFill="background1" w:themeFillShade="F2"/>
            <w:vAlign w:val="center"/>
          </w:tcPr>
          <w:p w:rsidR="00977806" w:rsidRPr="00E07032" w:rsidRDefault="00977806" w:rsidP="00FF184E">
            <w:pPr>
              <w:jc w:val="both"/>
              <w:rPr>
                <w:rFonts w:ascii="Times New Roman" w:hAnsi="Times New Roman"/>
                <w:b/>
                <w:spacing w:val="2"/>
              </w:rPr>
            </w:pPr>
            <w:r w:rsidRPr="00E07032">
              <w:rPr>
                <w:rFonts w:ascii="Times New Roman" w:hAnsi="Times New Roman"/>
                <w:b/>
                <w:spacing w:val="2"/>
              </w:rPr>
              <w:t>Норматив потребления</w:t>
            </w:r>
          </w:p>
        </w:tc>
      </w:tr>
      <w:tr w:rsidR="00977806" w:rsidRPr="00E07032" w:rsidTr="00977806">
        <w:trPr>
          <w:trHeight w:val="20"/>
        </w:trPr>
        <w:tc>
          <w:tcPr>
            <w:tcW w:w="426" w:type="dxa"/>
            <w:vAlign w:val="center"/>
            <w:hideMark/>
          </w:tcPr>
          <w:p w:rsidR="00977806" w:rsidRPr="00E07032" w:rsidRDefault="00977806" w:rsidP="00FF184E">
            <w:pPr>
              <w:jc w:val="both"/>
              <w:rPr>
                <w:rFonts w:ascii="Times New Roman" w:hAnsi="Times New Roman"/>
                <w:spacing w:val="2"/>
              </w:rPr>
            </w:pPr>
            <w:r w:rsidRPr="00E07032">
              <w:rPr>
                <w:rFonts w:ascii="Times New Roman" w:hAnsi="Times New Roman"/>
                <w:spacing w:val="2"/>
              </w:rPr>
              <w:t>1.</w:t>
            </w:r>
          </w:p>
        </w:tc>
        <w:tc>
          <w:tcPr>
            <w:tcW w:w="9214" w:type="dxa"/>
            <w:gridSpan w:val="3"/>
            <w:vAlign w:val="center"/>
          </w:tcPr>
          <w:p w:rsidR="00977806" w:rsidRPr="00E07032" w:rsidRDefault="00977806" w:rsidP="00FF184E">
            <w:pPr>
              <w:jc w:val="both"/>
              <w:rPr>
                <w:rFonts w:ascii="Times New Roman" w:hAnsi="Times New Roman"/>
                <w:spacing w:val="2"/>
              </w:rPr>
            </w:pPr>
            <w:r w:rsidRPr="00E07032">
              <w:rPr>
                <w:rFonts w:ascii="Times New Roman" w:hAnsi="Times New Roman"/>
                <w:spacing w:val="2"/>
              </w:rPr>
              <w:t>Для приготовления пищи при газоснабжении природным газом</w:t>
            </w:r>
          </w:p>
        </w:tc>
      </w:tr>
      <w:tr w:rsidR="00977806" w:rsidRPr="00E07032" w:rsidTr="00977806">
        <w:trPr>
          <w:trHeight w:val="20"/>
        </w:trPr>
        <w:tc>
          <w:tcPr>
            <w:tcW w:w="426" w:type="dxa"/>
            <w:vAlign w:val="center"/>
            <w:hideMark/>
          </w:tcPr>
          <w:p w:rsidR="00977806" w:rsidRPr="00E07032" w:rsidRDefault="00977806" w:rsidP="00FF184E">
            <w:pPr>
              <w:jc w:val="both"/>
              <w:textAlignment w:val="baseline"/>
              <w:rPr>
                <w:rFonts w:ascii="Times New Roman" w:hAnsi="Times New Roman"/>
                <w:spacing w:val="2"/>
              </w:rPr>
            </w:pPr>
            <w:r w:rsidRPr="00E07032">
              <w:rPr>
                <w:rFonts w:ascii="Times New Roman" w:hAnsi="Times New Roman"/>
                <w:spacing w:val="2"/>
              </w:rPr>
              <w:t>1.1</w:t>
            </w:r>
          </w:p>
        </w:tc>
        <w:tc>
          <w:tcPr>
            <w:tcW w:w="5812" w:type="dxa"/>
            <w:vAlign w:val="center"/>
            <w:hideMark/>
          </w:tcPr>
          <w:p w:rsidR="00977806" w:rsidRPr="00E07032" w:rsidRDefault="00977806" w:rsidP="00FF184E">
            <w:pPr>
              <w:jc w:val="both"/>
              <w:textAlignment w:val="baseline"/>
              <w:rPr>
                <w:rFonts w:ascii="Times New Roman" w:hAnsi="Times New Roman"/>
                <w:spacing w:val="2"/>
              </w:rPr>
            </w:pPr>
            <w:r w:rsidRPr="00E07032">
              <w:rPr>
                <w:rFonts w:ascii="Times New Roman" w:hAnsi="Times New Roman"/>
                <w:spacing w:val="2"/>
              </w:rPr>
              <w:t>Многоквартирные и жилые дома, оборудованные газовой плитой</w:t>
            </w:r>
          </w:p>
        </w:tc>
        <w:tc>
          <w:tcPr>
            <w:tcW w:w="1701" w:type="dxa"/>
            <w:vAlign w:val="center"/>
            <w:hideMark/>
          </w:tcPr>
          <w:p w:rsidR="00977806" w:rsidRPr="00E07032" w:rsidRDefault="00977806" w:rsidP="00FF184E">
            <w:pPr>
              <w:jc w:val="both"/>
              <w:textAlignment w:val="baseline"/>
              <w:rPr>
                <w:rFonts w:ascii="Times New Roman" w:hAnsi="Times New Roman"/>
                <w:spacing w:val="2"/>
              </w:rPr>
            </w:pPr>
            <w:r w:rsidRPr="00E07032">
              <w:rPr>
                <w:rFonts w:ascii="Times New Roman" w:hAnsi="Times New Roman"/>
                <w:spacing w:val="2"/>
              </w:rPr>
              <w:t xml:space="preserve">м3/мес. </w:t>
            </w:r>
            <w:proofErr w:type="gramStart"/>
            <w:r w:rsidRPr="00E07032">
              <w:rPr>
                <w:rFonts w:ascii="Times New Roman" w:hAnsi="Times New Roman"/>
                <w:spacing w:val="2"/>
              </w:rPr>
              <w:t>на</w:t>
            </w:r>
            <w:proofErr w:type="gramEnd"/>
            <w:r w:rsidRPr="00E07032">
              <w:rPr>
                <w:rFonts w:ascii="Times New Roman" w:hAnsi="Times New Roman"/>
                <w:spacing w:val="2"/>
              </w:rPr>
              <w:t xml:space="preserve"> чел.</w:t>
            </w:r>
          </w:p>
        </w:tc>
        <w:tc>
          <w:tcPr>
            <w:tcW w:w="1701" w:type="dxa"/>
            <w:vAlign w:val="center"/>
            <w:hideMark/>
          </w:tcPr>
          <w:p w:rsidR="00977806" w:rsidRPr="00E07032" w:rsidRDefault="00977806" w:rsidP="00FF184E">
            <w:pPr>
              <w:jc w:val="both"/>
              <w:textAlignment w:val="baseline"/>
              <w:rPr>
                <w:rFonts w:ascii="Times New Roman" w:hAnsi="Times New Roman"/>
                <w:spacing w:val="2"/>
              </w:rPr>
            </w:pPr>
            <w:r w:rsidRPr="00E07032">
              <w:rPr>
                <w:rFonts w:ascii="Times New Roman" w:hAnsi="Times New Roman"/>
                <w:spacing w:val="2"/>
              </w:rPr>
              <w:t>10,0</w:t>
            </w:r>
          </w:p>
        </w:tc>
      </w:tr>
      <w:tr w:rsidR="00977806" w:rsidRPr="00E07032" w:rsidTr="00977806">
        <w:trPr>
          <w:trHeight w:val="20"/>
        </w:trPr>
        <w:tc>
          <w:tcPr>
            <w:tcW w:w="426" w:type="dxa"/>
            <w:vAlign w:val="center"/>
            <w:hideMark/>
          </w:tcPr>
          <w:p w:rsidR="00977806" w:rsidRPr="00E07032" w:rsidRDefault="00977806" w:rsidP="00FF184E">
            <w:pPr>
              <w:jc w:val="both"/>
              <w:rPr>
                <w:rFonts w:ascii="Times New Roman" w:hAnsi="Times New Roman"/>
                <w:spacing w:val="2"/>
              </w:rPr>
            </w:pPr>
            <w:r w:rsidRPr="00E07032">
              <w:rPr>
                <w:rFonts w:ascii="Times New Roman" w:hAnsi="Times New Roman"/>
                <w:spacing w:val="2"/>
              </w:rPr>
              <w:t>2.</w:t>
            </w:r>
          </w:p>
        </w:tc>
        <w:tc>
          <w:tcPr>
            <w:tcW w:w="9214" w:type="dxa"/>
            <w:gridSpan w:val="3"/>
            <w:vAlign w:val="center"/>
          </w:tcPr>
          <w:p w:rsidR="00977806" w:rsidRPr="00E07032" w:rsidRDefault="00977806" w:rsidP="00FF184E">
            <w:pPr>
              <w:jc w:val="both"/>
              <w:rPr>
                <w:rFonts w:ascii="Times New Roman" w:hAnsi="Times New Roman"/>
                <w:spacing w:val="2"/>
              </w:rPr>
            </w:pPr>
            <w:r w:rsidRPr="00E07032">
              <w:rPr>
                <w:rFonts w:ascii="Times New Roman" w:hAnsi="Times New Roman"/>
                <w:spacing w:val="2"/>
              </w:rPr>
              <w:t>Для подогрева воды при газоснабжении природным газом</w:t>
            </w:r>
          </w:p>
        </w:tc>
      </w:tr>
      <w:tr w:rsidR="00977806" w:rsidRPr="00E07032" w:rsidTr="00977806">
        <w:trPr>
          <w:trHeight w:val="20"/>
        </w:trPr>
        <w:tc>
          <w:tcPr>
            <w:tcW w:w="426" w:type="dxa"/>
            <w:vAlign w:val="center"/>
            <w:hideMark/>
          </w:tcPr>
          <w:p w:rsidR="00977806" w:rsidRPr="00E07032" w:rsidRDefault="00977806" w:rsidP="00FF184E">
            <w:pPr>
              <w:jc w:val="both"/>
              <w:textAlignment w:val="baseline"/>
              <w:rPr>
                <w:rFonts w:ascii="Times New Roman" w:hAnsi="Times New Roman"/>
                <w:spacing w:val="2"/>
              </w:rPr>
            </w:pPr>
            <w:r w:rsidRPr="00E07032">
              <w:rPr>
                <w:rFonts w:ascii="Times New Roman" w:hAnsi="Times New Roman"/>
                <w:spacing w:val="2"/>
              </w:rPr>
              <w:t>2.1</w:t>
            </w:r>
          </w:p>
        </w:tc>
        <w:tc>
          <w:tcPr>
            <w:tcW w:w="5812" w:type="dxa"/>
            <w:vAlign w:val="center"/>
            <w:hideMark/>
          </w:tcPr>
          <w:p w:rsidR="00977806" w:rsidRPr="00E07032" w:rsidRDefault="00977806" w:rsidP="00FF184E">
            <w:pPr>
              <w:jc w:val="both"/>
              <w:textAlignment w:val="baseline"/>
              <w:rPr>
                <w:rFonts w:ascii="Times New Roman" w:hAnsi="Times New Roman"/>
                <w:spacing w:val="2"/>
              </w:rPr>
            </w:pPr>
            <w:r w:rsidRPr="00E07032">
              <w:rPr>
                <w:rFonts w:ascii="Times New Roman" w:hAnsi="Times New Roman"/>
                <w:spacing w:val="2"/>
              </w:rPr>
              <w:t>Многоквартирные и жилые дома, оборудованные газовым водонагревателем (при отсутствии централизованного горячего водоснабжения)</w:t>
            </w:r>
          </w:p>
        </w:tc>
        <w:tc>
          <w:tcPr>
            <w:tcW w:w="1701" w:type="dxa"/>
            <w:vAlign w:val="center"/>
            <w:hideMark/>
          </w:tcPr>
          <w:p w:rsidR="00977806" w:rsidRPr="00E07032" w:rsidRDefault="00977806" w:rsidP="00FF184E">
            <w:pPr>
              <w:jc w:val="both"/>
              <w:textAlignment w:val="baseline"/>
              <w:rPr>
                <w:rFonts w:ascii="Times New Roman" w:hAnsi="Times New Roman"/>
                <w:spacing w:val="2"/>
              </w:rPr>
            </w:pPr>
            <w:r w:rsidRPr="00E07032">
              <w:rPr>
                <w:rFonts w:ascii="Times New Roman" w:hAnsi="Times New Roman"/>
                <w:spacing w:val="2"/>
              </w:rPr>
              <w:t xml:space="preserve">м3/мес. </w:t>
            </w:r>
            <w:proofErr w:type="gramStart"/>
            <w:r w:rsidRPr="00E07032">
              <w:rPr>
                <w:rFonts w:ascii="Times New Roman" w:hAnsi="Times New Roman"/>
                <w:spacing w:val="2"/>
              </w:rPr>
              <w:t>на</w:t>
            </w:r>
            <w:proofErr w:type="gramEnd"/>
            <w:r w:rsidRPr="00E07032">
              <w:rPr>
                <w:rFonts w:ascii="Times New Roman" w:hAnsi="Times New Roman"/>
                <w:spacing w:val="2"/>
              </w:rPr>
              <w:t xml:space="preserve"> чел.</w:t>
            </w:r>
          </w:p>
        </w:tc>
        <w:tc>
          <w:tcPr>
            <w:tcW w:w="1701" w:type="dxa"/>
            <w:vAlign w:val="center"/>
            <w:hideMark/>
          </w:tcPr>
          <w:p w:rsidR="00977806" w:rsidRPr="00E07032" w:rsidRDefault="00977806" w:rsidP="00FF184E">
            <w:pPr>
              <w:jc w:val="both"/>
              <w:textAlignment w:val="baseline"/>
              <w:rPr>
                <w:rFonts w:ascii="Times New Roman" w:hAnsi="Times New Roman"/>
                <w:spacing w:val="2"/>
              </w:rPr>
            </w:pPr>
            <w:r w:rsidRPr="00E07032">
              <w:rPr>
                <w:rFonts w:ascii="Times New Roman" w:hAnsi="Times New Roman"/>
                <w:spacing w:val="2"/>
              </w:rPr>
              <w:t>20,0</w:t>
            </w:r>
          </w:p>
        </w:tc>
      </w:tr>
      <w:tr w:rsidR="00977806" w:rsidRPr="00E07032" w:rsidTr="00977806">
        <w:trPr>
          <w:trHeight w:val="20"/>
        </w:trPr>
        <w:tc>
          <w:tcPr>
            <w:tcW w:w="426" w:type="dxa"/>
            <w:vAlign w:val="center"/>
            <w:hideMark/>
          </w:tcPr>
          <w:p w:rsidR="00977806" w:rsidRPr="00E07032" w:rsidRDefault="00977806" w:rsidP="00FF184E">
            <w:pPr>
              <w:jc w:val="both"/>
              <w:textAlignment w:val="baseline"/>
              <w:rPr>
                <w:rFonts w:ascii="Times New Roman" w:hAnsi="Times New Roman"/>
                <w:spacing w:val="2"/>
              </w:rPr>
            </w:pPr>
            <w:r w:rsidRPr="00E07032">
              <w:rPr>
                <w:rFonts w:ascii="Times New Roman" w:hAnsi="Times New Roman"/>
                <w:spacing w:val="2"/>
              </w:rPr>
              <w:t>2.2</w:t>
            </w:r>
          </w:p>
        </w:tc>
        <w:tc>
          <w:tcPr>
            <w:tcW w:w="5812" w:type="dxa"/>
            <w:vAlign w:val="center"/>
            <w:hideMark/>
          </w:tcPr>
          <w:p w:rsidR="00977806" w:rsidRPr="00E07032" w:rsidRDefault="00977806" w:rsidP="00FF184E">
            <w:pPr>
              <w:jc w:val="both"/>
              <w:textAlignment w:val="baseline"/>
              <w:rPr>
                <w:rFonts w:ascii="Times New Roman" w:hAnsi="Times New Roman"/>
                <w:spacing w:val="2"/>
              </w:rPr>
            </w:pPr>
            <w:r w:rsidRPr="00E07032">
              <w:rPr>
                <w:rFonts w:ascii="Times New Roman" w:hAnsi="Times New Roman"/>
                <w:spacing w:val="2"/>
              </w:rPr>
              <w:t>Многоквартирные и жилые дома, оборудованные газовой плитой и не оборудованные газовым водонагревателем (при отсутствии централизованного горячего водоснабжения)</w:t>
            </w:r>
          </w:p>
        </w:tc>
        <w:tc>
          <w:tcPr>
            <w:tcW w:w="1701" w:type="dxa"/>
            <w:vAlign w:val="center"/>
            <w:hideMark/>
          </w:tcPr>
          <w:p w:rsidR="00977806" w:rsidRPr="00E07032" w:rsidRDefault="00977806" w:rsidP="00FF184E">
            <w:pPr>
              <w:jc w:val="both"/>
              <w:textAlignment w:val="baseline"/>
              <w:rPr>
                <w:rFonts w:ascii="Times New Roman" w:hAnsi="Times New Roman"/>
                <w:spacing w:val="2"/>
              </w:rPr>
            </w:pPr>
            <w:r w:rsidRPr="00E07032">
              <w:rPr>
                <w:rFonts w:ascii="Times New Roman" w:hAnsi="Times New Roman"/>
                <w:spacing w:val="2"/>
              </w:rPr>
              <w:t xml:space="preserve">м3/мес. </w:t>
            </w:r>
            <w:proofErr w:type="gramStart"/>
            <w:r w:rsidRPr="00E07032">
              <w:rPr>
                <w:rFonts w:ascii="Times New Roman" w:hAnsi="Times New Roman"/>
                <w:spacing w:val="2"/>
              </w:rPr>
              <w:t>на</w:t>
            </w:r>
            <w:proofErr w:type="gramEnd"/>
            <w:r w:rsidRPr="00E07032">
              <w:rPr>
                <w:rFonts w:ascii="Times New Roman" w:hAnsi="Times New Roman"/>
                <w:spacing w:val="2"/>
              </w:rPr>
              <w:t xml:space="preserve"> чел.</w:t>
            </w:r>
          </w:p>
        </w:tc>
        <w:tc>
          <w:tcPr>
            <w:tcW w:w="1701" w:type="dxa"/>
            <w:vAlign w:val="center"/>
            <w:hideMark/>
          </w:tcPr>
          <w:p w:rsidR="00977806" w:rsidRPr="00E07032" w:rsidRDefault="00977806" w:rsidP="00FF184E">
            <w:pPr>
              <w:jc w:val="both"/>
              <w:textAlignment w:val="baseline"/>
              <w:rPr>
                <w:rFonts w:ascii="Times New Roman" w:hAnsi="Times New Roman"/>
                <w:spacing w:val="2"/>
              </w:rPr>
            </w:pPr>
            <w:r w:rsidRPr="00E07032">
              <w:rPr>
                <w:rFonts w:ascii="Times New Roman" w:hAnsi="Times New Roman"/>
                <w:spacing w:val="2"/>
              </w:rPr>
              <w:t>5,0</w:t>
            </w:r>
          </w:p>
        </w:tc>
      </w:tr>
      <w:tr w:rsidR="00977806" w:rsidRPr="00E07032" w:rsidTr="00977806">
        <w:trPr>
          <w:trHeight w:val="20"/>
        </w:trPr>
        <w:tc>
          <w:tcPr>
            <w:tcW w:w="426" w:type="dxa"/>
            <w:vAlign w:val="center"/>
            <w:hideMark/>
          </w:tcPr>
          <w:p w:rsidR="00977806" w:rsidRPr="00E07032" w:rsidRDefault="00977806" w:rsidP="00FF184E">
            <w:pPr>
              <w:jc w:val="both"/>
              <w:rPr>
                <w:rFonts w:ascii="Times New Roman" w:hAnsi="Times New Roman"/>
                <w:spacing w:val="2"/>
              </w:rPr>
            </w:pPr>
            <w:r w:rsidRPr="00E07032">
              <w:rPr>
                <w:rFonts w:ascii="Times New Roman" w:hAnsi="Times New Roman"/>
                <w:spacing w:val="2"/>
              </w:rPr>
              <w:t>3.</w:t>
            </w:r>
          </w:p>
        </w:tc>
        <w:tc>
          <w:tcPr>
            <w:tcW w:w="9214" w:type="dxa"/>
            <w:gridSpan w:val="3"/>
            <w:vAlign w:val="center"/>
          </w:tcPr>
          <w:p w:rsidR="00977806" w:rsidRPr="00E07032" w:rsidRDefault="00977806" w:rsidP="00FF184E">
            <w:pPr>
              <w:jc w:val="both"/>
              <w:rPr>
                <w:rFonts w:ascii="Times New Roman" w:hAnsi="Times New Roman"/>
                <w:spacing w:val="2"/>
              </w:rPr>
            </w:pPr>
            <w:r w:rsidRPr="00E07032">
              <w:rPr>
                <w:rFonts w:ascii="Times New Roman" w:hAnsi="Times New Roman"/>
                <w:spacing w:val="2"/>
              </w:rPr>
              <w:t>Для приготовления пищи и подогрева воды при газоснабжении природным газом</w:t>
            </w:r>
          </w:p>
        </w:tc>
      </w:tr>
      <w:tr w:rsidR="00977806" w:rsidRPr="00E07032" w:rsidTr="00977806">
        <w:trPr>
          <w:trHeight w:val="20"/>
        </w:trPr>
        <w:tc>
          <w:tcPr>
            <w:tcW w:w="426" w:type="dxa"/>
            <w:vAlign w:val="center"/>
            <w:hideMark/>
          </w:tcPr>
          <w:p w:rsidR="00977806" w:rsidRPr="00E07032" w:rsidRDefault="00977806" w:rsidP="00FF184E">
            <w:pPr>
              <w:jc w:val="both"/>
              <w:textAlignment w:val="baseline"/>
              <w:rPr>
                <w:rFonts w:ascii="Times New Roman" w:hAnsi="Times New Roman"/>
                <w:spacing w:val="2"/>
              </w:rPr>
            </w:pPr>
            <w:r w:rsidRPr="00E07032">
              <w:rPr>
                <w:rFonts w:ascii="Times New Roman" w:hAnsi="Times New Roman"/>
                <w:spacing w:val="2"/>
              </w:rPr>
              <w:t>3.1</w:t>
            </w:r>
          </w:p>
        </w:tc>
        <w:tc>
          <w:tcPr>
            <w:tcW w:w="5812" w:type="dxa"/>
            <w:vAlign w:val="center"/>
            <w:hideMark/>
          </w:tcPr>
          <w:p w:rsidR="00977806" w:rsidRPr="00E07032" w:rsidRDefault="00977806" w:rsidP="00FF184E">
            <w:pPr>
              <w:jc w:val="both"/>
              <w:textAlignment w:val="baseline"/>
              <w:rPr>
                <w:rFonts w:ascii="Times New Roman" w:hAnsi="Times New Roman"/>
                <w:spacing w:val="2"/>
              </w:rPr>
            </w:pPr>
            <w:r w:rsidRPr="00E07032">
              <w:rPr>
                <w:rFonts w:ascii="Times New Roman" w:hAnsi="Times New Roman"/>
                <w:spacing w:val="2"/>
              </w:rPr>
              <w:t>Многоквартирные и жилые дома, оборудованные газовой плитой и газовым водонагревателем (при отсутствии централизованного горячего водоснабжения)</w:t>
            </w:r>
          </w:p>
        </w:tc>
        <w:tc>
          <w:tcPr>
            <w:tcW w:w="1701" w:type="dxa"/>
            <w:vAlign w:val="center"/>
            <w:hideMark/>
          </w:tcPr>
          <w:p w:rsidR="00977806" w:rsidRPr="00E07032" w:rsidRDefault="00977806" w:rsidP="00FF184E">
            <w:pPr>
              <w:jc w:val="both"/>
              <w:textAlignment w:val="baseline"/>
              <w:rPr>
                <w:rFonts w:ascii="Times New Roman" w:hAnsi="Times New Roman"/>
                <w:spacing w:val="2"/>
              </w:rPr>
            </w:pPr>
            <w:r w:rsidRPr="00E07032">
              <w:rPr>
                <w:rFonts w:ascii="Times New Roman" w:hAnsi="Times New Roman"/>
                <w:spacing w:val="2"/>
              </w:rPr>
              <w:t xml:space="preserve">м3/мес. </w:t>
            </w:r>
            <w:proofErr w:type="gramStart"/>
            <w:r w:rsidRPr="00E07032">
              <w:rPr>
                <w:rFonts w:ascii="Times New Roman" w:hAnsi="Times New Roman"/>
                <w:spacing w:val="2"/>
              </w:rPr>
              <w:t>на</w:t>
            </w:r>
            <w:proofErr w:type="gramEnd"/>
            <w:r w:rsidRPr="00E07032">
              <w:rPr>
                <w:rFonts w:ascii="Times New Roman" w:hAnsi="Times New Roman"/>
                <w:spacing w:val="2"/>
              </w:rPr>
              <w:t xml:space="preserve"> чел.</w:t>
            </w:r>
          </w:p>
        </w:tc>
        <w:tc>
          <w:tcPr>
            <w:tcW w:w="1701" w:type="dxa"/>
            <w:vAlign w:val="center"/>
            <w:hideMark/>
          </w:tcPr>
          <w:p w:rsidR="00977806" w:rsidRPr="00E07032" w:rsidRDefault="00977806" w:rsidP="00FF184E">
            <w:pPr>
              <w:jc w:val="both"/>
              <w:textAlignment w:val="baseline"/>
              <w:rPr>
                <w:rFonts w:ascii="Times New Roman" w:hAnsi="Times New Roman"/>
                <w:spacing w:val="2"/>
              </w:rPr>
            </w:pPr>
            <w:r w:rsidRPr="00E07032">
              <w:rPr>
                <w:rFonts w:ascii="Times New Roman" w:hAnsi="Times New Roman"/>
                <w:spacing w:val="2"/>
              </w:rPr>
              <w:t>30,0</w:t>
            </w:r>
          </w:p>
        </w:tc>
      </w:tr>
      <w:tr w:rsidR="00977806" w:rsidRPr="00E07032" w:rsidTr="00977806">
        <w:trPr>
          <w:trHeight w:val="20"/>
        </w:trPr>
        <w:tc>
          <w:tcPr>
            <w:tcW w:w="426" w:type="dxa"/>
            <w:vAlign w:val="center"/>
            <w:hideMark/>
          </w:tcPr>
          <w:p w:rsidR="00977806" w:rsidRPr="00E07032" w:rsidRDefault="00977806" w:rsidP="00FF184E">
            <w:pPr>
              <w:jc w:val="both"/>
              <w:textAlignment w:val="baseline"/>
              <w:rPr>
                <w:rFonts w:ascii="Times New Roman" w:hAnsi="Times New Roman"/>
                <w:spacing w:val="2"/>
              </w:rPr>
            </w:pPr>
            <w:r w:rsidRPr="00E07032">
              <w:rPr>
                <w:rFonts w:ascii="Times New Roman" w:hAnsi="Times New Roman"/>
                <w:spacing w:val="2"/>
              </w:rPr>
              <w:t>3.2</w:t>
            </w:r>
          </w:p>
        </w:tc>
        <w:tc>
          <w:tcPr>
            <w:tcW w:w="5812" w:type="dxa"/>
            <w:vAlign w:val="center"/>
            <w:hideMark/>
          </w:tcPr>
          <w:p w:rsidR="00977806" w:rsidRPr="00E07032" w:rsidRDefault="00977806" w:rsidP="00FF184E">
            <w:pPr>
              <w:jc w:val="both"/>
              <w:textAlignment w:val="baseline"/>
              <w:rPr>
                <w:rFonts w:ascii="Times New Roman" w:hAnsi="Times New Roman"/>
                <w:spacing w:val="2"/>
              </w:rPr>
            </w:pPr>
            <w:r w:rsidRPr="00E07032">
              <w:rPr>
                <w:rFonts w:ascii="Times New Roman" w:hAnsi="Times New Roman"/>
                <w:spacing w:val="2"/>
              </w:rPr>
              <w:t>Многоквартирные и жилые дома, оборудованные газовой плитой и не оборудованные газовым водонагревателем (при отсутствии централизованного горячего водоснабжения)</w:t>
            </w:r>
          </w:p>
        </w:tc>
        <w:tc>
          <w:tcPr>
            <w:tcW w:w="1701" w:type="dxa"/>
            <w:vAlign w:val="center"/>
            <w:hideMark/>
          </w:tcPr>
          <w:p w:rsidR="00977806" w:rsidRPr="00E07032" w:rsidRDefault="00977806" w:rsidP="00FF184E">
            <w:pPr>
              <w:jc w:val="both"/>
              <w:textAlignment w:val="baseline"/>
              <w:rPr>
                <w:rFonts w:ascii="Times New Roman" w:hAnsi="Times New Roman"/>
                <w:spacing w:val="2"/>
              </w:rPr>
            </w:pPr>
            <w:r w:rsidRPr="00E07032">
              <w:rPr>
                <w:rFonts w:ascii="Times New Roman" w:hAnsi="Times New Roman"/>
                <w:spacing w:val="2"/>
              </w:rPr>
              <w:t xml:space="preserve">м3/мес. </w:t>
            </w:r>
            <w:proofErr w:type="gramStart"/>
            <w:r w:rsidRPr="00E07032">
              <w:rPr>
                <w:rFonts w:ascii="Times New Roman" w:hAnsi="Times New Roman"/>
                <w:spacing w:val="2"/>
              </w:rPr>
              <w:t>на</w:t>
            </w:r>
            <w:proofErr w:type="gramEnd"/>
            <w:r w:rsidRPr="00E07032">
              <w:rPr>
                <w:rFonts w:ascii="Times New Roman" w:hAnsi="Times New Roman"/>
                <w:spacing w:val="2"/>
              </w:rPr>
              <w:t xml:space="preserve"> чел.</w:t>
            </w:r>
          </w:p>
        </w:tc>
        <w:tc>
          <w:tcPr>
            <w:tcW w:w="1701" w:type="dxa"/>
            <w:vAlign w:val="center"/>
            <w:hideMark/>
          </w:tcPr>
          <w:p w:rsidR="00977806" w:rsidRPr="00E07032" w:rsidRDefault="00977806" w:rsidP="00FF184E">
            <w:pPr>
              <w:jc w:val="both"/>
              <w:textAlignment w:val="baseline"/>
              <w:rPr>
                <w:rFonts w:ascii="Times New Roman" w:hAnsi="Times New Roman"/>
                <w:spacing w:val="2"/>
              </w:rPr>
            </w:pPr>
            <w:r w:rsidRPr="00E07032">
              <w:rPr>
                <w:rFonts w:ascii="Times New Roman" w:hAnsi="Times New Roman"/>
                <w:spacing w:val="2"/>
              </w:rPr>
              <w:t>15,0</w:t>
            </w:r>
          </w:p>
        </w:tc>
      </w:tr>
      <w:tr w:rsidR="00977806" w:rsidRPr="00E07032" w:rsidTr="00977806">
        <w:trPr>
          <w:trHeight w:val="20"/>
        </w:trPr>
        <w:tc>
          <w:tcPr>
            <w:tcW w:w="426" w:type="dxa"/>
            <w:vAlign w:val="center"/>
            <w:hideMark/>
          </w:tcPr>
          <w:p w:rsidR="00977806" w:rsidRPr="00E07032" w:rsidRDefault="00977806" w:rsidP="00FF184E">
            <w:pPr>
              <w:jc w:val="both"/>
              <w:rPr>
                <w:rFonts w:ascii="Times New Roman" w:hAnsi="Times New Roman"/>
                <w:spacing w:val="2"/>
              </w:rPr>
            </w:pPr>
            <w:r w:rsidRPr="00E07032">
              <w:rPr>
                <w:rFonts w:ascii="Times New Roman" w:hAnsi="Times New Roman"/>
                <w:spacing w:val="2"/>
              </w:rPr>
              <w:t>4.</w:t>
            </w:r>
          </w:p>
        </w:tc>
        <w:tc>
          <w:tcPr>
            <w:tcW w:w="9214" w:type="dxa"/>
            <w:gridSpan w:val="3"/>
            <w:vAlign w:val="center"/>
          </w:tcPr>
          <w:p w:rsidR="00977806" w:rsidRPr="00E07032" w:rsidRDefault="00977806" w:rsidP="00FF184E">
            <w:pPr>
              <w:jc w:val="both"/>
              <w:rPr>
                <w:rFonts w:ascii="Times New Roman" w:hAnsi="Times New Roman"/>
                <w:spacing w:val="2"/>
              </w:rPr>
            </w:pPr>
            <w:r w:rsidRPr="00E07032">
              <w:rPr>
                <w:rFonts w:ascii="Times New Roman" w:hAnsi="Times New Roman"/>
                <w:spacing w:val="2"/>
              </w:rPr>
              <w:t>Для отопления жилых помещений при газоснабжении природным газом</w:t>
            </w:r>
          </w:p>
        </w:tc>
      </w:tr>
      <w:tr w:rsidR="00977806" w:rsidRPr="00E07032" w:rsidTr="00977806">
        <w:trPr>
          <w:trHeight w:val="20"/>
        </w:trPr>
        <w:tc>
          <w:tcPr>
            <w:tcW w:w="426" w:type="dxa"/>
            <w:vAlign w:val="center"/>
            <w:hideMark/>
          </w:tcPr>
          <w:p w:rsidR="00977806" w:rsidRPr="00E07032" w:rsidRDefault="00977806" w:rsidP="00FF184E">
            <w:pPr>
              <w:jc w:val="both"/>
              <w:textAlignment w:val="baseline"/>
              <w:rPr>
                <w:rFonts w:ascii="Times New Roman" w:hAnsi="Times New Roman"/>
                <w:spacing w:val="2"/>
              </w:rPr>
            </w:pPr>
            <w:r w:rsidRPr="00E07032">
              <w:rPr>
                <w:rFonts w:ascii="Times New Roman" w:hAnsi="Times New Roman"/>
                <w:spacing w:val="2"/>
              </w:rPr>
              <w:t>4.1</w:t>
            </w:r>
          </w:p>
        </w:tc>
        <w:tc>
          <w:tcPr>
            <w:tcW w:w="5812" w:type="dxa"/>
            <w:vAlign w:val="center"/>
            <w:hideMark/>
          </w:tcPr>
          <w:p w:rsidR="00977806" w:rsidRPr="00E07032" w:rsidRDefault="00977806" w:rsidP="00FF184E">
            <w:pPr>
              <w:jc w:val="both"/>
              <w:textAlignment w:val="baseline"/>
              <w:rPr>
                <w:rFonts w:ascii="Times New Roman" w:hAnsi="Times New Roman"/>
                <w:spacing w:val="2"/>
              </w:rPr>
            </w:pPr>
            <w:r w:rsidRPr="00E07032">
              <w:rPr>
                <w:rFonts w:ascii="Times New Roman" w:hAnsi="Times New Roman"/>
                <w:spacing w:val="2"/>
              </w:rPr>
              <w:t>Многоквартирные и жилые дома</w:t>
            </w:r>
          </w:p>
        </w:tc>
        <w:tc>
          <w:tcPr>
            <w:tcW w:w="1701" w:type="dxa"/>
            <w:vAlign w:val="center"/>
            <w:hideMark/>
          </w:tcPr>
          <w:p w:rsidR="00AB4F65" w:rsidRPr="00E07032" w:rsidRDefault="00977806" w:rsidP="00FF184E">
            <w:pPr>
              <w:jc w:val="both"/>
              <w:textAlignment w:val="baseline"/>
              <w:rPr>
                <w:rFonts w:ascii="Times New Roman" w:hAnsi="Times New Roman"/>
                <w:spacing w:val="2"/>
              </w:rPr>
            </w:pPr>
            <w:r w:rsidRPr="00E07032">
              <w:rPr>
                <w:rFonts w:ascii="Times New Roman" w:hAnsi="Times New Roman"/>
                <w:spacing w:val="2"/>
              </w:rPr>
              <w:t>м3/мес. на м</w:t>
            </w:r>
            <w:proofErr w:type="gramStart"/>
            <w:r w:rsidRPr="00E07032">
              <w:rPr>
                <w:rFonts w:ascii="Times New Roman" w:hAnsi="Times New Roman"/>
                <w:spacing w:val="2"/>
              </w:rPr>
              <w:t>2</w:t>
            </w:r>
            <w:proofErr w:type="gramEnd"/>
          </w:p>
          <w:p w:rsidR="00977806" w:rsidRPr="00E07032" w:rsidRDefault="00977806" w:rsidP="00FF184E">
            <w:pPr>
              <w:jc w:val="both"/>
              <w:textAlignment w:val="baseline"/>
              <w:rPr>
                <w:rFonts w:ascii="Times New Roman" w:hAnsi="Times New Roman"/>
                <w:spacing w:val="2"/>
              </w:rPr>
            </w:pPr>
            <w:r w:rsidRPr="00E07032">
              <w:rPr>
                <w:rFonts w:ascii="Times New Roman" w:hAnsi="Times New Roman"/>
                <w:spacing w:val="2"/>
              </w:rPr>
              <w:t xml:space="preserve">общей </w:t>
            </w:r>
            <w:r w:rsidR="00AB4F65" w:rsidRPr="00E07032">
              <w:rPr>
                <w:rFonts w:ascii="Times New Roman" w:hAnsi="Times New Roman"/>
                <w:spacing w:val="2"/>
              </w:rPr>
              <w:t>п</w:t>
            </w:r>
            <w:r w:rsidRPr="00E07032">
              <w:rPr>
                <w:rFonts w:ascii="Times New Roman" w:hAnsi="Times New Roman"/>
                <w:spacing w:val="2"/>
              </w:rPr>
              <w:t xml:space="preserve">лощади жилых </w:t>
            </w:r>
            <w:r w:rsidRPr="00E07032">
              <w:rPr>
                <w:rFonts w:ascii="Times New Roman" w:hAnsi="Times New Roman"/>
                <w:spacing w:val="2"/>
              </w:rPr>
              <w:lastRenderedPageBreak/>
              <w:t>помещений</w:t>
            </w:r>
          </w:p>
        </w:tc>
        <w:tc>
          <w:tcPr>
            <w:tcW w:w="1701" w:type="dxa"/>
            <w:vAlign w:val="center"/>
            <w:hideMark/>
          </w:tcPr>
          <w:p w:rsidR="00977806" w:rsidRPr="00E07032" w:rsidRDefault="00977806" w:rsidP="00FF184E">
            <w:pPr>
              <w:jc w:val="both"/>
              <w:textAlignment w:val="baseline"/>
              <w:rPr>
                <w:rFonts w:ascii="Times New Roman" w:hAnsi="Times New Roman"/>
                <w:spacing w:val="2"/>
              </w:rPr>
            </w:pPr>
            <w:r w:rsidRPr="00E07032">
              <w:rPr>
                <w:rFonts w:ascii="Times New Roman" w:hAnsi="Times New Roman"/>
                <w:spacing w:val="2"/>
              </w:rPr>
              <w:lastRenderedPageBreak/>
              <w:t>8,2</w:t>
            </w:r>
          </w:p>
        </w:tc>
      </w:tr>
    </w:tbl>
    <w:p w:rsidR="00977806" w:rsidRPr="00E13E4D" w:rsidRDefault="00977806" w:rsidP="00BF19BB">
      <w:pPr>
        <w:spacing w:after="0" w:line="240" w:lineRule="auto"/>
        <w:rPr>
          <w:rFonts w:ascii="Times New Roman" w:hAnsi="Times New Roman"/>
          <w:sz w:val="24"/>
          <w:szCs w:val="24"/>
        </w:rPr>
      </w:pPr>
    </w:p>
    <w:p w:rsidR="00977806" w:rsidRDefault="00977806" w:rsidP="00BF19BB">
      <w:pPr>
        <w:spacing w:after="0" w:line="240" w:lineRule="auto"/>
        <w:ind w:right="-1" w:firstLine="567"/>
        <w:rPr>
          <w:rFonts w:ascii="Times New Roman" w:hAnsi="Times New Roman"/>
          <w:sz w:val="24"/>
          <w:szCs w:val="24"/>
        </w:rPr>
      </w:pPr>
      <w:r w:rsidRPr="00E13E4D">
        <w:rPr>
          <w:rFonts w:ascii="Times New Roman" w:hAnsi="Times New Roman"/>
          <w:sz w:val="24"/>
          <w:szCs w:val="24"/>
        </w:rPr>
        <w:t>Таблица 1.1.6. Нормативы потребления коммунальной услуги по газоснабжению при использовании земельного участка и надворных построек</w:t>
      </w:r>
    </w:p>
    <w:p w:rsidR="00AB4F65" w:rsidRPr="00E13E4D" w:rsidRDefault="00AB4F65" w:rsidP="00BF19BB">
      <w:pPr>
        <w:spacing w:after="0" w:line="240" w:lineRule="auto"/>
        <w:ind w:right="-1" w:firstLine="567"/>
        <w:rPr>
          <w:rFonts w:ascii="Times New Roman" w:eastAsia="TimesNewRomanPSMT" w:hAnsi="Times New Roman"/>
          <w:sz w:val="24"/>
          <w:szCs w:val="24"/>
        </w:rPr>
      </w:pPr>
    </w:p>
    <w:tbl>
      <w:tblPr>
        <w:tblStyle w:val="af"/>
        <w:tblW w:w="9640" w:type="dxa"/>
        <w:tblInd w:w="-85"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4A0"/>
      </w:tblPr>
      <w:tblGrid>
        <w:gridCol w:w="426"/>
        <w:gridCol w:w="3827"/>
        <w:gridCol w:w="1985"/>
        <w:gridCol w:w="1701"/>
        <w:gridCol w:w="1701"/>
      </w:tblGrid>
      <w:tr w:rsidR="00977806" w:rsidRPr="00E07032" w:rsidTr="00977806">
        <w:tc>
          <w:tcPr>
            <w:tcW w:w="426" w:type="dxa"/>
            <w:shd w:val="clear" w:color="auto" w:fill="F2F2F2" w:themeFill="background1" w:themeFillShade="F2"/>
            <w:vAlign w:val="center"/>
          </w:tcPr>
          <w:p w:rsidR="00977806" w:rsidRPr="00E07032" w:rsidRDefault="00977806" w:rsidP="00FF184E">
            <w:pPr>
              <w:jc w:val="both"/>
              <w:rPr>
                <w:rFonts w:ascii="Times New Roman" w:hAnsi="Times New Roman"/>
                <w:b/>
              </w:rPr>
            </w:pPr>
            <w:r w:rsidRPr="00E07032">
              <w:rPr>
                <w:rFonts w:ascii="Times New Roman" w:hAnsi="Times New Roman"/>
                <w:b/>
              </w:rPr>
              <w:t xml:space="preserve">N </w:t>
            </w:r>
            <w:proofErr w:type="spellStart"/>
            <w:proofErr w:type="gramStart"/>
            <w:r w:rsidRPr="00E07032">
              <w:rPr>
                <w:rFonts w:ascii="Times New Roman" w:hAnsi="Times New Roman"/>
                <w:b/>
              </w:rPr>
              <w:t>п</w:t>
            </w:r>
            <w:proofErr w:type="spellEnd"/>
            <w:proofErr w:type="gramEnd"/>
            <w:r w:rsidRPr="00E07032">
              <w:rPr>
                <w:rFonts w:ascii="Times New Roman" w:hAnsi="Times New Roman"/>
                <w:b/>
              </w:rPr>
              <w:t>/</w:t>
            </w:r>
            <w:proofErr w:type="spellStart"/>
            <w:r w:rsidRPr="00E07032">
              <w:rPr>
                <w:rFonts w:ascii="Times New Roman" w:hAnsi="Times New Roman"/>
                <w:b/>
              </w:rPr>
              <w:t>п</w:t>
            </w:r>
            <w:proofErr w:type="spellEnd"/>
          </w:p>
        </w:tc>
        <w:tc>
          <w:tcPr>
            <w:tcW w:w="5812" w:type="dxa"/>
            <w:gridSpan w:val="2"/>
            <w:shd w:val="clear" w:color="auto" w:fill="F2F2F2" w:themeFill="background1" w:themeFillShade="F2"/>
            <w:vAlign w:val="center"/>
          </w:tcPr>
          <w:p w:rsidR="00977806" w:rsidRPr="00E07032" w:rsidRDefault="00977806" w:rsidP="00FF184E">
            <w:pPr>
              <w:jc w:val="both"/>
              <w:rPr>
                <w:rFonts w:ascii="Times New Roman" w:hAnsi="Times New Roman"/>
                <w:b/>
              </w:rPr>
            </w:pPr>
            <w:r w:rsidRPr="00E07032">
              <w:rPr>
                <w:rFonts w:ascii="Times New Roman" w:hAnsi="Times New Roman"/>
                <w:b/>
              </w:rPr>
              <w:t>Направление использования коммунального ресурса</w:t>
            </w:r>
          </w:p>
        </w:tc>
        <w:tc>
          <w:tcPr>
            <w:tcW w:w="1701" w:type="dxa"/>
            <w:shd w:val="clear" w:color="auto" w:fill="F2F2F2" w:themeFill="background1" w:themeFillShade="F2"/>
            <w:vAlign w:val="center"/>
          </w:tcPr>
          <w:p w:rsidR="00977806" w:rsidRPr="00E07032" w:rsidRDefault="00977806" w:rsidP="00FF184E">
            <w:pPr>
              <w:jc w:val="both"/>
              <w:rPr>
                <w:rFonts w:ascii="Times New Roman" w:hAnsi="Times New Roman"/>
                <w:b/>
              </w:rPr>
            </w:pPr>
            <w:r w:rsidRPr="00E07032">
              <w:rPr>
                <w:rFonts w:ascii="Times New Roman" w:hAnsi="Times New Roman"/>
                <w:b/>
              </w:rPr>
              <w:t>Единица измерения</w:t>
            </w:r>
          </w:p>
        </w:tc>
        <w:tc>
          <w:tcPr>
            <w:tcW w:w="1701" w:type="dxa"/>
            <w:shd w:val="clear" w:color="auto" w:fill="F2F2F2" w:themeFill="background1" w:themeFillShade="F2"/>
            <w:vAlign w:val="center"/>
          </w:tcPr>
          <w:p w:rsidR="00977806" w:rsidRPr="00E07032" w:rsidRDefault="00977806" w:rsidP="00FF184E">
            <w:pPr>
              <w:jc w:val="both"/>
              <w:rPr>
                <w:rFonts w:ascii="Times New Roman" w:hAnsi="Times New Roman"/>
                <w:b/>
              </w:rPr>
            </w:pPr>
            <w:r w:rsidRPr="00E07032">
              <w:rPr>
                <w:rFonts w:ascii="Times New Roman" w:hAnsi="Times New Roman"/>
                <w:b/>
              </w:rPr>
              <w:t>Норматив потребления</w:t>
            </w:r>
          </w:p>
        </w:tc>
      </w:tr>
      <w:tr w:rsidR="00977806" w:rsidRPr="00E07032" w:rsidTr="00977806">
        <w:tc>
          <w:tcPr>
            <w:tcW w:w="426" w:type="dxa"/>
            <w:vMerge w:val="restart"/>
            <w:vAlign w:val="center"/>
          </w:tcPr>
          <w:p w:rsidR="00977806" w:rsidRPr="00E07032" w:rsidRDefault="00977806" w:rsidP="00FF184E">
            <w:pPr>
              <w:jc w:val="both"/>
              <w:rPr>
                <w:rFonts w:ascii="Times New Roman" w:hAnsi="Times New Roman"/>
              </w:rPr>
            </w:pPr>
            <w:r w:rsidRPr="00E07032">
              <w:rPr>
                <w:rFonts w:ascii="Times New Roman" w:hAnsi="Times New Roman"/>
              </w:rPr>
              <w:t>1.</w:t>
            </w:r>
          </w:p>
        </w:tc>
        <w:tc>
          <w:tcPr>
            <w:tcW w:w="3827" w:type="dxa"/>
            <w:vMerge w:val="restart"/>
          </w:tcPr>
          <w:p w:rsidR="00977806" w:rsidRPr="00E07032" w:rsidRDefault="00977806" w:rsidP="00FF184E">
            <w:pPr>
              <w:jc w:val="both"/>
              <w:rPr>
                <w:rFonts w:ascii="Times New Roman" w:hAnsi="Times New Roman"/>
              </w:rPr>
            </w:pPr>
            <w:r w:rsidRPr="00E07032">
              <w:rPr>
                <w:rFonts w:ascii="Times New Roman" w:hAnsi="Times New Roman"/>
              </w:rPr>
              <w:t>Отопление надворных построек, расположенных на земельном участке, при газоснабжении природным газом:</w:t>
            </w:r>
          </w:p>
        </w:tc>
        <w:tc>
          <w:tcPr>
            <w:tcW w:w="1985" w:type="dxa"/>
          </w:tcPr>
          <w:p w:rsidR="00977806" w:rsidRPr="00E07032" w:rsidRDefault="00977806" w:rsidP="00FF184E">
            <w:pPr>
              <w:jc w:val="both"/>
              <w:rPr>
                <w:rFonts w:ascii="Times New Roman" w:hAnsi="Times New Roman"/>
              </w:rPr>
            </w:pPr>
            <w:r w:rsidRPr="00E07032">
              <w:rPr>
                <w:rFonts w:ascii="Times New Roman" w:hAnsi="Times New Roman"/>
              </w:rPr>
              <w:t>Отопление бани</w:t>
            </w:r>
          </w:p>
        </w:tc>
        <w:tc>
          <w:tcPr>
            <w:tcW w:w="1701" w:type="dxa"/>
            <w:vMerge w:val="restart"/>
            <w:vAlign w:val="center"/>
          </w:tcPr>
          <w:p w:rsidR="00977806" w:rsidRPr="00E07032" w:rsidRDefault="00977806" w:rsidP="00FF184E">
            <w:pPr>
              <w:jc w:val="both"/>
              <w:rPr>
                <w:rFonts w:ascii="Times New Roman" w:hAnsi="Times New Roman"/>
              </w:rPr>
            </w:pPr>
            <w:r w:rsidRPr="00E07032">
              <w:rPr>
                <w:rFonts w:ascii="Times New Roman" w:hAnsi="Times New Roman"/>
              </w:rPr>
              <w:t>м3/мес. на м3 объема помещения</w:t>
            </w:r>
          </w:p>
        </w:tc>
        <w:tc>
          <w:tcPr>
            <w:tcW w:w="1701" w:type="dxa"/>
          </w:tcPr>
          <w:p w:rsidR="00977806" w:rsidRPr="00E07032" w:rsidRDefault="00977806" w:rsidP="00FF184E">
            <w:pPr>
              <w:jc w:val="both"/>
              <w:rPr>
                <w:rFonts w:ascii="Times New Roman" w:hAnsi="Times New Roman"/>
              </w:rPr>
            </w:pPr>
            <w:r w:rsidRPr="00E07032">
              <w:rPr>
                <w:rFonts w:ascii="Times New Roman" w:hAnsi="Times New Roman"/>
              </w:rPr>
              <w:t>1,7</w:t>
            </w:r>
          </w:p>
        </w:tc>
      </w:tr>
      <w:tr w:rsidR="00977806" w:rsidRPr="00E07032" w:rsidTr="00977806">
        <w:tc>
          <w:tcPr>
            <w:tcW w:w="426" w:type="dxa"/>
            <w:vMerge/>
            <w:vAlign w:val="center"/>
          </w:tcPr>
          <w:p w:rsidR="00977806" w:rsidRPr="00E07032" w:rsidRDefault="00977806" w:rsidP="00FF184E">
            <w:pPr>
              <w:jc w:val="both"/>
              <w:rPr>
                <w:rFonts w:ascii="Times New Roman" w:hAnsi="Times New Roman"/>
              </w:rPr>
            </w:pPr>
          </w:p>
        </w:tc>
        <w:tc>
          <w:tcPr>
            <w:tcW w:w="3827" w:type="dxa"/>
            <w:vMerge/>
          </w:tcPr>
          <w:p w:rsidR="00977806" w:rsidRPr="00E07032" w:rsidRDefault="00977806" w:rsidP="00FF184E">
            <w:pPr>
              <w:jc w:val="both"/>
              <w:rPr>
                <w:rFonts w:ascii="Times New Roman" w:hAnsi="Times New Roman"/>
              </w:rPr>
            </w:pPr>
          </w:p>
        </w:tc>
        <w:tc>
          <w:tcPr>
            <w:tcW w:w="1985" w:type="dxa"/>
          </w:tcPr>
          <w:p w:rsidR="00977806" w:rsidRPr="00E07032" w:rsidRDefault="00977806" w:rsidP="00FF184E">
            <w:pPr>
              <w:jc w:val="both"/>
              <w:rPr>
                <w:rFonts w:ascii="Times New Roman" w:hAnsi="Times New Roman"/>
              </w:rPr>
            </w:pPr>
            <w:r w:rsidRPr="00E07032">
              <w:rPr>
                <w:rFonts w:ascii="Times New Roman" w:hAnsi="Times New Roman"/>
              </w:rPr>
              <w:t>Отопление теплицы</w:t>
            </w:r>
          </w:p>
        </w:tc>
        <w:tc>
          <w:tcPr>
            <w:tcW w:w="1701" w:type="dxa"/>
            <w:vMerge/>
          </w:tcPr>
          <w:p w:rsidR="00977806" w:rsidRPr="00E07032" w:rsidRDefault="00977806" w:rsidP="00FF184E">
            <w:pPr>
              <w:jc w:val="both"/>
              <w:rPr>
                <w:rFonts w:ascii="Times New Roman" w:hAnsi="Times New Roman"/>
              </w:rPr>
            </w:pPr>
          </w:p>
        </w:tc>
        <w:tc>
          <w:tcPr>
            <w:tcW w:w="1701" w:type="dxa"/>
          </w:tcPr>
          <w:p w:rsidR="00977806" w:rsidRPr="00E07032" w:rsidRDefault="00977806" w:rsidP="00FF184E">
            <w:pPr>
              <w:jc w:val="both"/>
              <w:rPr>
                <w:rFonts w:ascii="Times New Roman" w:hAnsi="Times New Roman"/>
              </w:rPr>
            </w:pPr>
            <w:r w:rsidRPr="00E07032">
              <w:rPr>
                <w:rFonts w:ascii="Times New Roman" w:hAnsi="Times New Roman"/>
              </w:rPr>
              <w:t>30,5</w:t>
            </w:r>
          </w:p>
        </w:tc>
      </w:tr>
      <w:tr w:rsidR="00977806" w:rsidRPr="00E07032" w:rsidTr="00977806">
        <w:trPr>
          <w:trHeight w:val="85"/>
        </w:trPr>
        <w:tc>
          <w:tcPr>
            <w:tcW w:w="426" w:type="dxa"/>
            <w:vMerge/>
            <w:vAlign w:val="center"/>
          </w:tcPr>
          <w:p w:rsidR="00977806" w:rsidRPr="00E07032" w:rsidRDefault="00977806" w:rsidP="00FF184E">
            <w:pPr>
              <w:jc w:val="both"/>
              <w:rPr>
                <w:rFonts w:ascii="Times New Roman" w:hAnsi="Times New Roman"/>
              </w:rPr>
            </w:pPr>
          </w:p>
        </w:tc>
        <w:tc>
          <w:tcPr>
            <w:tcW w:w="3827" w:type="dxa"/>
            <w:vMerge/>
          </w:tcPr>
          <w:p w:rsidR="00977806" w:rsidRPr="00E07032" w:rsidRDefault="00977806" w:rsidP="00FF184E">
            <w:pPr>
              <w:jc w:val="both"/>
              <w:rPr>
                <w:rFonts w:ascii="Times New Roman" w:hAnsi="Times New Roman"/>
              </w:rPr>
            </w:pPr>
          </w:p>
        </w:tc>
        <w:tc>
          <w:tcPr>
            <w:tcW w:w="1985" w:type="dxa"/>
          </w:tcPr>
          <w:p w:rsidR="00977806" w:rsidRPr="00E07032" w:rsidRDefault="00977806" w:rsidP="00FF184E">
            <w:pPr>
              <w:jc w:val="both"/>
              <w:rPr>
                <w:rFonts w:ascii="Times New Roman" w:hAnsi="Times New Roman"/>
              </w:rPr>
            </w:pPr>
            <w:r w:rsidRPr="00E07032">
              <w:rPr>
                <w:rFonts w:ascii="Times New Roman" w:hAnsi="Times New Roman"/>
              </w:rPr>
              <w:t>Отопление гаража</w:t>
            </w:r>
          </w:p>
        </w:tc>
        <w:tc>
          <w:tcPr>
            <w:tcW w:w="1701" w:type="dxa"/>
            <w:vMerge/>
          </w:tcPr>
          <w:p w:rsidR="00977806" w:rsidRPr="00E07032" w:rsidRDefault="00977806" w:rsidP="00FF184E">
            <w:pPr>
              <w:jc w:val="both"/>
              <w:rPr>
                <w:rFonts w:ascii="Times New Roman" w:hAnsi="Times New Roman"/>
              </w:rPr>
            </w:pPr>
          </w:p>
        </w:tc>
        <w:tc>
          <w:tcPr>
            <w:tcW w:w="1701" w:type="dxa"/>
          </w:tcPr>
          <w:p w:rsidR="00977806" w:rsidRPr="00E07032" w:rsidRDefault="00977806" w:rsidP="00FF184E">
            <w:pPr>
              <w:jc w:val="both"/>
              <w:rPr>
                <w:rFonts w:ascii="Times New Roman" w:hAnsi="Times New Roman"/>
              </w:rPr>
            </w:pPr>
            <w:r w:rsidRPr="00E07032">
              <w:rPr>
                <w:rFonts w:ascii="Times New Roman" w:hAnsi="Times New Roman"/>
              </w:rPr>
              <w:t>3,9</w:t>
            </w:r>
          </w:p>
        </w:tc>
      </w:tr>
      <w:tr w:rsidR="00977806" w:rsidRPr="00E07032" w:rsidTr="00977806">
        <w:tc>
          <w:tcPr>
            <w:tcW w:w="426" w:type="dxa"/>
            <w:vAlign w:val="center"/>
          </w:tcPr>
          <w:p w:rsidR="00977806" w:rsidRPr="00E07032" w:rsidRDefault="00977806" w:rsidP="00FF184E">
            <w:pPr>
              <w:jc w:val="both"/>
              <w:rPr>
                <w:rFonts w:ascii="Times New Roman" w:hAnsi="Times New Roman"/>
              </w:rPr>
            </w:pPr>
            <w:r w:rsidRPr="00E07032">
              <w:rPr>
                <w:rFonts w:ascii="Times New Roman" w:hAnsi="Times New Roman"/>
              </w:rPr>
              <w:t>2.</w:t>
            </w:r>
          </w:p>
        </w:tc>
        <w:tc>
          <w:tcPr>
            <w:tcW w:w="5812" w:type="dxa"/>
            <w:gridSpan w:val="2"/>
          </w:tcPr>
          <w:p w:rsidR="00977806" w:rsidRPr="00E07032" w:rsidRDefault="00977806" w:rsidP="00FF184E">
            <w:pPr>
              <w:jc w:val="both"/>
              <w:rPr>
                <w:rFonts w:ascii="Times New Roman" w:hAnsi="Times New Roman"/>
              </w:rPr>
            </w:pPr>
            <w:r w:rsidRPr="00E07032">
              <w:rPr>
                <w:rFonts w:ascii="Times New Roman" w:hAnsi="Times New Roman"/>
              </w:rPr>
              <w:t>Приготовление пищи и подогрев воды для крупного рогатого скота при газоснабжении природным газом</w:t>
            </w:r>
          </w:p>
        </w:tc>
        <w:tc>
          <w:tcPr>
            <w:tcW w:w="1701" w:type="dxa"/>
          </w:tcPr>
          <w:p w:rsidR="00977806" w:rsidRPr="00E07032" w:rsidRDefault="00977806" w:rsidP="00FF184E">
            <w:pPr>
              <w:jc w:val="both"/>
              <w:rPr>
                <w:rFonts w:ascii="Times New Roman" w:hAnsi="Times New Roman"/>
              </w:rPr>
            </w:pPr>
            <w:r w:rsidRPr="00E07032">
              <w:rPr>
                <w:rFonts w:ascii="Times New Roman" w:hAnsi="Times New Roman"/>
              </w:rPr>
              <w:t>м3/мес. на голову животного</w:t>
            </w:r>
          </w:p>
        </w:tc>
        <w:tc>
          <w:tcPr>
            <w:tcW w:w="1701" w:type="dxa"/>
          </w:tcPr>
          <w:p w:rsidR="00977806" w:rsidRPr="00E07032" w:rsidRDefault="00977806" w:rsidP="00FF184E">
            <w:pPr>
              <w:jc w:val="both"/>
              <w:rPr>
                <w:rFonts w:ascii="Times New Roman" w:hAnsi="Times New Roman"/>
              </w:rPr>
            </w:pPr>
            <w:r w:rsidRPr="00E07032">
              <w:rPr>
                <w:rFonts w:ascii="Times New Roman" w:hAnsi="Times New Roman"/>
              </w:rPr>
              <w:t>16,6</w:t>
            </w:r>
          </w:p>
        </w:tc>
      </w:tr>
      <w:tr w:rsidR="00977806" w:rsidRPr="00E07032" w:rsidTr="00977806">
        <w:tc>
          <w:tcPr>
            <w:tcW w:w="426" w:type="dxa"/>
            <w:vAlign w:val="center"/>
          </w:tcPr>
          <w:p w:rsidR="00977806" w:rsidRPr="00E07032" w:rsidRDefault="00977806" w:rsidP="00FF184E">
            <w:pPr>
              <w:jc w:val="both"/>
              <w:rPr>
                <w:rFonts w:ascii="Times New Roman" w:hAnsi="Times New Roman"/>
              </w:rPr>
            </w:pPr>
            <w:r w:rsidRPr="00E07032">
              <w:rPr>
                <w:rFonts w:ascii="Times New Roman" w:hAnsi="Times New Roman"/>
              </w:rPr>
              <w:t>3.</w:t>
            </w:r>
          </w:p>
        </w:tc>
        <w:tc>
          <w:tcPr>
            <w:tcW w:w="5812" w:type="dxa"/>
            <w:gridSpan w:val="2"/>
          </w:tcPr>
          <w:p w:rsidR="00977806" w:rsidRPr="00E07032" w:rsidRDefault="00977806" w:rsidP="00FF184E">
            <w:pPr>
              <w:jc w:val="both"/>
              <w:rPr>
                <w:rFonts w:ascii="Times New Roman" w:hAnsi="Times New Roman"/>
              </w:rPr>
            </w:pPr>
            <w:r w:rsidRPr="00E07032">
              <w:rPr>
                <w:rFonts w:ascii="Times New Roman" w:hAnsi="Times New Roman"/>
              </w:rPr>
              <w:t>Приготовление пищи и подогрев воды для иных сельскохозяйственных животных при газоснабжении природным газом</w:t>
            </w:r>
          </w:p>
        </w:tc>
        <w:tc>
          <w:tcPr>
            <w:tcW w:w="1701" w:type="dxa"/>
          </w:tcPr>
          <w:p w:rsidR="00977806" w:rsidRPr="00E07032" w:rsidRDefault="00977806" w:rsidP="00FF184E">
            <w:pPr>
              <w:jc w:val="both"/>
              <w:rPr>
                <w:rFonts w:ascii="Times New Roman" w:hAnsi="Times New Roman"/>
              </w:rPr>
            </w:pPr>
            <w:r w:rsidRPr="00E07032">
              <w:rPr>
                <w:rFonts w:ascii="Times New Roman" w:hAnsi="Times New Roman"/>
              </w:rPr>
              <w:t>м3/мес. на голову животного</w:t>
            </w:r>
          </w:p>
        </w:tc>
        <w:tc>
          <w:tcPr>
            <w:tcW w:w="1701" w:type="dxa"/>
          </w:tcPr>
          <w:p w:rsidR="00977806" w:rsidRPr="00E07032" w:rsidRDefault="00977806" w:rsidP="00FF184E">
            <w:pPr>
              <w:jc w:val="both"/>
              <w:rPr>
                <w:rFonts w:ascii="Times New Roman" w:hAnsi="Times New Roman"/>
              </w:rPr>
            </w:pPr>
            <w:r w:rsidRPr="00E07032">
              <w:rPr>
                <w:rFonts w:ascii="Times New Roman" w:hAnsi="Times New Roman"/>
              </w:rPr>
              <w:t>1,66</w:t>
            </w:r>
          </w:p>
        </w:tc>
      </w:tr>
    </w:tbl>
    <w:p w:rsidR="00977806" w:rsidRPr="00E13E4D" w:rsidRDefault="00977806" w:rsidP="00BF19BB">
      <w:pPr>
        <w:spacing w:after="0" w:line="240" w:lineRule="auto"/>
        <w:rPr>
          <w:rFonts w:ascii="Times New Roman" w:hAnsi="Times New Roman"/>
          <w:sz w:val="24"/>
          <w:szCs w:val="24"/>
        </w:rPr>
      </w:pPr>
    </w:p>
    <w:p w:rsidR="00977806" w:rsidRDefault="00977806" w:rsidP="00BF19BB">
      <w:pPr>
        <w:spacing w:after="0" w:line="240" w:lineRule="auto"/>
        <w:ind w:firstLine="567"/>
        <w:rPr>
          <w:rFonts w:ascii="Times New Roman" w:hAnsi="Times New Roman"/>
          <w:sz w:val="24"/>
          <w:szCs w:val="24"/>
        </w:rPr>
      </w:pPr>
      <w:r w:rsidRPr="00E13E4D">
        <w:rPr>
          <w:rFonts w:ascii="Times New Roman" w:hAnsi="Times New Roman"/>
          <w:sz w:val="24"/>
          <w:szCs w:val="24"/>
        </w:rPr>
        <w:t>Таблица 1.1.7. Нормативы потребления коммунальной услуги</w:t>
      </w:r>
      <w:r w:rsidR="00BF19BB">
        <w:rPr>
          <w:rFonts w:ascii="Times New Roman" w:hAnsi="Times New Roman"/>
          <w:sz w:val="24"/>
          <w:szCs w:val="24"/>
        </w:rPr>
        <w:t xml:space="preserve"> </w:t>
      </w:r>
      <w:r w:rsidRPr="00E13E4D">
        <w:rPr>
          <w:rFonts w:ascii="Times New Roman" w:hAnsi="Times New Roman"/>
          <w:sz w:val="24"/>
          <w:szCs w:val="24"/>
        </w:rPr>
        <w:t xml:space="preserve"> по водоснабжению и водоотведению</w:t>
      </w:r>
    </w:p>
    <w:p w:rsidR="00AB4F65" w:rsidRPr="00E13E4D" w:rsidRDefault="00AB4F65" w:rsidP="00BF19BB">
      <w:pPr>
        <w:spacing w:after="0" w:line="240" w:lineRule="auto"/>
        <w:ind w:firstLine="567"/>
        <w:rPr>
          <w:rFonts w:ascii="Times New Roman" w:hAnsi="Times New Roman"/>
          <w:sz w:val="24"/>
          <w:szCs w:val="24"/>
        </w:rPr>
      </w:pPr>
    </w:p>
    <w:tbl>
      <w:tblPr>
        <w:tblStyle w:val="af"/>
        <w:tblW w:w="9640" w:type="dxa"/>
        <w:tblInd w:w="-85"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4A0"/>
      </w:tblPr>
      <w:tblGrid>
        <w:gridCol w:w="426"/>
        <w:gridCol w:w="6804"/>
        <w:gridCol w:w="850"/>
        <w:gridCol w:w="851"/>
        <w:gridCol w:w="709"/>
      </w:tblGrid>
      <w:tr w:rsidR="00977806" w:rsidRPr="00E07032" w:rsidTr="00977806">
        <w:tc>
          <w:tcPr>
            <w:tcW w:w="426" w:type="dxa"/>
            <w:vMerge w:val="restart"/>
            <w:shd w:val="clear" w:color="auto" w:fill="F2F2F2" w:themeFill="background1" w:themeFillShade="F2"/>
            <w:vAlign w:val="center"/>
          </w:tcPr>
          <w:p w:rsidR="00977806" w:rsidRPr="00E07032" w:rsidRDefault="00977806" w:rsidP="00FF184E">
            <w:pPr>
              <w:contextualSpacing/>
              <w:jc w:val="both"/>
              <w:rPr>
                <w:rFonts w:ascii="Times New Roman" w:hAnsi="Times New Roman"/>
                <w:b/>
              </w:rPr>
            </w:pPr>
            <w:r w:rsidRPr="00E07032">
              <w:rPr>
                <w:rFonts w:ascii="Times New Roman" w:hAnsi="Times New Roman"/>
                <w:b/>
              </w:rPr>
              <w:t>№</w:t>
            </w:r>
            <w:proofErr w:type="spellStart"/>
            <w:proofErr w:type="gramStart"/>
            <w:r w:rsidRPr="00E07032">
              <w:rPr>
                <w:rFonts w:ascii="Times New Roman" w:hAnsi="Times New Roman"/>
                <w:b/>
              </w:rPr>
              <w:t>п</w:t>
            </w:r>
            <w:proofErr w:type="spellEnd"/>
            <w:proofErr w:type="gramEnd"/>
            <w:r w:rsidRPr="00E07032">
              <w:rPr>
                <w:rFonts w:ascii="Times New Roman" w:hAnsi="Times New Roman"/>
                <w:b/>
              </w:rPr>
              <w:t>/</w:t>
            </w:r>
            <w:proofErr w:type="spellStart"/>
            <w:r w:rsidRPr="00E07032">
              <w:rPr>
                <w:rFonts w:ascii="Times New Roman" w:hAnsi="Times New Roman"/>
                <w:b/>
              </w:rPr>
              <w:t>п</w:t>
            </w:r>
            <w:proofErr w:type="spellEnd"/>
          </w:p>
        </w:tc>
        <w:tc>
          <w:tcPr>
            <w:tcW w:w="6804" w:type="dxa"/>
            <w:vMerge w:val="restart"/>
            <w:shd w:val="clear" w:color="auto" w:fill="F2F2F2" w:themeFill="background1" w:themeFillShade="F2"/>
            <w:vAlign w:val="center"/>
          </w:tcPr>
          <w:p w:rsidR="00977806" w:rsidRPr="00E07032" w:rsidRDefault="00977806" w:rsidP="00FF184E">
            <w:pPr>
              <w:contextualSpacing/>
              <w:jc w:val="both"/>
              <w:rPr>
                <w:rFonts w:ascii="Times New Roman" w:hAnsi="Times New Roman"/>
                <w:b/>
              </w:rPr>
            </w:pPr>
            <w:r w:rsidRPr="00E07032">
              <w:rPr>
                <w:rFonts w:ascii="Times New Roman" w:hAnsi="Times New Roman"/>
                <w:b/>
              </w:rPr>
              <w:t>Категория жилых помещений</w:t>
            </w:r>
          </w:p>
        </w:tc>
        <w:tc>
          <w:tcPr>
            <w:tcW w:w="2410" w:type="dxa"/>
            <w:gridSpan w:val="3"/>
            <w:shd w:val="clear" w:color="auto" w:fill="F2F2F2" w:themeFill="background1" w:themeFillShade="F2"/>
            <w:vAlign w:val="center"/>
          </w:tcPr>
          <w:p w:rsidR="00977806" w:rsidRPr="00E07032" w:rsidRDefault="00977806" w:rsidP="00FF184E">
            <w:pPr>
              <w:contextualSpacing/>
              <w:jc w:val="both"/>
              <w:rPr>
                <w:rFonts w:ascii="Times New Roman" w:hAnsi="Times New Roman"/>
                <w:b/>
              </w:rPr>
            </w:pPr>
            <w:r w:rsidRPr="00E07032">
              <w:rPr>
                <w:rFonts w:ascii="Times New Roman" w:hAnsi="Times New Roman"/>
                <w:b/>
              </w:rPr>
              <w:t xml:space="preserve">Норматив потребления коммунальной услуги, л/мес. </w:t>
            </w:r>
            <w:proofErr w:type="gramStart"/>
            <w:r w:rsidRPr="00E07032">
              <w:rPr>
                <w:rFonts w:ascii="Times New Roman" w:hAnsi="Times New Roman"/>
                <w:b/>
              </w:rPr>
              <w:t>на</w:t>
            </w:r>
            <w:proofErr w:type="gramEnd"/>
            <w:r w:rsidRPr="00E07032">
              <w:rPr>
                <w:rFonts w:ascii="Times New Roman" w:hAnsi="Times New Roman"/>
                <w:b/>
              </w:rPr>
              <w:t xml:space="preserve"> чел.</w:t>
            </w:r>
          </w:p>
        </w:tc>
      </w:tr>
      <w:tr w:rsidR="00977806" w:rsidRPr="00E07032" w:rsidTr="00977806">
        <w:tc>
          <w:tcPr>
            <w:tcW w:w="426" w:type="dxa"/>
            <w:vMerge/>
            <w:shd w:val="clear" w:color="auto" w:fill="F2F2F2" w:themeFill="background1" w:themeFillShade="F2"/>
            <w:vAlign w:val="center"/>
          </w:tcPr>
          <w:p w:rsidR="00977806" w:rsidRPr="00E07032" w:rsidRDefault="00977806" w:rsidP="00BF19BB">
            <w:pPr>
              <w:contextualSpacing/>
              <w:jc w:val="center"/>
              <w:rPr>
                <w:rFonts w:ascii="Times New Roman" w:hAnsi="Times New Roman"/>
                <w:b/>
              </w:rPr>
            </w:pPr>
          </w:p>
        </w:tc>
        <w:tc>
          <w:tcPr>
            <w:tcW w:w="6804" w:type="dxa"/>
            <w:vMerge/>
            <w:shd w:val="clear" w:color="auto" w:fill="F2F2F2" w:themeFill="background1" w:themeFillShade="F2"/>
            <w:vAlign w:val="center"/>
          </w:tcPr>
          <w:p w:rsidR="00977806" w:rsidRPr="00E07032" w:rsidRDefault="00977806" w:rsidP="00BF19BB">
            <w:pPr>
              <w:contextualSpacing/>
              <w:jc w:val="center"/>
              <w:rPr>
                <w:rFonts w:ascii="Times New Roman" w:hAnsi="Times New Roman"/>
                <w:b/>
              </w:rPr>
            </w:pPr>
          </w:p>
        </w:tc>
        <w:tc>
          <w:tcPr>
            <w:tcW w:w="1701" w:type="dxa"/>
            <w:gridSpan w:val="2"/>
            <w:shd w:val="clear" w:color="auto" w:fill="F2F2F2" w:themeFill="background1" w:themeFillShade="F2"/>
            <w:vAlign w:val="center"/>
          </w:tcPr>
          <w:p w:rsidR="00977806" w:rsidRPr="00E07032" w:rsidRDefault="00977806" w:rsidP="00FF184E">
            <w:pPr>
              <w:contextualSpacing/>
              <w:jc w:val="both"/>
              <w:rPr>
                <w:rFonts w:ascii="Times New Roman" w:hAnsi="Times New Roman"/>
                <w:b/>
              </w:rPr>
            </w:pPr>
            <w:r w:rsidRPr="00E07032">
              <w:rPr>
                <w:rFonts w:ascii="Times New Roman" w:hAnsi="Times New Roman"/>
                <w:b/>
              </w:rPr>
              <w:t>Водоснабжение</w:t>
            </w:r>
          </w:p>
        </w:tc>
        <w:tc>
          <w:tcPr>
            <w:tcW w:w="709" w:type="dxa"/>
            <w:vMerge w:val="restart"/>
            <w:shd w:val="clear" w:color="auto" w:fill="F2F2F2" w:themeFill="background1" w:themeFillShade="F2"/>
            <w:vAlign w:val="center"/>
          </w:tcPr>
          <w:p w:rsidR="00977806" w:rsidRPr="00E07032" w:rsidRDefault="00977806" w:rsidP="00FF184E">
            <w:pPr>
              <w:contextualSpacing/>
              <w:jc w:val="both"/>
              <w:rPr>
                <w:rFonts w:ascii="Times New Roman" w:hAnsi="Times New Roman"/>
                <w:b/>
              </w:rPr>
            </w:pPr>
            <w:r w:rsidRPr="00E07032">
              <w:rPr>
                <w:rFonts w:ascii="Times New Roman" w:hAnsi="Times New Roman"/>
                <w:b/>
              </w:rPr>
              <w:t>Водоотведение</w:t>
            </w:r>
          </w:p>
        </w:tc>
      </w:tr>
      <w:tr w:rsidR="00977806" w:rsidRPr="00E07032" w:rsidTr="00977806">
        <w:tc>
          <w:tcPr>
            <w:tcW w:w="426" w:type="dxa"/>
            <w:vMerge/>
            <w:vAlign w:val="center"/>
          </w:tcPr>
          <w:p w:rsidR="00977806" w:rsidRPr="00E07032" w:rsidRDefault="00977806" w:rsidP="00BF19BB">
            <w:pPr>
              <w:contextualSpacing/>
              <w:jc w:val="center"/>
              <w:rPr>
                <w:rFonts w:ascii="Times New Roman" w:hAnsi="Times New Roman"/>
                <w:b/>
              </w:rPr>
            </w:pPr>
          </w:p>
        </w:tc>
        <w:tc>
          <w:tcPr>
            <w:tcW w:w="6804" w:type="dxa"/>
            <w:vMerge/>
          </w:tcPr>
          <w:p w:rsidR="00977806" w:rsidRPr="00E07032" w:rsidRDefault="00977806" w:rsidP="00BF19BB">
            <w:pPr>
              <w:contextualSpacing/>
              <w:rPr>
                <w:rFonts w:ascii="Times New Roman" w:hAnsi="Times New Roman"/>
              </w:rPr>
            </w:pPr>
          </w:p>
        </w:tc>
        <w:tc>
          <w:tcPr>
            <w:tcW w:w="850" w:type="dxa"/>
            <w:shd w:val="clear" w:color="auto" w:fill="F2F2F2" w:themeFill="background1" w:themeFillShade="F2"/>
            <w:vAlign w:val="center"/>
          </w:tcPr>
          <w:p w:rsidR="00977806" w:rsidRPr="00E07032" w:rsidRDefault="00977806" w:rsidP="00FF184E">
            <w:pPr>
              <w:contextualSpacing/>
              <w:jc w:val="both"/>
              <w:rPr>
                <w:rFonts w:ascii="Times New Roman" w:hAnsi="Times New Roman"/>
                <w:b/>
              </w:rPr>
            </w:pPr>
            <w:r w:rsidRPr="00E07032">
              <w:rPr>
                <w:rFonts w:ascii="Times New Roman" w:hAnsi="Times New Roman"/>
                <w:b/>
              </w:rPr>
              <w:t>Холодное</w:t>
            </w:r>
          </w:p>
        </w:tc>
        <w:tc>
          <w:tcPr>
            <w:tcW w:w="851" w:type="dxa"/>
            <w:shd w:val="clear" w:color="auto" w:fill="F2F2F2" w:themeFill="background1" w:themeFillShade="F2"/>
            <w:vAlign w:val="center"/>
          </w:tcPr>
          <w:p w:rsidR="00977806" w:rsidRPr="00E07032" w:rsidRDefault="00977806" w:rsidP="00FF184E">
            <w:pPr>
              <w:contextualSpacing/>
              <w:jc w:val="both"/>
              <w:rPr>
                <w:rFonts w:ascii="Times New Roman" w:hAnsi="Times New Roman"/>
                <w:b/>
              </w:rPr>
            </w:pPr>
            <w:r w:rsidRPr="00E07032">
              <w:rPr>
                <w:rFonts w:ascii="Times New Roman" w:hAnsi="Times New Roman"/>
                <w:b/>
              </w:rPr>
              <w:t>Горячее</w:t>
            </w:r>
          </w:p>
        </w:tc>
        <w:tc>
          <w:tcPr>
            <w:tcW w:w="709" w:type="dxa"/>
            <w:vMerge/>
          </w:tcPr>
          <w:p w:rsidR="00977806" w:rsidRPr="00E07032" w:rsidRDefault="00977806" w:rsidP="00BF19BB">
            <w:pPr>
              <w:contextualSpacing/>
              <w:rPr>
                <w:rFonts w:ascii="Times New Roman" w:hAnsi="Times New Roman"/>
                <w:b/>
              </w:rPr>
            </w:pP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1.</w:t>
            </w:r>
          </w:p>
        </w:tc>
        <w:tc>
          <w:tcPr>
            <w:tcW w:w="6804" w:type="dxa"/>
          </w:tcPr>
          <w:p w:rsidR="00977806" w:rsidRPr="00E07032" w:rsidRDefault="00977806" w:rsidP="00FF184E">
            <w:pPr>
              <w:contextualSpacing/>
              <w:jc w:val="both"/>
              <w:rPr>
                <w:rFonts w:ascii="Times New Roman" w:hAnsi="Times New Roman"/>
              </w:rPr>
            </w:pPr>
            <w:r w:rsidRPr="00E07032">
              <w:rPr>
                <w:rFonts w:ascii="Times New Roman" w:hAnsi="Times New Roman"/>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6,0</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1,4</w:t>
            </w: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7,4</w:t>
            </w: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2.</w:t>
            </w:r>
          </w:p>
        </w:tc>
        <w:tc>
          <w:tcPr>
            <w:tcW w:w="6804" w:type="dxa"/>
          </w:tcPr>
          <w:p w:rsidR="00977806" w:rsidRPr="00E07032" w:rsidRDefault="00977806" w:rsidP="00FF184E">
            <w:pPr>
              <w:contextualSpacing/>
              <w:jc w:val="both"/>
              <w:rPr>
                <w:rFonts w:ascii="Times New Roman" w:hAnsi="Times New Roman"/>
              </w:rPr>
            </w:pPr>
            <w:r w:rsidRPr="00E07032">
              <w:rPr>
                <w:rFonts w:ascii="Times New Roman" w:hAnsi="Times New Roman"/>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4,4</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3,1</w:t>
            </w: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7,5</w:t>
            </w: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3.</w:t>
            </w:r>
          </w:p>
        </w:tc>
        <w:tc>
          <w:tcPr>
            <w:tcW w:w="6804" w:type="dxa"/>
          </w:tcPr>
          <w:p w:rsidR="00977806" w:rsidRPr="00E07032" w:rsidRDefault="00977806" w:rsidP="00FF184E">
            <w:pPr>
              <w:contextualSpacing/>
              <w:jc w:val="both"/>
              <w:rPr>
                <w:rFonts w:ascii="Times New Roman" w:hAnsi="Times New Roman"/>
              </w:rPr>
            </w:pPr>
            <w:r w:rsidRPr="00E07032">
              <w:rPr>
                <w:rFonts w:ascii="Times New Roman" w:hAnsi="Times New Roman"/>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4,4</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3,2</w:t>
            </w: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7,6</w:t>
            </w: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4.</w:t>
            </w:r>
          </w:p>
        </w:tc>
        <w:tc>
          <w:tcPr>
            <w:tcW w:w="6804" w:type="dxa"/>
          </w:tcPr>
          <w:p w:rsidR="00977806" w:rsidRPr="00E07032" w:rsidRDefault="00977806" w:rsidP="00FF184E">
            <w:pPr>
              <w:contextualSpacing/>
              <w:jc w:val="both"/>
              <w:rPr>
                <w:rFonts w:ascii="Times New Roman" w:hAnsi="Times New Roman"/>
              </w:rPr>
            </w:pPr>
            <w:r w:rsidRPr="00E07032">
              <w:rPr>
                <w:rFonts w:ascii="Times New Roman" w:hAnsi="Times New Roman"/>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3,1</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1,6</w:t>
            </w: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4,7</w:t>
            </w: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5.</w:t>
            </w:r>
          </w:p>
        </w:tc>
        <w:tc>
          <w:tcPr>
            <w:tcW w:w="6804" w:type="dxa"/>
          </w:tcPr>
          <w:p w:rsidR="00977806" w:rsidRPr="00E07032" w:rsidRDefault="00977806" w:rsidP="00FF184E">
            <w:pPr>
              <w:contextualSpacing/>
              <w:jc w:val="both"/>
              <w:rPr>
                <w:rFonts w:ascii="Times New Roman" w:hAnsi="Times New Roman"/>
              </w:rPr>
            </w:pPr>
            <w:r w:rsidRPr="00E07032">
              <w:rPr>
                <w:rFonts w:ascii="Times New Roman" w:hAnsi="Times New Roman"/>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3,9</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2,5</w:t>
            </w: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6,4</w:t>
            </w: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6.</w:t>
            </w:r>
          </w:p>
        </w:tc>
        <w:tc>
          <w:tcPr>
            <w:tcW w:w="6804" w:type="dxa"/>
          </w:tcPr>
          <w:p w:rsidR="00977806" w:rsidRPr="00E07032" w:rsidRDefault="00977806" w:rsidP="00FF184E">
            <w:pPr>
              <w:contextualSpacing/>
              <w:jc w:val="both"/>
              <w:rPr>
                <w:rFonts w:ascii="Times New Roman" w:hAnsi="Times New Roman"/>
              </w:rPr>
            </w:pPr>
            <w:r w:rsidRPr="00E07032">
              <w:rPr>
                <w:rFonts w:ascii="Times New Roman" w:hAnsi="Times New Roman"/>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7,4</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7,4</w:t>
            </w: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7.</w:t>
            </w:r>
          </w:p>
        </w:tc>
        <w:tc>
          <w:tcPr>
            <w:tcW w:w="6804" w:type="dxa"/>
          </w:tcPr>
          <w:p w:rsidR="00977806" w:rsidRPr="00E07032" w:rsidRDefault="00977806" w:rsidP="00FF184E">
            <w:pPr>
              <w:contextualSpacing/>
              <w:jc w:val="both"/>
              <w:rPr>
                <w:rFonts w:ascii="Times New Roman" w:hAnsi="Times New Roman"/>
              </w:rPr>
            </w:pPr>
            <w:r w:rsidRPr="00E07032">
              <w:rPr>
                <w:rFonts w:ascii="Times New Roman" w:hAnsi="Times New Roman"/>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7,5</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p w:rsidR="00977806" w:rsidRPr="00E07032" w:rsidRDefault="00977806" w:rsidP="00FF184E">
            <w:pPr>
              <w:contextualSpacing/>
              <w:jc w:val="both"/>
              <w:rPr>
                <w:rFonts w:ascii="Times New Roman" w:hAnsi="Times New Roman"/>
              </w:rPr>
            </w:pP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7,5</w:t>
            </w: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8.</w:t>
            </w:r>
          </w:p>
        </w:tc>
        <w:tc>
          <w:tcPr>
            <w:tcW w:w="6804" w:type="dxa"/>
          </w:tcPr>
          <w:p w:rsidR="00977806" w:rsidRPr="00E07032" w:rsidRDefault="00977806" w:rsidP="00FF184E">
            <w:pPr>
              <w:contextualSpacing/>
              <w:jc w:val="both"/>
              <w:rPr>
                <w:rFonts w:ascii="Times New Roman" w:hAnsi="Times New Roman"/>
              </w:rPr>
            </w:pPr>
            <w:r w:rsidRPr="00E07032">
              <w:rPr>
                <w:rFonts w:ascii="Times New Roman" w:hAnsi="Times New Roman"/>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7,6</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p w:rsidR="00977806" w:rsidRPr="00E07032" w:rsidRDefault="00977806" w:rsidP="00FF184E">
            <w:pPr>
              <w:contextualSpacing/>
              <w:jc w:val="both"/>
              <w:rPr>
                <w:rFonts w:ascii="Times New Roman" w:hAnsi="Times New Roman"/>
              </w:rPr>
            </w:pP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7,6</w:t>
            </w: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9.</w:t>
            </w:r>
          </w:p>
        </w:tc>
        <w:tc>
          <w:tcPr>
            <w:tcW w:w="6804" w:type="dxa"/>
          </w:tcPr>
          <w:p w:rsidR="00977806" w:rsidRPr="00E07032" w:rsidRDefault="00977806" w:rsidP="00FF184E">
            <w:pPr>
              <w:contextualSpacing/>
              <w:jc w:val="both"/>
              <w:rPr>
                <w:rFonts w:ascii="Times New Roman" w:hAnsi="Times New Roman"/>
              </w:rPr>
            </w:pPr>
            <w:r w:rsidRPr="00E07032">
              <w:rPr>
                <w:rFonts w:ascii="Times New Roman" w:hAnsi="Times New Roman"/>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7,2</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7,2</w:t>
            </w: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10.</w:t>
            </w:r>
          </w:p>
        </w:tc>
        <w:tc>
          <w:tcPr>
            <w:tcW w:w="6804" w:type="dxa"/>
          </w:tcPr>
          <w:p w:rsidR="00977806" w:rsidRPr="00E07032" w:rsidRDefault="00977806" w:rsidP="00FF184E">
            <w:pPr>
              <w:contextualSpacing/>
              <w:jc w:val="both"/>
              <w:rPr>
                <w:rFonts w:ascii="Times New Roman" w:hAnsi="Times New Roman"/>
              </w:rPr>
            </w:pPr>
            <w:r w:rsidRPr="00E07032">
              <w:rPr>
                <w:rFonts w:ascii="Times New Roman" w:hAnsi="Times New Roman"/>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6,4</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p w:rsidR="00977806" w:rsidRPr="00E07032" w:rsidRDefault="00977806" w:rsidP="00FF184E">
            <w:pPr>
              <w:contextualSpacing/>
              <w:jc w:val="both"/>
              <w:rPr>
                <w:rFonts w:ascii="Times New Roman" w:hAnsi="Times New Roman"/>
              </w:rPr>
            </w:pP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6,4</w:t>
            </w: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11.</w:t>
            </w:r>
          </w:p>
        </w:tc>
        <w:tc>
          <w:tcPr>
            <w:tcW w:w="6804" w:type="dxa"/>
          </w:tcPr>
          <w:p w:rsidR="00977806" w:rsidRPr="00E07032" w:rsidRDefault="00977806" w:rsidP="00FF184E">
            <w:pPr>
              <w:contextualSpacing/>
              <w:jc w:val="both"/>
              <w:rPr>
                <w:rFonts w:ascii="Times New Roman" w:hAnsi="Times New Roman"/>
              </w:rPr>
            </w:pPr>
            <w:r w:rsidRPr="00E07032">
              <w:rPr>
                <w:rFonts w:ascii="Times New Roman" w:hAnsi="Times New Roman"/>
              </w:rPr>
              <w:t>Многоквартирные дома без водонагревателей с водопроводом и канализацией, оборудованные раковинами, мойками и унитазами</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3,9</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3,9</w:t>
            </w: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12.</w:t>
            </w:r>
          </w:p>
        </w:tc>
        <w:tc>
          <w:tcPr>
            <w:tcW w:w="6804" w:type="dxa"/>
          </w:tcPr>
          <w:p w:rsidR="00977806" w:rsidRPr="00E07032" w:rsidRDefault="00977806" w:rsidP="00FF184E">
            <w:pPr>
              <w:contextualSpacing/>
              <w:jc w:val="both"/>
              <w:rPr>
                <w:rFonts w:ascii="Times New Roman" w:hAnsi="Times New Roman"/>
              </w:rPr>
            </w:pPr>
            <w:r w:rsidRPr="00E07032">
              <w:rPr>
                <w:rFonts w:ascii="Times New Roman" w:hAnsi="Times New Roman"/>
              </w:rPr>
              <w:t>Жилые дома без водонагревателей с водопроводом и канализацией, оборудованные раковинами, мойками и унитазами</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5,5</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5,5</w:t>
            </w: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13.</w:t>
            </w:r>
          </w:p>
        </w:tc>
        <w:tc>
          <w:tcPr>
            <w:tcW w:w="6804" w:type="dxa"/>
          </w:tcPr>
          <w:p w:rsidR="00977806" w:rsidRPr="00E07032" w:rsidRDefault="00977806" w:rsidP="00FF184E">
            <w:pPr>
              <w:contextualSpacing/>
              <w:jc w:val="both"/>
              <w:rPr>
                <w:rFonts w:ascii="Times New Roman" w:hAnsi="Times New Roman"/>
              </w:rPr>
            </w:pPr>
            <w:r w:rsidRPr="00E07032">
              <w:rPr>
                <w:rFonts w:ascii="Times New Roman" w:hAnsi="Times New Roman"/>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3,1</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3,1</w:t>
            </w: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lastRenderedPageBreak/>
              <w:t>14.</w:t>
            </w:r>
          </w:p>
        </w:tc>
        <w:tc>
          <w:tcPr>
            <w:tcW w:w="6804" w:type="dxa"/>
          </w:tcPr>
          <w:p w:rsidR="00977806" w:rsidRPr="00E07032" w:rsidRDefault="00977806" w:rsidP="00FF184E">
            <w:pPr>
              <w:contextualSpacing/>
              <w:jc w:val="both"/>
              <w:rPr>
                <w:rFonts w:ascii="Times New Roman" w:hAnsi="Times New Roman"/>
              </w:rPr>
            </w:pPr>
            <w:r w:rsidRPr="00E07032">
              <w:rPr>
                <w:rFonts w:ascii="Times New Roman" w:hAnsi="Times New Roman"/>
              </w:rPr>
              <w:t>Многоквартирные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2,3</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15.</w:t>
            </w:r>
          </w:p>
        </w:tc>
        <w:tc>
          <w:tcPr>
            <w:tcW w:w="6804" w:type="dxa"/>
          </w:tcPr>
          <w:p w:rsidR="00977806" w:rsidRPr="00E07032" w:rsidRDefault="00977806" w:rsidP="00FF184E">
            <w:pPr>
              <w:contextualSpacing/>
              <w:jc w:val="both"/>
              <w:rPr>
                <w:rFonts w:ascii="Times New Roman" w:hAnsi="Times New Roman"/>
              </w:rPr>
            </w:pPr>
            <w:r w:rsidRPr="00E07032">
              <w:rPr>
                <w:rFonts w:ascii="Times New Roman" w:hAnsi="Times New Roman"/>
              </w:rPr>
              <w:t>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3,2</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16.</w:t>
            </w:r>
          </w:p>
        </w:tc>
        <w:tc>
          <w:tcPr>
            <w:tcW w:w="6804" w:type="dxa"/>
          </w:tcPr>
          <w:p w:rsidR="00977806" w:rsidRPr="00E07032" w:rsidRDefault="00977806" w:rsidP="00FF184E">
            <w:pPr>
              <w:contextualSpacing/>
              <w:jc w:val="both"/>
              <w:rPr>
                <w:rFonts w:ascii="Times New Roman" w:hAnsi="Times New Roman"/>
              </w:rPr>
            </w:pPr>
            <w:r w:rsidRPr="00E07032">
              <w:rPr>
                <w:rFonts w:ascii="Times New Roman" w:hAnsi="Times New Roman"/>
              </w:rPr>
              <w:t>Многоквартирные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1,7</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17.</w:t>
            </w:r>
          </w:p>
        </w:tc>
        <w:tc>
          <w:tcPr>
            <w:tcW w:w="6804" w:type="dxa"/>
          </w:tcPr>
          <w:p w:rsidR="00977806" w:rsidRPr="00E07032" w:rsidRDefault="00977806" w:rsidP="00FF184E">
            <w:pPr>
              <w:contextualSpacing/>
              <w:jc w:val="both"/>
              <w:rPr>
                <w:rFonts w:ascii="Times New Roman" w:hAnsi="Times New Roman"/>
              </w:rPr>
            </w:pPr>
            <w:r w:rsidRPr="00E07032">
              <w:rPr>
                <w:rFonts w:ascii="Times New Roman" w:hAnsi="Times New Roman"/>
              </w:rPr>
              <w:t>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2,4</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18.</w:t>
            </w:r>
          </w:p>
        </w:tc>
        <w:tc>
          <w:tcPr>
            <w:tcW w:w="6804" w:type="dxa"/>
          </w:tcPr>
          <w:p w:rsidR="00977806" w:rsidRPr="00E07032" w:rsidRDefault="00977806" w:rsidP="00FF184E">
            <w:pPr>
              <w:contextualSpacing/>
              <w:jc w:val="both"/>
              <w:rPr>
                <w:rFonts w:ascii="Times New Roman" w:hAnsi="Times New Roman"/>
              </w:rPr>
            </w:pPr>
            <w:r w:rsidRPr="00E07032">
              <w:rPr>
                <w:rFonts w:ascii="Times New Roman" w:hAnsi="Times New Roman"/>
              </w:rPr>
              <w:t>Многоквартирные и жилые дома с водоразборной колонкой</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1,2</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19.</w:t>
            </w:r>
          </w:p>
        </w:tc>
        <w:tc>
          <w:tcPr>
            <w:tcW w:w="6804" w:type="dxa"/>
          </w:tcPr>
          <w:p w:rsidR="00977806" w:rsidRPr="00E07032" w:rsidRDefault="00977806" w:rsidP="00FF184E">
            <w:pPr>
              <w:contextualSpacing/>
              <w:jc w:val="both"/>
              <w:rPr>
                <w:rFonts w:ascii="Times New Roman" w:hAnsi="Times New Roman"/>
              </w:rPr>
            </w:pPr>
            <w:r w:rsidRPr="00E07032">
              <w:rPr>
                <w:rFonts w:ascii="Times New Roman" w:hAnsi="Times New Roman"/>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3,1</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1,8</w:t>
            </w: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4,9</w:t>
            </w: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20.</w:t>
            </w:r>
          </w:p>
        </w:tc>
        <w:tc>
          <w:tcPr>
            <w:tcW w:w="6804" w:type="dxa"/>
          </w:tcPr>
          <w:p w:rsidR="00977806" w:rsidRPr="00E07032" w:rsidRDefault="00977806" w:rsidP="00FF184E">
            <w:pPr>
              <w:contextualSpacing/>
              <w:jc w:val="both"/>
              <w:rPr>
                <w:rFonts w:ascii="Times New Roman" w:hAnsi="Times New Roman"/>
              </w:rPr>
            </w:pPr>
            <w:r w:rsidRPr="00E07032">
              <w:rPr>
                <w:rFonts w:ascii="Times New Roman" w:hAnsi="Times New Roman"/>
              </w:rPr>
              <w:t>Многоквартирные и жилые дома, оборудованные централизованным холодным водоснабжением, без централизованного водоотведения (без выгреба или септика), водонагревателем всех типов, с ванной</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5,1</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21.</w:t>
            </w:r>
          </w:p>
        </w:tc>
        <w:tc>
          <w:tcPr>
            <w:tcW w:w="6804" w:type="dxa"/>
          </w:tcPr>
          <w:p w:rsidR="00977806" w:rsidRPr="00E07032" w:rsidRDefault="00977806" w:rsidP="00FF184E">
            <w:pPr>
              <w:contextualSpacing/>
              <w:jc w:val="both"/>
              <w:rPr>
                <w:rFonts w:ascii="Times New Roman" w:hAnsi="Times New Roman"/>
              </w:rPr>
            </w:pPr>
            <w:r w:rsidRPr="00E07032">
              <w:rPr>
                <w:rFonts w:ascii="Times New Roman" w:hAnsi="Times New Roman"/>
              </w:rPr>
              <w:t>Многоквартирные и жилые дома с водоразборной колонкой с централизованным водоотведением</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1,2</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1,2</w:t>
            </w: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22.</w:t>
            </w:r>
          </w:p>
        </w:tc>
        <w:tc>
          <w:tcPr>
            <w:tcW w:w="6804" w:type="dxa"/>
          </w:tcPr>
          <w:p w:rsidR="00977806" w:rsidRPr="00E07032" w:rsidRDefault="00977806" w:rsidP="00FF184E">
            <w:pPr>
              <w:contextualSpacing/>
              <w:jc w:val="both"/>
              <w:rPr>
                <w:rFonts w:ascii="Times New Roman" w:hAnsi="Times New Roman"/>
              </w:rPr>
            </w:pPr>
            <w:r w:rsidRPr="00E07032">
              <w:rPr>
                <w:rFonts w:ascii="Times New Roman" w:hAnsi="Times New Roman"/>
              </w:rPr>
              <w:t>Дома, использующиеся в качестве общежитий, оборудованные централизованным холодным водоснабжением, без водоотведения (с выгребом или септиком), с общими душевыми на этаж и общими кухнями</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4,9</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23.</w:t>
            </w:r>
          </w:p>
        </w:tc>
        <w:tc>
          <w:tcPr>
            <w:tcW w:w="6804" w:type="dxa"/>
          </w:tcPr>
          <w:p w:rsidR="00977806" w:rsidRPr="00E07032" w:rsidRDefault="00977806" w:rsidP="00FF184E">
            <w:pPr>
              <w:contextualSpacing/>
              <w:jc w:val="both"/>
              <w:rPr>
                <w:rFonts w:ascii="Times New Roman" w:hAnsi="Times New Roman"/>
              </w:rPr>
            </w:pPr>
            <w:r w:rsidRPr="00E07032">
              <w:rPr>
                <w:rFonts w:ascii="Times New Roman" w:hAnsi="Times New Roman"/>
              </w:rPr>
              <w:t>Дома, использующиеся в качестве общежитий, оборудованные централизованным холодным водоснабжением, водоотведением, с общими душевыми на этаж и общими кухнями</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4,9</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4,9</w:t>
            </w: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24.</w:t>
            </w:r>
          </w:p>
        </w:tc>
        <w:tc>
          <w:tcPr>
            <w:tcW w:w="6804" w:type="dxa"/>
          </w:tcPr>
          <w:p w:rsidR="00977806" w:rsidRPr="00E07032" w:rsidRDefault="00977806" w:rsidP="00FF184E">
            <w:pPr>
              <w:contextualSpacing/>
              <w:jc w:val="both"/>
              <w:rPr>
                <w:rFonts w:ascii="Times New Roman" w:hAnsi="Times New Roman"/>
              </w:rPr>
            </w:pPr>
            <w:r w:rsidRPr="00E07032">
              <w:rPr>
                <w:rFonts w:ascii="Times New Roman" w:hAnsi="Times New Roman"/>
              </w:rPr>
              <w:t>Дома, использующиеся в качестве общежитий, оборудованные централизованным холодным водоснабжением, водоотведением, без кухни и душевой</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2,6</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2,6</w:t>
            </w: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25.</w:t>
            </w:r>
          </w:p>
        </w:tc>
        <w:tc>
          <w:tcPr>
            <w:tcW w:w="6804" w:type="dxa"/>
          </w:tcPr>
          <w:p w:rsidR="00977806" w:rsidRPr="00E07032" w:rsidRDefault="00977806" w:rsidP="00FF184E">
            <w:pPr>
              <w:contextualSpacing/>
              <w:jc w:val="both"/>
              <w:rPr>
                <w:rFonts w:ascii="Times New Roman" w:hAnsi="Times New Roman"/>
              </w:rPr>
            </w:pPr>
            <w:r w:rsidRPr="00E07032">
              <w:rPr>
                <w:rFonts w:ascii="Times New Roman" w:hAnsi="Times New Roman"/>
              </w:rPr>
              <w:t>Дома, использующиеся в качестве общежитий, оборудованные централизованным холодным водоснабжением, водоотведением, с общими душевыми, без кухни</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4,3</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w:t>
            </w: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4,3</w:t>
            </w:r>
          </w:p>
        </w:tc>
      </w:tr>
      <w:tr w:rsidR="00977806" w:rsidRPr="00E07032" w:rsidTr="00977806">
        <w:tc>
          <w:tcPr>
            <w:tcW w:w="426"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26.</w:t>
            </w:r>
          </w:p>
        </w:tc>
        <w:tc>
          <w:tcPr>
            <w:tcW w:w="6804" w:type="dxa"/>
          </w:tcPr>
          <w:p w:rsidR="00977806" w:rsidRPr="00E07032" w:rsidRDefault="00977806" w:rsidP="00FF184E">
            <w:pPr>
              <w:contextualSpacing/>
              <w:jc w:val="both"/>
              <w:rPr>
                <w:rFonts w:ascii="Times New Roman" w:hAnsi="Times New Roman"/>
              </w:rPr>
            </w:pPr>
            <w:proofErr w:type="gramStart"/>
            <w:r w:rsidRPr="00E07032">
              <w:rPr>
                <w:rFonts w:ascii="Times New Roman" w:hAnsi="Times New Roman"/>
              </w:rPr>
              <w:t>Общежития, оборудованные централизованным холодным и горячим</w:t>
            </w:r>
            <w:proofErr w:type="gramEnd"/>
            <w:r w:rsidRPr="00E07032">
              <w:rPr>
                <w:rFonts w:ascii="Times New Roman" w:hAnsi="Times New Roman"/>
              </w:rPr>
              <w:t xml:space="preserve"> водоснабжением, водоотведением, без душевой, с общей кухней</w:t>
            </w:r>
          </w:p>
        </w:tc>
        <w:tc>
          <w:tcPr>
            <w:tcW w:w="850"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2,3</w:t>
            </w:r>
          </w:p>
        </w:tc>
        <w:tc>
          <w:tcPr>
            <w:tcW w:w="85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0,9</w:t>
            </w:r>
          </w:p>
        </w:tc>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3,2</w:t>
            </w:r>
          </w:p>
        </w:tc>
      </w:tr>
    </w:tbl>
    <w:p w:rsidR="00977806" w:rsidRPr="00E13E4D" w:rsidRDefault="00977806" w:rsidP="00BF19BB">
      <w:pPr>
        <w:spacing w:after="0" w:line="240" w:lineRule="auto"/>
        <w:ind w:firstLine="567"/>
        <w:rPr>
          <w:rFonts w:ascii="Times New Roman" w:hAnsi="Times New Roman"/>
          <w:sz w:val="24"/>
          <w:szCs w:val="24"/>
        </w:rPr>
      </w:pPr>
      <w:r w:rsidRPr="00E13E4D">
        <w:rPr>
          <w:rFonts w:ascii="Times New Roman" w:hAnsi="Times New Roman"/>
          <w:sz w:val="24"/>
          <w:szCs w:val="24"/>
        </w:rPr>
        <w:t xml:space="preserve">Примечание: </w:t>
      </w:r>
    </w:p>
    <w:p w:rsidR="00977806" w:rsidRPr="00E13E4D" w:rsidRDefault="00977806" w:rsidP="00BF19BB">
      <w:pPr>
        <w:spacing w:after="0" w:line="240" w:lineRule="auto"/>
        <w:ind w:firstLine="567"/>
        <w:rPr>
          <w:rFonts w:ascii="Times New Roman" w:hAnsi="Times New Roman"/>
          <w:sz w:val="24"/>
          <w:szCs w:val="24"/>
        </w:rPr>
      </w:pPr>
      <w:r w:rsidRPr="00E13E4D">
        <w:rPr>
          <w:rFonts w:ascii="Times New Roman" w:hAnsi="Times New Roman"/>
          <w:sz w:val="24"/>
          <w:szCs w:val="24"/>
        </w:rPr>
        <w:t>1. Для категорий жилых помещений, указанных в пунктах 6 - 10, в случае наличия септика или выгреба норматив потребления коммунальной услуги по водоотведению применяется при наличии заключенного договора на осуществление водоотведения гарантирующей организацией.</w:t>
      </w:r>
    </w:p>
    <w:p w:rsidR="00BF19BB" w:rsidRDefault="00BF19BB" w:rsidP="00BF19BB">
      <w:pPr>
        <w:spacing w:after="0" w:line="240" w:lineRule="auto"/>
        <w:rPr>
          <w:rFonts w:ascii="Times New Roman" w:hAnsi="Times New Roman"/>
          <w:spacing w:val="2"/>
          <w:sz w:val="24"/>
          <w:szCs w:val="24"/>
        </w:rPr>
      </w:pPr>
    </w:p>
    <w:p w:rsidR="00977806" w:rsidRDefault="00977806" w:rsidP="00BF19BB">
      <w:pPr>
        <w:spacing w:after="0" w:line="240" w:lineRule="auto"/>
        <w:ind w:firstLine="567"/>
        <w:rPr>
          <w:rFonts w:ascii="Times New Roman" w:hAnsi="Times New Roman"/>
          <w:spacing w:val="2"/>
          <w:sz w:val="24"/>
          <w:szCs w:val="24"/>
        </w:rPr>
      </w:pPr>
      <w:r w:rsidRPr="00E13E4D">
        <w:rPr>
          <w:rFonts w:ascii="Times New Roman" w:hAnsi="Times New Roman"/>
          <w:spacing w:val="2"/>
          <w:sz w:val="24"/>
          <w:szCs w:val="24"/>
        </w:rPr>
        <w:t xml:space="preserve">Таблица 1.1.8. Нормативы потребления холодной воды в целях содержания общего имущества в многоквартирном доме </w:t>
      </w:r>
    </w:p>
    <w:p w:rsidR="00AB4F65" w:rsidRPr="00E13E4D" w:rsidRDefault="00AB4F65" w:rsidP="00BF19BB">
      <w:pPr>
        <w:spacing w:after="0" w:line="240" w:lineRule="auto"/>
        <w:ind w:firstLine="567"/>
        <w:rPr>
          <w:rFonts w:ascii="Times New Roman" w:hAnsi="Times New Roman"/>
          <w:sz w:val="24"/>
          <w:szCs w:val="24"/>
        </w:rPr>
      </w:pPr>
    </w:p>
    <w:tbl>
      <w:tblPr>
        <w:tblStyle w:val="af"/>
        <w:tblW w:w="9640" w:type="dxa"/>
        <w:tblInd w:w="-85"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4A0"/>
      </w:tblPr>
      <w:tblGrid>
        <w:gridCol w:w="426"/>
        <w:gridCol w:w="5812"/>
        <w:gridCol w:w="1134"/>
        <w:gridCol w:w="1134"/>
        <w:gridCol w:w="1134"/>
      </w:tblGrid>
      <w:tr w:rsidR="00977806" w:rsidRPr="00E07032" w:rsidTr="00977806">
        <w:tc>
          <w:tcPr>
            <w:tcW w:w="426" w:type="dxa"/>
            <w:vMerge w:val="restart"/>
            <w:shd w:val="clear" w:color="auto" w:fill="F2F2F2" w:themeFill="background1" w:themeFillShade="F2"/>
            <w:vAlign w:val="center"/>
          </w:tcPr>
          <w:p w:rsidR="00977806" w:rsidRPr="00E07032" w:rsidRDefault="00977806" w:rsidP="00FF184E">
            <w:pPr>
              <w:jc w:val="both"/>
              <w:rPr>
                <w:rFonts w:ascii="Times New Roman" w:hAnsi="Times New Roman"/>
                <w:b/>
                <w:spacing w:val="2"/>
              </w:rPr>
            </w:pPr>
            <w:r w:rsidRPr="00E07032">
              <w:rPr>
                <w:rFonts w:ascii="Times New Roman" w:hAnsi="Times New Roman"/>
                <w:b/>
                <w:spacing w:val="2"/>
              </w:rPr>
              <w:t xml:space="preserve">N </w:t>
            </w:r>
            <w:proofErr w:type="spellStart"/>
            <w:proofErr w:type="gramStart"/>
            <w:r w:rsidRPr="00E07032">
              <w:rPr>
                <w:rFonts w:ascii="Times New Roman" w:hAnsi="Times New Roman"/>
                <w:b/>
                <w:spacing w:val="2"/>
              </w:rPr>
              <w:t>п</w:t>
            </w:r>
            <w:proofErr w:type="spellEnd"/>
            <w:proofErr w:type="gramEnd"/>
            <w:r w:rsidRPr="00E07032">
              <w:rPr>
                <w:rFonts w:ascii="Times New Roman" w:hAnsi="Times New Roman"/>
                <w:b/>
                <w:spacing w:val="2"/>
              </w:rPr>
              <w:t>/</w:t>
            </w:r>
            <w:proofErr w:type="spellStart"/>
            <w:r w:rsidRPr="00E07032">
              <w:rPr>
                <w:rFonts w:ascii="Times New Roman" w:hAnsi="Times New Roman"/>
                <w:b/>
                <w:spacing w:val="2"/>
              </w:rPr>
              <w:t>п</w:t>
            </w:r>
            <w:proofErr w:type="spellEnd"/>
          </w:p>
        </w:tc>
        <w:tc>
          <w:tcPr>
            <w:tcW w:w="5812" w:type="dxa"/>
            <w:vMerge w:val="restart"/>
            <w:shd w:val="clear" w:color="auto" w:fill="F2F2F2" w:themeFill="background1" w:themeFillShade="F2"/>
            <w:vAlign w:val="center"/>
          </w:tcPr>
          <w:p w:rsidR="00977806" w:rsidRPr="00E07032" w:rsidRDefault="00977806" w:rsidP="00FF184E">
            <w:pPr>
              <w:jc w:val="both"/>
              <w:rPr>
                <w:rFonts w:ascii="Times New Roman" w:hAnsi="Times New Roman"/>
                <w:b/>
                <w:spacing w:val="2"/>
              </w:rPr>
            </w:pPr>
            <w:r w:rsidRPr="00E07032">
              <w:rPr>
                <w:rFonts w:ascii="Times New Roman" w:hAnsi="Times New Roman"/>
                <w:b/>
                <w:spacing w:val="2"/>
              </w:rPr>
              <w:t>Категория жилых помещений</w:t>
            </w:r>
          </w:p>
        </w:tc>
        <w:tc>
          <w:tcPr>
            <w:tcW w:w="3402" w:type="dxa"/>
            <w:gridSpan w:val="3"/>
            <w:shd w:val="clear" w:color="auto" w:fill="F2F2F2" w:themeFill="background1" w:themeFillShade="F2"/>
            <w:vAlign w:val="center"/>
          </w:tcPr>
          <w:p w:rsidR="00977806" w:rsidRPr="00E07032" w:rsidRDefault="00977806" w:rsidP="00FF184E">
            <w:pPr>
              <w:jc w:val="both"/>
              <w:rPr>
                <w:rFonts w:ascii="Times New Roman" w:hAnsi="Times New Roman"/>
                <w:b/>
              </w:rPr>
            </w:pPr>
            <w:r w:rsidRPr="00E07032">
              <w:rPr>
                <w:rFonts w:ascii="Times New Roman" w:hAnsi="Times New Roman"/>
                <w:b/>
              </w:rPr>
              <w:t xml:space="preserve">Норматив потребления коммунальной услуги, л/мес. </w:t>
            </w:r>
            <w:proofErr w:type="gramStart"/>
            <w:r w:rsidRPr="00E07032">
              <w:rPr>
                <w:rFonts w:ascii="Times New Roman" w:hAnsi="Times New Roman"/>
                <w:b/>
              </w:rPr>
              <w:t>на</w:t>
            </w:r>
            <w:proofErr w:type="gramEnd"/>
            <w:r w:rsidRPr="00E07032">
              <w:rPr>
                <w:rFonts w:ascii="Times New Roman" w:hAnsi="Times New Roman"/>
                <w:b/>
              </w:rPr>
              <w:t xml:space="preserve"> чел.</w:t>
            </w:r>
          </w:p>
        </w:tc>
      </w:tr>
      <w:tr w:rsidR="00977806" w:rsidRPr="00E07032" w:rsidTr="00977806">
        <w:tc>
          <w:tcPr>
            <w:tcW w:w="426" w:type="dxa"/>
            <w:vMerge/>
            <w:shd w:val="clear" w:color="auto" w:fill="F2F2F2" w:themeFill="background1" w:themeFillShade="F2"/>
            <w:vAlign w:val="center"/>
          </w:tcPr>
          <w:p w:rsidR="00977806" w:rsidRPr="00E07032" w:rsidRDefault="00977806" w:rsidP="00BF19BB">
            <w:pPr>
              <w:jc w:val="center"/>
              <w:rPr>
                <w:rFonts w:ascii="Times New Roman" w:hAnsi="Times New Roman"/>
                <w:b/>
              </w:rPr>
            </w:pPr>
          </w:p>
        </w:tc>
        <w:tc>
          <w:tcPr>
            <w:tcW w:w="5812" w:type="dxa"/>
            <w:vMerge/>
            <w:shd w:val="clear" w:color="auto" w:fill="F2F2F2" w:themeFill="background1" w:themeFillShade="F2"/>
            <w:vAlign w:val="center"/>
          </w:tcPr>
          <w:p w:rsidR="00977806" w:rsidRPr="00E07032" w:rsidRDefault="00977806" w:rsidP="00BF19BB">
            <w:pPr>
              <w:jc w:val="center"/>
              <w:rPr>
                <w:rFonts w:ascii="Times New Roman" w:hAnsi="Times New Roman"/>
                <w:b/>
              </w:rPr>
            </w:pPr>
          </w:p>
        </w:tc>
        <w:tc>
          <w:tcPr>
            <w:tcW w:w="2268" w:type="dxa"/>
            <w:gridSpan w:val="2"/>
            <w:shd w:val="clear" w:color="auto" w:fill="F2F2F2" w:themeFill="background1" w:themeFillShade="F2"/>
            <w:vAlign w:val="center"/>
          </w:tcPr>
          <w:p w:rsidR="00977806" w:rsidRPr="00E07032" w:rsidRDefault="00977806" w:rsidP="00FF184E">
            <w:pPr>
              <w:jc w:val="both"/>
              <w:rPr>
                <w:rFonts w:ascii="Times New Roman" w:hAnsi="Times New Roman"/>
                <w:b/>
              </w:rPr>
            </w:pPr>
            <w:r w:rsidRPr="00E07032">
              <w:rPr>
                <w:rFonts w:ascii="Times New Roman" w:hAnsi="Times New Roman"/>
                <w:b/>
              </w:rPr>
              <w:t>Водоснабжение</w:t>
            </w:r>
          </w:p>
        </w:tc>
        <w:tc>
          <w:tcPr>
            <w:tcW w:w="1134" w:type="dxa"/>
            <w:vMerge w:val="restart"/>
            <w:shd w:val="clear" w:color="auto" w:fill="F2F2F2" w:themeFill="background1" w:themeFillShade="F2"/>
            <w:vAlign w:val="center"/>
          </w:tcPr>
          <w:p w:rsidR="00977806" w:rsidRPr="00E07032" w:rsidRDefault="00977806" w:rsidP="00FF184E">
            <w:pPr>
              <w:jc w:val="both"/>
              <w:rPr>
                <w:rFonts w:ascii="Times New Roman" w:hAnsi="Times New Roman"/>
                <w:b/>
              </w:rPr>
            </w:pPr>
            <w:r w:rsidRPr="00E07032">
              <w:rPr>
                <w:rFonts w:ascii="Times New Roman" w:hAnsi="Times New Roman"/>
                <w:b/>
              </w:rPr>
              <w:t>Водоотведение</w:t>
            </w:r>
          </w:p>
        </w:tc>
      </w:tr>
      <w:tr w:rsidR="00977806" w:rsidRPr="00E07032" w:rsidTr="00977806">
        <w:tc>
          <w:tcPr>
            <w:tcW w:w="426" w:type="dxa"/>
            <w:vMerge/>
            <w:vAlign w:val="center"/>
          </w:tcPr>
          <w:p w:rsidR="00977806" w:rsidRPr="00E07032" w:rsidRDefault="00977806" w:rsidP="00BF19BB">
            <w:pPr>
              <w:jc w:val="center"/>
              <w:rPr>
                <w:rFonts w:ascii="Times New Roman" w:hAnsi="Times New Roman"/>
                <w:b/>
              </w:rPr>
            </w:pPr>
          </w:p>
        </w:tc>
        <w:tc>
          <w:tcPr>
            <w:tcW w:w="5812" w:type="dxa"/>
            <w:vMerge/>
          </w:tcPr>
          <w:p w:rsidR="00977806" w:rsidRPr="00E07032" w:rsidRDefault="00977806" w:rsidP="00BF19BB">
            <w:pPr>
              <w:rPr>
                <w:rFonts w:ascii="Times New Roman" w:hAnsi="Times New Roman"/>
              </w:rPr>
            </w:pPr>
          </w:p>
        </w:tc>
        <w:tc>
          <w:tcPr>
            <w:tcW w:w="1134" w:type="dxa"/>
            <w:vAlign w:val="center"/>
          </w:tcPr>
          <w:p w:rsidR="00977806" w:rsidRPr="00E07032" w:rsidRDefault="00977806" w:rsidP="00FF184E">
            <w:pPr>
              <w:jc w:val="both"/>
              <w:rPr>
                <w:rFonts w:ascii="Times New Roman" w:hAnsi="Times New Roman"/>
                <w:b/>
              </w:rPr>
            </w:pPr>
            <w:r w:rsidRPr="00E07032">
              <w:rPr>
                <w:rFonts w:ascii="Times New Roman" w:hAnsi="Times New Roman"/>
                <w:b/>
                <w:spacing w:val="2"/>
              </w:rPr>
              <w:t>Холодное</w:t>
            </w:r>
          </w:p>
        </w:tc>
        <w:tc>
          <w:tcPr>
            <w:tcW w:w="1134" w:type="dxa"/>
            <w:vAlign w:val="center"/>
          </w:tcPr>
          <w:p w:rsidR="00977806" w:rsidRPr="00E07032" w:rsidRDefault="00977806" w:rsidP="00FF184E">
            <w:pPr>
              <w:jc w:val="both"/>
              <w:rPr>
                <w:rFonts w:ascii="Times New Roman" w:hAnsi="Times New Roman"/>
                <w:b/>
              </w:rPr>
            </w:pPr>
            <w:r w:rsidRPr="00E07032">
              <w:rPr>
                <w:rFonts w:ascii="Times New Roman" w:hAnsi="Times New Roman"/>
                <w:b/>
                <w:spacing w:val="2"/>
              </w:rPr>
              <w:t>Горячее</w:t>
            </w:r>
          </w:p>
        </w:tc>
        <w:tc>
          <w:tcPr>
            <w:tcW w:w="1134" w:type="dxa"/>
            <w:vMerge/>
          </w:tcPr>
          <w:p w:rsidR="00977806" w:rsidRPr="00E07032" w:rsidRDefault="00977806" w:rsidP="00BF19BB">
            <w:pPr>
              <w:jc w:val="center"/>
              <w:rPr>
                <w:rFonts w:ascii="Times New Roman" w:hAnsi="Times New Roman"/>
                <w:spacing w:val="2"/>
              </w:rPr>
            </w:pPr>
          </w:p>
        </w:tc>
      </w:tr>
      <w:tr w:rsidR="00977806" w:rsidRPr="00E07032" w:rsidTr="00977806">
        <w:tc>
          <w:tcPr>
            <w:tcW w:w="426" w:type="dxa"/>
            <w:vAlign w:val="center"/>
          </w:tcPr>
          <w:p w:rsidR="00977806" w:rsidRPr="00E07032" w:rsidRDefault="00977806" w:rsidP="00FF184E">
            <w:pPr>
              <w:jc w:val="both"/>
              <w:rPr>
                <w:rFonts w:ascii="Times New Roman" w:hAnsi="Times New Roman"/>
              </w:rPr>
            </w:pPr>
            <w:r w:rsidRPr="00E07032">
              <w:rPr>
                <w:rFonts w:ascii="Times New Roman" w:hAnsi="Times New Roman"/>
                <w:spacing w:val="2"/>
              </w:rPr>
              <w:t>1.</w:t>
            </w:r>
          </w:p>
        </w:tc>
        <w:tc>
          <w:tcPr>
            <w:tcW w:w="5812" w:type="dxa"/>
          </w:tcPr>
          <w:p w:rsidR="00977806" w:rsidRPr="00E07032" w:rsidRDefault="00977806" w:rsidP="00FF184E">
            <w:pPr>
              <w:jc w:val="both"/>
              <w:rPr>
                <w:rFonts w:ascii="Times New Roman" w:hAnsi="Times New Roman"/>
              </w:rPr>
            </w:pPr>
            <w:r w:rsidRPr="00E07032">
              <w:rPr>
                <w:rFonts w:ascii="Times New Roman" w:hAnsi="Times New Roman"/>
                <w:spacing w:val="2"/>
              </w:rPr>
              <w:t>Многоквартирные дома с централизованным холодным и горячим водоснабжением, водоотведением</w:t>
            </w:r>
          </w:p>
        </w:tc>
        <w:tc>
          <w:tcPr>
            <w:tcW w:w="1134" w:type="dxa"/>
            <w:vAlign w:val="center"/>
          </w:tcPr>
          <w:p w:rsidR="00977806" w:rsidRPr="00E07032" w:rsidRDefault="00977806" w:rsidP="00FF184E">
            <w:pPr>
              <w:jc w:val="both"/>
              <w:rPr>
                <w:rFonts w:ascii="Times New Roman" w:hAnsi="Times New Roman"/>
              </w:rPr>
            </w:pPr>
            <w:r w:rsidRPr="00E07032">
              <w:rPr>
                <w:rFonts w:ascii="Times New Roman" w:hAnsi="Times New Roman"/>
                <w:spacing w:val="2"/>
              </w:rPr>
              <w:t>0,020</w:t>
            </w:r>
          </w:p>
        </w:tc>
        <w:tc>
          <w:tcPr>
            <w:tcW w:w="1134" w:type="dxa"/>
            <w:vAlign w:val="center"/>
          </w:tcPr>
          <w:p w:rsidR="00977806" w:rsidRPr="00E07032" w:rsidRDefault="00977806" w:rsidP="00FF184E">
            <w:pPr>
              <w:jc w:val="both"/>
              <w:rPr>
                <w:rFonts w:ascii="Times New Roman" w:hAnsi="Times New Roman"/>
              </w:rPr>
            </w:pPr>
            <w:r w:rsidRPr="00E07032">
              <w:rPr>
                <w:rFonts w:ascii="Times New Roman" w:hAnsi="Times New Roman"/>
                <w:spacing w:val="2"/>
              </w:rPr>
              <w:t>0,020</w:t>
            </w:r>
          </w:p>
        </w:tc>
        <w:tc>
          <w:tcPr>
            <w:tcW w:w="1134" w:type="dxa"/>
            <w:vAlign w:val="center"/>
          </w:tcPr>
          <w:p w:rsidR="00977806" w:rsidRPr="00E07032" w:rsidRDefault="00977806" w:rsidP="00FF184E">
            <w:pPr>
              <w:jc w:val="both"/>
              <w:rPr>
                <w:rFonts w:ascii="Times New Roman" w:hAnsi="Times New Roman"/>
                <w:spacing w:val="2"/>
              </w:rPr>
            </w:pPr>
            <w:r w:rsidRPr="00E07032">
              <w:rPr>
                <w:rFonts w:ascii="Times New Roman" w:hAnsi="Times New Roman"/>
                <w:spacing w:val="2"/>
              </w:rPr>
              <w:t>0,04</w:t>
            </w:r>
          </w:p>
        </w:tc>
      </w:tr>
      <w:tr w:rsidR="00977806" w:rsidRPr="00E07032" w:rsidTr="00977806">
        <w:tc>
          <w:tcPr>
            <w:tcW w:w="426" w:type="dxa"/>
            <w:vAlign w:val="center"/>
          </w:tcPr>
          <w:p w:rsidR="00977806" w:rsidRPr="00E07032" w:rsidRDefault="00977806" w:rsidP="00FF184E">
            <w:pPr>
              <w:jc w:val="both"/>
              <w:rPr>
                <w:rFonts w:ascii="Times New Roman" w:hAnsi="Times New Roman"/>
              </w:rPr>
            </w:pPr>
            <w:r w:rsidRPr="00E07032">
              <w:rPr>
                <w:rFonts w:ascii="Times New Roman" w:hAnsi="Times New Roman"/>
                <w:spacing w:val="2"/>
              </w:rPr>
              <w:t>2.</w:t>
            </w:r>
          </w:p>
        </w:tc>
        <w:tc>
          <w:tcPr>
            <w:tcW w:w="5812" w:type="dxa"/>
          </w:tcPr>
          <w:p w:rsidR="00977806" w:rsidRPr="00E07032" w:rsidRDefault="00977806" w:rsidP="00FF184E">
            <w:pPr>
              <w:jc w:val="both"/>
              <w:rPr>
                <w:rFonts w:ascii="Times New Roman" w:hAnsi="Times New Roman"/>
              </w:rPr>
            </w:pPr>
            <w:r w:rsidRPr="00E07032">
              <w:rPr>
                <w:rFonts w:ascii="Times New Roman" w:hAnsi="Times New Roman"/>
                <w:spacing w:val="2"/>
              </w:rPr>
              <w:t>Многоквартирные дома с централизованным холодным водоснабжением, водонагревателями, водоотведением</w:t>
            </w:r>
          </w:p>
        </w:tc>
        <w:tc>
          <w:tcPr>
            <w:tcW w:w="1134" w:type="dxa"/>
            <w:vAlign w:val="center"/>
          </w:tcPr>
          <w:p w:rsidR="00977806" w:rsidRPr="00E07032" w:rsidRDefault="00977806" w:rsidP="00FF184E">
            <w:pPr>
              <w:jc w:val="both"/>
              <w:rPr>
                <w:rFonts w:ascii="Times New Roman" w:hAnsi="Times New Roman"/>
              </w:rPr>
            </w:pPr>
            <w:r w:rsidRPr="00E07032">
              <w:rPr>
                <w:rFonts w:ascii="Times New Roman" w:hAnsi="Times New Roman"/>
                <w:spacing w:val="2"/>
              </w:rPr>
              <w:t>0,029</w:t>
            </w:r>
          </w:p>
        </w:tc>
        <w:tc>
          <w:tcPr>
            <w:tcW w:w="1134" w:type="dxa"/>
            <w:vAlign w:val="center"/>
          </w:tcPr>
          <w:p w:rsidR="00977806" w:rsidRPr="00E07032" w:rsidRDefault="00977806" w:rsidP="00FF184E">
            <w:pPr>
              <w:jc w:val="both"/>
              <w:rPr>
                <w:rFonts w:ascii="Times New Roman" w:hAnsi="Times New Roman"/>
              </w:rPr>
            </w:pPr>
            <w:r w:rsidRPr="00E07032">
              <w:rPr>
                <w:rFonts w:ascii="Times New Roman" w:hAnsi="Times New Roman"/>
                <w:spacing w:val="2"/>
              </w:rPr>
              <w:t>-</w:t>
            </w:r>
          </w:p>
        </w:tc>
        <w:tc>
          <w:tcPr>
            <w:tcW w:w="1134" w:type="dxa"/>
            <w:vAlign w:val="center"/>
          </w:tcPr>
          <w:p w:rsidR="00977806" w:rsidRPr="00E07032" w:rsidRDefault="00977806" w:rsidP="00FF184E">
            <w:pPr>
              <w:jc w:val="both"/>
              <w:rPr>
                <w:rFonts w:ascii="Times New Roman" w:hAnsi="Times New Roman"/>
                <w:spacing w:val="2"/>
              </w:rPr>
            </w:pPr>
            <w:r w:rsidRPr="00E07032">
              <w:rPr>
                <w:rFonts w:ascii="Times New Roman" w:hAnsi="Times New Roman"/>
                <w:spacing w:val="2"/>
              </w:rPr>
              <w:t>0,029</w:t>
            </w:r>
          </w:p>
        </w:tc>
      </w:tr>
      <w:tr w:rsidR="00977806" w:rsidRPr="00E07032" w:rsidTr="00977806">
        <w:tc>
          <w:tcPr>
            <w:tcW w:w="426" w:type="dxa"/>
            <w:vAlign w:val="center"/>
          </w:tcPr>
          <w:p w:rsidR="00977806" w:rsidRPr="00E07032" w:rsidRDefault="00977806" w:rsidP="00FF184E">
            <w:pPr>
              <w:jc w:val="both"/>
              <w:rPr>
                <w:rFonts w:ascii="Times New Roman" w:hAnsi="Times New Roman"/>
              </w:rPr>
            </w:pPr>
            <w:r w:rsidRPr="00E07032">
              <w:rPr>
                <w:rFonts w:ascii="Times New Roman" w:hAnsi="Times New Roman"/>
                <w:spacing w:val="2"/>
              </w:rPr>
              <w:t>3.</w:t>
            </w:r>
          </w:p>
        </w:tc>
        <w:tc>
          <w:tcPr>
            <w:tcW w:w="5812" w:type="dxa"/>
          </w:tcPr>
          <w:p w:rsidR="00977806" w:rsidRPr="00E07032" w:rsidRDefault="00977806" w:rsidP="00FF184E">
            <w:pPr>
              <w:jc w:val="both"/>
              <w:rPr>
                <w:rFonts w:ascii="Times New Roman" w:hAnsi="Times New Roman"/>
              </w:rPr>
            </w:pPr>
            <w:r w:rsidRPr="00E07032">
              <w:rPr>
                <w:rFonts w:ascii="Times New Roman" w:hAnsi="Times New Roman"/>
                <w:spacing w:val="2"/>
              </w:rPr>
              <w:t>Многоквартирные дома с централизованным холодным водоснабжением без централизованного водоотведения</w:t>
            </w:r>
          </w:p>
        </w:tc>
        <w:tc>
          <w:tcPr>
            <w:tcW w:w="1134" w:type="dxa"/>
            <w:vAlign w:val="center"/>
          </w:tcPr>
          <w:p w:rsidR="00977806" w:rsidRPr="00E07032" w:rsidRDefault="00977806" w:rsidP="00FF184E">
            <w:pPr>
              <w:jc w:val="both"/>
              <w:rPr>
                <w:rFonts w:ascii="Times New Roman" w:hAnsi="Times New Roman"/>
              </w:rPr>
            </w:pPr>
            <w:r w:rsidRPr="00E07032">
              <w:rPr>
                <w:rFonts w:ascii="Times New Roman" w:hAnsi="Times New Roman"/>
                <w:spacing w:val="2"/>
              </w:rPr>
              <w:t>0,029</w:t>
            </w:r>
          </w:p>
        </w:tc>
        <w:tc>
          <w:tcPr>
            <w:tcW w:w="1134" w:type="dxa"/>
            <w:vAlign w:val="center"/>
          </w:tcPr>
          <w:p w:rsidR="00977806" w:rsidRPr="00E07032" w:rsidRDefault="00977806" w:rsidP="00FF184E">
            <w:pPr>
              <w:jc w:val="both"/>
              <w:rPr>
                <w:rFonts w:ascii="Times New Roman" w:hAnsi="Times New Roman"/>
              </w:rPr>
            </w:pPr>
            <w:r w:rsidRPr="00E07032">
              <w:rPr>
                <w:rFonts w:ascii="Times New Roman" w:hAnsi="Times New Roman"/>
                <w:spacing w:val="2"/>
              </w:rPr>
              <w:t>-</w:t>
            </w:r>
          </w:p>
        </w:tc>
        <w:tc>
          <w:tcPr>
            <w:tcW w:w="1134" w:type="dxa"/>
            <w:vAlign w:val="center"/>
          </w:tcPr>
          <w:p w:rsidR="00977806" w:rsidRPr="00E07032" w:rsidRDefault="00977806" w:rsidP="00FF184E">
            <w:pPr>
              <w:jc w:val="both"/>
              <w:rPr>
                <w:rFonts w:ascii="Times New Roman" w:hAnsi="Times New Roman"/>
                <w:spacing w:val="2"/>
              </w:rPr>
            </w:pPr>
            <w:r w:rsidRPr="00E07032">
              <w:rPr>
                <w:rFonts w:ascii="Times New Roman" w:hAnsi="Times New Roman"/>
                <w:spacing w:val="2"/>
              </w:rPr>
              <w:t>0,029</w:t>
            </w:r>
          </w:p>
        </w:tc>
      </w:tr>
    </w:tbl>
    <w:p w:rsidR="00977806" w:rsidRPr="00E13E4D" w:rsidRDefault="00977806" w:rsidP="00FF184E">
      <w:pPr>
        <w:spacing w:after="0" w:line="240" w:lineRule="auto"/>
        <w:jc w:val="right"/>
        <w:rPr>
          <w:rFonts w:ascii="Times New Roman" w:hAnsi="Times New Roman"/>
          <w:spacing w:val="2"/>
          <w:sz w:val="24"/>
          <w:szCs w:val="24"/>
        </w:rPr>
      </w:pPr>
    </w:p>
    <w:p w:rsidR="00977806" w:rsidRDefault="00977806" w:rsidP="00FF184E">
      <w:pPr>
        <w:spacing w:after="0" w:line="240" w:lineRule="auto"/>
        <w:ind w:firstLine="567"/>
        <w:rPr>
          <w:rFonts w:ascii="Times New Roman" w:hAnsi="Times New Roman"/>
          <w:spacing w:val="2"/>
          <w:sz w:val="24"/>
          <w:szCs w:val="24"/>
        </w:rPr>
      </w:pPr>
      <w:r w:rsidRPr="00E13E4D">
        <w:rPr>
          <w:rFonts w:ascii="Times New Roman" w:hAnsi="Times New Roman"/>
          <w:spacing w:val="2"/>
          <w:sz w:val="24"/>
          <w:szCs w:val="24"/>
        </w:rPr>
        <w:t>Таблица 1.1.9. Нормативы потребления коммунальной услуги по холодному</w:t>
      </w:r>
      <w:r w:rsidR="00BF19BB">
        <w:rPr>
          <w:rFonts w:ascii="Times New Roman" w:hAnsi="Times New Roman"/>
          <w:spacing w:val="2"/>
          <w:sz w:val="24"/>
          <w:szCs w:val="24"/>
        </w:rPr>
        <w:t xml:space="preserve"> </w:t>
      </w:r>
      <w:r w:rsidRPr="00E13E4D">
        <w:rPr>
          <w:rFonts w:ascii="Times New Roman" w:hAnsi="Times New Roman"/>
          <w:spacing w:val="2"/>
          <w:sz w:val="24"/>
          <w:szCs w:val="24"/>
        </w:rPr>
        <w:t>водоснабжению при использовании земельного участка и надворных построек</w:t>
      </w:r>
    </w:p>
    <w:p w:rsidR="006B128A" w:rsidRPr="00E13E4D" w:rsidRDefault="006B128A" w:rsidP="00FF184E">
      <w:pPr>
        <w:spacing w:after="0" w:line="240" w:lineRule="auto"/>
        <w:ind w:firstLine="567"/>
        <w:rPr>
          <w:rFonts w:ascii="Times New Roman" w:hAnsi="Times New Roman"/>
          <w:spacing w:val="2"/>
          <w:sz w:val="24"/>
          <w:szCs w:val="24"/>
        </w:rPr>
      </w:pPr>
    </w:p>
    <w:tbl>
      <w:tblPr>
        <w:tblStyle w:val="af"/>
        <w:tblW w:w="9640" w:type="dxa"/>
        <w:tblInd w:w="-85"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4A0"/>
      </w:tblPr>
      <w:tblGrid>
        <w:gridCol w:w="709"/>
        <w:gridCol w:w="3828"/>
        <w:gridCol w:w="1701"/>
        <w:gridCol w:w="1701"/>
        <w:gridCol w:w="1701"/>
      </w:tblGrid>
      <w:tr w:rsidR="00977806" w:rsidRPr="00E07032" w:rsidTr="00AB4F65">
        <w:tc>
          <w:tcPr>
            <w:tcW w:w="709" w:type="dxa"/>
            <w:shd w:val="clear" w:color="auto" w:fill="F2F2F2" w:themeFill="background1" w:themeFillShade="F2"/>
            <w:vAlign w:val="center"/>
          </w:tcPr>
          <w:p w:rsidR="00977806" w:rsidRPr="00E07032" w:rsidRDefault="00977806" w:rsidP="00FF184E">
            <w:pPr>
              <w:contextualSpacing/>
              <w:jc w:val="both"/>
              <w:rPr>
                <w:rFonts w:ascii="Times New Roman" w:hAnsi="Times New Roman"/>
                <w:b/>
              </w:rPr>
            </w:pPr>
            <w:r w:rsidRPr="00E07032">
              <w:rPr>
                <w:rFonts w:ascii="Times New Roman" w:hAnsi="Times New Roman"/>
                <w:b/>
              </w:rPr>
              <w:t xml:space="preserve">N </w:t>
            </w:r>
            <w:proofErr w:type="spellStart"/>
            <w:proofErr w:type="gramStart"/>
            <w:r w:rsidRPr="00E07032">
              <w:rPr>
                <w:rFonts w:ascii="Times New Roman" w:hAnsi="Times New Roman"/>
                <w:b/>
              </w:rPr>
              <w:t>п</w:t>
            </w:r>
            <w:proofErr w:type="spellEnd"/>
            <w:proofErr w:type="gramEnd"/>
            <w:r w:rsidRPr="00E07032">
              <w:rPr>
                <w:rFonts w:ascii="Times New Roman" w:hAnsi="Times New Roman"/>
                <w:b/>
              </w:rPr>
              <w:t>/</w:t>
            </w:r>
            <w:proofErr w:type="spellStart"/>
            <w:r w:rsidRPr="00E07032">
              <w:rPr>
                <w:rFonts w:ascii="Times New Roman" w:hAnsi="Times New Roman"/>
                <w:b/>
              </w:rPr>
              <w:t>п</w:t>
            </w:r>
            <w:proofErr w:type="spellEnd"/>
          </w:p>
        </w:tc>
        <w:tc>
          <w:tcPr>
            <w:tcW w:w="5529" w:type="dxa"/>
            <w:gridSpan w:val="2"/>
            <w:shd w:val="clear" w:color="auto" w:fill="F2F2F2" w:themeFill="background1" w:themeFillShade="F2"/>
            <w:vAlign w:val="center"/>
          </w:tcPr>
          <w:p w:rsidR="00977806" w:rsidRPr="00E07032" w:rsidRDefault="00977806" w:rsidP="00FF184E">
            <w:pPr>
              <w:contextualSpacing/>
              <w:jc w:val="both"/>
              <w:rPr>
                <w:rFonts w:ascii="Times New Roman" w:hAnsi="Times New Roman"/>
                <w:b/>
              </w:rPr>
            </w:pPr>
            <w:r w:rsidRPr="00E07032">
              <w:rPr>
                <w:rFonts w:ascii="Times New Roman" w:hAnsi="Times New Roman"/>
                <w:b/>
              </w:rPr>
              <w:t>Направление использования коммунального ресурса</w:t>
            </w:r>
          </w:p>
        </w:tc>
        <w:tc>
          <w:tcPr>
            <w:tcW w:w="1701" w:type="dxa"/>
            <w:shd w:val="clear" w:color="auto" w:fill="F2F2F2" w:themeFill="background1" w:themeFillShade="F2"/>
            <w:vAlign w:val="center"/>
          </w:tcPr>
          <w:p w:rsidR="00977806" w:rsidRPr="00E07032" w:rsidRDefault="00977806" w:rsidP="00FF184E">
            <w:pPr>
              <w:contextualSpacing/>
              <w:jc w:val="both"/>
              <w:rPr>
                <w:rFonts w:ascii="Times New Roman" w:hAnsi="Times New Roman"/>
                <w:b/>
              </w:rPr>
            </w:pPr>
            <w:r w:rsidRPr="00E07032">
              <w:rPr>
                <w:rFonts w:ascii="Times New Roman" w:hAnsi="Times New Roman"/>
                <w:b/>
              </w:rPr>
              <w:t>Единица измерения</w:t>
            </w:r>
          </w:p>
        </w:tc>
        <w:tc>
          <w:tcPr>
            <w:tcW w:w="1701" w:type="dxa"/>
            <w:shd w:val="clear" w:color="auto" w:fill="F2F2F2" w:themeFill="background1" w:themeFillShade="F2"/>
            <w:vAlign w:val="center"/>
          </w:tcPr>
          <w:p w:rsidR="00977806" w:rsidRPr="00E07032" w:rsidRDefault="00977806" w:rsidP="00FF184E">
            <w:pPr>
              <w:contextualSpacing/>
              <w:jc w:val="both"/>
              <w:rPr>
                <w:rFonts w:ascii="Times New Roman" w:hAnsi="Times New Roman"/>
                <w:b/>
              </w:rPr>
            </w:pPr>
            <w:r w:rsidRPr="00E07032">
              <w:rPr>
                <w:rFonts w:ascii="Times New Roman" w:hAnsi="Times New Roman"/>
                <w:b/>
              </w:rPr>
              <w:t>Норматив потребления</w:t>
            </w:r>
          </w:p>
        </w:tc>
      </w:tr>
      <w:tr w:rsidR="00977806" w:rsidRPr="00E07032" w:rsidTr="00AB4F65">
        <w:trPr>
          <w:trHeight w:val="85"/>
        </w:trPr>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1.</w:t>
            </w:r>
          </w:p>
        </w:tc>
        <w:tc>
          <w:tcPr>
            <w:tcW w:w="5529" w:type="dxa"/>
            <w:gridSpan w:val="2"/>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Полив земельного участка</w:t>
            </w:r>
          </w:p>
        </w:tc>
        <w:tc>
          <w:tcPr>
            <w:tcW w:w="170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м3/мес. на м</w:t>
            </w:r>
            <w:proofErr w:type="gramStart"/>
            <w:r w:rsidRPr="00E07032">
              <w:rPr>
                <w:rFonts w:ascii="Times New Roman" w:hAnsi="Times New Roman"/>
              </w:rPr>
              <w:t>2</w:t>
            </w:r>
            <w:proofErr w:type="gramEnd"/>
          </w:p>
        </w:tc>
        <w:tc>
          <w:tcPr>
            <w:tcW w:w="170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0,06</w:t>
            </w:r>
          </w:p>
        </w:tc>
      </w:tr>
      <w:tr w:rsidR="00977806" w:rsidRPr="00E07032" w:rsidTr="00AB4F65">
        <w:tc>
          <w:tcPr>
            <w:tcW w:w="709" w:type="dxa"/>
            <w:vMerge w:val="restart"/>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2.</w:t>
            </w:r>
          </w:p>
        </w:tc>
        <w:tc>
          <w:tcPr>
            <w:tcW w:w="3828" w:type="dxa"/>
            <w:vMerge w:val="restart"/>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Водоснабжение и приготовление пищи для сельскохозяйственных животных:</w:t>
            </w:r>
          </w:p>
        </w:tc>
        <w:tc>
          <w:tcPr>
            <w:tcW w:w="170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Корова</w:t>
            </w:r>
          </w:p>
        </w:tc>
        <w:tc>
          <w:tcPr>
            <w:tcW w:w="1701" w:type="dxa"/>
            <w:vMerge w:val="restart"/>
            <w:vAlign w:val="center"/>
          </w:tcPr>
          <w:p w:rsidR="00BF19BB" w:rsidRPr="00E07032" w:rsidRDefault="00977806" w:rsidP="00FF184E">
            <w:pPr>
              <w:contextualSpacing/>
              <w:jc w:val="both"/>
              <w:rPr>
                <w:rFonts w:ascii="Times New Roman" w:hAnsi="Times New Roman"/>
              </w:rPr>
            </w:pPr>
            <w:r w:rsidRPr="00E07032">
              <w:rPr>
                <w:rFonts w:ascii="Times New Roman" w:hAnsi="Times New Roman"/>
              </w:rPr>
              <w:t>м3/мес.</w:t>
            </w:r>
          </w:p>
          <w:p w:rsidR="00977806" w:rsidRPr="00E07032" w:rsidRDefault="00977806" w:rsidP="00FF184E">
            <w:pPr>
              <w:contextualSpacing/>
              <w:jc w:val="both"/>
              <w:rPr>
                <w:rFonts w:ascii="Times New Roman" w:hAnsi="Times New Roman"/>
              </w:rPr>
            </w:pPr>
            <w:r w:rsidRPr="00E07032">
              <w:rPr>
                <w:rFonts w:ascii="Times New Roman" w:hAnsi="Times New Roman"/>
              </w:rPr>
              <w:t xml:space="preserve">на голову </w:t>
            </w:r>
            <w:r w:rsidRPr="00E07032">
              <w:rPr>
                <w:rFonts w:ascii="Times New Roman" w:hAnsi="Times New Roman"/>
              </w:rPr>
              <w:lastRenderedPageBreak/>
              <w:t>животного</w:t>
            </w:r>
          </w:p>
        </w:tc>
        <w:tc>
          <w:tcPr>
            <w:tcW w:w="170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lastRenderedPageBreak/>
              <w:t>2,61</w:t>
            </w:r>
          </w:p>
        </w:tc>
      </w:tr>
      <w:tr w:rsidR="00977806" w:rsidRPr="00E07032" w:rsidTr="00AB4F65">
        <w:tc>
          <w:tcPr>
            <w:tcW w:w="709" w:type="dxa"/>
            <w:vMerge/>
            <w:vAlign w:val="center"/>
          </w:tcPr>
          <w:p w:rsidR="00977806" w:rsidRPr="00E07032" w:rsidRDefault="00977806" w:rsidP="00FF184E">
            <w:pPr>
              <w:contextualSpacing/>
              <w:jc w:val="both"/>
              <w:rPr>
                <w:rFonts w:ascii="Times New Roman" w:hAnsi="Times New Roman"/>
              </w:rPr>
            </w:pPr>
          </w:p>
        </w:tc>
        <w:tc>
          <w:tcPr>
            <w:tcW w:w="3828" w:type="dxa"/>
            <w:vMerge/>
            <w:vAlign w:val="center"/>
          </w:tcPr>
          <w:p w:rsidR="00977806" w:rsidRPr="00E07032" w:rsidRDefault="00977806" w:rsidP="00FF184E">
            <w:pPr>
              <w:contextualSpacing/>
              <w:jc w:val="both"/>
              <w:rPr>
                <w:rFonts w:ascii="Times New Roman" w:hAnsi="Times New Roman"/>
              </w:rPr>
            </w:pPr>
          </w:p>
        </w:tc>
        <w:tc>
          <w:tcPr>
            <w:tcW w:w="170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Свинья</w:t>
            </w:r>
          </w:p>
        </w:tc>
        <w:tc>
          <w:tcPr>
            <w:tcW w:w="1701" w:type="dxa"/>
            <w:vMerge/>
            <w:vAlign w:val="center"/>
          </w:tcPr>
          <w:p w:rsidR="00977806" w:rsidRPr="00E07032" w:rsidRDefault="00977806" w:rsidP="00FF184E">
            <w:pPr>
              <w:contextualSpacing/>
              <w:jc w:val="both"/>
              <w:rPr>
                <w:rFonts w:ascii="Times New Roman" w:hAnsi="Times New Roman"/>
              </w:rPr>
            </w:pPr>
          </w:p>
        </w:tc>
        <w:tc>
          <w:tcPr>
            <w:tcW w:w="170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0,59</w:t>
            </w:r>
          </w:p>
        </w:tc>
      </w:tr>
      <w:tr w:rsidR="00977806" w:rsidRPr="00E07032" w:rsidTr="00AB4F65">
        <w:tc>
          <w:tcPr>
            <w:tcW w:w="709" w:type="dxa"/>
            <w:vMerge/>
            <w:vAlign w:val="center"/>
          </w:tcPr>
          <w:p w:rsidR="00977806" w:rsidRPr="00E07032" w:rsidRDefault="00977806" w:rsidP="00FF184E">
            <w:pPr>
              <w:contextualSpacing/>
              <w:jc w:val="both"/>
              <w:rPr>
                <w:rFonts w:ascii="Times New Roman" w:hAnsi="Times New Roman"/>
              </w:rPr>
            </w:pPr>
          </w:p>
        </w:tc>
        <w:tc>
          <w:tcPr>
            <w:tcW w:w="3828" w:type="dxa"/>
            <w:vMerge/>
            <w:vAlign w:val="center"/>
          </w:tcPr>
          <w:p w:rsidR="00977806" w:rsidRPr="00E07032" w:rsidRDefault="00977806" w:rsidP="00FF184E">
            <w:pPr>
              <w:contextualSpacing/>
              <w:jc w:val="both"/>
              <w:rPr>
                <w:rFonts w:ascii="Times New Roman" w:hAnsi="Times New Roman"/>
              </w:rPr>
            </w:pPr>
          </w:p>
        </w:tc>
        <w:tc>
          <w:tcPr>
            <w:tcW w:w="170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Овца или коза</w:t>
            </w:r>
          </w:p>
        </w:tc>
        <w:tc>
          <w:tcPr>
            <w:tcW w:w="1701" w:type="dxa"/>
            <w:vMerge/>
            <w:vAlign w:val="center"/>
          </w:tcPr>
          <w:p w:rsidR="00977806" w:rsidRPr="00E07032" w:rsidRDefault="00977806" w:rsidP="00FF184E">
            <w:pPr>
              <w:contextualSpacing/>
              <w:jc w:val="both"/>
              <w:rPr>
                <w:rFonts w:ascii="Times New Roman" w:hAnsi="Times New Roman"/>
              </w:rPr>
            </w:pPr>
          </w:p>
        </w:tc>
        <w:tc>
          <w:tcPr>
            <w:tcW w:w="170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0,13</w:t>
            </w:r>
          </w:p>
        </w:tc>
      </w:tr>
      <w:tr w:rsidR="00977806" w:rsidRPr="00E07032" w:rsidTr="00AB4F65">
        <w:tc>
          <w:tcPr>
            <w:tcW w:w="709" w:type="dxa"/>
            <w:vMerge/>
            <w:vAlign w:val="center"/>
          </w:tcPr>
          <w:p w:rsidR="00977806" w:rsidRPr="00E07032" w:rsidRDefault="00977806" w:rsidP="00FF184E">
            <w:pPr>
              <w:contextualSpacing/>
              <w:jc w:val="both"/>
              <w:rPr>
                <w:rFonts w:ascii="Times New Roman" w:hAnsi="Times New Roman"/>
              </w:rPr>
            </w:pPr>
          </w:p>
        </w:tc>
        <w:tc>
          <w:tcPr>
            <w:tcW w:w="3828" w:type="dxa"/>
            <w:vMerge/>
            <w:vAlign w:val="center"/>
          </w:tcPr>
          <w:p w:rsidR="00977806" w:rsidRPr="00E07032" w:rsidRDefault="00977806" w:rsidP="00FF184E">
            <w:pPr>
              <w:contextualSpacing/>
              <w:jc w:val="both"/>
              <w:rPr>
                <w:rFonts w:ascii="Times New Roman" w:hAnsi="Times New Roman"/>
              </w:rPr>
            </w:pPr>
          </w:p>
        </w:tc>
        <w:tc>
          <w:tcPr>
            <w:tcW w:w="170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Лошадь</w:t>
            </w:r>
          </w:p>
        </w:tc>
        <w:tc>
          <w:tcPr>
            <w:tcW w:w="1701" w:type="dxa"/>
            <w:vMerge/>
            <w:vAlign w:val="center"/>
          </w:tcPr>
          <w:p w:rsidR="00977806" w:rsidRPr="00E07032" w:rsidRDefault="00977806" w:rsidP="00FF184E">
            <w:pPr>
              <w:contextualSpacing/>
              <w:jc w:val="both"/>
              <w:rPr>
                <w:rFonts w:ascii="Times New Roman" w:hAnsi="Times New Roman"/>
              </w:rPr>
            </w:pPr>
          </w:p>
        </w:tc>
        <w:tc>
          <w:tcPr>
            <w:tcW w:w="170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1,94</w:t>
            </w:r>
          </w:p>
        </w:tc>
      </w:tr>
      <w:tr w:rsidR="00977806" w:rsidRPr="00E07032" w:rsidTr="00AB4F65">
        <w:tc>
          <w:tcPr>
            <w:tcW w:w="709" w:type="dxa"/>
            <w:vMerge/>
            <w:vAlign w:val="center"/>
          </w:tcPr>
          <w:p w:rsidR="00977806" w:rsidRPr="00E07032" w:rsidRDefault="00977806" w:rsidP="00FF184E">
            <w:pPr>
              <w:contextualSpacing/>
              <w:jc w:val="both"/>
              <w:rPr>
                <w:rFonts w:ascii="Times New Roman" w:hAnsi="Times New Roman"/>
              </w:rPr>
            </w:pPr>
          </w:p>
        </w:tc>
        <w:tc>
          <w:tcPr>
            <w:tcW w:w="3828" w:type="dxa"/>
            <w:vMerge/>
            <w:vAlign w:val="center"/>
          </w:tcPr>
          <w:p w:rsidR="00977806" w:rsidRPr="00E07032" w:rsidRDefault="00977806" w:rsidP="00FF184E">
            <w:pPr>
              <w:contextualSpacing/>
              <w:jc w:val="both"/>
              <w:rPr>
                <w:rFonts w:ascii="Times New Roman" w:hAnsi="Times New Roman"/>
              </w:rPr>
            </w:pPr>
          </w:p>
        </w:tc>
        <w:tc>
          <w:tcPr>
            <w:tcW w:w="170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Курица</w:t>
            </w:r>
          </w:p>
        </w:tc>
        <w:tc>
          <w:tcPr>
            <w:tcW w:w="1701" w:type="dxa"/>
            <w:vMerge/>
            <w:vAlign w:val="center"/>
          </w:tcPr>
          <w:p w:rsidR="00977806" w:rsidRPr="00E07032" w:rsidRDefault="00977806" w:rsidP="00FF184E">
            <w:pPr>
              <w:contextualSpacing/>
              <w:jc w:val="both"/>
              <w:rPr>
                <w:rFonts w:ascii="Times New Roman" w:hAnsi="Times New Roman"/>
              </w:rPr>
            </w:pPr>
          </w:p>
        </w:tc>
        <w:tc>
          <w:tcPr>
            <w:tcW w:w="170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0,01</w:t>
            </w:r>
          </w:p>
        </w:tc>
      </w:tr>
      <w:tr w:rsidR="00977806" w:rsidRPr="00E07032" w:rsidTr="00AB4F65">
        <w:tc>
          <w:tcPr>
            <w:tcW w:w="709" w:type="dxa"/>
            <w:vMerge/>
            <w:vAlign w:val="center"/>
          </w:tcPr>
          <w:p w:rsidR="00977806" w:rsidRPr="00E07032" w:rsidRDefault="00977806" w:rsidP="00FF184E">
            <w:pPr>
              <w:contextualSpacing/>
              <w:jc w:val="both"/>
              <w:rPr>
                <w:rFonts w:ascii="Times New Roman" w:hAnsi="Times New Roman"/>
              </w:rPr>
            </w:pPr>
          </w:p>
        </w:tc>
        <w:tc>
          <w:tcPr>
            <w:tcW w:w="3828" w:type="dxa"/>
            <w:vMerge/>
            <w:vAlign w:val="center"/>
          </w:tcPr>
          <w:p w:rsidR="00977806" w:rsidRPr="00E07032" w:rsidRDefault="00977806" w:rsidP="00FF184E">
            <w:pPr>
              <w:contextualSpacing/>
              <w:jc w:val="both"/>
              <w:rPr>
                <w:rFonts w:ascii="Times New Roman" w:hAnsi="Times New Roman"/>
              </w:rPr>
            </w:pPr>
          </w:p>
        </w:tc>
        <w:tc>
          <w:tcPr>
            <w:tcW w:w="170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Индейка</w:t>
            </w:r>
          </w:p>
        </w:tc>
        <w:tc>
          <w:tcPr>
            <w:tcW w:w="1701" w:type="dxa"/>
            <w:vMerge/>
            <w:vAlign w:val="center"/>
          </w:tcPr>
          <w:p w:rsidR="00977806" w:rsidRPr="00E07032" w:rsidRDefault="00977806" w:rsidP="00FF184E">
            <w:pPr>
              <w:contextualSpacing/>
              <w:jc w:val="both"/>
              <w:rPr>
                <w:rFonts w:ascii="Times New Roman" w:hAnsi="Times New Roman"/>
              </w:rPr>
            </w:pPr>
          </w:p>
        </w:tc>
        <w:tc>
          <w:tcPr>
            <w:tcW w:w="170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0,01</w:t>
            </w:r>
          </w:p>
        </w:tc>
      </w:tr>
      <w:tr w:rsidR="00977806" w:rsidRPr="00E07032" w:rsidTr="00AB4F65">
        <w:tc>
          <w:tcPr>
            <w:tcW w:w="709" w:type="dxa"/>
            <w:vMerge/>
            <w:vAlign w:val="center"/>
          </w:tcPr>
          <w:p w:rsidR="00977806" w:rsidRPr="00E07032" w:rsidRDefault="00977806" w:rsidP="00FF184E">
            <w:pPr>
              <w:contextualSpacing/>
              <w:jc w:val="both"/>
              <w:rPr>
                <w:rFonts w:ascii="Times New Roman" w:hAnsi="Times New Roman"/>
              </w:rPr>
            </w:pPr>
          </w:p>
        </w:tc>
        <w:tc>
          <w:tcPr>
            <w:tcW w:w="3828" w:type="dxa"/>
            <w:vMerge/>
            <w:vAlign w:val="center"/>
          </w:tcPr>
          <w:p w:rsidR="00977806" w:rsidRPr="00E07032" w:rsidRDefault="00977806" w:rsidP="00FF184E">
            <w:pPr>
              <w:contextualSpacing/>
              <w:jc w:val="both"/>
              <w:rPr>
                <w:rFonts w:ascii="Times New Roman" w:hAnsi="Times New Roman"/>
              </w:rPr>
            </w:pPr>
          </w:p>
        </w:tc>
        <w:tc>
          <w:tcPr>
            <w:tcW w:w="170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Утка</w:t>
            </w:r>
          </w:p>
        </w:tc>
        <w:tc>
          <w:tcPr>
            <w:tcW w:w="1701" w:type="dxa"/>
            <w:vMerge/>
            <w:vAlign w:val="center"/>
          </w:tcPr>
          <w:p w:rsidR="00977806" w:rsidRPr="00E07032" w:rsidRDefault="00977806" w:rsidP="00FF184E">
            <w:pPr>
              <w:contextualSpacing/>
              <w:jc w:val="both"/>
              <w:rPr>
                <w:rFonts w:ascii="Times New Roman" w:hAnsi="Times New Roman"/>
              </w:rPr>
            </w:pPr>
          </w:p>
        </w:tc>
        <w:tc>
          <w:tcPr>
            <w:tcW w:w="170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0,05</w:t>
            </w:r>
          </w:p>
        </w:tc>
      </w:tr>
      <w:tr w:rsidR="00977806" w:rsidRPr="00E07032" w:rsidTr="00AB4F65">
        <w:tc>
          <w:tcPr>
            <w:tcW w:w="709" w:type="dxa"/>
            <w:vMerge/>
            <w:vAlign w:val="center"/>
          </w:tcPr>
          <w:p w:rsidR="00977806" w:rsidRPr="00E07032" w:rsidRDefault="00977806" w:rsidP="00FF184E">
            <w:pPr>
              <w:contextualSpacing/>
              <w:jc w:val="both"/>
              <w:rPr>
                <w:rFonts w:ascii="Times New Roman" w:hAnsi="Times New Roman"/>
              </w:rPr>
            </w:pPr>
          </w:p>
        </w:tc>
        <w:tc>
          <w:tcPr>
            <w:tcW w:w="3828" w:type="dxa"/>
            <w:vMerge/>
            <w:vAlign w:val="center"/>
          </w:tcPr>
          <w:p w:rsidR="00977806" w:rsidRPr="00E07032" w:rsidRDefault="00977806" w:rsidP="00FF184E">
            <w:pPr>
              <w:contextualSpacing/>
              <w:jc w:val="both"/>
              <w:rPr>
                <w:rFonts w:ascii="Times New Roman" w:hAnsi="Times New Roman"/>
              </w:rPr>
            </w:pPr>
          </w:p>
        </w:tc>
        <w:tc>
          <w:tcPr>
            <w:tcW w:w="170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Гусь</w:t>
            </w:r>
          </w:p>
        </w:tc>
        <w:tc>
          <w:tcPr>
            <w:tcW w:w="1701" w:type="dxa"/>
            <w:vMerge/>
            <w:vAlign w:val="center"/>
          </w:tcPr>
          <w:p w:rsidR="00977806" w:rsidRPr="00E07032" w:rsidRDefault="00977806" w:rsidP="00FF184E">
            <w:pPr>
              <w:contextualSpacing/>
              <w:jc w:val="both"/>
              <w:rPr>
                <w:rFonts w:ascii="Times New Roman" w:hAnsi="Times New Roman"/>
              </w:rPr>
            </w:pPr>
          </w:p>
        </w:tc>
        <w:tc>
          <w:tcPr>
            <w:tcW w:w="170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0,05</w:t>
            </w:r>
          </w:p>
        </w:tc>
      </w:tr>
      <w:tr w:rsidR="00977806" w:rsidRPr="00E07032" w:rsidTr="00AB4F65">
        <w:trPr>
          <w:trHeight w:val="85"/>
        </w:trPr>
        <w:tc>
          <w:tcPr>
            <w:tcW w:w="709" w:type="dxa"/>
            <w:vMerge/>
            <w:vAlign w:val="center"/>
          </w:tcPr>
          <w:p w:rsidR="00977806" w:rsidRPr="00E07032" w:rsidRDefault="00977806" w:rsidP="00FF184E">
            <w:pPr>
              <w:contextualSpacing/>
              <w:jc w:val="both"/>
              <w:rPr>
                <w:rFonts w:ascii="Times New Roman" w:hAnsi="Times New Roman"/>
              </w:rPr>
            </w:pPr>
          </w:p>
        </w:tc>
        <w:tc>
          <w:tcPr>
            <w:tcW w:w="3828" w:type="dxa"/>
            <w:vMerge/>
            <w:vAlign w:val="center"/>
          </w:tcPr>
          <w:p w:rsidR="00977806" w:rsidRPr="00E07032" w:rsidRDefault="00977806" w:rsidP="00FF184E">
            <w:pPr>
              <w:contextualSpacing/>
              <w:jc w:val="both"/>
              <w:rPr>
                <w:rFonts w:ascii="Times New Roman" w:hAnsi="Times New Roman"/>
              </w:rPr>
            </w:pPr>
          </w:p>
        </w:tc>
        <w:tc>
          <w:tcPr>
            <w:tcW w:w="170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Нутрия, кролик</w:t>
            </w:r>
          </w:p>
        </w:tc>
        <w:tc>
          <w:tcPr>
            <w:tcW w:w="1701" w:type="dxa"/>
            <w:vMerge/>
            <w:vAlign w:val="center"/>
          </w:tcPr>
          <w:p w:rsidR="00977806" w:rsidRPr="00E07032" w:rsidRDefault="00977806" w:rsidP="00FF184E">
            <w:pPr>
              <w:contextualSpacing/>
              <w:jc w:val="both"/>
              <w:rPr>
                <w:rFonts w:ascii="Times New Roman" w:hAnsi="Times New Roman"/>
              </w:rPr>
            </w:pPr>
          </w:p>
        </w:tc>
        <w:tc>
          <w:tcPr>
            <w:tcW w:w="170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0,11</w:t>
            </w:r>
          </w:p>
        </w:tc>
      </w:tr>
      <w:tr w:rsidR="00977806" w:rsidRPr="00E07032" w:rsidTr="00AB4F65">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3.</w:t>
            </w:r>
          </w:p>
        </w:tc>
        <w:tc>
          <w:tcPr>
            <w:tcW w:w="5529" w:type="dxa"/>
            <w:gridSpan w:val="2"/>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1701" w:type="dxa"/>
            <w:vAlign w:val="center"/>
          </w:tcPr>
          <w:p w:rsidR="00BF19BB" w:rsidRPr="00E07032" w:rsidRDefault="00977806" w:rsidP="00FF184E">
            <w:pPr>
              <w:contextualSpacing/>
              <w:jc w:val="both"/>
              <w:rPr>
                <w:rFonts w:ascii="Times New Roman" w:hAnsi="Times New Roman"/>
              </w:rPr>
            </w:pPr>
            <w:r w:rsidRPr="00E07032">
              <w:rPr>
                <w:rFonts w:ascii="Times New Roman" w:hAnsi="Times New Roman"/>
              </w:rPr>
              <w:t>м3/мес.</w:t>
            </w:r>
          </w:p>
          <w:p w:rsidR="00977806" w:rsidRPr="00E07032" w:rsidRDefault="00977806" w:rsidP="00FF184E">
            <w:pPr>
              <w:contextualSpacing/>
              <w:jc w:val="both"/>
              <w:rPr>
                <w:rFonts w:ascii="Times New Roman" w:hAnsi="Times New Roman"/>
              </w:rPr>
            </w:pPr>
            <w:r w:rsidRPr="00E07032">
              <w:rPr>
                <w:rFonts w:ascii="Times New Roman" w:hAnsi="Times New Roman"/>
              </w:rPr>
              <w:t>на человека</w:t>
            </w:r>
          </w:p>
        </w:tc>
        <w:tc>
          <w:tcPr>
            <w:tcW w:w="170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6,47</w:t>
            </w:r>
          </w:p>
        </w:tc>
      </w:tr>
      <w:tr w:rsidR="00977806" w:rsidRPr="00E07032" w:rsidTr="00AB4F65">
        <w:tc>
          <w:tcPr>
            <w:tcW w:w="709"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4.</w:t>
            </w:r>
          </w:p>
        </w:tc>
        <w:tc>
          <w:tcPr>
            <w:tcW w:w="5529" w:type="dxa"/>
            <w:gridSpan w:val="2"/>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Водоснабжение иных надворных построек, в том числе гаража, теплиц (зимних садов), других объектов</w:t>
            </w:r>
          </w:p>
        </w:tc>
        <w:tc>
          <w:tcPr>
            <w:tcW w:w="170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м3/мес</w:t>
            </w:r>
            <w:proofErr w:type="gramStart"/>
            <w:r w:rsidRPr="00E07032">
              <w:rPr>
                <w:rFonts w:ascii="Times New Roman" w:hAnsi="Times New Roman"/>
              </w:rPr>
              <w:t>.н</w:t>
            </w:r>
            <w:proofErr w:type="gramEnd"/>
            <w:r w:rsidRPr="00E07032">
              <w:rPr>
                <w:rFonts w:ascii="Times New Roman" w:hAnsi="Times New Roman"/>
              </w:rPr>
              <w:t>а человека</w:t>
            </w:r>
          </w:p>
        </w:tc>
        <w:tc>
          <w:tcPr>
            <w:tcW w:w="1701"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1,02</w:t>
            </w:r>
          </w:p>
        </w:tc>
      </w:tr>
    </w:tbl>
    <w:p w:rsidR="00BF19BB" w:rsidRDefault="00BF19BB" w:rsidP="00BF19BB">
      <w:pPr>
        <w:shd w:val="clear" w:color="auto" w:fill="FFFFFF"/>
        <w:spacing w:after="0" w:line="240" w:lineRule="auto"/>
        <w:textAlignment w:val="baseline"/>
        <w:rPr>
          <w:rFonts w:ascii="Times New Roman" w:hAnsi="Times New Roman"/>
          <w:spacing w:val="2"/>
          <w:sz w:val="24"/>
          <w:szCs w:val="24"/>
        </w:rPr>
      </w:pPr>
    </w:p>
    <w:p w:rsidR="00BF19BB" w:rsidRDefault="00977806" w:rsidP="00BF19BB">
      <w:pPr>
        <w:shd w:val="clear" w:color="auto" w:fill="FFFFFF"/>
        <w:spacing w:after="0" w:line="240" w:lineRule="auto"/>
        <w:ind w:firstLine="567"/>
        <w:textAlignment w:val="baseline"/>
        <w:rPr>
          <w:rFonts w:ascii="Times New Roman" w:hAnsi="Times New Roman"/>
          <w:spacing w:val="2"/>
          <w:sz w:val="24"/>
          <w:szCs w:val="24"/>
        </w:rPr>
      </w:pPr>
      <w:r w:rsidRPr="00E13E4D">
        <w:rPr>
          <w:rFonts w:ascii="Times New Roman" w:hAnsi="Times New Roman"/>
          <w:spacing w:val="2"/>
          <w:sz w:val="24"/>
          <w:szCs w:val="24"/>
        </w:rPr>
        <w:t>Таблица 1.1.10. Нормативы расхода тепловой эн</w:t>
      </w:r>
      <w:r w:rsidR="00BF19BB">
        <w:rPr>
          <w:rFonts w:ascii="Times New Roman" w:hAnsi="Times New Roman"/>
          <w:spacing w:val="2"/>
          <w:sz w:val="24"/>
          <w:szCs w:val="24"/>
        </w:rPr>
        <w:t>ергии, используемой на подогрев</w:t>
      </w:r>
    </w:p>
    <w:p w:rsidR="00977806" w:rsidRPr="00E13E4D" w:rsidRDefault="00977806" w:rsidP="00BF19BB">
      <w:pPr>
        <w:shd w:val="clear" w:color="auto" w:fill="FFFFFF"/>
        <w:spacing w:line="240" w:lineRule="auto"/>
        <w:textAlignment w:val="baseline"/>
        <w:rPr>
          <w:rFonts w:ascii="Times New Roman" w:hAnsi="Times New Roman"/>
          <w:spacing w:val="2"/>
          <w:sz w:val="24"/>
          <w:szCs w:val="24"/>
        </w:rPr>
      </w:pPr>
      <w:r w:rsidRPr="00E13E4D">
        <w:rPr>
          <w:rFonts w:ascii="Times New Roman" w:hAnsi="Times New Roman"/>
          <w:spacing w:val="2"/>
          <w:sz w:val="24"/>
          <w:szCs w:val="24"/>
        </w:rPr>
        <w:t>холодной воды для предоставления коммунальной услуги по горячему водоснабжению</w:t>
      </w:r>
    </w:p>
    <w:tbl>
      <w:tblPr>
        <w:tblStyle w:val="af"/>
        <w:tblW w:w="9781" w:type="dxa"/>
        <w:tblInd w:w="-85"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4A0"/>
      </w:tblPr>
      <w:tblGrid>
        <w:gridCol w:w="142"/>
        <w:gridCol w:w="426"/>
        <w:gridCol w:w="1275"/>
        <w:gridCol w:w="4395"/>
        <w:gridCol w:w="1683"/>
        <w:gridCol w:w="18"/>
        <w:gridCol w:w="1701"/>
        <w:gridCol w:w="141"/>
      </w:tblGrid>
      <w:tr w:rsidR="00977806" w:rsidRPr="00E07032" w:rsidTr="00FF184E">
        <w:trPr>
          <w:gridAfter w:val="1"/>
          <w:wAfter w:w="141" w:type="dxa"/>
        </w:trPr>
        <w:tc>
          <w:tcPr>
            <w:tcW w:w="568" w:type="dxa"/>
            <w:gridSpan w:val="2"/>
            <w:vMerge w:val="restart"/>
            <w:shd w:val="clear" w:color="auto" w:fill="F2F2F2" w:themeFill="background1" w:themeFillShade="F2"/>
            <w:vAlign w:val="center"/>
          </w:tcPr>
          <w:p w:rsidR="00977806" w:rsidRPr="00E07032" w:rsidRDefault="00977806" w:rsidP="00FF184E">
            <w:pPr>
              <w:contextualSpacing/>
              <w:jc w:val="both"/>
              <w:textAlignment w:val="baseline"/>
              <w:rPr>
                <w:rFonts w:ascii="Times New Roman" w:hAnsi="Times New Roman"/>
                <w:b/>
              </w:rPr>
            </w:pPr>
            <w:r w:rsidRPr="00E07032">
              <w:rPr>
                <w:rFonts w:ascii="Times New Roman" w:hAnsi="Times New Roman"/>
                <w:b/>
              </w:rPr>
              <w:t xml:space="preserve">N </w:t>
            </w:r>
            <w:proofErr w:type="spellStart"/>
            <w:proofErr w:type="gramStart"/>
            <w:r w:rsidRPr="00E07032">
              <w:rPr>
                <w:rFonts w:ascii="Times New Roman" w:hAnsi="Times New Roman"/>
                <w:b/>
              </w:rPr>
              <w:t>п</w:t>
            </w:r>
            <w:proofErr w:type="spellEnd"/>
            <w:proofErr w:type="gramEnd"/>
            <w:r w:rsidRPr="00E07032">
              <w:rPr>
                <w:rFonts w:ascii="Times New Roman" w:hAnsi="Times New Roman"/>
                <w:b/>
              </w:rPr>
              <w:t>/</w:t>
            </w:r>
            <w:proofErr w:type="spellStart"/>
            <w:r w:rsidRPr="00E07032">
              <w:rPr>
                <w:rFonts w:ascii="Times New Roman" w:hAnsi="Times New Roman"/>
                <w:b/>
              </w:rPr>
              <w:t>п</w:t>
            </w:r>
            <w:proofErr w:type="spellEnd"/>
          </w:p>
        </w:tc>
        <w:tc>
          <w:tcPr>
            <w:tcW w:w="1275" w:type="dxa"/>
            <w:vMerge w:val="restart"/>
            <w:shd w:val="clear" w:color="auto" w:fill="F2F2F2" w:themeFill="background1" w:themeFillShade="F2"/>
            <w:vAlign w:val="center"/>
          </w:tcPr>
          <w:p w:rsidR="00BF19BB" w:rsidRPr="00E07032" w:rsidRDefault="00977806" w:rsidP="00FF184E">
            <w:pPr>
              <w:contextualSpacing/>
              <w:jc w:val="both"/>
              <w:textAlignment w:val="baseline"/>
              <w:rPr>
                <w:rFonts w:ascii="Times New Roman" w:hAnsi="Times New Roman"/>
                <w:b/>
              </w:rPr>
            </w:pPr>
            <w:r w:rsidRPr="00E07032">
              <w:rPr>
                <w:rFonts w:ascii="Times New Roman" w:hAnsi="Times New Roman"/>
                <w:b/>
              </w:rPr>
              <w:t>Вид системы</w:t>
            </w:r>
          </w:p>
          <w:p w:rsidR="00BF19BB" w:rsidRPr="00E07032" w:rsidRDefault="00BF19BB" w:rsidP="00FF184E">
            <w:pPr>
              <w:contextualSpacing/>
              <w:jc w:val="both"/>
              <w:textAlignment w:val="baseline"/>
              <w:rPr>
                <w:rFonts w:ascii="Times New Roman" w:hAnsi="Times New Roman"/>
                <w:b/>
              </w:rPr>
            </w:pPr>
            <w:r w:rsidRPr="00E07032">
              <w:rPr>
                <w:rFonts w:ascii="Times New Roman" w:hAnsi="Times New Roman"/>
                <w:b/>
              </w:rPr>
              <w:t>Г</w:t>
            </w:r>
            <w:r w:rsidR="00977806" w:rsidRPr="00E07032">
              <w:rPr>
                <w:rFonts w:ascii="Times New Roman" w:hAnsi="Times New Roman"/>
                <w:b/>
              </w:rPr>
              <w:t>орячего</w:t>
            </w:r>
          </w:p>
          <w:p w:rsidR="00977806" w:rsidRPr="00E07032" w:rsidRDefault="00977806" w:rsidP="00FF184E">
            <w:pPr>
              <w:contextualSpacing/>
              <w:jc w:val="both"/>
              <w:textAlignment w:val="baseline"/>
              <w:rPr>
                <w:rFonts w:ascii="Times New Roman" w:hAnsi="Times New Roman"/>
                <w:b/>
                <w:spacing w:val="2"/>
              </w:rPr>
            </w:pPr>
            <w:r w:rsidRPr="00E07032">
              <w:rPr>
                <w:rFonts w:ascii="Times New Roman" w:hAnsi="Times New Roman"/>
                <w:b/>
              </w:rPr>
              <w:t>водоснабжения</w:t>
            </w:r>
          </w:p>
        </w:tc>
        <w:tc>
          <w:tcPr>
            <w:tcW w:w="4395" w:type="dxa"/>
            <w:vMerge w:val="restart"/>
            <w:shd w:val="clear" w:color="auto" w:fill="F2F2F2" w:themeFill="background1" w:themeFillShade="F2"/>
            <w:vAlign w:val="center"/>
          </w:tcPr>
          <w:p w:rsidR="00977806" w:rsidRPr="00E07032" w:rsidRDefault="00977806" w:rsidP="00FF184E">
            <w:pPr>
              <w:contextualSpacing/>
              <w:jc w:val="both"/>
              <w:textAlignment w:val="baseline"/>
              <w:rPr>
                <w:rFonts w:ascii="Times New Roman" w:hAnsi="Times New Roman"/>
                <w:b/>
                <w:spacing w:val="2"/>
              </w:rPr>
            </w:pPr>
            <w:r w:rsidRPr="00E07032">
              <w:rPr>
                <w:rFonts w:ascii="Times New Roman" w:hAnsi="Times New Roman"/>
                <w:b/>
              </w:rPr>
              <w:t>Конструктивные особенности многоквартирного дома или жилого дома</w:t>
            </w:r>
          </w:p>
        </w:tc>
        <w:tc>
          <w:tcPr>
            <w:tcW w:w="3402" w:type="dxa"/>
            <w:gridSpan w:val="3"/>
            <w:shd w:val="clear" w:color="auto" w:fill="F2F2F2" w:themeFill="background1" w:themeFillShade="F2"/>
            <w:vAlign w:val="center"/>
          </w:tcPr>
          <w:p w:rsidR="00977806" w:rsidRPr="00E07032" w:rsidRDefault="00977806" w:rsidP="00FF184E">
            <w:pPr>
              <w:contextualSpacing/>
              <w:jc w:val="both"/>
              <w:textAlignment w:val="baseline"/>
              <w:rPr>
                <w:rFonts w:ascii="Times New Roman" w:hAnsi="Times New Roman"/>
                <w:b/>
                <w:spacing w:val="2"/>
              </w:rPr>
            </w:pPr>
            <w:r w:rsidRPr="00E07032">
              <w:rPr>
                <w:rFonts w:ascii="Times New Roman" w:hAnsi="Times New Roman"/>
                <w:b/>
              </w:rPr>
              <w:t>Норматив, определенный с применением расчетного метода (метода аналогов)</w:t>
            </w:r>
          </w:p>
        </w:tc>
      </w:tr>
      <w:tr w:rsidR="00977806" w:rsidRPr="00E07032" w:rsidTr="00FF184E">
        <w:trPr>
          <w:gridAfter w:val="1"/>
          <w:wAfter w:w="141" w:type="dxa"/>
        </w:trPr>
        <w:tc>
          <w:tcPr>
            <w:tcW w:w="568" w:type="dxa"/>
            <w:gridSpan w:val="2"/>
            <w:vMerge/>
            <w:shd w:val="clear" w:color="auto" w:fill="F2F2F2" w:themeFill="background1" w:themeFillShade="F2"/>
            <w:vAlign w:val="center"/>
          </w:tcPr>
          <w:p w:rsidR="00977806" w:rsidRPr="00E07032" w:rsidRDefault="00977806" w:rsidP="00BF19BB">
            <w:pPr>
              <w:contextualSpacing/>
              <w:jc w:val="center"/>
              <w:textAlignment w:val="baseline"/>
              <w:rPr>
                <w:rFonts w:ascii="Times New Roman" w:hAnsi="Times New Roman"/>
                <w:b/>
              </w:rPr>
            </w:pPr>
          </w:p>
        </w:tc>
        <w:tc>
          <w:tcPr>
            <w:tcW w:w="1275" w:type="dxa"/>
            <w:vMerge/>
            <w:shd w:val="clear" w:color="auto" w:fill="F2F2F2" w:themeFill="background1" w:themeFillShade="F2"/>
            <w:vAlign w:val="center"/>
          </w:tcPr>
          <w:p w:rsidR="00977806" w:rsidRPr="00E07032" w:rsidRDefault="00977806" w:rsidP="00BF19BB">
            <w:pPr>
              <w:contextualSpacing/>
              <w:jc w:val="center"/>
              <w:textAlignment w:val="baseline"/>
              <w:rPr>
                <w:rFonts w:ascii="Times New Roman" w:hAnsi="Times New Roman"/>
                <w:b/>
              </w:rPr>
            </w:pPr>
          </w:p>
        </w:tc>
        <w:tc>
          <w:tcPr>
            <w:tcW w:w="4395" w:type="dxa"/>
            <w:vMerge/>
            <w:shd w:val="clear" w:color="auto" w:fill="F2F2F2" w:themeFill="background1" w:themeFillShade="F2"/>
            <w:vAlign w:val="center"/>
          </w:tcPr>
          <w:p w:rsidR="00977806" w:rsidRPr="00E07032" w:rsidRDefault="00977806" w:rsidP="00BF19BB">
            <w:pPr>
              <w:contextualSpacing/>
              <w:jc w:val="center"/>
              <w:textAlignment w:val="baseline"/>
              <w:rPr>
                <w:rFonts w:ascii="Times New Roman" w:hAnsi="Times New Roman"/>
                <w:b/>
              </w:rPr>
            </w:pPr>
          </w:p>
        </w:tc>
        <w:tc>
          <w:tcPr>
            <w:tcW w:w="1683" w:type="dxa"/>
            <w:shd w:val="clear" w:color="auto" w:fill="F2F2F2" w:themeFill="background1" w:themeFillShade="F2"/>
            <w:vAlign w:val="center"/>
          </w:tcPr>
          <w:p w:rsidR="00977806" w:rsidRPr="00E07032" w:rsidRDefault="00977806" w:rsidP="00FF184E">
            <w:pPr>
              <w:contextualSpacing/>
              <w:jc w:val="both"/>
              <w:textAlignment w:val="baseline"/>
              <w:rPr>
                <w:rFonts w:ascii="Times New Roman" w:hAnsi="Times New Roman"/>
                <w:b/>
              </w:rPr>
            </w:pPr>
            <w:r w:rsidRPr="00E07032">
              <w:rPr>
                <w:rFonts w:ascii="Times New Roman" w:hAnsi="Times New Roman"/>
              </w:rPr>
              <w:t>с наружной сетью горячего водоснабжения</w:t>
            </w:r>
          </w:p>
        </w:tc>
        <w:tc>
          <w:tcPr>
            <w:tcW w:w="1719" w:type="dxa"/>
            <w:gridSpan w:val="2"/>
            <w:shd w:val="clear" w:color="auto" w:fill="F2F2F2" w:themeFill="background1" w:themeFillShade="F2"/>
            <w:vAlign w:val="center"/>
          </w:tcPr>
          <w:p w:rsidR="00977806" w:rsidRPr="00E07032" w:rsidRDefault="00977806" w:rsidP="00FF184E">
            <w:pPr>
              <w:contextualSpacing/>
              <w:jc w:val="both"/>
              <w:textAlignment w:val="baseline"/>
              <w:rPr>
                <w:rFonts w:ascii="Times New Roman" w:hAnsi="Times New Roman"/>
                <w:b/>
              </w:rPr>
            </w:pPr>
            <w:r w:rsidRPr="00E07032">
              <w:rPr>
                <w:rFonts w:ascii="Times New Roman" w:hAnsi="Times New Roman"/>
              </w:rPr>
              <w:t>без наружной сети горячего водоснабжения</w:t>
            </w:r>
          </w:p>
        </w:tc>
      </w:tr>
      <w:tr w:rsidR="00977806" w:rsidRPr="00E07032" w:rsidTr="00FF184E">
        <w:trPr>
          <w:gridAfter w:val="1"/>
          <w:wAfter w:w="141" w:type="dxa"/>
        </w:trPr>
        <w:tc>
          <w:tcPr>
            <w:tcW w:w="568" w:type="dxa"/>
            <w:gridSpan w:val="2"/>
            <w:vMerge w:val="restart"/>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1.</w:t>
            </w:r>
          </w:p>
        </w:tc>
        <w:tc>
          <w:tcPr>
            <w:tcW w:w="1275" w:type="dxa"/>
            <w:vMerge w:val="restart"/>
            <w:vAlign w:val="center"/>
          </w:tcPr>
          <w:p w:rsidR="00BF19BB" w:rsidRPr="00E07032" w:rsidRDefault="00977806" w:rsidP="00FF184E">
            <w:pPr>
              <w:contextualSpacing/>
              <w:jc w:val="both"/>
              <w:textAlignment w:val="baseline"/>
              <w:rPr>
                <w:rFonts w:ascii="Times New Roman" w:hAnsi="Times New Roman"/>
              </w:rPr>
            </w:pPr>
            <w:r w:rsidRPr="00E07032">
              <w:rPr>
                <w:rFonts w:ascii="Times New Roman" w:hAnsi="Times New Roman"/>
              </w:rPr>
              <w:t>Закрытая</w:t>
            </w:r>
          </w:p>
          <w:p w:rsidR="00BF19BB" w:rsidRPr="00E07032" w:rsidRDefault="00BF19BB" w:rsidP="00FF184E">
            <w:pPr>
              <w:contextualSpacing/>
              <w:jc w:val="both"/>
              <w:textAlignment w:val="baseline"/>
              <w:rPr>
                <w:rFonts w:ascii="Times New Roman" w:hAnsi="Times New Roman"/>
              </w:rPr>
            </w:pPr>
            <w:r w:rsidRPr="00E07032">
              <w:rPr>
                <w:rFonts w:ascii="Times New Roman" w:hAnsi="Times New Roman"/>
              </w:rPr>
              <w:t>С</w:t>
            </w:r>
            <w:r w:rsidR="00977806" w:rsidRPr="00E07032">
              <w:rPr>
                <w:rFonts w:ascii="Times New Roman" w:hAnsi="Times New Roman"/>
              </w:rPr>
              <w:t>истема</w:t>
            </w:r>
          </w:p>
          <w:p w:rsidR="00BF19BB" w:rsidRPr="00E07032" w:rsidRDefault="00977806" w:rsidP="00FF184E">
            <w:pPr>
              <w:contextualSpacing/>
              <w:jc w:val="both"/>
              <w:textAlignment w:val="baseline"/>
              <w:rPr>
                <w:rFonts w:ascii="Times New Roman" w:hAnsi="Times New Roman"/>
              </w:rPr>
            </w:pPr>
            <w:r w:rsidRPr="00E07032">
              <w:rPr>
                <w:rFonts w:ascii="Times New Roman" w:hAnsi="Times New Roman"/>
              </w:rPr>
              <w:t xml:space="preserve">горячего </w:t>
            </w:r>
          </w:p>
          <w:p w:rsidR="00977806" w:rsidRPr="00E07032" w:rsidRDefault="00977806" w:rsidP="00FF184E">
            <w:pPr>
              <w:contextualSpacing/>
              <w:jc w:val="both"/>
              <w:textAlignment w:val="baseline"/>
              <w:rPr>
                <w:rFonts w:ascii="Times New Roman" w:hAnsi="Times New Roman"/>
                <w:spacing w:val="2"/>
              </w:rPr>
            </w:pPr>
            <w:r w:rsidRPr="00E07032">
              <w:rPr>
                <w:rFonts w:ascii="Times New Roman" w:hAnsi="Times New Roman"/>
              </w:rPr>
              <w:t>водоснабжения</w:t>
            </w:r>
          </w:p>
        </w:tc>
        <w:tc>
          <w:tcPr>
            <w:tcW w:w="4395" w:type="dxa"/>
          </w:tcPr>
          <w:p w:rsidR="00977806" w:rsidRPr="00E07032" w:rsidRDefault="00977806" w:rsidP="00FF184E">
            <w:pPr>
              <w:contextualSpacing/>
              <w:jc w:val="both"/>
              <w:textAlignment w:val="baseline"/>
              <w:rPr>
                <w:rFonts w:ascii="Times New Roman" w:hAnsi="Times New Roman"/>
                <w:spacing w:val="2"/>
              </w:rPr>
            </w:pPr>
            <w:r w:rsidRPr="00E07032">
              <w:rPr>
                <w:rFonts w:ascii="Times New Roman" w:hAnsi="Times New Roman"/>
              </w:rPr>
              <w:t xml:space="preserve">Неизолированные стояки и </w:t>
            </w:r>
            <w:proofErr w:type="spellStart"/>
            <w:r w:rsidRPr="00E07032">
              <w:rPr>
                <w:rFonts w:ascii="Times New Roman" w:hAnsi="Times New Roman"/>
              </w:rPr>
              <w:t>полотенцесушители</w:t>
            </w:r>
            <w:proofErr w:type="spellEnd"/>
            <w:r w:rsidRPr="00E07032">
              <w:rPr>
                <w:rFonts w:ascii="Times New Roman" w:hAnsi="Times New Roman"/>
              </w:rPr>
              <w:t xml:space="preserve"> независимо от наличия наружной сети горячего водоснабжения</w:t>
            </w:r>
          </w:p>
        </w:tc>
        <w:tc>
          <w:tcPr>
            <w:tcW w:w="3402" w:type="dxa"/>
            <w:gridSpan w:val="3"/>
            <w:vAlign w:val="center"/>
          </w:tcPr>
          <w:p w:rsidR="00977806" w:rsidRPr="00E07032" w:rsidRDefault="00977806" w:rsidP="00FF184E">
            <w:pPr>
              <w:contextualSpacing/>
              <w:jc w:val="both"/>
              <w:textAlignment w:val="baseline"/>
              <w:rPr>
                <w:rFonts w:ascii="Times New Roman" w:hAnsi="Times New Roman"/>
                <w:spacing w:val="2"/>
              </w:rPr>
            </w:pPr>
            <w:r w:rsidRPr="00E07032">
              <w:rPr>
                <w:rFonts w:ascii="Times New Roman" w:hAnsi="Times New Roman"/>
              </w:rPr>
              <w:t>(0,0639)</w:t>
            </w:r>
          </w:p>
        </w:tc>
      </w:tr>
      <w:tr w:rsidR="00977806" w:rsidRPr="00E07032" w:rsidTr="00FF184E">
        <w:trPr>
          <w:gridAfter w:val="1"/>
          <w:wAfter w:w="141" w:type="dxa"/>
        </w:trPr>
        <w:tc>
          <w:tcPr>
            <w:tcW w:w="568" w:type="dxa"/>
            <w:gridSpan w:val="2"/>
            <w:vMerge/>
            <w:vAlign w:val="center"/>
          </w:tcPr>
          <w:p w:rsidR="00977806" w:rsidRPr="00E07032" w:rsidRDefault="00977806" w:rsidP="00FF184E">
            <w:pPr>
              <w:contextualSpacing/>
              <w:jc w:val="both"/>
              <w:textAlignment w:val="baseline"/>
              <w:rPr>
                <w:rFonts w:ascii="Times New Roman" w:hAnsi="Times New Roman"/>
              </w:rPr>
            </w:pPr>
          </w:p>
        </w:tc>
        <w:tc>
          <w:tcPr>
            <w:tcW w:w="1275" w:type="dxa"/>
            <w:vMerge/>
            <w:vAlign w:val="center"/>
          </w:tcPr>
          <w:p w:rsidR="00977806" w:rsidRPr="00E07032" w:rsidRDefault="00977806" w:rsidP="00FF184E">
            <w:pPr>
              <w:contextualSpacing/>
              <w:jc w:val="both"/>
              <w:textAlignment w:val="baseline"/>
              <w:rPr>
                <w:rFonts w:ascii="Times New Roman" w:hAnsi="Times New Roman"/>
                <w:spacing w:val="2"/>
              </w:rPr>
            </w:pPr>
          </w:p>
        </w:tc>
        <w:tc>
          <w:tcPr>
            <w:tcW w:w="4395" w:type="dxa"/>
          </w:tcPr>
          <w:p w:rsidR="00977806" w:rsidRPr="00E07032" w:rsidRDefault="00977806" w:rsidP="00FF184E">
            <w:pPr>
              <w:contextualSpacing/>
              <w:jc w:val="both"/>
              <w:textAlignment w:val="baseline"/>
              <w:rPr>
                <w:rFonts w:ascii="Times New Roman" w:hAnsi="Times New Roman"/>
                <w:spacing w:val="2"/>
              </w:rPr>
            </w:pPr>
            <w:r w:rsidRPr="00E07032">
              <w:rPr>
                <w:rFonts w:ascii="Times New Roman" w:hAnsi="Times New Roman"/>
              </w:rPr>
              <w:t xml:space="preserve">Неизолированные стояки и отсутствие </w:t>
            </w:r>
            <w:proofErr w:type="spellStart"/>
            <w:r w:rsidRPr="00E07032">
              <w:rPr>
                <w:rFonts w:ascii="Times New Roman" w:hAnsi="Times New Roman"/>
              </w:rPr>
              <w:t>полотенцесушителей</w:t>
            </w:r>
            <w:proofErr w:type="spellEnd"/>
            <w:r w:rsidRPr="00E07032">
              <w:rPr>
                <w:rFonts w:ascii="Times New Roman" w:hAnsi="Times New Roman"/>
              </w:rPr>
              <w:t xml:space="preserve"> независимо от наличия наружной сети горячего водоснабжения</w:t>
            </w:r>
          </w:p>
        </w:tc>
        <w:tc>
          <w:tcPr>
            <w:tcW w:w="3402" w:type="dxa"/>
            <w:gridSpan w:val="3"/>
            <w:vAlign w:val="center"/>
          </w:tcPr>
          <w:p w:rsidR="00977806" w:rsidRPr="00E07032" w:rsidRDefault="00977806" w:rsidP="00FF184E">
            <w:pPr>
              <w:contextualSpacing/>
              <w:jc w:val="both"/>
              <w:textAlignment w:val="baseline"/>
              <w:rPr>
                <w:rFonts w:ascii="Times New Roman" w:hAnsi="Times New Roman"/>
                <w:spacing w:val="2"/>
              </w:rPr>
            </w:pPr>
            <w:r w:rsidRPr="00E07032">
              <w:rPr>
                <w:rFonts w:ascii="Times New Roman" w:hAnsi="Times New Roman"/>
              </w:rPr>
              <w:t>(0,0590)</w:t>
            </w:r>
          </w:p>
        </w:tc>
      </w:tr>
      <w:tr w:rsidR="00977806" w:rsidRPr="00E07032" w:rsidTr="00FF184E">
        <w:trPr>
          <w:gridAfter w:val="1"/>
          <w:wAfter w:w="141" w:type="dxa"/>
        </w:trPr>
        <w:tc>
          <w:tcPr>
            <w:tcW w:w="568" w:type="dxa"/>
            <w:gridSpan w:val="2"/>
            <w:vMerge/>
            <w:vAlign w:val="center"/>
          </w:tcPr>
          <w:p w:rsidR="00977806" w:rsidRPr="00E07032" w:rsidRDefault="00977806" w:rsidP="00FF184E">
            <w:pPr>
              <w:contextualSpacing/>
              <w:jc w:val="both"/>
              <w:textAlignment w:val="baseline"/>
              <w:rPr>
                <w:rFonts w:ascii="Times New Roman" w:hAnsi="Times New Roman"/>
              </w:rPr>
            </w:pPr>
          </w:p>
        </w:tc>
        <w:tc>
          <w:tcPr>
            <w:tcW w:w="1275" w:type="dxa"/>
            <w:vMerge/>
            <w:vAlign w:val="center"/>
          </w:tcPr>
          <w:p w:rsidR="00977806" w:rsidRPr="00E07032" w:rsidRDefault="00977806" w:rsidP="00FF184E">
            <w:pPr>
              <w:contextualSpacing/>
              <w:jc w:val="both"/>
              <w:textAlignment w:val="baseline"/>
              <w:rPr>
                <w:rFonts w:ascii="Times New Roman" w:hAnsi="Times New Roman"/>
                <w:spacing w:val="2"/>
              </w:rPr>
            </w:pPr>
          </w:p>
        </w:tc>
        <w:tc>
          <w:tcPr>
            <w:tcW w:w="4395" w:type="dxa"/>
          </w:tcPr>
          <w:p w:rsidR="00977806" w:rsidRPr="00E07032" w:rsidRDefault="00977806" w:rsidP="00FF184E">
            <w:pPr>
              <w:contextualSpacing/>
              <w:jc w:val="both"/>
              <w:textAlignment w:val="baseline"/>
              <w:rPr>
                <w:rFonts w:ascii="Times New Roman" w:hAnsi="Times New Roman"/>
                <w:spacing w:val="2"/>
              </w:rPr>
            </w:pPr>
            <w:r w:rsidRPr="00E07032">
              <w:rPr>
                <w:rFonts w:ascii="Times New Roman" w:hAnsi="Times New Roman"/>
              </w:rPr>
              <w:t xml:space="preserve">Изолированные стояки и </w:t>
            </w:r>
            <w:proofErr w:type="spellStart"/>
            <w:r w:rsidRPr="00E07032">
              <w:rPr>
                <w:rFonts w:ascii="Times New Roman" w:hAnsi="Times New Roman"/>
              </w:rPr>
              <w:t>полотенцесушители</w:t>
            </w:r>
            <w:proofErr w:type="spellEnd"/>
            <w:r w:rsidRPr="00E07032">
              <w:rPr>
                <w:rFonts w:ascii="Times New Roman" w:hAnsi="Times New Roman"/>
              </w:rPr>
              <w:t xml:space="preserve"> с наружной сетью горячего водоснабжения</w:t>
            </w:r>
          </w:p>
        </w:tc>
        <w:tc>
          <w:tcPr>
            <w:tcW w:w="1701" w:type="dxa"/>
            <w:gridSpan w:val="2"/>
            <w:vAlign w:val="center"/>
          </w:tcPr>
          <w:p w:rsidR="00977806" w:rsidRPr="00E07032" w:rsidRDefault="00977806" w:rsidP="00FF184E">
            <w:pPr>
              <w:pStyle w:val="formattext"/>
              <w:widowControl w:val="0"/>
              <w:suppressAutoHyphens/>
              <w:spacing w:before="0" w:beforeAutospacing="0" w:after="0" w:afterAutospacing="0"/>
              <w:contextualSpacing/>
              <w:jc w:val="both"/>
              <w:textAlignment w:val="baseline"/>
              <w:rPr>
                <w:sz w:val="20"/>
                <w:szCs w:val="20"/>
              </w:rPr>
            </w:pPr>
            <w:r w:rsidRPr="00E07032">
              <w:rPr>
                <w:sz w:val="20"/>
                <w:szCs w:val="20"/>
              </w:rPr>
              <w:t>0,0627</w:t>
            </w:r>
          </w:p>
        </w:tc>
        <w:tc>
          <w:tcPr>
            <w:tcW w:w="1701" w:type="dxa"/>
            <w:vAlign w:val="center"/>
          </w:tcPr>
          <w:p w:rsidR="00977806" w:rsidRPr="00E07032" w:rsidRDefault="00977806" w:rsidP="00FF184E">
            <w:pPr>
              <w:pStyle w:val="formattext"/>
              <w:widowControl w:val="0"/>
              <w:suppressAutoHyphens/>
              <w:spacing w:before="0" w:beforeAutospacing="0" w:after="0" w:afterAutospacing="0"/>
              <w:contextualSpacing/>
              <w:jc w:val="both"/>
              <w:textAlignment w:val="baseline"/>
              <w:rPr>
                <w:sz w:val="20"/>
                <w:szCs w:val="20"/>
              </w:rPr>
            </w:pPr>
            <w:r w:rsidRPr="00E07032">
              <w:rPr>
                <w:sz w:val="20"/>
                <w:szCs w:val="20"/>
              </w:rPr>
              <w:t>0,0602</w:t>
            </w:r>
          </w:p>
        </w:tc>
      </w:tr>
      <w:tr w:rsidR="00977806" w:rsidRPr="00E07032" w:rsidTr="00FF184E">
        <w:trPr>
          <w:gridAfter w:val="1"/>
          <w:wAfter w:w="141" w:type="dxa"/>
        </w:trPr>
        <w:tc>
          <w:tcPr>
            <w:tcW w:w="568" w:type="dxa"/>
            <w:gridSpan w:val="2"/>
            <w:vMerge/>
            <w:vAlign w:val="center"/>
          </w:tcPr>
          <w:p w:rsidR="00977806" w:rsidRPr="00E07032" w:rsidRDefault="00977806" w:rsidP="00FF184E">
            <w:pPr>
              <w:contextualSpacing/>
              <w:jc w:val="both"/>
              <w:textAlignment w:val="baseline"/>
              <w:rPr>
                <w:rFonts w:ascii="Times New Roman" w:hAnsi="Times New Roman"/>
              </w:rPr>
            </w:pPr>
          </w:p>
        </w:tc>
        <w:tc>
          <w:tcPr>
            <w:tcW w:w="1275" w:type="dxa"/>
            <w:vMerge/>
            <w:vAlign w:val="center"/>
          </w:tcPr>
          <w:p w:rsidR="00977806" w:rsidRPr="00E07032" w:rsidRDefault="00977806" w:rsidP="00FF184E">
            <w:pPr>
              <w:contextualSpacing/>
              <w:jc w:val="both"/>
              <w:textAlignment w:val="baseline"/>
              <w:rPr>
                <w:rFonts w:ascii="Times New Roman" w:hAnsi="Times New Roman"/>
                <w:spacing w:val="2"/>
              </w:rPr>
            </w:pPr>
          </w:p>
        </w:tc>
        <w:tc>
          <w:tcPr>
            <w:tcW w:w="4395" w:type="dxa"/>
          </w:tcPr>
          <w:p w:rsidR="00977806" w:rsidRPr="00E07032" w:rsidRDefault="00977806" w:rsidP="00FF184E">
            <w:pPr>
              <w:contextualSpacing/>
              <w:jc w:val="both"/>
              <w:textAlignment w:val="baseline"/>
              <w:rPr>
                <w:rFonts w:ascii="Times New Roman" w:hAnsi="Times New Roman"/>
                <w:spacing w:val="2"/>
              </w:rPr>
            </w:pPr>
            <w:r w:rsidRPr="00E07032">
              <w:rPr>
                <w:rFonts w:ascii="Times New Roman" w:hAnsi="Times New Roman"/>
              </w:rPr>
              <w:t xml:space="preserve">Изолированные стояки и отсутствие </w:t>
            </w:r>
            <w:proofErr w:type="spellStart"/>
            <w:r w:rsidRPr="00E07032">
              <w:rPr>
                <w:rFonts w:ascii="Times New Roman" w:hAnsi="Times New Roman"/>
              </w:rPr>
              <w:t>полотенцесушителей</w:t>
            </w:r>
            <w:proofErr w:type="spellEnd"/>
            <w:r w:rsidRPr="00E07032">
              <w:rPr>
                <w:rFonts w:ascii="Times New Roman" w:hAnsi="Times New Roman"/>
              </w:rPr>
              <w:t xml:space="preserve"> с наружной сетью горячего водоснабжения</w:t>
            </w:r>
          </w:p>
        </w:tc>
        <w:tc>
          <w:tcPr>
            <w:tcW w:w="1701" w:type="dxa"/>
            <w:gridSpan w:val="2"/>
            <w:vAlign w:val="center"/>
          </w:tcPr>
          <w:p w:rsidR="00977806" w:rsidRPr="00E07032" w:rsidRDefault="00977806" w:rsidP="00FF184E">
            <w:pPr>
              <w:pStyle w:val="formattext"/>
              <w:widowControl w:val="0"/>
              <w:suppressAutoHyphens/>
              <w:spacing w:before="0" w:beforeAutospacing="0" w:after="0" w:afterAutospacing="0"/>
              <w:contextualSpacing/>
              <w:jc w:val="both"/>
              <w:textAlignment w:val="baseline"/>
              <w:rPr>
                <w:sz w:val="20"/>
                <w:szCs w:val="20"/>
              </w:rPr>
            </w:pPr>
            <w:r w:rsidRPr="00E07032">
              <w:rPr>
                <w:sz w:val="20"/>
                <w:szCs w:val="20"/>
              </w:rPr>
              <w:t>0,0577</w:t>
            </w:r>
          </w:p>
        </w:tc>
        <w:tc>
          <w:tcPr>
            <w:tcW w:w="1701" w:type="dxa"/>
            <w:vAlign w:val="center"/>
          </w:tcPr>
          <w:p w:rsidR="00977806" w:rsidRPr="00E07032" w:rsidRDefault="00977806" w:rsidP="00FF184E">
            <w:pPr>
              <w:pStyle w:val="formattext"/>
              <w:widowControl w:val="0"/>
              <w:suppressAutoHyphens/>
              <w:spacing w:before="0" w:beforeAutospacing="0" w:after="0" w:afterAutospacing="0"/>
              <w:contextualSpacing/>
              <w:jc w:val="both"/>
              <w:textAlignment w:val="baseline"/>
              <w:rPr>
                <w:sz w:val="20"/>
                <w:szCs w:val="20"/>
              </w:rPr>
            </w:pPr>
            <w:r w:rsidRPr="00E07032">
              <w:rPr>
                <w:sz w:val="20"/>
                <w:szCs w:val="20"/>
              </w:rPr>
              <w:t>0,0552</w:t>
            </w:r>
          </w:p>
        </w:tc>
      </w:tr>
      <w:tr w:rsidR="00977806" w:rsidRPr="00E07032" w:rsidTr="00FF184E">
        <w:trPr>
          <w:gridAfter w:val="1"/>
          <w:wAfter w:w="141" w:type="dxa"/>
        </w:trPr>
        <w:tc>
          <w:tcPr>
            <w:tcW w:w="568" w:type="dxa"/>
            <w:gridSpan w:val="2"/>
            <w:vMerge w:val="restart"/>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2.</w:t>
            </w:r>
          </w:p>
        </w:tc>
        <w:tc>
          <w:tcPr>
            <w:tcW w:w="1275" w:type="dxa"/>
            <w:vMerge w:val="restart"/>
            <w:vAlign w:val="center"/>
          </w:tcPr>
          <w:p w:rsidR="00977806" w:rsidRPr="00E07032" w:rsidRDefault="00977806" w:rsidP="00E07032">
            <w:pPr>
              <w:contextualSpacing/>
              <w:jc w:val="both"/>
              <w:textAlignment w:val="baseline"/>
              <w:rPr>
                <w:rFonts w:ascii="Times New Roman" w:hAnsi="Times New Roman"/>
                <w:spacing w:val="2"/>
              </w:rPr>
            </w:pPr>
            <w:r w:rsidRPr="00E07032">
              <w:rPr>
                <w:rFonts w:ascii="Times New Roman" w:hAnsi="Times New Roman"/>
              </w:rPr>
              <w:t>Открытая система горячего водоснабжения</w:t>
            </w:r>
          </w:p>
        </w:tc>
        <w:tc>
          <w:tcPr>
            <w:tcW w:w="4395" w:type="dxa"/>
          </w:tcPr>
          <w:p w:rsidR="00977806" w:rsidRPr="00E07032" w:rsidRDefault="00977806" w:rsidP="00FF184E">
            <w:pPr>
              <w:contextualSpacing/>
              <w:jc w:val="both"/>
              <w:textAlignment w:val="baseline"/>
              <w:rPr>
                <w:rFonts w:ascii="Times New Roman" w:hAnsi="Times New Roman"/>
                <w:spacing w:val="2"/>
              </w:rPr>
            </w:pPr>
            <w:r w:rsidRPr="00E07032">
              <w:rPr>
                <w:rFonts w:ascii="Times New Roman" w:hAnsi="Times New Roman"/>
              </w:rPr>
              <w:t xml:space="preserve">Неизолированные стояки и </w:t>
            </w:r>
            <w:proofErr w:type="spellStart"/>
            <w:r w:rsidRPr="00E07032">
              <w:rPr>
                <w:rFonts w:ascii="Times New Roman" w:hAnsi="Times New Roman"/>
              </w:rPr>
              <w:t>полотенцесушители</w:t>
            </w:r>
            <w:proofErr w:type="spellEnd"/>
            <w:r w:rsidRPr="00E07032">
              <w:rPr>
                <w:rFonts w:ascii="Times New Roman" w:hAnsi="Times New Roman"/>
              </w:rPr>
              <w:t xml:space="preserve"> без наружной сети горячего водоснабжения</w:t>
            </w:r>
          </w:p>
        </w:tc>
        <w:tc>
          <w:tcPr>
            <w:tcW w:w="1701" w:type="dxa"/>
            <w:gridSpan w:val="2"/>
            <w:vAlign w:val="center"/>
          </w:tcPr>
          <w:p w:rsidR="00977806" w:rsidRPr="00E07032" w:rsidRDefault="00977806" w:rsidP="00FF184E">
            <w:pPr>
              <w:pStyle w:val="formattext"/>
              <w:widowControl w:val="0"/>
              <w:suppressAutoHyphens/>
              <w:spacing w:before="0" w:beforeAutospacing="0" w:after="0" w:afterAutospacing="0"/>
              <w:contextualSpacing/>
              <w:jc w:val="both"/>
              <w:textAlignment w:val="baseline"/>
              <w:rPr>
                <w:sz w:val="20"/>
                <w:szCs w:val="20"/>
              </w:rPr>
            </w:pPr>
            <w:r w:rsidRPr="00E07032">
              <w:rPr>
                <w:sz w:val="20"/>
                <w:szCs w:val="20"/>
              </w:rPr>
              <w:t>0,0652</w:t>
            </w:r>
          </w:p>
        </w:tc>
        <w:tc>
          <w:tcPr>
            <w:tcW w:w="1701" w:type="dxa"/>
            <w:vAlign w:val="center"/>
          </w:tcPr>
          <w:p w:rsidR="00977806" w:rsidRPr="00E07032" w:rsidRDefault="00977806" w:rsidP="00FF184E">
            <w:pPr>
              <w:pStyle w:val="formattext"/>
              <w:widowControl w:val="0"/>
              <w:suppressAutoHyphens/>
              <w:spacing w:before="0" w:beforeAutospacing="0" w:after="0" w:afterAutospacing="0"/>
              <w:contextualSpacing/>
              <w:jc w:val="both"/>
              <w:textAlignment w:val="baseline"/>
              <w:rPr>
                <w:sz w:val="20"/>
                <w:szCs w:val="20"/>
              </w:rPr>
            </w:pPr>
            <w:r w:rsidRPr="00E07032">
              <w:rPr>
                <w:sz w:val="20"/>
                <w:szCs w:val="20"/>
              </w:rPr>
              <w:t>-</w:t>
            </w:r>
          </w:p>
        </w:tc>
      </w:tr>
      <w:tr w:rsidR="00977806" w:rsidRPr="00E07032" w:rsidTr="00FF184E">
        <w:trPr>
          <w:gridAfter w:val="1"/>
          <w:wAfter w:w="141" w:type="dxa"/>
        </w:trPr>
        <w:tc>
          <w:tcPr>
            <w:tcW w:w="568" w:type="dxa"/>
            <w:gridSpan w:val="2"/>
            <w:vMerge/>
          </w:tcPr>
          <w:p w:rsidR="00977806" w:rsidRPr="00E07032" w:rsidRDefault="00977806" w:rsidP="00FF184E">
            <w:pPr>
              <w:contextualSpacing/>
              <w:jc w:val="both"/>
              <w:textAlignment w:val="baseline"/>
              <w:rPr>
                <w:rFonts w:ascii="Times New Roman" w:hAnsi="Times New Roman"/>
                <w:spacing w:val="2"/>
              </w:rPr>
            </w:pPr>
          </w:p>
        </w:tc>
        <w:tc>
          <w:tcPr>
            <w:tcW w:w="1275" w:type="dxa"/>
            <w:vMerge/>
          </w:tcPr>
          <w:p w:rsidR="00977806" w:rsidRPr="00E07032" w:rsidRDefault="00977806" w:rsidP="00FF184E">
            <w:pPr>
              <w:contextualSpacing/>
              <w:jc w:val="both"/>
              <w:textAlignment w:val="baseline"/>
              <w:rPr>
                <w:rFonts w:ascii="Times New Roman" w:hAnsi="Times New Roman"/>
                <w:spacing w:val="2"/>
              </w:rPr>
            </w:pPr>
          </w:p>
        </w:tc>
        <w:tc>
          <w:tcPr>
            <w:tcW w:w="4395" w:type="dxa"/>
          </w:tcPr>
          <w:p w:rsidR="00977806" w:rsidRPr="00E07032" w:rsidRDefault="00977806" w:rsidP="00FF184E">
            <w:pPr>
              <w:contextualSpacing/>
              <w:jc w:val="both"/>
              <w:textAlignment w:val="baseline"/>
              <w:rPr>
                <w:rFonts w:ascii="Times New Roman" w:hAnsi="Times New Roman"/>
                <w:spacing w:val="2"/>
              </w:rPr>
            </w:pPr>
            <w:r w:rsidRPr="00E07032">
              <w:rPr>
                <w:rFonts w:ascii="Times New Roman" w:hAnsi="Times New Roman"/>
              </w:rPr>
              <w:t xml:space="preserve">Неизолированные стояки и отсутствие </w:t>
            </w:r>
            <w:proofErr w:type="spellStart"/>
            <w:r w:rsidRPr="00E07032">
              <w:rPr>
                <w:rFonts w:ascii="Times New Roman" w:hAnsi="Times New Roman"/>
              </w:rPr>
              <w:t>полотенцесушителей</w:t>
            </w:r>
            <w:proofErr w:type="spellEnd"/>
            <w:r w:rsidRPr="00E07032">
              <w:rPr>
                <w:rFonts w:ascii="Times New Roman" w:hAnsi="Times New Roman"/>
              </w:rPr>
              <w:t xml:space="preserve"> без наружной сети горячего водоснабжения</w:t>
            </w:r>
          </w:p>
        </w:tc>
        <w:tc>
          <w:tcPr>
            <w:tcW w:w="1701" w:type="dxa"/>
            <w:gridSpan w:val="2"/>
            <w:vAlign w:val="center"/>
          </w:tcPr>
          <w:p w:rsidR="00977806" w:rsidRPr="00E07032" w:rsidRDefault="00977806" w:rsidP="00FF184E">
            <w:pPr>
              <w:pStyle w:val="formattext"/>
              <w:widowControl w:val="0"/>
              <w:suppressAutoHyphens/>
              <w:spacing w:before="0" w:beforeAutospacing="0" w:after="0" w:afterAutospacing="0"/>
              <w:contextualSpacing/>
              <w:jc w:val="both"/>
              <w:textAlignment w:val="baseline"/>
              <w:rPr>
                <w:sz w:val="20"/>
                <w:szCs w:val="20"/>
              </w:rPr>
            </w:pPr>
            <w:r w:rsidRPr="00E07032">
              <w:rPr>
                <w:sz w:val="20"/>
                <w:szCs w:val="20"/>
              </w:rPr>
              <w:t>0,0602</w:t>
            </w:r>
          </w:p>
        </w:tc>
        <w:tc>
          <w:tcPr>
            <w:tcW w:w="1701" w:type="dxa"/>
            <w:vAlign w:val="center"/>
          </w:tcPr>
          <w:p w:rsidR="00977806" w:rsidRPr="00E07032" w:rsidRDefault="00977806" w:rsidP="00FF184E">
            <w:pPr>
              <w:pStyle w:val="formattext"/>
              <w:widowControl w:val="0"/>
              <w:suppressAutoHyphens/>
              <w:spacing w:before="0" w:beforeAutospacing="0" w:after="0" w:afterAutospacing="0"/>
              <w:contextualSpacing/>
              <w:jc w:val="both"/>
              <w:textAlignment w:val="baseline"/>
              <w:rPr>
                <w:sz w:val="20"/>
                <w:szCs w:val="20"/>
              </w:rPr>
            </w:pPr>
            <w:r w:rsidRPr="00E07032">
              <w:rPr>
                <w:sz w:val="20"/>
                <w:szCs w:val="20"/>
              </w:rPr>
              <w:t>-</w:t>
            </w:r>
          </w:p>
        </w:tc>
      </w:tr>
      <w:tr w:rsidR="00977806" w:rsidRPr="00E07032" w:rsidTr="00FF184E">
        <w:trPr>
          <w:gridAfter w:val="1"/>
          <w:wAfter w:w="141" w:type="dxa"/>
        </w:trPr>
        <w:tc>
          <w:tcPr>
            <w:tcW w:w="568" w:type="dxa"/>
            <w:gridSpan w:val="2"/>
            <w:vMerge/>
          </w:tcPr>
          <w:p w:rsidR="00977806" w:rsidRPr="00E07032" w:rsidRDefault="00977806" w:rsidP="00FF184E">
            <w:pPr>
              <w:contextualSpacing/>
              <w:jc w:val="both"/>
              <w:textAlignment w:val="baseline"/>
              <w:rPr>
                <w:rFonts w:ascii="Times New Roman" w:hAnsi="Times New Roman"/>
                <w:spacing w:val="2"/>
              </w:rPr>
            </w:pPr>
          </w:p>
        </w:tc>
        <w:tc>
          <w:tcPr>
            <w:tcW w:w="1275" w:type="dxa"/>
            <w:vMerge/>
          </w:tcPr>
          <w:p w:rsidR="00977806" w:rsidRPr="00E07032" w:rsidRDefault="00977806" w:rsidP="00FF184E">
            <w:pPr>
              <w:contextualSpacing/>
              <w:jc w:val="both"/>
              <w:textAlignment w:val="baseline"/>
              <w:rPr>
                <w:rFonts w:ascii="Times New Roman" w:hAnsi="Times New Roman"/>
                <w:spacing w:val="2"/>
              </w:rPr>
            </w:pPr>
          </w:p>
        </w:tc>
        <w:tc>
          <w:tcPr>
            <w:tcW w:w="4395" w:type="dxa"/>
          </w:tcPr>
          <w:p w:rsidR="00977806" w:rsidRPr="00E07032" w:rsidRDefault="00977806" w:rsidP="00FF184E">
            <w:pPr>
              <w:contextualSpacing/>
              <w:jc w:val="both"/>
              <w:textAlignment w:val="baseline"/>
              <w:rPr>
                <w:rFonts w:ascii="Times New Roman" w:hAnsi="Times New Roman"/>
                <w:spacing w:val="2"/>
              </w:rPr>
            </w:pPr>
            <w:r w:rsidRPr="00E07032">
              <w:rPr>
                <w:rFonts w:ascii="Times New Roman" w:hAnsi="Times New Roman"/>
              </w:rPr>
              <w:t xml:space="preserve">Изолированные стояки и </w:t>
            </w:r>
            <w:proofErr w:type="spellStart"/>
            <w:r w:rsidRPr="00E07032">
              <w:rPr>
                <w:rFonts w:ascii="Times New Roman" w:hAnsi="Times New Roman"/>
              </w:rPr>
              <w:t>полотенцесушители</w:t>
            </w:r>
            <w:proofErr w:type="spellEnd"/>
            <w:r w:rsidRPr="00E07032">
              <w:rPr>
                <w:rFonts w:ascii="Times New Roman" w:hAnsi="Times New Roman"/>
              </w:rPr>
              <w:t xml:space="preserve"> </w:t>
            </w:r>
          </w:p>
        </w:tc>
        <w:tc>
          <w:tcPr>
            <w:tcW w:w="1701" w:type="dxa"/>
            <w:gridSpan w:val="2"/>
            <w:vAlign w:val="center"/>
          </w:tcPr>
          <w:p w:rsidR="00977806" w:rsidRPr="00E07032" w:rsidRDefault="00977806" w:rsidP="00FF184E">
            <w:pPr>
              <w:pStyle w:val="formattext"/>
              <w:widowControl w:val="0"/>
              <w:suppressAutoHyphens/>
              <w:spacing w:before="0" w:beforeAutospacing="0" w:after="0" w:afterAutospacing="0"/>
              <w:contextualSpacing/>
              <w:jc w:val="both"/>
              <w:textAlignment w:val="baseline"/>
              <w:rPr>
                <w:sz w:val="20"/>
                <w:szCs w:val="20"/>
              </w:rPr>
            </w:pPr>
            <w:r w:rsidRPr="00E07032">
              <w:rPr>
                <w:sz w:val="20"/>
                <w:szCs w:val="20"/>
              </w:rPr>
              <w:t>0,0627</w:t>
            </w:r>
          </w:p>
        </w:tc>
        <w:tc>
          <w:tcPr>
            <w:tcW w:w="1701" w:type="dxa"/>
            <w:vAlign w:val="center"/>
          </w:tcPr>
          <w:p w:rsidR="00977806" w:rsidRPr="00E07032" w:rsidRDefault="00977806" w:rsidP="00FF184E">
            <w:pPr>
              <w:pStyle w:val="formattext"/>
              <w:widowControl w:val="0"/>
              <w:suppressAutoHyphens/>
              <w:spacing w:before="0" w:beforeAutospacing="0" w:after="0" w:afterAutospacing="0"/>
              <w:contextualSpacing/>
              <w:jc w:val="both"/>
              <w:textAlignment w:val="baseline"/>
              <w:rPr>
                <w:sz w:val="20"/>
                <w:szCs w:val="20"/>
              </w:rPr>
            </w:pPr>
            <w:r w:rsidRPr="00E07032">
              <w:rPr>
                <w:sz w:val="20"/>
                <w:szCs w:val="20"/>
              </w:rPr>
              <w:t>0,0602</w:t>
            </w:r>
          </w:p>
        </w:tc>
      </w:tr>
      <w:tr w:rsidR="00977806" w:rsidRPr="00E07032" w:rsidTr="00FF184E">
        <w:trPr>
          <w:gridAfter w:val="1"/>
          <w:wAfter w:w="141" w:type="dxa"/>
        </w:trPr>
        <w:tc>
          <w:tcPr>
            <w:tcW w:w="568" w:type="dxa"/>
            <w:gridSpan w:val="2"/>
            <w:vMerge/>
          </w:tcPr>
          <w:p w:rsidR="00977806" w:rsidRPr="00E07032" w:rsidRDefault="00977806" w:rsidP="00FF184E">
            <w:pPr>
              <w:contextualSpacing/>
              <w:jc w:val="both"/>
              <w:textAlignment w:val="baseline"/>
              <w:rPr>
                <w:rFonts w:ascii="Times New Roman" w:hAnsi="Times New Roman"/>
                <w:spacing w:val="2"/>
              </w:rPr>
            </w:pPr>
          </w:p>
        </w:tc>
        <w:tc>
          <w:tcPr>
            <w:tcW w:w="1275" w:type="dxa"/>
            <w:vMerge/>
          </w:tcPr>
          <w:p w:rsidR="00977806" w:rsidRPr="00E07032" w:rsidRDefault="00977806" w:rsidP="00FF184E">
            <w:pPr>
              <w:contextualSpacing/>
              <w:jc w:val="both"/>
              <w:textAlignment w:val="baseline"/>
              <w:rPr>
                <w:rFonts w:ascii="Times New Roman" w:hAnsi="Times New Roman"/>
                <w:spacing w:val="2"/>
              </w:rPr>
            </w:pPr>
          </w:p>
        </w:tc>
        <w:tc>
          <w:tcPr>
            <w:tcW w:w="4395" w:type="dxa"/>
          </w:tcPr>
          <w:p w:rsidR="00977806" w:rsidRPr="00E07032" w:rsidRDefault="00977806" w:rsidP="00FF184E">
            <w:pPr>
              <w:contextualSpacing/>
              <w:jc w:val="both"/>
              <w:textAlignment w:val="baseline"/>
              <w:rPr>
                <w:rFonts w:ascii="Times New Roman" w:hAnsi="Times New Roman"/>
                <w:spacing w:val="2"/>
              </w:rPr>
            </w:pPr>
            <w:r w:rsidRPr="00E07032">
              <w:rPr>
                <w:rFonts w:ascii="Times New Roman" w:hAnsi="Times New Roman"/>
              </w:rPr>
              <w:t xml:space="preserve">Изолированные стояки и отсутствие </w:t>
            </w:r>
            <w:proofErr w:type="spellStart"/>
            <w:r w:rsidRPr="00E07032">
              <w:rPr>
                <w:rFonts w:ascii="Times New Roman" w:hAnsi="Times New Roman"/>
              </w:rPr>
              <w:t>полотенцесушителей</w:t>
            </w:r>
            <w:proofErr w:type="spellEnd"/>
            <w:r w:rsidRPr="00E07032">
              <w:rPr>
                <w:rFonts w:ascii="Times New Roman" w:hAnsi="Times New Roman"/>
              </w:rPr>
              <w:t xml:space="preserve"> с наружной сетью горячего водоснабжения</w:t>
            </w:r>
          </w:p>
        </w:tc>
        <w:tc>
          <w:tcPr>
            <w:tcW w:w="1701" w:type="dxa"/>
            <w:gridSpan w:val="2"/>
            <w:vAlign w:val="center"/>
          </w:tcPr>
          <w:p w:rsidR="00977806" w:rsidRPr="00E07032" w:rsidRDefault="00977806" w:rsidP="00FF184E">
            <w:pPr>
              <w:pStyle w:val="formattext"/>
              <w:widowControl w:val="0"/>
              <w:suppressAutoHyphens/>
              <w:spacing w:before="0" w:beforeAutospacing="0" w:after="0" w:afterAutospacing="0"/>
              <w:contextualSpacing/>
              <w:jc w:val="both"/>
              <w:textAlignment w:val="baseline"/>
              <w:rPr>
                <w:sz w:val="20"/>
                <w:szCs w:val="20"/>
              </w:rPr>
            </w:pPr>
            <w:r w:rsidRPr="00E07032">
              <w:rPr>
                <w:sz w:val="20"/>
                <w:szCs w:val="20"/>
              </w:rPr>
              <w:t>0,0577</w:t>
            </w:r>
          </w:p>
        </w:tc>
        <w:tc>
          <w:tcPr>
            <w:tcW w:w="1701" w:type="dxa"/>
            <w:vAlign w:val="center"/>
          </w:tcPr>
          <w:p w:rsidR="00977806" w:rsidRPr="00E07032" w:rsidRDefault="00977806" w:rsidP="00FF184E">
            <w:pPr>
              <w:pStyle w:val="formattext"/>
              <w:widowControl w:val="0"/>
              <w:suppressAutoHyphens/>
              <w:spacing w:before="0" w:beforeAutospacing="0" w:after="0" w:afterAutospacing="0"/>
              <w:contextualSpacing/>
              <w:jc w:val="both"/>
              <w:textAlignment w:val="baseline"/>
              <w:rPr>
                <w:sz w:val="20"/>
                <w:szCs w:val="20"/>
              </w:rPr>
            </w:pPr>
            <w:r w:rsidRPr="00E07032">
              <w:rPr>
                <w:sz w:val="20"/>
                <w:szCs w:val="20"/>
              </w:rPr>
              <w:t>0,0552</w:t>
            </w:r>
          </w:p>
        </w:tc>
      </w:tr>
      <w:bookmarkEnd w:id="1"/>
      <w:tr w:rsidR="00AB4F65" w:rsidRPr="00E13E4D" w:rsidTr="00FF18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108" w:type="dxa"/>
            <w:right w:w="108" w:type="dxa"/>
          </w:tblCellMar>
        </w:tblPrEx>
        <w:trPr>
          <w:gridBefore w:val="1"/>
          <w:wBefore w:w="142" w:type="dxa"/>
        </w:trPr>
        <w:tc>
          <w:tcPr>
            <w:tcW w:w="9639" w:type="dxa"/>
            <w:gridSpan w:val="7"/>
            <w:tcBorders>
              <w:top w:val="dashed" w:sz="4" w:space="0" w:color="auto"/>
              <w:left w:val="dashed" w:sz="4" w:space="0" w:color="auto"/>
              <w:bottom w:val="dashed" w:sz="4" w:space="0" w:color="auto"/>
              <w:right w:val="dashed" w:sz="4" w:space="0" w:color="auto"/>
            </w:tcBorders>
            <w:shd w:val="clear" w:color="auto" w:fill="FFFFFF" w:themeFill="background1"/>
          </w:tcPr>
          <w:p w:rsidR="00AB4F65" w:rsidRDefault="00AB4F65" w:rsidP="00AB4F65">
            <w:pPr>
              <w:autoSpaceDE w:val="0"/>
              <w:jc w:val="both"/>
              <w:rPr>
                <w:rFonts w:ascii="Times New Roman" w:hAnsi="Times New Roman"/>
                <w:b/>
                <w:sz w:val="24"/>
                <w:szCs w:val="24"/>
              </w:rPr>
            </w:pPr>
          </w:p>
          <w:p w:rsidR="00AB4F65" w:rsidRPr="00E13E4D" w:rsidRDefault="00AB4F65" w:rsidP="00AB4F65">
            <w:pPr>
              <w:autoSpaceDE w:val="0"/>
              <w:ind w:firstLine="601"/>
              <w:jc w:val="both"/>
              <w:rPr>
                <w:rFonts w:ascii="Times New Roman" w:hAnsi="Times New Roman"/>
                <w:b/>
                <w:sz w:val="24"/>
                <w:szCs w:val="24"/>
              </w:rPr>
            </w:pPr>
            <w:r w:rsidRPr="00E13E4D">
              <w:rPr>
                <w:rFonts w:ascii="Times New Roman" w:hAnsi="Times New Roman"/>
                <w:b/>
                <w:sz w:val="24"/>
                <w:szCs w:val="24"/>
              </w:rPr>
              <w:t>1.2</w:t>
            </w:r>
            <w:r w:rsidR="00034000">
              <w:rPr>
                <w:rFonts w:ascii="Times New Roman" w:hAnsi="Times New Roman"/>
                <w:b/>
                <w:sz w:val="24"/>
                <w:szCs w:val="24"/>
              </w:rPr>
              <w:t>.</w:t>
            </w:r>
            <w:r>
              <w:rPr>
                <w:rFonts w:ascii="Times New Roman" w:hAnsi="Times New Roman"/>
                <w:b/>
                <w:sz w:val="24"/>
                <w:szCs w:val="24"/>
              </w:rPr>
              <w:t xml:space="preserve"> </w:t>
            </w:r>
            <w:r w:rsidRPr="00E13E4D">
              <w:rPr>
                <w:rFonts w:ascii="Times New Roman" w:hAnsi="Times New Roman"/>
                <w:b/>
                <w:sz w:val="24"/>
                <w:szCs w:val="24"/>
              </w:rPr>
              <w:t xml:space="preserve">Расчётные показатели минимально допустимого уровня обеспеченности </w:t>
            </w:r>
          </w:p>
          <w:p w:rsidR="00AB4F65" w:rsidRPr="00E13E4D" w:rsidRDefault="00AB4F65" w:rsidP="00AB4F65">
            <w:pPr>
              <w:autoSpaceDE w:val="0"/>
              <w:jc w:val="both"/>
              <w:rPr>
                <w:rFonts w:ascii="Times New Roman" w:eastAsia="TimesNewRomanPSMT" w:hAnsi="Times New Roman"/>
                <w:b/>
                <w:sz w:val="24"/>
                <w:szCs w:val="24"/>
              </w:rPr>
            </w:pPr>
            <w:r w:rsidRPr="00E13E4D">
              <w:rPr>
                <w:rFonts w:ascii="Times New Roman" w:hAnsi="Times New Roman"/>
                <w:b/>
                <w:sz w:val="24"/>
                <w:szCs w:val="24"/>
              </w:rPr>
              <w:t>объектами в области автомобильных дорог местного значения и показатели максимально допустимого уровня территориальной доступности таких объектов для населения Нефтекумского городского округа</w:t>
            </w:r>
          </w:p>
        </w:tc>
      </w:tr>
    </w:tbl>
    <w:p w:rsidR="00AB4F65" w:rsidRDefault="00AB4F65" w:rsidP="00AB4F65">
      <w:pPr>
        <w:autoSpaceDE w:val="0"/>
        <w:spacing w:after="0" w:line="240" w:lineRule="auto"/>
        <w:ind w:firstLine="851"/>
        <w:jc w:val="both"/>
        <w:rPr>
          <w:rFonts w:ascii="Times New Roman" w:eastAsia="TimesNewRomanPSMT" w:hAnsi="Times New Roman"/>
          <w:sz w:val="24"/>
          <w:szCs w:val="24"/>
        </w:rPr>
      </w:pPr>
    </w:p>
    <w:p w:rsidR="00977806" w:rsidRPr="00E13E4D" w:rsidRDefault="00977806" w:rsidP="00AB4F65">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Расчетные показатели для объектов в области автомобильных дорог местного значения установлены в соответствии с индивидуальными особенностями пространственной организации Нефтекумского городского округа (сложившаяся планировочная структура, ранжирование городских улиц и дорог по категориям, природно-климатические условия). Сложившаяся планировочная структура городского округа и текущее ранжирование городских улиц и дорог определяют расчетные параметры улиц и дорог, такие как ширина и количество полос движения; природно-климатические условия влияют на такие параметры, как значение продольного уклона и радиусы кривых в плане.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таблицах 1.2.1. – 1.2.3.</w:t>
      </w:r>
    </w:p>
    <w:p w:rsidR="00AB4F65" w:rsidRDefault="00AB4F65" w:rsidP="00AB4F65">
      <w:pPr>
        <w:autoSpaceDE w:val="0"/>
        <w:spacing w:after="0" w:line="240" w:lineRule="auto"/>
        <w:rPr>
          <w:rFonts w:ascii="Times New Roman" w:eastAsia="TimesNewRomanPSMT" w:hAnsi="Times New Roman"/>
          <w:sz w:val="24"/>
          <w:szCs w:val="24"/>
        </w:rPr>
      </w:pPr>
    </w:p>
    <w:p w:rsidR="00977806" w:rsidRDefault="00977806" w:rsidP="00AB4F65">
      <w:pPr>
        <w:autoSpaceDE w:val="0"/>
        <w:spacing w:after="0" w:line="240" w:lineRule="auto"/>
        <w:ind w:firstLine="567"/>
        <w:rPr>
          <w:rFonts w:ascii="Times New Roman" w:eastAsia="TimesNewRomanPSMT" w:hAnsi="Times New Roman"/>
          <w:sz w:val="24"/>
          <w:szCs w:val="24"/>
        </w:rPr>
      </w:pPr>
      <w:r w:rsidRPr="00E13E4D">
        <w:rPr>
          <w:rFonts w:ascii="Times New Roman" w:eastAsia="TimesNewRomanPSMT" w:hAnsi="Times New Roman"/>
          <w:sz w:val="24"/>
          <w:szCs w:val="24"/>
        </w:rPr>
        <w:t>Таблица 1.2.1.</w:t>
      </w:r>
      <w:r w:rsidRPr="00E13E4D">
        <w:rPr>
          <w:rFonts w:ascii="Times New Roman" w:hAnsi="Times New Roman"/>
          <w:sz w:val="24"/>
          <w:szCs w:val="24"/>
        </w:rPr>
        <w:t xml:space="preserve"> </w:t>
      </w:r>
      <w:r w:rsidRPr="00E13E4D">
        <w:rPr>
          <w:rFonts w:ascii="Times New Roman" w:eastAsia="TimesNewRomanPSMT" w:hAnsi="Times New Roman"/>
          <w:sz w:val="24"/>
          <w:szCs w:val="24"/>
        </w:rPr>
        <w:t>Расчетные параметры улиц и дорог различных категорий</w:t>
      </w:r>
    </w:p>
    <w:p w:rsidR="00AB4F65" w:rsidRPr="00E13E4D" w:rsidRDefault="00AB4F65" w:rsidP="00AB4F65">
      <w:pPr>
        <w:autoSpaceDE w:val="0"/>
        <w:spacing w:after="0" w:line="240" w:lineRule="auto"/>
        <w:ind w:firstLine="567"/>
        <w:rPr>
          <w:rFonts w:ascii="Times New Roman" w:eastAsia="TimesNewRomanPSMT" w:hAnsi="Times New Roman"/>
          <w:sz w:val="24"/>
          <w:szCs w:val="24"/>
        </w:rPr>
      </w:pPr>
    </w:p>
    <w:tbl>
      <w:tblPr>
        <w:tblStyle w:val="af"/>
        <w:tblW w:w="9923" w:type="dxa"/>
        <w:tblInd w:w="-227"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4A0"/>
      </w:tblPr>
      <w:tblGrid>
        <w:gridCol w:w="2269"/>
        <w:gridCol w:w="1134"/>
        <w:gridCol w:w="1134"/>
        <w:gridCol w:w="1134"/>
        <w:gridCol w:w="1417"/>
        <w:gridCol w:w="1276"/>
        <w:gridCol w:w="1559"/>
      </w:tblGrid>
      <w:tr w:rsidR="00977806" w:rsidRPr="00E07032" w:rsidTr="00977806">
        <w:trPr>
          <w:trHeight w:val="20"/>
        </w:trPr>
        <w:tc>
          <w:tcPr>
            <w:tcW w:w="2269" w:type="dxa"/>
            <w:shd w:val="clear" w:color="auto" w:fill="F2F2F2" w:themeFill="background1" w:themeFillShade="F2"/>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b/>
              </w:rPr>
              <w:t>Категория дорог и улиц</w:t>
            </w:r>
          </w:p>
        </w:tc>
        <w:tc>
          <w:tcPr>
            <w:tcW w:w="1134" w:type="dxa"/>
            <w:shd w:val="clear" w:color="auto" w:fill="F2F2F2" w:themeFill="background1" w:themeFillShade="F2"/>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b/>
              </w:rPr>
              <w:t xml:space="preserve">Расчетная скорость движения, </w:t>
            </w:r>
            <w:proofErr w:type="gramStart"/>
            <w:r w:rsidRPr="00E07032">
              <w:rPr>
                <w:rFonts w:ascii="Times New Roman" w:hAnsi="Times New Roman"/>
                <w:b/>
              </w:rPr>
              <w:t>км</w:t>
            </w:r>
            <w:proofErr w:type="gramEnd"/>
            <w:r w:rsidRPr="00E07032">
              <w:rPr>
                <w:rFonts w:ascii="Times New Roman" w:hAnsi="Times New Roman"/>
                <w:b/>
              </w:rPr>
              <w:t>/ч</w:t>
            </w:r>
          </w:p>
        </w:tc>
        <w:tc>
          <w:tcPr>
            <w:tcW w:w="1134" w:type="dxa"/>
            <w:shd w:val="clear" w:color="auto" w:fill="F2F2F2" w:themeFill="background1" w:themeFillShade="F2"/>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b/>
              </w:rPr>
              <w:t xml:space="preserve">Ширина полосы движения, </w:t>
            </w:r>
            <w:proofErr w:type="gramStart"/>
            <w:r w:rsidRPr="00E07032">
              <w:rPr>
                <w:rFonts w:ascii="Times New Roman" w:hAnsi="Times New Roman"/>
                <w:b/>
              </w:rPr>
              <w:t>м</w:t>
            </w:r>
            <w:proofErr w:type="gramEnd"/>
          </w:p>
        </w:tc>
        <w:tc>
          <w:tcPr>
            <w:tcW w:w="1134" w:type="dxa"/>
            <w:shd w:val="clear" w:color="auto" w:fill="F2F2F2" w:themeFill="background1" w:themeFillShade="F2"/>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b/>
              </w:rPr>
              <w:t>Число полос движения (суммарно в двух направлениях)</w:t>
            </w:r>
          </w:p>
        </w:tc>
        <w:tc>
          <w:tcPr>
            <w:tcW w:w="1417" w:type="dxa"/>
            <w:shd w:val="clear" w:color="auto" w:fill="F2F2F2" w:themeFill="background1" w:themeFillShade="F2"/>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b/>
              </w:rPr>
              <w:t xml:space="preserve">Наименьший радиус кривых в плане с виражом/ без виража, </w:t>
            </w:r>
            <w:r w:rsidRPr="00E07032">
              <w:rPr>
                <w:rFonts w:ascii="Times New Roman" w:hAnsi="Times New Roman"/>
                <w:b/>
              </w:rPr>
              <w:br/>
            </w:r>
            <w:proofErr w:type="gramStart"/>
            <w:r w:rsidRPr="00E07032">
              <w:rPr>
                <w:rFonts w:ascii="Times New Roman" w:hAnsi="Times New Roman"/>
                <w:b/>
              </w:rPr>
              <w:t>м</w:t>
            </w:r>
            <w:proofErr w:type="gramEnd"/>
          </w:p>
        </w:tc>
        <w:tc>
          <w:tcPr>
            <w:tcW w:w="1276" w:type="dxa"/>
            <w:shd w:val="clear" w:color="auto" w:fill="F2F2F2" w:themeFill="background1" w:themeFillShade="F2"/>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b/>
              </w:rPr>
              <w:t>Наибольший продольный уклон, °/00</w:t>
            </w:r>
          </w:p>
        </w:tc>
        <w:tc>
          <w:tcPr>
            <w:tcW w:w="1559" w:type="dxa"/>
            <w:shd w:val="clear" w:color="auto" w:fill="F2F2F2" w:themeFill="background1" w:themeFillShade="F2"/>
            <w:vAlign w:val="center"/>
          </w:tcPr>
          <w:p w:rsidR="00AB4F65" w:rsidRPr="00E07032" w:rsidRDefault="00977806" w:rsidP="00FF184E">
            <w:pPr>
              <w:autoSpaceDE w:val="0"/>
              <w:contextualSpacing/>
              <w:jc w:val="both"/>
              <w:rPr>
                <w:rFonts w:ascii="Times New Roman" w:hAnsi="Times New Roman"/>
                <w:b/>
              </w:rPr>
            </w:pPr>
            <w:r w:rsidRPr="00E07032">
              <w:rPr>
                <w:rFonts w:ascii="Times New Roman" w:hAnsi="Times New Roman"/>
                <w:b/>
              </w:rPr>
              <w:t xml:space="preserve">Наименьшая ширина пешеходной части тротуара, </w:t>
            </w:r>
          </w:p>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b/>
              </w:rPr>
              <w:t>м</w:t>
            </w:r>
          </w:p>
        </w:tc>
      </w:tr>
      <w:tr w:rsidR="00977806" w:rsidRPr="00E07032" w:rsidTr="00977806">
        <w:trPr>
          <w:trHeight w:val="20"/>
        </w:trPr>
        <w:tc>
          <w:tcPr>
            <w:tcW w:w="9923" w:type="dxa"/>
            <w:gridSpan w:val="7"/>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Магистральные городские дороги:</w:t>
            </w:r>
          </w:p>
        </w:tc>
      </w:tr>
      <w:tr w:rsidR="00977806" w:rsidRPr="00E07032" w:rsidTr="00977806">
        <w:trPr>
          <w:trHeight w:val="20"/>
        </w:trPr>
        <w:tc>
          <w:tcPr>
            <w:tcW w:w="2269" w:type="dxa"/>
            <w:vMerge w:val="restart"/>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2-го класса</w:t>
            </w:r>
          </w:p>
        </w:tc>
        <w:tc>
          <w:tcPr>
            <w:tcW w:w="1134" w:type="dxa"/>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90</w:t>
            </w:r>
          </w:p>
        </w:tc>
        <w:tc>
          <w:tcPr>
            <w:tcW w:w="1134" w:type="dxa"/>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3,50 - 3,75</w:t>
            </w:r>
          </w:p>
        </w:tc>
        <w:tc>
          <w:tcPr>
            <w:tcW w:w="1134" w:type="dxa"/>
            <w:vMerge w:val="restart"/>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4 - 8</w:t>
            </w:r>
          </w:p>
        </w:tc>
        <w:tc>
          <w:tcPr>
            <w:tcW w:w="1417" w:type="dxa"/>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430/580</w:t>
            </w:r>
          </w:p>
        </w:tc>
        <w:tc>
          <w:tcPr>
            <w:tcW w:w="1276" w:type="dxa"/>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55</w:t>
            </w:r>
          </w:p>
        </w:tc>
        <w:tc>
          <w:tcPr>
            <w:tcW w:w="1559" w:type="dxa"/>
            <w:vMerge w:val="restart"/>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w:t>
            </w:r>
          </w:p>
        </w:tc>
      </w:tr>
      <w:tr w:rsidR="00977806" w:rsidRPr="00E07032" w:rsidTr="00977806">
        <w:trPr>
          <w:trHeight w:val="20"/>
        </w:trPr>
        <w:tc>
          <w:tcPr>
            <w:tcW w:w="2269" w:type="dxa"/>
            <w:vMerge/>
            <w:vAlign w:val="center"/>
          </w:tcPr>
          <w:p w:rsidR="00977806" w:rsidRPr="00E07032" w:rsidRDefault="00977806" w:rsidP="00FF184E">
            <w:pPr>
              <w:autoSpaceDE w:val="0"/>
              <w:contextualSpacing/>
              <w:jc w:val="both"/>
              <w:rPr>
                <w:rFonts w:ascii="Times New Roman" w:eastAsia="TimesNewRomanPSMT" w:hAnsi="Times New Roman"/>
              </w:rPr>
            </w:pPr>
          </w:p>
        </w:tc>
        <w:tc>
          <w:tcPr>
            <w:tcW w:w="1134" w:type="dxa"/>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80</w:t>
            </w:r>
          </w:p>
        </w:tc>
        <w:tc>
          <w:tcPr>
            <w:tcW w:w="1134" w:type="dxa"/>
            <w:vMerge w:val="restart"/>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3,25 - 3,75</w:t>
            </w:r>
          </w:p>
        </w:tc>
        <w:tc>
          <w:tcPr>
            <w:tcW w:w="1134" w:type="dxa"/>
            <w:vMerge/>
            <w:vAlign w:val="center"/>
          </w:tcPr>
          <w:p w:rsidR="00977806" w:rsidRPr="00E07032" w:rsidRDefault="00977806" w:rsidP="00FF184E">
            <w:pPr>
              <w:autoSpaceDE w:val="0"/>
              <w:contextualSpacing/>
              <w:jc w:val="both"/>
              <w:rPr>
                <w:rFonts w:ascii="Times New Roman" w:eastAsia="TimesNewRomanPSMT" w:hAnsi="Times New Roman"/>
              </w:rPr>
            </w:pPr>
          </w:p>
        </w:tc>
        <w:tc>
          <w:tcPr>
            <w:tcW w:w="1417" w:type="dxa"/>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310/420</w:t>
            </w:r>
          </w:p>
        </w:tc>
        <w:tc>
          <w:tcPr>
            <w:tcW w:w="1276" w:type="dxa"/>
            <w:vMerge w:val="restart"/>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60</w:t>
            </w:r>
          </w:p>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65</w:t>
            </w:r>
          </w:p>
        </w:tc>
        <w:tc>
          <w:tcPr>
            <w:tcW w:w="1559" w:type="dxa"/>
            <w:vMerge/>
            <w:vAlign w:val="center"/>
          </w:tcPr>
          <w:p w:rsidR="00977806" w:rsidRPr="00E07032" w:rsidRDefault="00977806" w:rsidP="00FF184E">
            <w:pPr>
              <w:autoSpaceDE w:val="0"/>
              <w:contextualSpacing/>
              <w:jc w:val="both"/>
              <w:rPr>
                <w:rFonts w:ascii="Times New Roman" w:eastAsia="TimesNewRomanPSMT" w:hAnsi="Times New Roman"/>
              </w:rPr>
            </w:pPr>
          </w:p>
        </w:tc>
      </w:tr>
      <w:tr w:rsidR="00977806" w:rsidRPr="00E07032" w:rsidTr="00977806">
        <w:trPr>
          <w:trHeight w:val="20"/>
        </w:trPr>
        <w:tc>
          <w:tcPr>
            <w:tcW w:w="2269" w:type="dxa"/>
            <w:vMerge/>
            <w:vAlign w:val="center"/>
          </w:tcPr>
          <w:p w:rsidR="00977806" w:rsidRPr="00E07032" w:rsidRDefault="00977806" w:rsidP="00FF184E">
            <w:pPr>
              <w:autoSpaceDE w:val="0"/>
              <w:contextualSpacing/>
              <w:jc w:val="both"/>
              <w:rPr>
                <w:rFonts w:ascii="Times New Roman" w:eastAsia="TimesNewRomanPSMT" w:hAnsi="Times New Roman"/>
              </w:rPr>
            </w:pPr>
          </w:p>
        </w:tc>
        <w:tc>
          <w:tcPr>
            <w:tcW w:w="1134" w:type="dxa"/>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70</w:t>
            </w:r>
          </w:p>
        </w:tc>
        <w:tc>
          <w:tcPr>
            <w:tcW w:w="1134" w:type="dxa"/>
            <w:vMerge/>
            <w:vAlign w:val="center"/>
          </w:tcPr>
          <w:p w:rsidR="00977806" w:rsidRPr="00E07032" w:rsidRDefault="00977806" w:rsidP="00FF184E">
            <w:pPr>
              <w:autoSpaceDE w:val="0"/>
              <w:contextualSpacing/>
              <w:jc w:val="both"/>
              <w:rPr>
                <w:rFonts w:ascii="Times New Roman" w:eastAsia="TimesNewRomanPSMT" w:hAnsi="Times New Roman"/>
              </w:rPr>
            </w:pPr>
          </w:p>
        </w:tc>
        <w:tc>
          <w:tcPr>
            <w:tcW w:w="1134" w:type="dxa"/>
            <w:vMerge/>
            <w:vAlign w:val="center"/>
          </w:tcPr>
          <w:p w:rsidR="00977806" w:rsidRPr="00E07032" w:rsidRDefault="00977806" w:rsidP="00FF184E">
            <w:pPr>
              <w:autoSpaceDE w:val="0"/>
              <w:contextualSpacing/>
              <w:jc w:val="both"/>
              <w:rPr>
                <w:rFonts w:ascii="Times New Roman" w:eastAsia="TimesNewRomanPSMT" w:hAnsi="Times New Roman"/>
              </w:rPr>
            </w:pPr>
          </w:p>
        </w:tc>
        <w:tc>
          <w:tcPr>
            <w:tcW w:w="1417" w:type="dxa"/>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230/310</w:t>
            </w:r>
          </w:p>
        </w:tc>
        <w:tc>
          <w:tcPr>
            <w:tcW w:w="1276" w:type="dxa"/>
            <w:vMerge/>
            <w:vAlign w:val="center"/>
          </w:tcPr>
          <w:p w:rsidR="00977806" w:rsidRPr="00E07032" w:rsidRDefault="00977806" w:rsidP="00FF184E">
            <w:pPr>
              <w:autoSpaceDE w:val="0"/>
              <w:contextualSpacing/>
              <w:jc w:val="both"/>
              <w:rPr>
                <w:rFonts w:ascii="Times New Roman" w:eastAsia="TimesNewRomanPSMT" w:hAnsi="Times New Roman"/>
              </w:rPr>
            </w:pPr>
          </w:p>
        </w:tc>
        <w:tc>
          <w:tcPr>
            <w:tcW w:w="1559" w:type="dxa"/>
            <w:vMerge/>
            <w:vAlign w:val="center"/>
          </w:tcPr>
          <w:p w:rsidR="00977806" w:rsidRPr="00E07032" w:rsidRDefault="00977806" w:rsidP="00FF184E">
            <w:pPr>
              <w:autoSpaceDE w:val="0"/>
              <w:contextualSpacing/>
              <w:jc w:val="both"/>
              <w:rPr>
                <w:rFonts w:ascii="Times New Roman" w:eastAsia="TimesNewRomanPSMT" w:hAnsi="Times New Roman"/>
              </w:rPr>
            </w:pPr>
          </w:p>
        </w:tc>
      </w:tr>
      <w:tr w:rsidR="00977806" w:rsidRPr="00E07032" w:rsidTr="00977806">
        <w:trPr>
          <w:trHeight w:val="20"/>
        </w:trPr>
        <w:tc>
          <w:tcPr>
            <w:tcW w:w="9923" w:type="dxa"/>
            <w:gridSpan w:val="7"/>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Магистральные улицы общегородского значения:</w:t>
            </w:r>
          </w:p>
        </w:tc>
      </w:tr>
      <w:tr w:rsidR="00977806" w:rsidRPr="00E07032" w:rsidTr="00977806">
        <w:trPr>
          <w:trHeight w:val="20"/>
        </w:trPr>
        <w:tc>
          <w:tcPr>
            <w:tcW w:w="2269" w:type="dxa"/>
            <w:vMerge w:val="restart"/>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2-го класса</w:t>
            </w:r>
          </w:p>
        </w:tc>
        <w:tc>
          <w:tcPr>
            <w:tcW w:w="1134" w:type="dxa"/>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80</w:t>
            </w:r>
          </w:p>
        </w:tc>
        <w:tc>
          <w:tcPr>
            <w:tcW w:w="1134" w:type="dxa"/>
            <w:vMerge w:val="restart"/>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3,25 - 3,75</w:t>
            </w:r>
          </w:p>
        </w:tc>
        <w:tc>
          <w:tcPr>
            <w:tcW w:w="1134" w:type="dxa"/>
            <w:vMerge w:val="restart"/>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4 - 10</w:t>
            </w:r>
          </w:p>
        </w:tc>
        <w:tc>
          <w:tcPr>
            <w:tcW w:w="1417" w:type="dxa"/>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310/420</w:t>
            </w:r>
          </w:p>
        </w:tc>
        <w:tc>
          <w:tcPr>
            <w:tcW w:w="1276" w:type="dxa"/>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60</w:t>
            </w:r>
          </w:p>
        </w:tc>
        <w:tc>
          <w:tcPr>
            <w:tcW w:w="1559" w:type="dxa"/>
            <w:vMerge w:val="restart"/>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3,0</w:t>
            </w:r>
          </w:p>
        </w:tc>
      </w:tr>
      <w:tr w:rsidR="00977806" w:rsidRPr="00E07032" w:rsidTr="00977806">
        <w:trPr>
          <w:trHeight w:val="20"/>
        </w:trPr>
        <w:tc>
          <w:tcPr>
            <w:tcW w:w="2269" w:type="dxa"/>
            <w:vMerge/>
            <w:vAlign w:val="center"/>
          </w:tcPr>
          <w:p w:rsidR="00977806" w:rsidRPr="00E07032" w:rsidRDefault="00977806" w:rsidP="00FF184E">
            <w:pPr>
              <w:autoSpaceDE w:val="0"/>
              <w:contextualSpacing/>
              <w:jc w:val="both"/>
              <w:rPr>
                <w:rFonts w:ascii="Times New Roman" w:eastAsia="TimesNewRomanPSMT" w:hAnsi="Times New Roman"/>
              </w:rPr>
            </w:pPr>
          </w:p>
        </w:tc>
        <w:tc>
          <w:tcPr>
            <w:tcW w:w="1134" w:type="dxa"/>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70</w:t>
            </w:r>
          </w:p>
        </w:tc>
        <w:tc>
          <w:tcPr>
            <w:tcW w:w="1134" w:type="dxa"/>
            <w:vMerge/>
            <w:vAlign w:val="center"/>
          </w:tcPr>
          <w:p w:rsidR="00977806" w:rsidRPr="00E07032" w:rsidRDefault="00977806" w:rsidP="00FF184E">
            <w:pPr>
              <w:autoSpaceDE w:val="0"/>
              <w:contextualSpacing/>
              <w:jc w:val="both"/>
              <w:rPr>
                <w:rFonts w:ascii="Times New Roman" w:eastAsia="TimesNewRomanPSMT" w:hAnsi="Times New Roman"/>
              </w:rPr>
            </w:pPr>
          </w:p>
        </w:tc>
        <w:tc>
          <w:tcPr>
            <w:tcW w:w="1134" w:type="dxa"/>
            <w:vMerge/>
            <w:vAlign w:val="center"/>
          </w:tcPr>
          <w:p w:rsidR="00977806" w:rsidRPr="00E07032" w:rsidRDefault="00977806" w:rsidP="00FF184E">
            <w:pPr>
              <w:autoSpaceDE w:val="0"/>
              <w:contextualSpacing/>
              <w:jc w:val="both"/>
              <w:rPr>
                <w:rFonts w:ascii="Times New Roman" w:eastAsia="TimesNewRomanPSMT" w:hAnsi="Times New Roman"/>
              </w:rPr>
            </w:pPr>
          </w:p>
        </w:tc>
        <w:tc>
          <w:tcPr>
            <w:tcW w:w="1417" w:type="dxa"/>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230/310</w:t>
            </w:r>
          </w:p>
        </w:tc>
        <w:tc>
          <w:tcPr>
            <w:tcW w:w="1276" w:type="dxa"/>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65</w:t>
            </w:r>
          </w:p>
        </w:tc>
        <w:tc>
          <w:tcPr>
            <w:tcW w:w="1559" w:type="dxa"/>
            <w:vMerge/>
            <w:vAlign w:val="center"/>
          </w:tcPr>
          <w:p w:rsidR="00977806" w:rsidRPr="00E07032" w:rsidRDefault="00977806" w:rsidP="00FF184E">
            <w:pPr>
              <w:autoSpaceDE w:val="0"/>
              <w:contextualSpacing/>
              <w:jc w:val="both"/>
              <w:rPr>
                <w:rFonts w:ascii="Times New Roman" w:eastAsia="TimesNewRomanPSMT" w:hAnsi="Times New Roman"/>
              </w:rPr>
            </w:pPr>
          </w:p>
        </w:tc>
      </w:tr>
      <w:tr w:rsidR="00977806" w:rsidRPr="00E07032" w:rsidTr="00977806">
        <w:trPr>
          <w:trHeight w:val="20"/>
        </w:trPr>
        <w:tc>
          <w:tcPr>
            <w:tcW w:w="2269" w:type="dxa"/>
            <w:vMerge/>
            <w:vAlign w:val="center"/>
          </w:tcPr>
          <w:p w:rsidR="00977806" w:rsidRPr="00E07032" w:rsidRDefault="00977806" w:rsidP="00FF184E">
            <w:pPr>
              <w:autoSpaceDE w:val="0"/>
              <w:contextualSpacing/>
              <w:jc w:val="both"/>
              <w:rPr>
                <w:rFonts w:ascii="Times New Roman" w:eastAsia="TimesNewRomanPSMT" w:hAnsi="Times New Roman"/>
              </w:rPr>
            </w:pP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60</w:t>
            </w:r>
          </w:p>
        </w:tc>
        <w:tc>
          <w:tcPr>
            <w:tcW w:w="1134" w:type="dxa"/>
            <w:vMerge/>
            <w:vAlign w:val="center"/>
          </w:tcPr>
          <w:p w:rsidR="00977806" w:rsidRPr="00E07032" w:rsidRDefault="00977806" w:rsidP="00FF184E">
            <w:pPr>
              <w:autoSpaceDE w:val="0"/>
              <w:contextualSpacing/>
              <w:jc w:val="both"/>
              <w:rPr>
                <w:rFonts w:ascii="Times New Roman" w:eastAsia="TimesNewRomanPSMT" w:hAnsi="Times New Roman"/>
              </w:rPr>
            </w:pPr>
          </w:p>
        </w:tc>
        <w:tc>
          <w:tcPr>
            <w:tcW w:w="1134" w:type="dxa"/>
            <w:vMerge/>
            <w:vAlign w:val="center"/>
          </w:tcPr>
          <w:p w:rsidR="00977806" w:rsidRPr="00E07032" w:rsidRDefault="00977806" w:rsidP="00FF184E">
            <w:pPr>
              <w:autoSpaceDE w:val="0"/>
              <w:contextualSpacing/>
              <w:jc w:val="both"/>
              <w:rPr>
                <w:rFonts w:ascii="Times New Roman" w:eastAsia="TimesNewRomanPSMT" w:hAnsi="Times New Roman"/>
              </w:rPr>
            </w:pPr>
          </w:p>
        </w:tc>
        <w:tc>
          <w:tcPr>
            <w:tcW w:w="1417"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170/220</w:t>
            </w:r>
          </w:p>
        </w:tc>
        <w:tc>
          <w:tcPr>
            <w:tcW w:w="1276"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70</w:t>
            </w:r>
          </w:p>
        </w:tc>
        <w:tc>
          <w:tcPr>
            <w:tcW w:w="1559" w:type="dxa"/>
            <w:vMerge/>
            <w:vAlign w:val="center"/>
          </w:tcPr>
          <w:p w:rsidR="00977806" w:rsidRPr="00E07032" w:rsidRDefault="00977806" w:rsidP="00FF184E">
            <w:pPr>
              <w:autoSpaceDE w:val="0"/>
              <w:contextualSpacing/>
              <w:jc w:val="both"/>
              <w:rPr>
                <w:rFonts w:ascii="Times New Roman" w:eastAsia="TimesNewRomanPSMT" w:hAnsi="Times New Roman"/>
              </w:rPr>
            </w:pPr>
          </w:p>
        </w:tc>
      </w:tr>
      <w:tr w:rsidR="00977806" w:rsidRPr="00E07032" w:rsidTr="00977806">
        <w:trPr>
          <w:trHeight w:val="20"/>
        </w:trPr>
        <w:tc>
          <w:tcPr>
            <w:tcW w:w="2269" w:type="dxa"/>
            <w:vMerge w:val="restart"/>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3-го класса</w:t>
            </w: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70</w:t>
            </w:r>
          </w:p>
        </w:tc>
        <w:tc>
          <w:tcPr>
            <w:tcW w:w="1134" w:type="dxa"/>
            <w:vMerge w:val="restart"/>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3,25 - 3,75</w:t>
            </w:r>
          </w:p>
        </w:tc>
        <w:tc>
          <w:tcPr>
            <w:tcW w:w="1134" w:type="dxa"/>
            <w:vMerge w:val="restart"/>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4 - 6</w:t>
            </w:r>
          </w:p>
        </w:tc>
        <w:tc>
          <w:tcPr>
            <w:tcW w:w="1417"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230/310</w:t>
            </w:r>
          </w:p>
        </w:tc>
        <w:tc>
          <w:tcPr>
            <w:tcW w:w="1276"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65</w:t>
            </w:r>
          </w:p>
        </w:tc>
        <w:tc>
          <w:tcPr>
            <w:tcW w:w="1559" w:type="dxa"/>
            <w:vMerge w:val="restart"/>
            <w:vAlign w:val="center"/>
          </w:tcPr>
          <w:p w:rsidR="00977806" w:rsidRPr="00E07032" w:rsidRDefault="00977806" w:rsidP="00FF184E">
            <w:pPr>
              <w:autoSpaceDE w:val="0"/>
              <w:contextualSpacing/>
              <w:jc w:val="both"/>
              <w:rPr>
                <w:rFonts w:ascii="Times New Roman" w:eastAsia="TimesNewRomanPSMT" w:hAnsi="Times New Roman"/>
              </w:rPr>
            </w:pPr>
            <w:r w:rsidRPr="00E07032">
              <w:rPr>
                <w:rFonts w:ascii="Times New Roman" w:hAnsi="Times New Roman"/>
              </w:rPr>
              <w:t>3,0</w:t>
            </w:r>
          </w:p>
        </w:tc>
      </w:tr>
      <w:tr w:rsidR="00977806" w:rsidRPr="00E07032" w:rsidTr="00977806">
        <w:trPr>
          <w:trHeight w:val="20"/>
        </w:trPr>
        <w:tc>
          <w:tcPr>
            <w:tcW w:w="2269" w:type="dxa"/>
            <w:vMerge/>
            <w:vAlign w:val="center"/>
          </w:tcPr>
          <w:p w:rsidR="00977806" w:rsidRPr="00E07032" w:rsidRDefault="00977806" w:rsidP="00FF184E">
            <w:pPr>
              <w:autoSpaceDE w:val="0"/>
              <w:contextualSpacing/>
              <w:jc w:val="both"/>
              <w:rPr>
                <w:rFonts w:ascii="Times New Roman" w:hAnsi="Times New Roman"/>
              </w:rPr>
            </w:pP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60</w:t>
            </w:r>
          </w:p>
        </w:tc>
        <w:tc>
          <w:tcPr>
            <w:tcW w:w="1134" w:type="dxa"/>
            <w:vMerge/>
            <w:vAlign w:val="center"/>
          </w:tcPr>
          <w:p w:rsidR="00977806" w:rsidRPr="00E07032" w:rsidRDefault="00977806" w:rsidP="00FF184E">
            <w:pPr>
              <w:autoSpaceDE w:val="0"/>
              <w:contextualSpacing/>
              <w:jc w:val="both"/>
              <w:rPr>
                <w:rFonts w:ascii="Times New Roman" w:hAnsi="Times New Roman"/>
              </w:rPr>
            </w:pPr>
          </w:p>
        </w:tc>
        <w:tc>
          <w:tcPr>
            <w:tcW w:w="1134" w:type="dxa"/>
            <w:vMerge/>
            <w:vAlign w:val="center"/>
          </w:tcPr>
          <w:p w:rsidR="00977806" w:rsidRPr="00E07032" w:rsidRDefault="00977806" w:rsidP="00FF184E">
            <w:pPr>
              <w:autoSpaceDE w:val="0"/>
              <w:contextualSpacing/>
              <w:jc w:val="both"/>
              <w:rPr>
                <w:rFonts w:ascii="Times New Roman" w:hAnsi="Times New Roman"/>
              </w:rPr>
            </w:pPr>
          </w:p>
        </w:tc>
        <w:tc>
          <w:tcPr>
            <w:tcW w:w="1417"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170/220</w:t>
            </w:r>
          </w:p>
        </w:tc>
        <w:tc>
          <w:tcPr>
            <w:tcW w:w="1276"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70</w:t>
            </w:r>
          </w:p>
        </w:tc>
        <w:tc>
          <w:tcPr>
            <w:tcW w:w="1559" w:type="dxa"/>
            <w:vMerge/>
            <w:vAlign w:val="center"/>
          </w:tcPr>
          <w:p w:rsidR="00977806" w:rsidRPr="00E07032" w:rsidRDefault="00977806" w:rsidP="00FF184E">
            <w:pPr>
              <w:autoSpaceDE w:val="0"/>
              <w:contextualSpacing/>
              <w:jc w:val="both"/>
              <w:rPr>
                <w:rFonts w:ascii="Times New Roman" w:hAnsi="Times New Roman"/>
              </w:rPr>
            </w:pPr>
          </w:p>
        </w:tc>
      </w:tr>
      <w:tr w:rsidR="00977806" w:rsidRPr="00E07032" w:rsidTr="00977806">
        <w:trPr>
          <w:trHeight w:val="20"/>
        </w:trPr>
        <w:tc>
          <w:tcPr>
            <w:tcW w:w="2269" w:type="dxa"/>
            <w:vMerge/>
            <w:vAlign w:val="center"/>
          </w:tcPr>
          <w:p w:rsidR="00977806" w:rsidRPr="00E07032" w:rsidRDefault="00977806" w:rsidP="00FF184E">
            <w:pPr>
              <w:autoSpaceDE w:val="0"/>
              <w:contextualSpacing/>
              <w:jc w:val="both"/>
              <w:rPr>
                <w:rFonts w:ascii="Times New Roman" w:hAnsi="Times New Roman"/>
              </w:rPr>
            </w:pP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50</w:t>
            </w:r>
          </w:p>
        </w:tc>
        <w:tc>
          <w:tcPr>
            <w:tcW w:w="1134" w:type="dxa"/>
            <w:vMerge/>
            <w:vAlign w:val="center"/>
          </w:tcPr>
          <w:p w:rsidR="00977806" w:rsidRPr="00E07032" w:rsidRDefault="00977806" w:rsidP="00FF184E">
            <w:pPr>
              <w:autoSpaceDE w:val="0"/>
              <w:contextualSpacing/>
              <w:jc w:val="both"/>
              <w:rPr>
                <w:rFonts w:ascii="Times New Roman" w:hAnsi="Times New Roman"/>
              </w:rPr>
            </w:pPr>
          </w:p>
        </w:tc>
        <w:tc>
          <w:tcPr>
            <w:tcW w:w="1134" w:type="dxa"/>
            <w:vMerge/>
            <w:vAlign w:val="center"/>
          </w:tcPr>
          <w:p w:rsidR="00977806" w:rsidRPr="00E07032" w:rsidRDefault="00977806" w:rsidP="00FF184E">
            <w:pPr>
              <w:autoSpaceDE w:val="0"/>
              <w:contextualSpacing/>
              <w:jc w:val="both"/>
              <w:rPr>
                <w:rFonts w:ascii="Times New Roman" w:hAnsi="Times New Roman"/>
              </w:rPr>
            </w:pPr>
          </w:p>
        </w:tc>
        <w:tc>
          <w:tcPr>
            <w:tcW w:w="1417"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110/140</w:t>
            </w:r>
          </w:p>
        </w:tc>
        <w:tc>
          <w:tcPr>
            <w:tcW w:w="1276"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70</w:t>
            </w:r>
          </w:p>
        </w:tc>
        <w:tc>
          <w:tcPr>
            <w:tcW w:w="1559" w:type="dxa"/>
            <w:vMerge/>
            <w:vAlign w:val="center"/>
          </w:tcPr>
          <w:p w:rsidR="00977806" w:rsidRPr="00E07032" w:rsidRDefault="00977806" w:rsidP="00FF184E">
            <w:pPr>
              <w:autoSpaceDE w:val="0"/>
              <w:contextualSpacing/>
              <w:jc w:val="both"/>
              <w:rPr>
                <w:rFonts w:ascii="Times New Roman" w:hAnsi="Times New Roman"/>
              </w:rPr>
            </w:pPr>
          </w:p>
        </w:tc>
      </w:tr>
      <w:tr w:rsidR="00977806" w:rsidRPr="00E07032" w:rsidTr="00977806">
        <w:trPr>
          <w:trHeight w:val="20"/>
        </w:trPr>
        <w:tc>
          <w:tcPr>
            <w:tcW w:w="2269" w:type="dxa"/>
            <w:vMerge w:val="restart"/>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Магистральные улицы районного значения</w:t>
            </w: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70</w:t>
            </w:r>
          </w:p>
        </w:tc>
        <w:tc>
          <w:tcPr>
            <w:tcW w:w="1134" w:type="dxa"/>
            <w:vMerge w:val="restart"/>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3,25 - 3,75</w:t>
            </w:r>
          </w:p>
        </w:tc>
        <w:tc>
          <w:tcPr>
            <w:tcW w:w="1134" w:type="dxa"/>
            <w:vMerge w:val="restart"/>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2 - 4</w:t>
            </w:r>
          </w:p>
        </w:tc>
        <w:tc>
          <w:tcPr>
            <w:tcW w:w="1417"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230/310</w:t>
            </w:r>
          </w:p>
        </w:tc>
        <w:tc>
          <w:tcPr>
            <w:tcW w:w="1276"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60</w:t>
            </w:r>
          </w:p>
        </w:tc>
        <w:tc>
          <w:tcPr>
            <w:tcW w:w="1559" w:type="dxa"/>
            <w:vMerge w:val="restart"/>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2,25</w:t>
            </w:r>
          </w:p>
        </w:tc>
      </w:tr>
      <w:tr w:rsidR="00977806" w:rsidRPr="00E07032" w:rsidTr="00977806">
        <w:trPr>
          <w:trHeight w:val="20"/>
        </w:trPr>
        <w:tc>
          <w:tcPr>
            <w:tcW w:w="2269" w:type="dxa"/>
            <w:vMerge/>
            <w:vAlign w:val="center"/>
          </w:tcPr>
          <w:p w:rsidR="00977806" w:rsidRPr="00E07032" w:rsidRDefault="00977806" w:rsidP="00FF184E">
            <w:pPr>
              <w:autoSpaceDE w:val="0"/>
              <w:contextualSpacing/>
              <w:jc w:val="both"/>
              <w:rPr>
                <w:rFonts w:ascii="Times New Roman" w:hAnsi="Times New Roman"/>
              </w:rPr>
            </w:pP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60</w:t>
            </w:r>
          </w:p>
        </w:tc>
        <w:tc>
          <w:tcPr>
            <w:tcW w:w="1134" w:type="dxa"/>
            <w:vMerge/>
            <w:vAlign w:val="center"/>
          </w:tcPr>
          <w:p w:rsidR="00977806" w:rsidRPr="00E07032" w:rsidRDefault="00977806" w:rsidP="00FF184E">
            <w:pPr>
              <w:autoSpaceDE w:val="0"/>
              <w:contextualSpacing/>
              <w:jc w:val="both"/>
              <w:rPr>
                <w:rFonts w:ascii="Times New Roman" w:hAnsi="Times New Roman"/>
              </w:rPr>
            </w:pPr>
          </w:p>
        </w:tc>
        <w:tc>
          <w:tcPr>
            <w:tcW w:w="1134" w:type="dxa"/>
            <w:vMerge/>
            <w:vAlign w:val="center"/>
          </w:tcPr>
          <w:p w:rsidR="00977806" w:rsidRPr="00E07032" w:rsidRDefault="00977806" w:rsidP="00FF184E">
            <w:pPr>
              <w:autoSpaceDE w:val="0"/>
              <w:contextualSpacing/>
              <w:jc w:val="both"/>
              <w:rPr>
                <w:rFonts w:ascii="Times New Roman" w:hAnsi="Times New Roman"/>
              </w:rPr>
            </w:pPr>
          </w:p>
        </w:tc>
        <w:tc>
          <w:tcPr>
            <w:tcW w:w="1417"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170/220</w:t>
            </w:r>
          </w:p>
        </w:tc>
        <w:tc>
          <w:tcPr>
            <w:tcW w:w="1276"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70</w:t>
            </w:r>
          </w:p>
        </w:tc>
        <w:tc>
          <w:tcPr>
            <w:tcW w:w="1559" w:type="dxa"/>
            <w:vMerge/>
            <w:vAlign w:val="center"/>
          </w:tcPr>
          <w:p w:rsidR="00977806" w:rsidRPr="00E07032" w:rsidRDefault="00977806" w:rsidP="00FF184E">
            <w:pPr>
              <w:autoSpaceDE w:val="0"/>
              <w:contextualSpacing/>
              <w:jc w:val="both"/>
              <w:rPr>
                <w:rFonts w:ascii="Times New Roman" w:hAnsi="Times New Roman"/>
              </w:rPr>
            </w:pPr>
          </w:p>
        </w:tc>
      </w:tr>
      <w:tr w:rsidR="00977806" w:rsidRPr="00E07032" w:rsidTr="00977806">
        <w:trPr>
          <w:trHeight w:val="20"/>
        </w:trPr>
        <w:tc>
          <w:tcPr>
            <w:tcW w:w="2269" w:type="dxa"/>
            <w:vMerge/>
            <w:vAlign w:val="center"/>
          </w:tcPr>
          <w:p w:rsidR="00977806" w:rsidRPr="00E07032" w:rsidRDefault="00977806" w:rsidP="00FF184E">
            <w:pPr>
              <w:autoSpaceDE w:val="0"/>
              <w:contextualSpacing/>
              <w:jc w:val="both"/>
              <w:rPr>
                <w:rFonts w:ascii="Times New Roman" w:hAnsi="Times New Roman"/>
              </w:rPr>
            </w:pP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50</w:t>
            </w:r>
          </w:p>
        </w:tc>
        <w:tc>
          <w:tcPr>
            <w:tcW w:w="1134" w:type="dxa"/>
            <w:vMerge/>
            <w:vAlign w:val="center"/>
          </w:tcPr>
          <w:p w:rsidR="00977806" w:rsidRPr="00E07032" w:rsidRDefault="00977806" w:rsidP="00FF184E">
            <w:pPr>
              <w:autoSpaceDE w:val="0"/>
              <w:contextualSpacing/>
              <w:jc w:val="both"/>
              <w:rPr>
                <w:rFonts w:ascii="Times New Roman" w:hAnsi="Times New Roman"/>
              </w:rPr>
            </w:pPr>
          </w:p>
        </w:tc>
        <w:tc>
          <w:tcPr>
            <w:tcW w:w="1134" w:type="dxa"/>
            <w:vMerge/>
            <w:vAlign w:val="center"/>
          </w:tcPr>
          <w:p w:rsidR="00977806" w:rsidRPr="00E07032" w:rsidRDefault="00977806" w:rsidP="00FF184E">
            <w:pPr>
              <w:autoSpaceDE w:val="0"/>
              <w:contextualSpacing/>
              <w:jc w:val="both"/>
              <w:rPr>
                <w:rFonts w:ascii="Times New Roman" w:hAnsi="Times New Roman"/>
              </w:rPr>
            </w:pPr>
          </w:p>
        </w:tc>
        <w:tc>
          <w:tcPr>
            <w:tcW w:w="1417"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110/140</w:t>
            </w:r>
          </w:p>
        </w:tc>
        <w:tc>
          <w:tcPr>
            <w:tcW w:w="1276"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70</w:t>
            </w:r>
          </w:p>
        </w:tc>
        <w:tc>
          <w:tcPr>
            <w:tcW w:w="1559" w:type="dxa"/>
            <w:vMerge/>
            <w:vAlign w:val="center"/>
          </w:tcPr>
          <w:p w:rsidR="00977806" w:rsidRPr="00E07032" w:rsidRDefault="00977806" w:rsidP="00FF184E">
            <w:pPr>
              <w:autoSpaceDE w:val="0"/>
              <w:contextualSpacing/>
              <w:jc w:val="both"/>
              <w:rPr>
                <w:rFonts w:ascii="Times New Roman" w:hAnsi="Times New Roman"/>
              </w:rPr>
            </w:pPr>
          </w:p>
        </w:tc>
      </w:tr>
      <w:tr w:rsidR="00977806" w:rsidRPr="00E07032" w:rsidTr="00977806">
        <w:trPr>
          <w:trHeight w:val="20"/>
        </w:trPr>
        <w:tc>
          <w:tcPr>
            <w:tcW w:w="9923" w:type="dxa"/>
            <w:gridSpan w:val="7"/>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Городские улицы и дороги местного значения:</w:t>
            </w:r>
          </w:p>
        </w:tc>
      </w:tr>
      <w:tr w:rsidR="00977806" w:rsidRPr="00E07032" w:rsidTr="00977806">
        <w:trPr>
          <w:trHeight w:val="20"/>
        </w:trPr>
        <w:tc>
          <w:tcPr>
            <w:tcW w:w="2269" w:type="dxa"/>
            <w:vMerge w:val="restart"/>
            <w:vAlign w:val="center"/>
          </w:tcPr>
          <w:p w:rsidR="00977806" w:rsidRPr="00E07032" w:rsidRDefault="00977806" w:rsidP="00FF184E">
            <w:pPr>
              <w:autoSpaceDE w:val="0"/>
              <w:contextualSpacing/>
              <w:jc w:val="both"/>
              <w:rPr>
                <w:rFonts w:ascii="Times New Roman" w:hAnsi="Times New Roman"/>
                <w:u w:val="single"/>
              </w:rPr>
            </w:pPr>
            <w:r w:rsidRPr="00E07032">
              <w:rPr>
                <w:rFonts w:ascii="Times New Roman" w:hAnsi="Times New Roman"/>
              </w:rPr>
              <w:t>Улицы в зонах жилой застройки</w:t>
            </w: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50</w:t>
            </w:r>
          </w:p>
        </w:tc>
        <w:tc>
          <w:tcPr>
            <w:tcW w:w="1134" w:type="dxa"/>
            <w:vMerge w:val="restart"/>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3,0 - 3,5</w:t>
            </w:r>
          </w:p>
        </w:tc>
        <w:tc>
          <w:tcPr>
            <w:tcW w:w="1134" w:type="dxa"/>
            <w:vMerge w:val="restart"/>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2 - 4</w:t>
            </w:r>
          </w:p>
        </w:tc>
        <w:tc>
          <w:tcPr>
            <w:tcW w:w="1417"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110/140</w:t>
            </w:r>
          </w:p>
        </w:tc>
        <w:tc>
          <w:tcPr>
            <w:tcW w:w="1276"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80</w:t>
            </w:r>
          </w:p>
        </w:tc>
        <w:tc>
          <w:tcPr>
            <w:tcW w:w="1559" w:type="dxa"/>
            <w:vMerge w:val="restart"/>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2,0</w:t>
            </w:r>
          </w:p>
        </w:tc>
      </w:tr>
      <w:tr w:rsidR="00977806" w:rsidRPr="00E07032" w:rsidTr="00977806">
        <w:trPr>
          <w:trHeight w:val="20"/>
        </w:trPr>
        <w:tc>
          <w:tcPr>
            <w:tcW w:w="2269" w:type="dxa"/>
            <w:vMerge/>
            <w:vAlign w:val="center"/>
          </w:tcPr>
          <w:p w:rsidR="00977806" w:rsidRPr="00E07032" w:rsidRDefault="00977806" w:rsidP="00FF184E">
            <w:pPr>
              <w:autoSpaceDE w:val="0"/>
              <w:contextualSpacing/>
              <w:jc w:val="both"/>
              <w:rPr>
                <w:rFonts w:ascii="Times New Roman" w:hAnsi="Times New Roman"/>
              </w:rPr>
            </w:pP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40</w:t>
            </w:r>
          </w:p>
        </w:tc>
        <w:tc>
          <w:tcPr>
            <w:tcW w:w="1134" w:type="dxa"/>
            <w:vMerge/>
            <w:vAlign w:val="center"/>
          </w:tcPr>
          <w:p w:rsidR="00977806" w:rsidRPr="00E07032" w:rsidRDefault="00977806" w:rsidP="00FF184E">
            <w:pPr>
              <w:autoSpaceDE w:val="0"/>
              <w:contextualSpacing/>
              <w:jc w:val="both"/>
              <w:rPr>
                <w:rFonts w:ascii="Times New Roman" w:hAnsi="Times New Roman"/>
              </w:rPr>
            </w:pPr>
          </w:p>
        </w:tc>
        <w:tc>
          <w:tcPr>
            <w:tcW w:w="1134" w:type="dxa"/>
            <w:vMerge/>
            <w:vAlign w:val="center"/>
          </w:tcPr>
          <w:p w:rsidR="00977806" w:rsidRPr="00E07032" w:rsidRDefault="00977806" w:rsidP="00FF184E">
            <w:pPr>
              <w:autoSpaceDE w:val="0"/>
              <w:contextualSpacing/>
              <w:jc w:val="both"/>
              <w:rPr>
                <w:rFonts w:ascii="Times New Roman" w:hAnsi="Times New Roman"/>
              </w:rPr>
            </w:pPr>
          </w:p>
        </w:tc>
        <w:tc>
          <w:tcPr>
            <w:tcW w:w="1417"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70/80</w:t>
            </w:r>
          </w:p>
        </w:tc>
        <w:tc>
          <w:tcPr>
            <w:tcW w:w="1276"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80</w:t>
            </w:r>
          </w:p>
        </w:tc>
        <w:tc>
          <w:tcPr>
            <w:tcW w:w="1559" w:type="dxa"/>
            <w:vMerge/>
            <w:vAlign w:val="center"/>
          </w:tcPr>
          <w:p w:rsidR="00977806" w:rsidRPr="00E07032" w:rsidRDefault="00977806" w:rsidP="00FF184E">
            <w:pPr>
              <w:autoSpaceDE w:val="0"/>
              <w:contextualSpacing/>
              <w:jc w:val="both"/>
              <w:rPr>
                <w:rFonts w:ascii="Times New Roman" w:hAnsi="Times New Roman"/>
              </w:rPr>
            </w:pPr>
          </w:p>
        </w:tc>
      </w:tr>
      <w:tr w:rsidR="00977806" w:rsidRPr="00E07032" w:rsidTr="00977806">
        <w:trPr>
          <w:trHeight w:val="20"/>
        </w:trPr>
        <w:tc>
          <w:tcPr>
            <w:tcW w:w="2269" w:type="dxa"/>
            <w:vMerge/>
            <w:vAlign w:val="center"/>
          </w:tcPr>
          <w:p w:rsidR="00977806" w:rsidRPr="00E07032" w:rsidRDefault="00977806" w:rsidP="00FF184E">
            <w:pPr>
              <w:autoSpaceDE w:val="0"/>
              <w:contextualSpacing/>
              <w:jc w:val="both"/>
              <w:rPr>
                <w:rFonts w:ascii="Times New Roman" w:hAnsi="Times New Roman"/>
              </w:rPr>
            </w:pP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30</w:t>
            </w:r>
          </w:p>
        </w:tc>
        <w:tc>
          <w:tcPr>
            <w:tcW w:w="1134" w:type="dxa"/>
            <w:vMerge/>
            <w:vAlign w:val="center"/>
          </w:tcPr>
          <w:p w:rsidR="00977806" w:rsidRPr="00E07032" w:rsidRDefault="00977806" w:rsidP="00FF184E">
            <w:pPr>
              <w:autoSpaceDE w:val="0"/>
              <w:contextualSpacing/>
              <w:jc w:val="both"/>
              <w:rPr>
                <w:rFonts w:ascii="Times New Roman" w:hAnsi="Times New Roman"/>
              </w:rPr>
            </w:pPr>
          </w:p>
        </w:tc>
        <w:tc>
          <w:tcPr>
            <w:tcW w:w="1134" w:type="dxa"/>
            <w:vMerge/>
            <w:vAlign w:val="center"/>
          </w:tcPr>
          <w:p w:rsidR="00977806" w:rsidRPr="00E07032" w:rsidRDefault="00977806" w:rsidP="00FF184E">
            <w:pPr>
              <w:autoSpaceDE w:val="0"/>
              <w:contextualSpacing/>
              <w:jc w:val="both"/>
              <w:rPr>
                <w:rFonts w:ascii="Times New Roman" w:hAnsi="Times New Roman"/>
              </w:rPr>
            </w:pPr>
          </w:p>
        </w:tc>
        <w:tc>
          <w:tcPr>
            <w:tcW w:w="1417"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40/40</w:t>
            </w:r>
          </w:p>
        </w:tc>
        <w:tc>
          <w:tcPr>
            <w:tcW w:w="1276"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80</w:t>
            </w:r>
          </w:p>
        </w:tc>
        <w:tc>
          <w:tcPr>
            <w:tcW w:w="1559" w:type="dxa"/>
            <w:vMerge/>
            <w:vAlign w:val="center"/>
          </w:tcPr>
          <w:p w:rsidR="00977806" w:rsidRPr="00E07032" w:rsidRDefault="00977806" w:rsidP="00FF184E">
            <w:pPr>
              <w:autoSpaceDE w:val="0"/>
              <w:contextualSpacing/>
              <w:jc w:val="both"/>
              <w:rPr>
                <w:rFonts w:ascii="Times New Roman" w:hAnsi="Times New Roman"/>
              </w:rPr>
            </w:pPr>
          </w:p>
        </w:tc>
      </w:tr>
      <w:tr w:rsidR="00977806" w:rsidRPr="00E07032" w:rsidTr="00977806">
        <w:trPr>
          <w:trHeight w:val="20"/>
        </w:trPr>
        <w:tc>
          <w:tcPr>
            <w:tcW w:w="2269" w:type="dxa"/>
            <w:vMerge w:val="restart"/>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Улицы в общественно-деловых и торговых зонах</w:t>
            </w: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50</w:t>
            </w:r>
          </w:p>
        </w:tc>
        <w:tc>
          <w:tcPr>
            <w:tcW w:w="1134" w:type="dxa"/>
            <w:vMerge w:val="restart"/>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3,0 - 3,5</w:t>
            </w:r>
          </w:p>
        </w:tc>
        <w:tc>
          <w:tcPr>
            <w:tcW w:w="1134" w:type="dxa"/>
            <w:vMerge w:val="restart"/>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2 - 4</w:t>
            </w:r>
          </w:p>
        </w:tc>
        <w:tc>
          <w:tcPr>
            <w:tcW w:w="1417"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110/140</w:t>
            </w:r>
          </w:p>
        </w:tc>
        <w:tc>
          <w:tcPr>
            <w:tcW w:w="1276"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80</w:t>
            </w:r>
          </w:p>
        </w:tc>
        <w:tc>
          <w:tcPr>
            <w:tcW w:w="1559" w:type="dxa"/>
            <w:vMerge w:val="restart"/>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2,0</w:t>
            </w:r>
          </w:p>
        </w:tc>
      </w:tr>
      <w:tr w:rsidR="00977806" w:rsidRPr="00E07032" w:rsidTr="00977806">
        <w:trPr>
          <w:trHeight w:val="20"/>
        </w:trPr>
        <w:tc>
          <w:tcPr>
            <w:tcW w:w="2269" w:type="dxa"/>
            <w:vMerge/>
            <w:vAlign w:val="center"/>
          </w:tcPr>
          <w:p w:rsidR="00977806" w:rsidRPr="00E07032" w:rsidRDefault="00977806" w:rsidP="00FF184E">
            <w:pPr>
              <w:autoSpaceDE w:val="0"/>
              <w:contextualSpacing/>
              <w:jc w:val="both"/>
              <w:rPr>
                <w:rFonts w:ascii="Times New Roman" w:hAnsi="Times New Roman"/>
              </w:rPr>
            </w:pP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40</w:t>
            </w:r>
          </w:p>
        </w:tc>
        <w:tc>
          <w:tcPr>
            <w:tcW w:w="1134" w:type="dxa"/>
            <w:vMerge/>
            <w:vAlign w:val="center"/>
          </w:tcPr>
          <w:p w:rsidR="00977806" w:rsidRPr="00E07032" w:rsidRDefault="00977806" w:rsidP="00FF184E">
            <w:pPr>
              <w:autoSpaceDE w:val="0"/>
              <w:contextualSpacing/>
              <w:jc w:val="both"/>
              <w:rPr>
                <w:rFonts w:ascii="Times New Roman" w:hAnsi="Times New Roman"/>
              </w:rPr>
            </w:pPr>
          </w:p>
        </w:tc>
        <w:tc>
          <w:tcPr>
            <w:tcW w:w="1134" w:type="dxa"/>
            <w:vMerge/>
            <w:vAlign w:val="center"/>
          </w:tcPr>
          <w:p w:rsidR="00977806" w:rsidRPr="00E07032" w:rsidRDefault="00977806" w:rsidP="00FF184E">
            <w:pPr>
              <w:autoSpaceDE w:val="0"/>
              <w:contextualSpacing/>
              <w:jc w:val="both"/>
              <w:rPr>
                <w:rFonts w:ascii="Times New Roman" w:hAnsi="Times New Roman"/>
              </w:rPr>
            </w:pPr>
          </w:p>
        </w:tc>
        <w:tc>
          <w:tcPr>
            <w:tcW w:w="1417"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70/80</w:t>
            </w:r>
          </w:p>
        </w:tc>
        <w:tc>
          <w:tcPr>
            <w:tcW w:w="1276"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80</w:t>
            </w:r>
          </w:p>
        </w:tc>
        <w:tc>
          <w:tcPr>
            <w:tcW w:w="1559" w:type="dxa"/>
            <w:vMerge/>
            <w:vAlign w:val="center"/>
          </w:tcPr>
          <w:p w:rsidR="00977806" w:rsidRPr="00E07032" w:rsidRDefault="00977806" w:rsidP="00FF184E">
            <w:pPr>
              <w:autoSpaceDE w:val="0"/>
              <w:contextualSpacing/>
              <w:jc w:val="both"/>
              <w:rPr>
                <w:rFonts w:ascii="Times New Roman" w:hAnsi="Times New Roman"/>
              </w:rPr>
            </w:pPr>
          </w:p>
        </w:tc>
      </w:tr>
      <w:tr w:rsidR="00977806" w:rsidRPr="00E07032" w:rsidTr="00977806">
        <w:trPr>
          <w:trHeight w:val="20"/>
        </w:trPr>
        <w:tc>
          <w:tcPr>
            <w:tcW w:w="2269" w:type="dxa"/>
            <w:vMerge/>
            <w:vAlign w:val="center"/>
          </w:tcPr>
          <w:p w:rsidR="00977806" w:rsidRPr="00E07032" w:rsidRDefault="00977806" w:rsidP="00FF184E">
            <w:pPr>
              <w:autoSpaceDE w:val="0"/>
              <w:contextualSpacing/>
              <w:jc w:val="both"/>
              <w:rPr>
                <w:rFonts w:ascii="Times New Roman" w:hAnsi="Times New Roman"/>
              </w:rPr>
            </w:pP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30</w:t>
            </w:r>
          </w:p>
        </w:tc>
        <w:tc>
          <w:tcPr>
            <w:tcW w:w="1134" w:type="dxa"/>
            <w:vMerge/>
            <w:vAlign w:val="center"/>
          </w:tcPr>
          <w:p w:rsidR="00977806" w:rsidRPr="00E07032" w:rsidRDefault="00977806" w:rsidP="00FF184E">
            <w:pPr>
              <w:autoSpaceDE w:val="0"/>
              <w:contextualSpacing/>
              <w:jc w:val="both"/>
              <w:rPr>
                <w:rFonts w:ascii="Times New Roman" w:hAnsi="Times New Roman"/>
              </w:rPr>
            </w:pPr>
          </w:p>
        </w:tc>
        <w:tc>
          <w:tcPr>
            <w:tcW w:w="1134" w:type="dxa"/>
            <w:vMerge/>
            <w:vAlign w:val="center"/>
          </w:tcPr>
          <w:p w:rsidR="00977806" w:rsidRPr="00E07032" w:rsidRDefault="00977806" w:rsidP="00FF184E">
            <w:pPr>
              <w:autoSpaceDE w:val="0"/>
              <w:contextualSpacing/>
              <w:jc w:val="both"/>
              <w:rPr>
                <w:rFonts w:ascii="Times New Roman" w:hAnsi="Times New Roman"/>
              </w:rPr>
            </w:pPr>
          </w:p>
        </w:tc>
        <w:tc>
          <w:tcPr>
            <w:tcW w:w="1417"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40/40</w:t>
            </w:r>
          </w:p>
        </w:tc>
        <w:tc>
          <w:tcPr>
            <w:tcW w:w="1276"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80</w:t>
            </w:r>
          </w:p>
        </w:tc>
        <w:tc>
          <w:tcPr>
            <w:tcW w:w="1559" w:type="dxa"/>
            <w:vMerge/>
            <w:vAlign w:val="center"/>
          </w:tcPr>
          <w:p w:rsidR="00977806" w:rsidRPr="00E07032" w:rsidRDefault="00977806" w:rsidP="00FF184E">
            <w:pPr>
              <w:autoSpaceDE w:val="0"/>
              <w:contextualSpacing/>
              <w:jc w:val="both"/>
              <w:rPr>
                <w:rFonts w:ascii="Times New Roman" w:hAnsi="Times New Roman"/>
              </w:rPr>
            </w:pPr>
          </w:p>
        </w:tc>
      </w:tr>
      <w:tr w:rsidR="00977806" w:rsidRPr="00E07032" w:rsidTr="00977806">
        <w:trPr>
          <w:trHeight w:val="20"/>
        </w:trPr>
        <w:tc>
          <w:tcPr>
            <w:tcW w:w="2269"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Улицы и дороги в производственных зонах</w:t>
            </w: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50</w:t>
            </w: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3,5</w:t>
            </w: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2 - 4</w:t>
            </w:r>
          </w:p>
        </w:tc>
        <w:tc>
          <w:tcPr>
            <w:tcW w:w="1417"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110/140</w:t>
            </w:r>
          </w:p>
        </w:tc>
        <w:tc>
          <w:tcPr>
            <w:tcW w:w="1276"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60</w:t>
            </w:r>
          </w:p>
        </w:tc>
        <w:tc>
          <w:tcPr>
            <w:tcW w:w="1559"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2,0</w:t>
            </w:r>
          </w:p>
        </w:tc>
      </w:tr>
      <w:tr w:rsidR="00977806" w:rsidRPr="00E07032" w:rsidTr="00977806">
        <w:trPr>
          <w:trHeight w:val="20"/>
        </w:trPr>
        <w:tc>
          <w:tcPr>
            <w:tcW w:w="9923" w:type="dxa"/>
            <w:gridSpan w:val="7"/>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Сельские улицы и дороги:</w:t>
            </w:r>
          </w:p>
        </w:tc>
      </w:tr>
      <w:tr w:rsidR="00977806" w:rsidRPr="00E07032" w:rsidTr="00977806">
        <w:trPr>
          <w:trHeight w:val="20"/>
        </w:trPr>
        <w:tc>
          <w:tcPr>
            <w:tcW w:w="2269" w:type="dxa"/>
            <w:vAlign w:val="center"/>
          </w:tcPr>
          <w:p w:rsidR="00977806" w:rsidRPr="00E07032" w:rsidRDefault="00977806" w:rsidP="00FF184E">
            <w:pPr>
              <w:autoSpaceDE w:val="0"/>
              <w:contextualSpacing/>
              <w:jc w:val="both"/>
              <w:rPr>
                <w:rFonts w:ascii="Times New Roman" w:hAnsi="Times New Roman"/>
                <w:u w:val="single"/>
              </w:rPr>
            </w:pPr>
            <w:r w:rsidRPr="00E07032">
              <w:rPr>
                <w:rFonts w:ascii="Times New Roman" w:hAnsi="Times New Roman"/>
              </w:rPr>
              <w:t xml:space="preserve">Основные улицы </w:t>
            </w:r>
            <w:r w:rsidRPr="00E07032">
              <w:rPr>
                <w:rFonts w:ascii="Times New Roman" w:hAnsi="Times New Roman"/>
              </w:rPr>
              <w:br/>
              <w:t>сельского населенного пункта</w:t>
            </w: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60</w:t>
            </w: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3,5</w:t>
            </w: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2 - 4</w:t>
            </w:r>
          </w:p>
        </w:tc>
        <w:tc>
          <w:tcPr>
            <w:tcW w:w="1417"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220</w:t>
            </w:r>
          </w:p>
        </w:tc>
        <w:tc>
          <w:tcPr>
            <w:tcW w:w="1276"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70</w:t>
            </w:r>
          </w:p>
        </w:tc>
        <w:tc>
          <w:tcPr>
            <w:tcW w:w="1559"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1,5 - 2,25</w:t>
            </w:r>
          </w:p>
        </w:tc>
      </w:tr>
      <w:tr w:rsidR="00977806" w:rsidRPr="00E07032" w:rsidTr="00977806">
        <w:trPr>
          <w:trHeight w:val="20"/>
        </w:trPr>
        <w:tc>
          <w:tcPr>
            <w:tcW w:w="2269"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Местные улицы</w:t>
            </w: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40</w:t>
            </w: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3,0</w:t>
            </w: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2</w:t>
            </w:r>
          </w:p>
        </w:tc>
        <w:tc>
          <w:tcPr>
            <w:tcW w:w="1417"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80</w:t>
            </w:r>
          </w:p>
        </w:tc>
        <w:tc>
          <w:tcPr>
            <w:tcW w:w="1276"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80</w:t>
            </w:r>
          </w:p>
        </w:tc>
        <w:tc>
          <w:tcPr>
            <w:tcW w:w="1559"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1,5</w:t>
            </w:r>
          </w:p>
        </w:tc>
      </w:tr>
      <w:tr w:rsidR="00977806" w:rsidRPr="00E07032" w:rsidTr="00977806">
        <w:trPr>
          <w:trHeight w:val="20"/>
        </w:trPr>
        <w:tc>
          <w:tcPr>
            <w:tcW w:w="2269"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Местные дороги</w:t>
            </w: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30</w:t>
            </w: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2,75</w:t>
            </w: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2</w:t>
            </w:r>
          </w:p>
        </w:tc>
        <w:tc>
          <w:tcPr>
            <w:tcW w:w="1417"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40</w:t>
            </w:r>
          </w:p>
        </w:tc>
        <w:tc>
          <w:tcPr>
            <w:tcW w:w="1276"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80</w:t>
            </w:r>
          </w:p>
        </w:tc>
        <w:tc>
          <w:tcPr>
            <w:tcW w:w="1559"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1,0 (допускается устраивать с одной стороны)</w:t>
            </w:r>
          </w:p>
        </w:tc>
      </w:tr>
      <w:tr w:rsidR="00977806" w:rsidRPr="00E07032" w:rsidTr="00977806">
        <w:trPr>
          <w:trHeight w:val="20"/>
        </w:trPr>
        <w:tc>
          <w:tcPr>
            <w:tcW w:w="2269"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Проезды</w:t>
            </w: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30</w:t>
            </w: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4,5</w:t>
            </w:r>
          </w:p>
        </w:tc>
        <w:tc>
          <w:tcPr>
            <w:tcW w:w="1134"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1</w:t>
            </w:r>
          </w:p>
        </w:tc>
        <w:tc>
          <w:tcPr>
            <w:tcW w:w="1417"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40</w:t>
            </w:r>
          </w:p>
        </w:tc>
        <w:tc>
          <w:tcPr>
            <w:tcW w:w="1276"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80</w:t>
            </w:r>
          </w:p>
        </w:tc>
        <w:tc>
          <w:tcPr>
            <w:tcW w:w="1559" w:type="dxa"/>
            <w:vAlign w:val="center"/>
          </w:tcPr>
          <w:p w:rsidR="00977806" w:rsidRPr="00E07032" w:rsidRDefault="00977806" w:rsidP="00FF184E">
            <w:pPr>
              <w:autoSpaceDE w:val="0"/>
              <w:contextualSpacing/>
              <w:jc w:val="both"/>
              <w:rPr>
                <w:rFonts w:ascii="Times New Roman" w:hAnsi="Times New Roman"/>
              </w:rPr>
            </w:pPr>
            <w:r w:rsidRPr="00E07032">
              <w:rPr>
                <w:rFonts w:ascii="Times New Roman" w:hAnsi="Times New Roman"/>
              </w:rPr>
              <w:t>-</w:t>
            </w:r>
          </w:p>
        </w:tc>
      </w:tr>
    </w:tbl>
    <w:p w:rsidR="00977806" w:rsidRPr="00E13E4D" w:rsidRDefault="00977806" w:rsidP="00AB4F65">
      <w:pPr>
        <w:autoSpaceDE w:val="0"/>
        <w:spacing w:after="0" w:line="240" w:lineRule="auto"/>
        <w:ind w:firstLine="567"/>
        <w:jc w:val="both"/>
        <w:rPr>
          <w:rFonts w:ascii="Times New Roman" w:hAnsi="Times New Roman"/>
          <w:sz w:val="24"/>
          <w:szCs w:val="24"/>
        </w:rPr>
      </w:pPr>
      <w:r w:rsidRPr="00E13E4D">
        <w:rPr>
          <w:rFonts w:ascii="Times New Roman" w:hAnsi="Times New Roman"/>
          <w:sz w:val="24"/>
          <w:szCs w:val="24"/>
        </w:rPr>
        <w:t>Примечания:</w:t>
      </w:r>
    </w:p>
    <w:p w:rsidR="00977806" w:rsidRPr="00E13E4D" w:rsidRDefault="00977806" w:rsidP="00AB4F65">
      <w:pPr>
        <w:autoSpaceDE w:val="0"/>
        <w:spacing w:after="0" w:line="240" w:lineRule="auto"/>
        <w:ind w:firstLine="567"/>
        <w:jc w:val="both"/>
        <w:rPr>
          <w:rFonts w:ascii="Times New Roman" w:hAnsi="Times New Roman"/>
          <w:sz w:val="24"/>
          <w:szCs w:val="24"/>
        </w:rPr>
      </w:pPr>
      <w:r w:rsidRPr="00E13E4D">
        <w:rPr>
          <w:rFonts w:ascii="Times New Roman" w:hAnsi="Times New Roman"/>
          <w:sz w:val="24"/>
          <w:szCs w:val="24"/>
        </w:rPr>
        <w:t xml:space="preserve">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w:t>
      </w:r>
      <w:proofErr w:type="gramStart"/>
      <w:r w:rsidRPr="00E13E4D">
        <w:rPr>
          <w:rFonts w:ascii="Times New Roman" w:hAnsi="Times New Roman"/>
          <w:sz w:val="24"/>
          <w:szCs w:val="24"/>
        </w:rPr>
        <w:t>м</w:t>
      </w:r>
      <w:proofErr w:type="gramEnd"/>
      <w:r w:rsidRPr="00E13E4D">
        <w:rPr>
          <w:rFonts w:ascii="Times New Roman" w:hAnsi="Times New Roman"/>
          <w:sz w:val="24"/>
          <w:szCs w:val="24"/>
        </w:rPr>
        <w:t>: магистральных дорог - 50 - 100; магистральных улиц - 40 - 100; улиц и дорог местного значения - 15 - 30.</w:t>
      </w:r>
    </w:p>
    <w:p w:rsidR="00977806" w:rsidRPr="00E13E4D" w:rsidRDefault="00977806" w:rsidP="004C7E5A">
      <w:pPr>
        <w:autoSpaceDE w:val="0"/>
        <w:spacing w:after="0" w:line="240" w:lineRule="auto"/>
        <w:ind w:firstLine="567"/>
        <w:jc w:val="both"/>
        <w:rPr>
          <w:rFonts w:ascii="Times New Roman" w:hAnsi="Times New Roman"/>
          <w:sz w:val="24"/>
          <w:szCs w:val="24"/>
        </w:rPr>
      </w:pPr>
      <w:r w:rsidRPr="00E13E4D">
        <w:rPr>
          <w:rFonts w:ascii="Times New Roman" w:hAnsi="Times New Roman"/>
          <w:sz w:val="24"/>
          <w:szCs w:val="24"/>
        </w:rPr>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w:t>
      </w:r>
      <w:proofErr w:type="gramStart"/>
      <w:r w:rsidRPr="00E13E4D">
        <w:rPr>
          <w:rFonts w:ascii="Times New Roman" w:hAnsi="Times New Roman"/>
          <w:sz w:val="24"/>
          <w:szCs w:val="24"/>
        </w:rPr>
        <w:t>расчетной</w:t>
      </w:r>
      <w:proofErr w:type="gramEnd"/>
      <w:r w:rsidRPr="00E13E4D">
        <w:rPr>
          <w:rFonts w:ascii="Times New Roman" w:hAnsi="Times New Roman"/>
          <w:sz w:val="24"/>
          <w:szCs w:val="24"/>
        </w:rPr>
        <w:t>.</w:t>
      </w:r>
    </w:p>
    <w:p w:rsidR="00977806" w:rsidRPr="00E13E4D" w:rsidRDefault="00977806" w:rsidP="004C7E5A">
      <w:pPr>
        <w:autoSpaceDE w:val="0"/>
        <w:spacing w:after="0" w:line="240" w:lineRule="auto"/>
        <w:ind w:firstLine="567"/>
        <w:jc w:val="both"/>
        <w:rPr>
          <w:rFonts w:ascii="Times New Roman" w:hAnsi="Times New Roman"/>
          <w:sz w:val="24"/>
          <w:szCs w:val="24"/>
        </w:rPr>
      </w:pPr>
      <w:r w:rsidRPr="00E13E4D">
        <w:rPr>
          <w:rFonts w:ascii="Times New Roman" w:hAnsi="Times New Roman"/>
          <w:sz w:val="24"/>
          <w:szCs w:val="24"/>
        </w:rPr>
        <w:t>3. В ширину пешеходной части тротуаров и дорожек не включаются площади, необходимые для размещения киосков, скамеек и т.п.</w:t>
      </w:r>
    </w:p>
    <w:p w:rsidR="00977806" w:rsidRPr="00E13E4D" w:rsidRDefault="00977806" w:rsidP="004C7E5A">
      <w:pPr>
        <w:autoSpaceDE w:val="0"/>
        <w:spacing w:after="0" w:line="240" w:lineRule="auto"/>
        <w:ind w:firstLine="567"/>
        <w:jc w:val="both"/>
        <w:rPr>
          <w:rFonts w:ascii="Times New Roman" w:hAnsi="Times New Roman"/>
          <w:sz w:val="24"/>
          <w:szCs w:val="24"/>
        </w:rPr>
      </w:pPr>
      <w:r w:rsidRPr="00E13E4D">
        <w:rPr>
          <w:rFonts w:ascii="Times New Roman" w:hAnsi="Times New Roman"/>
          <w:sz w:val="24"/>
          <w:szCs w:val="24"/>
        </w:rPr>
        <w:lastRenderedPageBreak/>
        <w:t>4. В условиях реконструкции на улицах местного значения, а также при расчетном пешеходном движении менее 50 чел./</w:t>
      </w:r>
      <w:proofErr w:type="gramStart"/>
      <w:r w:rsidRPr="00E13E4D">
        <w:rPr>
          <w:rFonts w:ascii="Times New Roman" w:hAnsi="Times New Roman"/>
          <w:sz w:val="24"/>
          <w:szCs w:val="24"/>
        </w:rPr>
        <w:t>ч</w:t>
      </w:r>
      <w:proofErr w:type="gramEnd"/>
      <w:r w:rsidRPr="00E13E4D">
        <w:rPr>
          <w:rFonts w:ascii="Times New Roman" w:hAnsi="Times New Roman"/>
          <w:sz w:val="24"/>
          <w:szCs w:val="24"/>
        </w:rPr>
        <w:t xml:space="preserve"> в обоих направлениях допускается устройство тротуаров и дорожек шириной 1 м.</w:t>
      </w:r>
    </w:p>
    <w:p w:rsidR="00977806" w:rsidRPr="00E13E4D" w:rsidRDefault="00977806" w:rsidP="004C7E5A">
      <w:pPr>
        <w:autoSpaceDE w:val="0"/>
        <w:spacing w:after="0" w:line="240" w:lineRule="auto"/>
        <w:ind w:firstLine="567"/>
        <w:jc w:val="both"/>
        <w:rPr>
          <w:rFonts w:ascii="Times New Roman" w:hAnsi="Times New Roman"/>
          <w:sz w:val="24"/>
          <w:szCs w:val="24"/>
        </w:rPr>
      </w:pPr>
      <w:r w:rsidRPr="00E13E4D">
        <w:rPr>
          <w:rFonts w:ascii="Times New Roman" w:hAnsi="Times New Roman"/>
          <w:sz w:val="24"/>
          <w:szCs w:val="24"/>
        </w:rPr>
        <w:t>5. При непосредственном примыкании тротуаров к стенам зданий, подпорным стенкам или оградам следует увеличивать их ширину не менее чем на 0,5 м.</w:t>
      </w:r>
    </w:p>
    <w:p w:rsidR="00977806" w:rsidRPr="00E13E4D" w:rsidRDefault="00977806" w:rsidP="004C7E5A">
      <w:pPr>
        <w:autoSpaceDE w:val="0"/>
        <w:spacing w:after="0" w:line="240" w:lineRule="auto"/>
        <w:ind w:firstLine="567"/>
        <w:jc w:val="both"/>
        <w:rPr>
          <w:rFonts w:ascii="Times New Roman" w:hAnsi="Times New Roman"/>
          <w:sz w:val="24"/>
          <w:szCs w:val="24"/>
        </w:rPr>
      </w:pPr>
      <w:r w:rsidRPr="00E13E4D">
        <w:rPr>
          <w:rFonts w:ascii="Times New Roman" w:hAnsi="Times New Roman"/>
          <w:sz w:val="24"/>
          <w:szCs w:val="24"/>
        </w:rPr>
        <w:t>6.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977806" w:rsidRPr="00E13E4D" w:rsidRDefault="00977806" w:rsidP="004C7E5A">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 xml:space="preserve">Расчетные показатели обеспеченности населения </w:t>
      </w:r>
      <w:proofErr w:type="spellStart"/>
      <w:r w:rsidRPr="00E13E4D">
        <w:rPr>
          <w:rFonts w:ascii="Times New Roman" w:eastAsia="TimesNewRomanPSMT" w:hAnsi="Times New Roman"/>
          <w:sz w:val="24"/>
          <w:szCs w:val="24"/>
        </w:rPr>
        <w:t>машино-местами</w:t>
      </w:r>
      <w:proofErr w:type="spellEnd"/>
      <w:r w:rsidRPr="00E13E4D">
        <w:rPr>
          <w:rFonts w:ascii="Times New Roman" w:eastAsia="TimesNewRomanPSMT" w:hAnsi="Times New Roman"/>
          <w:sz w:val="24"/>
          <w:szCs w:val="24"/>
        </w:rPr>
        <w:t xml:space="preserve"> на объектах хранения легковых автомобилей постоянного населения городского округа представлены в Таблице 1.2.2.</w:t>
      </w:r>
    </w:p>
    <w:p w:rsidR="00977806" w:rsidRPr="00E13E4D" w:rsidRDefault="00977806" w:rsidP="004C7E5A">
      <w:pPr>
        <w:autoSpaceDE w:val="0"/>
        <w:spacing w:after="0" w:line="240" w:lineRule="auto"/>
        <w:ind w:firstLine="851"/>
        <w:jc w:val="right"/>
        <w:rPr>
          <w:rFonts w:ascii="Times New Roman" w:eastAsia="TimesNewRomanPSMT" w:hAnsi="Times New Roman"/>
          <w:sz w:val="24"/>
          <w:szCs w:val="24"/>
        </w:rPr>
      </w:pPr>
    </w:p>
    <w:p w:rsidR="00977806" w:rsidRPr="00E13E4D" w:rsidRDefault="00977806" w:rsidP="004C7E5A">
      <w:pPr>
        <w:autoSpaceDE w:val="0"/>
        <w:spacing w:line="240" w:lineRule="auto"/>
        <w:ind w:firstLine="567"/>
        <w:rPr>
          <w:rFonts w:ascii="Times New Roman" w:eastAsia="TimesNewRomanPSMT" w:hAnsi="Times New Roman"/>
          <w:sz w:val="24"/>
          <w:szCs w:val="24"/>
        </w:rPr>
      </w:pPr>
      <w:r w:rsidRPr="00E13E4D">
        <w:rPr>
          <w:rFonts w:ascii="Times New Roman" w:eastAsia="TimesNewRomanPSMT" w:hAnsi="Times New Roman"/>
          <w:sz w:val="24"/>
          <w:szCs w:val="24"/>
        </w:rPr>
        <w:t>Таблица 1.2.2.</w:t>
      </w:r>
      <w:r w:rsidRPr="00E13E4D">
        <w:rPr>
          <w:rFonts w:ascii="Times New Roman" w:hAnsi="Times New Roman"/>
          <w:sz w:val="24"/>
          <w:szCs w:val="24"/>
        </w:rPr>
        <w:t xml:space="preserve"> </w:t>
      </w:r>
      <w:r w:rsidRPr="00E13E4D">
        <w:rPr>
          <w:rFonts w:ascii="Times New Roman" w:eastAsia="TimesNewRomanPSMT" w:hAnsi="Times New Roman"/>
          <w:sz w:val="24"/>
          <w:szCs w:val="24"/>
        </w:rPr>
        <w:t xml:space="preserve">Расчетные показатели обеспеченности населения </w:t>
      </w:r>
      <w:proofErr w:type="spellStart"/>
      <w:r w:rsidRPr="00E13E4D">
        <w:rPr>
          <w:rFonts w:ascii="Times New Roman" w:eastAsia="TimesNewRomanPSMT" w:hAnsi="Times New Roman"/>
          <w:sz w:val="24"/>
          <w:szCs w:val="24"/>
        </w:rPr>
        <w:t>машино-местами</w:t>
      </w:r>
      <w:proofErr w:type="spellEnd"/>
      <w:r w:rsidRPr="00E13E4D">
        <w:rPr>
          <w:rFonts w:ascii="Times New Roman" w:eastAsia="TimesNewRomanPSMT" w:hAnsi="Times New Roman"/>
          <w:sz w:val="24"/>
          <w:szCs w:val="24"/>
        </w:rPr>
        <w:t xml:space="preserve"> (м/м) на объектах хранения легковых автомобилей</w:t>
      </w:r>
    </w:p>
    <w:tbl>
      <w:tblPr>
        <w:tblW w:w="9640" w:type="dxa"/>
        <w:tblInd w:w="-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62" w:type="dxa"/>
          <w:right w:w="62" w:type="dxa"/>
        </w:tblCellMar>
        <w:tblLook w:val="04A0"/>
      </w:tblPr>
      <w:tblGrid>
        <w:gridCol w:w="1847"/>
        <w:gridCol w:w="1559"/>
        <w:gridCol w:w="2692"/>
        <w:gridCol w:w="1558"/>
        <w:gridCol w:w="1984"/>
      </w:tblGrid>
      <w:tr w:rsidR="00977806" w:rsidRPr="00E07032" w:rsidTr="00977806">
        <w:trPr>
          <w:trHeight w:val="20"/>
        </w:trPr>
        <w:tc>
          <w:tcPr>
            <w:tcW w:w="3406" w:type="dxa"/>
            <w:gridSpan w:val="2"/>
            <w:shd w:val="clear" w:color="auto" w:fill="F2F2F2" w:themeFill="background1" w:themeFillShade="F2"/>
            <w:vAlign w:val="center"/>
            <w:hideMark/>
          </w:tcPr>
          <w:p w:rsidR="00977806" w:rsidRPr="00E07032" w:rsidRDefault="00977806" w:rsidP="00FF184E">
            <w:pPr>
              <w:pStyle w:val="ConsPlusNormal"/>
              <w:contextualSpacing/>
              <w:jc w:val="both"/>
              <w:rPr>
                <w:rFonts w:ascii="Times New Roman" w:hAnsi="Times New Roman" w:cs="Times New Roman"/>
                <w:b/>
              </w:rPr>
            </w:pPr>
            <w:r w:rsidRPr="00E07032">
              <w:rPr>
                <w:rFonts w:ascii="Times New Roman" w:hAnsi="Times New Roman" w:cs="Times New Roman"/>
                <w:b/>
              </w:rPr>
              <w:t>Вид объекта</w:t>
            </w:r>
          </w:p>
        </w:tc>
        <w:tc>
          <w:tcPr>
            <w:tcW w:w="2692" w:type="dxa"/>
            <w:shd w:val="clear" w:color="auto" w:fill="F2F2F2" w:themeFill="background1" w:themeFillShade="F2"/>
            <w:vAlign w:val="center"/>
            <w:hideMark/>
          </w:tcPr>
          <w:p w:rsidR="00977806" w:rsidRPr="00E07032" w:rsidRDefault="00977806" w:rsidP="00FF184E">
            <w:pPr>
              <w:pStyle w:val="ConsPlusNormal"/>
              <w:contextualSpacing/>
              <w:jc w:val="both"/>
              <w:rPr>
                <w:rFonts w:ascii="Times New Roman" w:hAnsi="Times New Roman" w:cs="Times New Roman"/>
                <w:b/>
              </w:rPr>
            </w:pPr>
            <w:r w:rsidRPr="00E07032">
              <w:rPr>
                <w:rFonts w:ascii="Times New Roman" w:hAnsi="Times New Roman" w:cs="Times New Roman"/>
                <w:b/>
              </w:rPr>
              <w:t>Расчетная единица</w:t>
            </w:r>
          </w:p>
        </w:tc>
        <w:tc>
          <w:tcPr>
            <w:tcW w:w="1558" w:type="dxa"/>
            <w:shd w:val="clear" w:color="auto" w:fill="F2F2F2" w:themeFill="background1" w:themeFillShade="F2"/>
            <w:vAlign w:val="center"/>
            <w:hideMark/>
          </w:tcPr>
          <w:p w:rsidR="00977806" w:rsidRPr="00E07032" w:rsidRDefault="00977806" w:rsidP="00FF184E">
            <w:pPr>
              <w:pStyle w:val="ConsPlusNormal"/>
              <w:contextualSpacing/>
              <w:jc w:val="both"/>
              <w:rPr>
                <w:rFonts w:ascii="Times New Roman" w:hAnsi="Times New Roman" w:cs="Times New Roman"/>
                <w:b/>
              </w:rPr>
            </w:pPr>
            <w:r w:rsidRPr="00E07032">
              <w:rPr>
                <w:rFonts w:ascii="Times New Roman" w:hAnsi="Times New Roman" w:cs="Times New Roman"/>
                <w:b/>
              </w:rPr>
              <w:t>Минимально допустимый уровень обеспеченности</w:t>
            </w:r>
          </w:p>
        </w:tc>
        <w:tc>
          <w:tcPr>
            <w:tcW w:w="1984" w:type="dxa"/>
            <w:shd w:val="clear" w:color="auto" w:fill="F2F2F2" w:themeFill="background1" w:themeFillShade="F2"/>
          </w:tcPr>
          <w:p w:rsidR="00977806" w:rsidRPr="00E07032" w:rsidRDefault="00977806" w:rsidP="00FF184E">
            <w:pPr>
              <w:pStyle w:val="ConsPlusNormal"/>
              <w:contextualSpacing/>
              <w:jc w:val="both"/>
              <w:rPr>
                <w:rFonts w:ascii="Times New Roman" w:hAnsi="Times New Roman" w:cs="Times New Roman"/>
                <w:b/>
              </w:rPr>
            </w:pPr>
            <w:r w:rsidRPr="00E07032">
              <w:rPr>
                <w:rFonts w:ascii="Times New Roman" w:hAnsi="Times New Roman" w:cs="Times New Roman"/>
                <w:b/>
              </w:rPr>
              <w:t>Максимально допустимый уровень территориальной доступности</w:t>
            </w:r>
          </w:p>
        </w:tc>
      </w:tr>
      <w:tr w:rsidR="00977806" w:rsidRPr="00E07032" w:rsidTr="00977806">
        <w:trPr>
          <w:trHeight w:val="20"/>
        </w:trPr>
        <w:tc>
          <w:tcPr>
            <w:tcW w:w="9640" w:type="dxa"/>
            <w:gridSpan w:val="5"/>
            <w:vAlign w:val="center"/>
          </w:tcPr>
          <w:p w:rsidR="00977806" w:rsidRPr="00E07032" w:rsidRDefault="00977806" w:rsidP="006B128A">
            <w:pPr>
              <w:pStyle w:val="ConsPlusNormal"/>
              <w:contextualSpacing/>
              <w:jc w:val="center"/>
              <w:rPr>
                <w:rFonts w:ascii="Times New Roman" w:hAnsi="Times New Roman" w:cs="Times New Roman"/>
              </w:rPr>
            </w:pPr>
            <w:r w:rsidRPr="00E07032">
              <w:rPr>
                <w:rFonts w:ascii="Times New Roman" w:hAnsi="Times New Roman" w:cs="Times New Roman"/>
              </w:rPr>
              <w:t>МНОГОКВАРТИРНЫЕ И ЖИЛЫЕ ДОМА</w:t>
            </w:r>
          </w:p>
        </w:tc>
      </w:tr>
      <w:tr w:rsidR="00977806" w:rsidRPr="00E07032" w:rsidTr="00977806">
        <w:trPr>
          <w:trHeight w:val="20"/>
        </w:trPr>
        <w:tc>
          <w:tcPr>
            <w:tcW w:w="3406" w:type="dxa"/>
            <w:gridSpan w:val="2"/>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стоянка для постоянного хранения</w:t>
            </w:r>
          </w:p>
        </w:tc>
        <w:tc>
          <w:tcPr>
            <w:tcW w:w="2692" w:type="dxa"/>
            <w:vAlign w:val="center"/>
          </w:tcPr>
          <w:p w:rsidR="00977806" w:rsidRPr="00E07032" w:rsidRDefault="00977806" w:rsidP="00FF184E">
            <w:pPr>
              <w:pStyle w:val="ConsPlusNormal"/>
              <w:contextualSpacing/>
              <w:jc w:val="both"/>
              <w:rPr>
                <w:rFonts w:ascii="Times New Roman" w:hAnsi="Times New Roman" w:cs="Times New Roman"/>
              </w:rPr>
            </w:pPr>
            <w:proofErr w:type="gramStart"/>
            <w:r w:rsidRPr="00E07032">
              <w:rPr>
                <w:rFonts w:ascii="Times New Roman" w:hAnsi="Times New Roman" w:cs="Times New Roman"/>
              </w:rPr>
              <w:t>м</w:t>
            </w:r>
            <w:proofErr w:type="gramEnd"/>
            <w:r w:rsidRPr="00E07032">
              <w:rPr>
                <w:rFonts w:ascii="Times New Roman" w:hAnsi="Times New Roman" w:cs="Times New Roman"/>
              </w:rPr>
              <w:t xml:space="preserve">/м на 1 квартиру </w:t>
            </w:r>
          </w:p>
        </w:tc>
        <w:tc>
          <w:tcPr>
            <w:tcW w:w="1558"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1</w:t>
            </w:r>
          </w:p>
        </w:tc>
        <w:tc>
          <w:tcPr>
            <w:tcW w:w="1984" w:type="dxa"/>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800 м.</w:t>
            </w:r>
          </w:p>
        </w:tc>
      </w:tr>
      <w:tr w:rsidR="00977806" w:rsidRPr="00E07032" w:rsidTr="00977806">
        <w:trPr>
          <w:trHeight w:val="20"/>
        </w:trPr>
        <w:tc>
          <w:tcPr>
            <w:tcW w:w="3406" w:type="dxa"/>
            <w:gridSpan w:val="2"/>
            <w:vAlign w:val="center"/>
          </w:tcPr>
          <w:p w:rsidR="00977806" w:rsidRPr="00E07032" w:rsidRDefault="00977806" w:rsidP="00FF184E">
            <w:pPr>
              <w:spacing w:line="240" w:lineRule="auto"/>
              <w:jc w:val="both"/>
              <w:rPr>
                <w:rFonts w:ascii="Times New Roman" w:hAnsi="Times New Roman"/>
                <w:sz w:val="20"/>
                <w:szCs w:val="20"/>
              </w:rPr>
            </w:pPr>
            <w:r w:rsidRPr="00E07032">
              <w:rPr>
                <w:rFonts w:ascii="Times New Roman" w:hAnsi="Times New Roman"/>
                <w:sz w:val="20"/>
                <w:szCs w:val="20"/>
              </w:rPr>
              <w:t>стоянка для временного хранения</w:t>
            </w:r>
          </w:p>
        </w:tc>
        <w:tc>
          <w:tcPr>
            <w:tcW w:w="2692" w:type="dxa"/>
            <w:vAlign w:val="center"/>
          </w:tcPr>
          <w:p w:rsidR="00977806" w:rsidRPr="00E07032" w:rsidRDefault="00977806" w:rsidP="00FF184E">
            <w:pPr>
              <w:pStyle w:val="ConsPlusNormal"/>
              <w:contextualSpacing/>
              <w:jc w:val="both"/>
              <w:rPr>
                <w:rFonts w:ascii="Times New Roman" w:hAnsi="Times New Roman" w:cs="Times New Roman"/>
              </w:rPr>
            </w:pPr>
            <w:proofErr w:type="gramStart"/>
            <w:r w:rsidRPr="00E07032">
              <w:rPr>
                <w:rFonts w:ascii="Times New Roman" w:hAnsi="Times New Roman" w:cs="Times New Roman"/>
              </w:rPr>
              <w:t>м</w:t>
            </w:r>
            <w:proofErr w:type="gramEnd"/>
            <w:r w:rsidRPr="00E07032">
              <w:rPr>
                <w:rFonts w:ascii="Times New Roman" w:hAnsi="Times New Roman" w:cs="Times New Roman"/>
              </w:rPr>
              <w:t>/м на 1 квартиру</w:t>
            </w:r>
          </w:p>
        </w:tc>
        <w:tc>
          <w:tcPr>
            <w:tcW w:w="1558"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1</w:t>
            </w:r>
          </w:p>
        </w:tc>
        <w:tc>
          <w:tcPr>
            <w:tcW w:w="1984" w:type="dxa"/>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800 м.</w:t>
            </w:r>
          </w:p>
        </w:tc>
      </w:tr>
      <w:tr w:rsidR="00977806" w:rsidRPr="00E07032" w:rsidTr="00977806">
        <w:trPr>
          <w:trHeight w:val="20"/>
        </w:trPr>
        <w:tc>
          <w:tcPr>
            <w:tcW w:w="9640" w:type="dxa"/>
            <w:gridSpan w:val="5"/>
            <w:vAlign w:val="center"/>
            <w:hideMark/>
          </w:tcPr>
          <w:p w:rsidR="00977806" w:rsidRPr="00E07032" w:rsidRDefault="00977806" w:rsidP="006B128A">
            <w:pPr>
              <w:pStyle w:val="ConsPlusNormal"/>
              <w:contextualSpacing/>
              <w:jc w:val="center"/>
              <w:outlineLvl w:val="2"/>
              <w:rPr>
                <w:rFonts w:ascii="Times New Roman" w:hAnsi="Times New Roman" w:cs="Times New Roman"/>
              </w:rPr>
            </w:pPr>
            <w:r w:rsidRPr="00E07032">
              <w:rPr>
                <w:rFonts w:ascii="Times New Roman" w:hAnsi="Times New Roman" w:cs="Times New Roman"/>
              </w:rPr>
              <w:t>ЗДАНИЯ И СООРУЖЕНИЯ</w:t>
            </w:r>
          </w:p>
        </w:tc>
      </w:tr>
      <w:tr w:rsidR="00977806" w:rsidRPr="00E07032" w:rsidTr="00977806">
        <w:trPr>
          <w:trHeight w:val="20"/>
        </w:trPr>
        <w:tc>
          <w:tcPr>
            <w:tcW w:w="3406" w:type="dxa"/>
            <w:gridSpan w:val="2"/>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Учреждения органов государственной власти, органов местного самоуправления</w:t>
            </w:r>
          </w:p>
        </w:tc>
        <w:tc>
          <w:tcPr>
            <w:tcW w:w="2692" w:type="dxa"/>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м/м на 100 м</w:t>
            </w:r>
            <w:proofErr w:type="gramStart"/>
            <w:r w:rsidRPr="00E07032">
              <w:rPr>
                <w:rFonts w:ascii="Times New Roman" w:hAnsi="Times New Roman" w:cs="Times New Roman"/>
                <w:vertAlign w:val="superscript"/>
              </w:rPr>
              <w:t>2</w:t>
            </w:r>
            <w:proofErr w:type="gramEnd"/>
            <w:r w:rsidRPr="00E07032">
              <w:rPr>
                <w:rFonts w:ascii="Times New Roman" w:hAnsi="Times New Roman" w:cs="Times New Roman"/>
              </w:rPr>
              <w:t xml:space="preserve"> общей площади</w:t>
            </w:r>
          </w:p>
        </w:tc>
        <w:tc>
          <w:tcPr>
            <w:tcW w:w="1558" w:type="dxa"/>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0,45 - 0,5</w:t>
            </w:r>
          </w:p>
        </w:tc>
        <w:tc>
          <w:tcPr>
            <w:tcW w:w="1984"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250 м.</w:t>
            </w:r>
          </w:p>
        </w:tc>
      </w:tr>
      <w:tr w:rsidR="00977806" w:rsidRPr="00E07032" w:rsidTr="00977806">
        <w:trPr>
          <w:trHeight w:val="20"/>
        </w:trPr>
        <w:tc>
          <w:tcPr>
            <w:tcW w:w="3406" w:type="dxa"/>
            <w:gridSpan w:val="2"/>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Профессиональные образовательные организации, образовательные организации искусств городского значения</w:t>
            </w:r>
          </w:p>
        </w:tc>
        <w:tc>
          <w:tcPr>
            <w:tcW w:w="2692" w:type="dxa"/>
            <w:vAlign w:val="center"/>
            <w:hideMark/>
          </w:tcPr>
          <w:p w:rsidR="00977806" w:rsidRPr="00E07032" w:rsidRDefault="00977806" w:rsidP="00FF184E">
            <w:pPr>
              <w:pStyle w:val="ConsPlusNormal"/>
              <w:contextualSpacing/>
              <w:jc w:val="both"/>
              <w:rPr>
                <w:rFonts w:ascii="Times New Roman" w:hAnsi="Times New Roman" w:cs="Times New Roman"/>
              </w:rPr>
            </w:pPr>
            <w:proofErr w:type="gramStart"/>
            <w:r w:rsidRPr="00E07032">
              <w:rPr>
                <w:rFonts w:ascii="Times New Roman" w:hAnsi="Times New Roman" w:cs="Times New Roman"/>
              </w:rPr>
              <w:t>м</w:t>
            </w:r>
            <w:proofErr w:type="gramEnd"/>
            <w:r w:rsidRPr="00E07032">
              <w:rPr>
                <w:rFonts w:ascii="Times New Roman" w:hAnsi="Times New Roman" w:cs="Times New Roman"/>
              </w:rPr>
              <w:t>/м на 10 преподавателей, занятых в 1 смену</w:t>
            </w:r>
          </w:p>
        </w:tc>
        <w:tc>
          <w:tcPr>
            <w:tcW w:w="1558" w:type="dxa"/>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3,0 - 5,0</w:t>
            </w:r>
          </w:p>
        </w:tc>
        <w:tc>
          <w:tcPr>
            <w:tcW w:w="1984"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250 м.</w:t>
            </w:r>
          </w:p>
        </w:tc>
      </w:tr>
      <w:tr w:rsidR="00977806" w:rsidRPr="00E07032" w:rsidTr="00977806">
        <w:trPr>
          <w:trHeight w:val="20"/>
        </w:trPr>
        <w:tc>
          <w:tcPr>
            <w:tcW w:w="3406" w:type="dxa"/>
            <w:gridSpan w:val="2"/>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Центры обучения, самодеятельного творчества, клубы по интересам для взрослых</w:t>
            </w:r>
          </w:p>
        </w:tc>
        <w:tc>
          <w:tcPr>
            <w:tcW w:w="2692" w:type="dxa"/>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м/м на 10 м</w:t>
            </w:r>
            <w:proofErr w:type="gramStart"/>
            <w:r w:rsidRPr="00E07032">
              <w:rPr>
                <w:rFonts w:ascii="Times New Roman" w:hAnsi="Times New Roman" w:cs="Times New Roman"/>
                <w:vertAlign w:val="superscript"/>
              </w:rPr>
              <w:t>2</w:t>
            </w:r>
            <w:proofErr w:type="gramEnd"/>
            <w:r w:rsidRPr="00E07032">
              <w:rPr>
                <w:rFonts w:ascii="Times New Roman" w:hAnsi="Times New Roman" w:cs="Times New Roman"/>
              </w:rPr>
              <w:t xml:space="preserve"> </w:t>
            </w:r>
            <w:r w:rsidRPr="00E07032">
              <w:rPr>
                <w:rFonts w:ascii="Times New Roman" w:hAnsi="Times New Roman" w:cs="Times New Roman"/>
              </w:rPr>
              <w:br/>
              <w:t>общей площади</w:t>
            </w:r>
          </w:p>
        </w:tc>
        <w:tc>
          <w:tcPr>
            <w:tcW w:w="1558" w:type="dxa"/>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0,4 - 0,5</w:t>
            </w:r>
          </w:p>
        </w:tc>
        <w:tc>
          <w:tcPr>
            <w:tcW w:w="1984"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250 м.</w:t>
            </w:r>
          </w:p>
        </w:tc>
      </w:tr>
      <w:tr w:rsidR="00977806" w:rsidRPr="00E07032" w:rsidTr="00977806">
        <w:trPr>
          <w:trHeight w:val="20"/>
        </w:trPr>
        <w:tc>
          <w:tcPr>
            <w:tcW w:w="3406" w:type="dxa"/>
            <w:gridSpan w:val="2"/>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Выставочно-музейные комплексы, музеи-заповедники, музеи, галереи, выставочные залы</w:t>
            </w:r>
          </w:p>
        </w:tc>
        <w:tc>
          <w:tcPr>
            <w:tcW w:w="2692" w:type="dxa"/>
            <w:vAlign w:val="center"/>
            <w:hideMark/>
          </w:tcPr>
          <w:p w:rsidR="00977806" w:rsidRPr="00E07032" w:rsidRDefault="00977806" w:rsidP="00FF184E">
            <w:pPr>
              <w:pStyle w:val="ConsPlusNormal"/>
              <w:contextualSpacing/>
              <w:jc w:val="both"/>
              <w:rPr>
                <w:rFonts w:ascii="Times New Roman" w:hAnsi="Times New Roman" w:cs="Times New Roman"/>
              </w:rPr>
            </w:pPr>
            <w:proofErr w:type="gramStart"/>
            <w:r w:rsidRPr="00E07032">
              <w:rPr>
                <w:rFonts w:ascii="Times New Roman" w:hAnsi="Times New Roman" w:cs="Times New Roman"/>
              </w:rPr>
              <w:t>м</w:t>
            </w:r>
            <w:proofErr w:type="gramEnd"/>
            <w:r w:rsidRPr="00E07032">
              <w:rPr>
                <w:rFonts w:ascii="Times New Roman" w:hAnsi="Times New Roman" w:cs="Times New Roman"/>
              </w:rPr>
              <w:t>/м на 10 единовременных посетителей</w:t>
            </w:r>
          </w:p>
        </w:tc>
        <w:tc>
          <w:tcPr>
            <w:tcW w:w="1558" w:type="dxa"/>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1,25 - 1,7</w:t>
            </w:r>
          </w:p>
        </w:tc>
        <w:tc>
          <w:tcPr>
            <w:tcW w:w="1984"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250 м.</w:t>
            </w:r>
          </w:p>
        </w:tc>
      </w:tr>
      <w:tr w:rsidR="00977806" w:rsidRPr="00E07032" w:rsidTr="00977806">
        <w:trPr>
          <w:trHeight w:val="394"/>
        </w:trPr>
        <w:tc>
          <w:tcPr>
            <w:tcW w:w="3406" w:type="dxa"/>
            <w:gridSpan w:val="2"/>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Театры, концертные залы</w:t>
            </w:r>
          </w:p>
        </w:tc>
        <w:tc>
          <w:tcPr>
            <w:tcW w:w="2692" w:type="dxa"/>
            <w:vMerge w:val="restart"/>
            <w:vAlign w:val="center"/>
          </w:tcPr>
          <w:p w:rsidR="00977806" w:rsidRPr="00E07032" w:rsidRDefault="00977806" w:rsidP="00FF184E">
            <w:pPr>
              <w:pStyle w:val="ConsPlusNormal"/>
              <w:contextualSpacing/>
              <w:jc w:val="both"/>
              <w:rPr>
                <w:rFonts w:ascii="Times New Roman" w:hAnsi="Times New Roman" w:cs="Times New Roman"/>
              </w:rPr>
            </w:pPr>
            <w:proofErr w:type="gramStart"/>
            <w:r w:rsidRPr="00E07032">
              <w:rPr>
                <w:rFonts w:ascii="Times New Roman" w:hAnsi="Times New Roman" w:cs="Times New Roman"/>
              </w:rPr>
              <w:t>м</w:t>
            </w:r>
            <w:proofErr w:type="gramEnd"/>
            <w:r w:rsidRPr="00E07032">
              <w:rPr>
                <w:rFonts w:ascii="Times New Roman" w:hAnsi="Times New Roman" w:cs="Times New Roman"/>
              </w:rPr>
              <w:t>/м на 100 зрительских мест</w:t>
            </w:r>
          </w:p>
        </w:tc>
        <w:tc>
          <w:tcPr>
            <w:tcW w:w="1558"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14,0 - 25,0</w:t>
            </w:r>
          </w:p>
        </w:tc>
        <w:tc>
          <w:tcPr>
            <w:tcW w:w="1984"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250 м.</w:t>
            </w:r>
          </w:p>
        </w:tc>
      </w:tr>
      <w:tr w:rsidR="00977806" w:rsidRPr="00E07032" w:rsidTr="00977806">
        <w:trPr>
          <w:trHeight w:val="20"/>
        </w:trPr>
        <w:tc>
          <w:tcPr>
            <w:tcW w:w="3406" w:type="dxa"/>
            <w:gridSpan w:val="2"/>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Киноцентры и кинотеатры</w:t>
            </w:r>
          </w:p>
        </w:tc>
        <w:tc>
          <w:tcPr>
            <w:tcW w:w="2692" w:type="dxa"/>
            <w:vMerge/>
            <w:vAlign w:val="center"/>
            <w:hideMark/>
          </w:tcPr>
          <w:p w:rsidR="00977806" w:rsidRPr="00E07032" w:rsidRDefault="00977806" w:rsidP="00FF184E">
            <w:pPr>
              <w:spacing w:line="240" w:lineRule="auto"/>
              <w:contextualSpacing/>
              <w:jc w:val="both"/>
              <w:rPr>
                <w:rFonts w:ascii="Times New Roman" w:hAnsi="Times New Roman"/>
                <w:sz w:val="20"/>
                <w:szCs w:val="20"/>
              </w:rPr>
            </w:pPr>
          </w:p>
        </w:tc>
        <w:tc>
          <w:tcPr>
            <w:tcW w:w="1558"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8,0 - 12,0</w:t>
            </w:r>
          </w:p>
        </w:tc>
        <w:tc>
          <w:tcPr>
            <w:tcW w:w="1984"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250 м.</w:t>
            </w:r>
          </w:p>
        </w:tc>
      </w:tr>
      <w:tr w:rsidR="00977806" w:rsidRPr="00E07032" w:rsidTr="00977806">
        <w:trPr>
          <w:trHeight w:val="20"/>
        </w:trPr>
        <w:tc>
          <w:tcPr>
            <w:tcW w:w="3406" w:type="dxa"/>
            <w:gridSpan w:val="2"/>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Центральные, специальные и специализированные библиотеки, интернет-кафе</w:t>
            </w:r>
          </w:p>
        </w:tc>
        <w:tc>
          <w:tcPr>
            <w:tcW w:w="2692" w:type="dxa"/>
            <w:vAlign w:val="center"/>
            <w:hideMark/>
          </w:tcPr>
          <w:p w:rsidR="00977806" w:rsidRPr="00E07032" w:rsidRDefault="00977806" w:rsidP="00FF184E">
            <w:pPr>
              <w:pStyle w:val="ConsPlusNormal"/>
              <w:contextualSpacing/>
              <w:jc w:val="both"/>
              <w:rPr>
                <w:rFonts w:ascii="Times New Roman" w:hAnsi="Times New Roman" w:cs="Times New Roman"/>
              </w:rPr>
            </w:pPr>
            <w:proofErr w:type="gramStart"/>
            <w:r w:rsidRPr="00E07032">
              <w:rPr>
                <w:rFonts w:ascii="Times New Roman" w:hAnsi="Times New Roman" w:cs="Times New Roman"/>
              </w:rPr>
              <w:t>м</w:t>
            </w:r>
            <w:proofErr w:type="gramEnd"/>
            <w:r w:rsidRPr="00E07032">
              <w:rPr>
                <w:rFonts w:ascii="Times New Roman" w:hAnsi="Times New Roman" w:cs="Times New Roman"/>
              </w:rPr>
              <w:t>/м на 100 постоянных мест</w:t>
            </w:r>
          </w:p>
        </w:tc>
        <w:tc>
          <w:tcPr>
            <w:tcW w:w="1558" w:type="dxa"/>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12,5 - 17,0</w:t>
            </w:r>
          </w:p>
        </w:tc>
        <w:tc>
          <w:tcPr>
            <w:tcW w:w="1984"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250 м.</w:t>
            </w:r>
          </w:p>
        </w:tc>
      </w:tr>
      <w:tr w:rsidR="00977806" w:rsidRPr="00E07032" w:rsidTr="00977806">
        <w:trPr>
          <w:trHeight w:val="20"/>
        </w:trPr>
        <w:tc>
          <w:tcPr>
            <w:tcW w:w="3406" w:type="dxa"/>
            <w:gridSpan w:val="2"/>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Спортивные комплексы и стадионы с трибунами</w:t>
            </w:r>
          </w:p>
        </w:tc>
        <w:tc>
          <w:tcPr>
            <w:tcW w:w="2692" w:type="dxa"/>
            <w:vAlign w:val="center"/>
            <w:hideMark/>
          </w:tcPr>
          <w:p w:rsidR="00977806" w:rsidRPr="00E07032" w:rsidRDefault="00977806" w:rsidP="00FF184E">
            <w:pPr>
              <w:pStyle w:val="ConsPlusNormal"/>
              <w:contextualSpacing/>
              <w:jc w:val="both"/>
              <w:rPr>
                <w:rFonts w:ascii="Times New Roman" w:hAnsi="Times New Roman" w:cs="Times New Roman"/>
              </w:rPr>
            </w:pPr>
            <w:proofErr w:type="gramStart"/>
            <w:r w:rsidRPr="00E07032">
              <w:rPr>
                <w:rFonts w:ascii="Times New Roman" w:hAnsi="Times New Roman" w:cs="Times New Roman"/>
              </w:rPr>
              <w:t>м</w:t>
            </w:r>
            <w:proofErr w:type="gramEnd"/>
            <w:r w:rsidRPr="00E07032">
              <w:rPr>
                <w:rFonts w:ascii="Times New Roman" w:hAnsi="Times New Roman" w:cs="Times New Roman"/>
              </w:rPr>
              <w:t>/м на 100 мест на трибунах</w:t>
            </w:r>
          </w:p>
        </w:tc>
        <w:tc>
          <w:tcPr>
            <w:tcW w:w="1558" w:type="dxa"/>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4,0 - 3,0</w:t>
            </w:r>
          </w:p>
        </w:tc>
        <w:tc>
          <w:tcPr>
            <w:tcW w:w="1984"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250 м.</w:t>
            </w:r>
          </w:p>
        </w:tc>
      </w:tr>
      <w:tr w:rsidR="00977806" w:rsidRPr="00E07032" w:rsidTr="00977806">
        <w:trPr>
          <w:trHeight w:val="20"/>
        </w:trPr>
        <w:tc>
          <w:tcPr>
            <w:tcW w:w="1847" w:type="dxa"/>
            <w:vMerge w:val="restart"/>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 xml:space="preserve">Оздоровительные комплексы (ФОК, </w:t>
            </w:r>
            <w:proofErr w:type="spellStart"/>
            <w:proofErr w:type="gramStart"/>
            <w:r w:rsidRPr="00E07032">
              <w:rPr>
                <w:rFonts w:ascii="Times New Roman" w:hAnsi="Times New Roman" w:cs="Times New Roman"/>
              </w:rPr>
              <w:t>фитнес-клубы</w:t>
            </w:r>
            <w:proofErr w:type="spellEnd"/>
            <w:proofErr w:type="gramEnd"/>
            <w:r w:rsidRPr="00E07032">
              <w:rPr>
                <w:rFonts w:ascii="Times New Roman" w:hAnsi="Times New Roman" w:cs="Times New Roman"/>
              </w:rPr>
              <w:t>, спортивные и тренажерные залы), в том числе:</w:t>
            </w:r>
          </w:p>
        </w:tc>
        <w:tc>
          <w:tcPr>
            <w:tcW w:w="1559" w:type="dxa"/>
            <w:vAlign w:val="center"/>
          </w:tcPr>
          <w:p w:rsidR="00977806" w:rsidRPr="00E07032" w:rsidRDefault="00977806" w:rsidP="00E07032">
            <w:pPr>
              <w:pStyle w:val="ConsPlusNormal"/>
              <w:contextualSpacing/>
              <w:jc w:val="both"/>
              <w:rPr>
                <w:rFonts w:ascii="Times New Roman" w:hAnsi="Times New Roman" w:cs="Times New Roman"/>
              </w:rPr>
            </w:pPr>
            <w:r w:rsidRPr="00E07032">
              <w:rPr>
                <w:rFonts w:ascii="Times New Roman" w:hAnsi="Times New Roman" w:cs="Times New Roman"/>
              </w:rPr>
              <w:t>общей площадью 1000 м</w:t>
            </w:r>
            <w:proofErr w:type="gramStart"/>
            <w:r w:rsidRPr="00E07032">
              <w:rPr>
                <w:rFonts w:ascii="Times New Roman" w:hAnsi="Times New Roman" w:cs="Times New Roman"/>
                <w:vertAlign w:val="superscript"/>
              </w:rPr>
              <w:t>2</w:t>
            </w:r>
            <w:proofErr w:type="gramEnd"/>
            <w:r w:rsidRPr="00E07032">
              <w:rPr>
                <w:rFonts w:ascii="Times New Roman" w:hAnsi="Times New Roman" w:cs="Times New Roman"/>
              </w:rPr>
              <w:t xml:space="preserve"> и более</w:t>
            </w:r>
          </w:p>
        </w:tc>
        <w:tc>
          <w:tcPr>
            <w:tcW w:w="2692" w:type="dxa"/>
            <w:vMerge w:val="restart"/>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м/м на 100 м</w:t>
            </w:r>
            <w:proofErr w:type="gramStart"/>
            <w:r w:rsidRPr="00E07032">
              <w:rPr>
                <w:rFonts w:ascii="Times New Roman" w:hAnsi="Times New Roman" w:cs="Times New Roman"/>
                <w:vertAlign w:val="superscript"/>
              </w:rPr>
              <w:t>2</w:t>
            </w:r>
            <w:proofErr w:type="gramEnd"/>
            <w:r w:rsidRPr="00E07032">
              <w:rPr>
                <w:rFonts w:ascii="Times New Roman" w:hAnsi="Times New Roman" w:cs="Times New Roman"/>
              </w:rPr>
              <w:t xml:space="preserve"> </w:t>
            </w:r>
            <w:r w:rsidRPr="00E07032">
              <w:rPr>
                <w:rFonts w:ascii="Times New Roman" w:hAnsi="Times New Roman" w:cs="Times New Roman"/>
              </w:rPr>
              <w:br/>
              <w:t>общей площади</w:t>
            </w:r>
          </w:p>
        </w:tc>
        <w:tc>
          <w:tcPr>
            <w:tcW w:w="1558"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2,5 - 4,0</w:t>
            </w:r>
          </w:p>
        </w:tc>
        <w:tc>
          <w:tcPr>
            <w:tcW w:w="1984"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250 м.</w:t>
            </w:r>
          </w:p>
        </w:tc>
      </w:tr>
      <w:tr w:rsidR="00977806" w:rsidRPr="00E07032" w:rsidTr="00977806">
        <w:trPr>
          <w:trHeight w:val="744"/>
        </w:trPr>
        <w:tc>
          <w:tcPr>
            <w:tcW w:w="1847" w:type="dxa"/>
            <w:vMerge/>
            <w:vAlign w:val="center"/>
          </w:tcPr>
          <w:p w:rsidR="00977806" w:rsidRPr="00E07032" w:rsidRDefault="00977806" w:rsidP="00FF184E">
            <w:pPr>
              <w:pStyle w:val="ConsPlusNormal"/>
              <w:contextualSpacing/>
              <w:jc w:val="both"/>
              <w:rPr>
                <w:rFonts w:ascii="Times New Roman" w:hAnsi="Times New Roman" w:cs="Times New Roman"/>
              </w:rPr>
            </w:pPr>
          </w:p>
        </w:tc>
        <w:tc>
          <w:tcPr>
            <w:tcW w:w="1559" w:type="dxa"/>
            <w:vAlign w:val="center"/>
          </w:tcPr>
          <w:p w:rsidR="00977806" w:rsidRPr="00E07032" w:rsidRDefault="00977806" w:rsidP="00E07032">
            <w:pPr>
              <w:pStyle w:val="ConsPlusNormal"/>
              <w:contextualSpacing/>
              <w:jc w:val="both"/>
              <w:rPr>
                <w:rFonts w:ascii="Times New Roman" w:hAnsi="Times New Roman" w:cs="Times New Roman"/>
              </w:rPr>
            </w:pPr>
            <w:r w:rsidRPr="00E07032">
              <w:rPr>
                <w:rFonts w:ascii="Times New Roman" w:hAnsi="Times New Roman" w:cs="Times New Roman"/>
              </w:rPr>
              <w:t>общей площадью менее 1000 м</w:t>
            </w:r>
            <w:proofErr w:type="gramStart"/>
            <w:r w:rsidRPr="00E07032">
              <w:rPr>
                <w:rFonts w:ascii="Times New Roman" w:hAnsi="Times New Roman" w:cs="Times New Roman"/>
                <w:vertAlign w:val="superscript"/>
              </w:rPr>
              <w:t>2</w:t>
            </w:r>
            <w:proofErr w:type="gramEnd"/>
          </w:p>
        </w:tc>
        <w:tc>
          <w:tcPr>
            <w:tcW w:w="2692" w:type="dxa"/>
            <w:vMerge/>
            <w:vAlign w:val="center"/>
            <w:hideMark/>
          </w:tcPr>
          <w:p w:rsidR="00977806" w:rsidRPr="00E07032" w:rsidRDefault="00977806" w:rsidP="00FF184E">
            <w:pPr>
              <w:pStyle w:val="ConsPlusNormal"/>
              <w:contextualSpacing/>
              <w:jc w:val="both"/>
              <w:rPr>
                <w:rFonts w:ascii="Times New Roman" w:hAnsi="Times New Roman" w:cs="Times New Roman"/>
              </w:rPr>
            </w:pPr>
          </w:p>
        </w:tc>
        <w:tc>
          <w:tcPr>
            <w:tcW w:w="1558"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2,0 - 2,5</w:t>
            </w:r>
          </w:p>
        </w:tc>
        <w:tc>
          <w:tcPr>
            <w:tcW w:w="1984"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250 м.</w:t>
            </w:r>
          </w:p>
        </w:tc>
      </w:tr>
      <w:tr w:rsidR="00977806" w:rsidRPr="00E07032" w:rsidTr="00977806">
        <w:trPr>
          <w:trHeight w:val="20"/>
        </w:trPr>
        <w:tc>
          <w:tcPr>
            <w:tcW w:w="1847" w:type="dxa"/>
            <w:vMerge w:val="restart"/>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Муниципальные детские физкультурно-оздоровительные объекты локального и районного уровней обслуживания, в том числе:</w:t>
            </w:r>
          </w:p>
        </w:tc>
        <w:tc>
          <w:tcPr>
            <w:tcW w:w="1559"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тренажерные залы площадью 150 - 500 м</w:t>
            </w:r>
            <w:proofErr w:type="gramStart"/>
            <w:r w:rsidRPr="00E07032">
              <w:rPr>
                <w:rFonts w:ascii="Times New Roman" w:hAnsi="Times New Roman" w:cs="Times New Roman"/>
                <w:vertAlign w:val="superscript"/>
              </w:rPr>
              <w:t>2</w:t>
            </w:r>
            <w:proofErr w:type="gramEnd"/>
          </w:p>
        </w:tc>
        <w:tc>
          <w:tcPr>
            <w:tcW w:w="2692" w:type="dxa"/>
            <w:vMerge w:val="restart"/>
            <w:vAlign w:val="center"/>
          </w:tcPr>
          <w:p w:rsidR="00977806" w:rsidRPr="00E07032" w:rsidRDefault="00977806" w:rsidP="00FF184E">
            <w:pPr>
              <w:pStyle w:val="ConsPlusNormal"/>
              <w:contextualSpacing/>
              <w:jc w:val="both"/>
              <w:rPr>
                <w:rFonts w:ascii="Times New Roman" w:hAnsi="Times New Roman" w:cs="Times New Roman"/>
              </w:rPr>
            </w:pPr>
            <w:proofErr w:type="gramStart"/>
            <w:r w:rsidRPr="00E07032">
              <w:rPr>
                <w:rFonts w:ascii="Times New Roman" w:hAnsi="Times New Roman" w:cs="Times New Roman"/>
              </w:rPr>
              <w:t>м</w:t>
            </w:r>
            <w:proofErr w:type="gramEnd"/>
            <w:r w:rsidRPr="00E07032">
              <w:rPr>
                <w:rFonts w:ascii="Times New Roman" w:hAnsi="Times New Roman" w:cs="Times New Roman"/>
              </w:rPr>
              <w:t>/м на 10 единовременных посетителей</w:t>
            </w:r>
          </w:p>
        </w:tc>
        <w:tc>
          <w:tcPr>
            <w:tcW w:w="1558"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1,0 - 1,25</w:t>
            </w:r>
          </w:p>
        </w:tc>
        <w:tc>
          <w:tcPr>
            <w:tcW w:w="1984"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250 м.</w:t>
            </w:r>
          </w:p>
        </w:tc>
      </w:tr>
      <w:tr w:rsidR="00977806" w:rsidRPr="00E07032" w:rsidTr="00977806">
        <w:trPr>
          <w:trHeight w:val="20"/>
        </w:trPr>
        <w:tc>
          <w:tcPr>
            <w:tcW w:w="1847" w:type="dxa"/>
            <w:vMerge/>
            <w:vAlign w:val="center"/>
          </w:tcPr>
          <w:p w:rsidR="00977806" w:rsidRPr="00E07032" w:rsidRDefault="00977806" w:rsidP="00FF184E">
            <w:pPr>
              <w:pStyle w:val="ConsPlusNormal"/>
              <w:contextualSpacing/>
              <w:jc w:val="both"/>
              <w:rPr>
                <w:rFonts w:ascii="Times New Roman" w:hAnsi="Times New Roman" w:cs="Times New Roman"/>
              </w:rPr>
            </w:pPr>
          </w:p>
        </w:tc>
        <w:tc>
          <w:tcPr>
            <w:tcW w:w="1559" w:type="dxa"/>
            <w:vAlign w:val="center"/>
          </w:tcPr>
          <w:p w:rsidR="00977806" w:rsidRPr="00E07032" w:rsidRDefault="00977806" w:rsidP="00E07032">
            <w:pPr>
              <w:pStyle w:val="ConsPlusNormal"/>
              <w:contextualSpacing/>
              <w:jc w:val="both"/>
              <w:rPr>
                <w:rFonts w:ascii="Times New Roman" w:hAnsi="Times New Roman" w:cs="Times New Roman"/>
              </w:rPr>
            </w:pPr>
            <w:r w:rsidRPr="00E07032">
              <w:rPr>
                <w:rFonts w:ascii="Times New Roman" w:hAnsi="Times New Roman" w:cs="Times New Roman"/>
              </w:rPr>
              <w:t>ФОК с залом площадью 1000 - 2000 м</w:t>
            </w:r>
            <w:proofErr w:type="gramStart"/>
            <w:r w:rsidRPr="00E07032">
              <w:rPr>
                <w:rFonts w:ascii="Times New Roman" w:hAnsi="Times New Roman" w:cs="Times New Roman"/>
                <w:vertAlign w:val="superscript"/>
              </w:rPr>
              <w:t>2</w:t>
            </w:r>
            <w:proofErr w:type="gramEnd"/>
          </w:p>
        </w:tc>
        <w:tc>
          <w:tcPr>
            <w:tcW w:w="2692" w:type="dxa"/>
            <w:vMerge/>
            <w:vAlign w:val="center"/>
            <w:hideMark/>
          </w:tcPr>
          <w:p w:rsidR="00977806" w:rsidRPr="00E07032" w:rsidRDefault="00977806" w:rsidP="00FF184E">
            <w:pPr>
              <w:pStyle w:val="ConsPlusNormal"/>
              <w:contextualSpacing/>
              <w:jc w:val="both"/>
              <w:rPr>
                <w:rFonts w:ascii="Times New Roman" w:hAnsi="Times New Roman" w:cs="Times New Roman"/>
              </w:rPr>
            </w:pPr>
          </w:p>
        </w:tc>
        <w:tc>
          <w:tcPr>
            <w:tcW w:w="1558" w:type="dxa"/>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1,0</w:t>
            </w:r>
          </w:p>
        </w:tc>
        <w:tc>
          <w:tcPr>
            <w:tcW w:w="1984"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250 м.</w:t>
            </w:r>
          </w:p>
        </w:tc>
      </w:tr>
      <w:tr w:rsidR="00977806" w:rsidRPr="00E07032" w:rsidTr="00977806">
        <w:trPr>
          <w:trHeight w:val="986"/>
        </w:trPr>
        <w:tc>
          <w:tcPr>
            <w:tcW w:w="1847" w:type="dxa"/>
            <w:vMerge/>
            <w:vAlign w:val="center"/>
          </w:tcPr>
          <w:p w:rsidR="00977806" w:rsidRPr="00E07032" w:rsidRDefault="00977806" w:rsidP="00FF184E">
            <w:pPr>
              <w:pStyle w:val="ConsPlusNormal"/>
              <w:contextualSpacing/>
              <w:jc w:val="both"/>
              <w:rPr>
                <w:rFonts w:ascii="Times New Roman" w:hAnsi="Times New Roman" w:cs="Times New Roman"/>
              </w:rPr>
            </w:pPr>
          </w:p>
        </w:tc>
        <w:tc>
          <w:tcPr>
            <w:tcW w:w="1559" w:type="dxa"/>
            <w:vAlign w:val="center"/>
          </w:tcPr>
          <w:p w:rsidR="00977806" w:rsidRPr="00E07032" w:rsidRDefault="00977806" w:rsidP="00E07032">
            <w:pPr>
              <w:pStyle w:val="ConsPlusNormal"/>
              <w:contextualSpacing/>
              <w:jc w:val="both"/>
              <w:rPr>
                <w:rFonts w:ascii="Times New Roman" w:hAnsi="Times New Roman" w:cs="Times New Roman"/>
              </w:rPr>
            </w:pPr>
            <w:r w:rsidRPr="00E07032">
              <w:rPr>
                <w:rFonts w:ascii="Times New Roman" w:hAnsi="Times New Roman" w:cs="Times New Roman"/>
              </w:rPr>
              <w:t>ФОК с залом и бассейном площадью 2000 - 3000 м</w:t>
            </w:r>
            <w:proofErr w:type="gramStart"/>
            <w:r w:rsidRPr="00E07032">
              <w:rPr>
                <w:rFonts w:ascii="Times New Roman" w:hAnsi="Times New Roman" w:cs="Times New Roman"/>
                <w:vertAlign w:val="superscript"/>
              </w:rPr>
              <w:t>2</w:t>
            </w:r>
            <w:proofErr w:type="gramEnd"/>
          </w:p>
        </w:tc>
        <w:tc>
          <w:tcPr>
            <w:tcW w:w="2692" w:type="dxa"/>
            <w:vMerge/>
            <w:vAlign w:val="center"/>
            <w:hideMark/>
          </w:tcPr>
          <w:p w:rsidR="00977806" w:rsidRPr="00E07032" w:rsidRDefault="00977806" w:rsidP="00FF184E">
            <w:pPr>
              <w:pStyle w:val="ConsPlusNormal"/>
              <w:jc w:val="both"/>
              <w:rPr>
                <w:rFonts w:ascii="Times New Roman" w:hAnsi="Times New Roman" w:cs="Times New Roman"/>
              </w:rPr>
            </w:pPr>
          </w:p>
        </w:tc>
        <w:tc>
          <w:tcPr>
            <w:tcW w:w="1558" w:type="dxa"/>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1,5 - 2,0</w:t>
            </w:r>
          </w:p>
        </w:tc>
        <w:tc>
          <w:tcPr>
            <w:tcW w:w="1984"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250 м.</w:t>
            </w:r>
          </w:p>
        </w:tc>
      </w:tr>
      <w:tr w:rsidR="00977806" w:rsidRPr="00E07032" w:rsidTr="00977806">
        <w:trPr>
          <w:trHeight w:val="20"/>
        </w:trPr>
        <w:tc>
          <w:tcPr>
            <w:tcW w:w="3406" w:type="dxa"/>
            <w:gridSpan w:val="2"/>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 xml:space="preserve">Специализированные спортивные </w:t>
            </w:r>
            <w:r w:rsidRPr="00E07032">
              <w:rPr>
                <w:rFonts w:ascii="Times New Roman" w:hAnsi="Times New Roman" w:cs="Times New Roman"/>
              </w:rPr>
              <w:lastRenderedPageBreak/>
              <w:t>клубы и комплексы (тенниса, конного спорта, горнолыжные центры и др.)</w:t>
            </w:r>
          </w:p>
        </w:tc>
        <w:tc>
          <w:tcPr>
            <w:tcW w:w="2692" w:type="dxa"/>
            <w:vMerge/>
            <w:vAlign w:val="center"/>
            <w:hideMark/>
          </w:tcPr>
          <w:p w:rsidR="00977806" w:rsidRPr="00E07032" w:rsidRDefault="00977806" w:rsidP="00FF184E">
            <w:pPr>
              <w:pStyle w:val="ConsPlusNormal"/>
              <w:jc w:val="both"/>
              <w:rPr>
                <w:rFonts w:ascii="Times New Roman" w:hAnsi="Times New Roman" w:cs="Times New Roman"/>
              </w:rPr>
            </w:pPr>
          </w:p>
        </w:tc>
        <w:tc>
          <w:tcPr>
            <w:tcW w:w="1558" w:type="dxa"/>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2,5 - 3,0</w:t>
            </w:r>
          </w:p>
        </w:tc>
        <w:tc>
          <w:tcPr>
            <w:tcW w:w="1984"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250 м.</w:t>
            </w:r>
          </w:p>
        </w:tc>
      </w:tr>
      <w:tr w:rsidR="00977806" w:rsidRPr="00E07032" w:rsidTr="00977806">
        <w:trPr>
          <w:trHeight w:val="20"/>
        </w:trPr>
        <w:tc>
          <w:tcPr>
            <w:tcW w:w="3406" w:type="dxa"/>
            <w:gridSpan w:val="2"/>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lastRenderedPageBreak/>
              <w:t>Аквапарки, бассейны</w:t>
            </w:r>
          </w:p>
        </w:tc>
        <w:tc>
          <w:tcPr>
            <w:tcW w:w="2692" w:type="dxa"/>
            <w:vMerge/>
            <w:vAlign w:val="center"/>
            <w:hideMark/>
          </w:tcPr>
          <w:p w:rsidR="00977806" w:rsidRPr="00E07032" w:rsidRDefault="00977806" w:rsidP="00FF184E">
            <w:pPr>
              <w:spacing w:line="240" w:lineRule="auto"/>
              <w:contextualSpacing/>
              <w:jc w:val="both"/>
              <w:rPr>
                <w:rFonts w:ascii="Times New Roman" w:hAnsi="Times New Roman"/>
                <w:sz w:val="20"/>
                <w:szCs w:val="20"/>
              </w:rPr>
            </w:pPr>
          </w:p>
        </w:tc>
        <w:tc>
          <w:tcPr>
            <w:tcW w:w="1558" w:type="dxa"/>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1,5 - 2,0</w:t>
            </w:r>
          </w:p>
        </w:tc>
        <w:tc>
          <w:tcPr>
            <w:tcW w:w="1984"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250 м.</w:t>
            </w:r>
          </w:p>
        </w:tc>
      </w:tr>
      <w:tr w:rsidR="00977806" w:rsidRPr="00E07032" w:rsidTr="00977806">
        <w:trPr>
          <w:trHeight w:val="20"/>
        </w:trPr>
        <w:tc>
          <w:tcPr>
            <w:tcW w:w="3406" w:type="dxa"/>
            <w:gridSpan w:val="2"/>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Катки с искусственным покрытием общей площадью более 3000 м</w:t>
            </w:r>
            <w:proofErr w:type="gramStart"/>
            <w:r w:rsidRPr="00E07032">
              <w:rPr>
                <w:rFonts w:ascii="Times New Roman" w:hAnsi="Times New Roman" w:cs="Times New Roman"/>
                <w:vertAlign w:val="superscript"/>
              </w:rPr>
              <w:t>2</w:t>
            </w:r>
            <w:proofErr w:type="gramEnd"/>
          </w:p>
        </w:tc>
        <w:tc>
          <w:tcPr>
            <w:tcW w:w="2692" w:type="dxa"/>
            <w:vMerge/>
            <w:vAlign w:val="center"/>
            <w:hideMark/>
          </w:tcPr>
          <w:p w:rsidR="00977806" w:rsidRPr="00E07032" w:rsidRDefault="00977806" w:rsidP="00FF184E">
            <w:pPr>
              <w:spacing w:line="240" w:lineRule="auto"/>
              <w:contextualSpacing/>
              <w:jc w:val="both"/>
              <w:rPr>
                <w:rFonts w:ascii="Times New Roman" w:hAnsi="Times New Roman"/>
                <w:sz w:val="20"/>
                <w:szCs w:val="20"/>
              </w:rPr>
            </w:pPr>
          </w:p>
        </w:tc>
        <w:tc>
          <w:tcPr>
            <w:tcW w:w="1558" w:type="dxa"/>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1,4 - 1,7</w:t>
            </w:r>
          </w:p>
        </w:tc>
        <w:tc>
          <w:tcPr>
            <w:tcW w:w="1984"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250 м.</w:t>
            </w:r>
          </w:p>
        </w:tc>
      </w:tr>
      <w:tr w:rsidR="00977806" w:rsidRPr="00E07032" w:rsidTr="00977806">
        <w:trPr>
          <w:trHeight w:val="20"/>
        </w:trPr>
        <w:tc>
          <w:tcPr>
            <w:tcW w:w="3406" w:type="dxa"/>
            <w:gridSpan w:val="2"/>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Автовокзалы</w:t>
            </w:r>
          </w:p>
        </w:tc>
        <w:tc>
          <w:tcPr>
            <w:tcW w:w="2692" w:type="dxa"/>
            <w:vAlign w:val="center"/>
            <w:hideMark/>
          </w:tcPr>
          <w:p w:rsidR="00977806" w:rsidRPr="00E07032" w:rsidRDefault="00977806" w:rsidP="00FF184E">
            <w:pPr>
              <w:pStyle w:val="ConsPlusNormal"/>
              <w:contextualSpacing/>
              <w:jc w:val="both"/>
              <w:rPr>
                <w:rFonts w:ascii="Times New Roman" w:hAnsi="Times New Roman" w:cs="Times New Roman"/>
              </w:rPr>
            </w:pPr>
            <w:proofErr w:type="gramStart"/>
            <w:r w:rsidRPr="00E07032">
              <w:rPr>
                <w:rFonts w:ascii="Times New Roman" w:hAnsi="Times New Roman" w:cs="Times New Roman"/>
              </w:rPr>
              <w:t>м</w:t>
            </w:r>
            <w:proofErr w:type="gramEnd"/>
            <w:r w:rsidRPr="00E07032">
              <w:rPr>
                <w:rFonts w:ascii="Times New Roman" w:hAnsi="Times New Roman" w:cs="Times New Roman"/>
              </w:rPr>
              <w:t xml:space="preserve">/м на 10 пассажиров </w:t>
            </w:r>
            <w:r w:rsidRPr="00E07032">
              <w:rPr>
                <w:rFonts w:ascii="Times New Roman" w:hAnsi="Times New Roman" w:cs="Times New Roman"/>
              </w:rPr>
              <w:br/>
              <w:t>в час пик</w:t>
            </w:r>
          </w:p>
        </w:tc>
        <w:tc>
          <w:tcPr>
            <w:tcW w:w="1558"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1,0 - 1,5</w:t>
            </w:r>
          </w:p>
        </w:tc>
        <w:tc>
          <w:tcPr>
            <w:tcW w:w="1984"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150 м.</w:t>
            </w:r>
          </w:p>
        </w:tc>
      </w:tr>
      <w:tr w:rsidR="00977806" w:rsidRPr="00E07032" w:rsidTr="00977806">
        <w:trPr>
          <w:trHeight w:val="20"/>
        </w:trPr>
        <w:tc>
          <w:tcPr>
            <w:tcW w:w="3406" w:type="dxa"/>
            <w:gridSpan w:val="2"/>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Кладбища</w:t>
            </w:r>
          </w:p>
        </w:tc>
        <w:tc>
          <w:tcPr>
            <w:tcW w:w="2692" w:type="dxa"/>
            <w:vAlign w:val="center"/>
          </w:tcPr>
          <w:p w:rsidR="00977806" w:rsidRPr="00E07032" w:rsidRDefault="00977806" w:rsidP="00FF184E">
            <w:pPr>
              <w:pStyle w:val="ConsPlusNormal"/>
              <w:contextualSpacing/>
              <w:jc w:val="both"/>
              <w:rPr>
                <w:rFonts w:ascii="Times New Roman" w:hAnsi="Times New Roman" w:cs="Times New Roman"/>
              </w:rPr>
            </w:pPr>
            <w:proofErr w:type="gramStart"/>
            <w:r w:rsidRPr="00E07032">
              <w:rPr>
                <w:rFonts w:ascii="Times New Roman" w:hAnsi="Times New Roman" w:cs="Times New Roman"/>
              </w:rPr>
              <w:t>м</w:t>
            </w:r>
            <w:proofErr w:type="gramEnd"/>
            <w:r w:rsidRPr="00E07032">
              <w:rPr>
                <w:rFonts w:ascii="Times New Roman" w:hAnsi="Times New Roman" w:cs="Times New Roman"/>
              </w:rPr>
              <w:t>/м на 1 га</w:t>
            </w:r>
          </w:p>
        </w:tc>
        <w:tc>
          <w:tcPr>
            <w:tcW w:w="1558"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10</w:t>
            </w:r>
          </w:p>
        </w:tc>
        <w:tc>
          <w:tcPr>
            <w:tcW w:w="1984"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250 м.</w:t>
            </w:r>
          </w:p>
        </w:tc>
      </w:tr>
      <w:tr w:rsidR="00977806" w:rsidRPr="00E07032" w:rsidTr="00977806">
        <w:trPr>
          <w:trHeight w:val="20"/>
        </w:trPr>
        <w:tc>
          <w:tcPr>
            <w:tcW w:w="9640" w:type="dxa"/>
            <w:gridSpan w:val="5"/>
            <w:vAlign w:val="center"/>
            <w:hideMark/>
          </w:tcPr>
          <w:p w:rsidR="00977806" w:rsidRPr="00E07032" w:rsidRDefault="00977806" w:rsidP="006B128A">
            <w:pPr>
              <w:pStyle w:val="ConsPlusNormal"/>
              <w:contextualSpacing/>
              <w:jc w:val="center"/>
              <w:outlineLvl w:val="2"/>
              <w:rPr>
                <w:rFonts w:ascii="Times New Roman" w:hAnsi="Times New Roman" w:cs="Times New Roman"/>
              </w:rPr>
            </w:pPr>
            <w:r w:rsidRPr="00E07032">
              <w:rPr>
                <w:rFonts w:ascii="Times New Roman" w:hAnsi="Times New Roman" w:cs="Times New Roman"/>
              </w:rPr>
              <w:t>РЕКРЕАЦИОННЫЕ ТЕРРИТОРИИ И ОБЪЕКТЫ ОТДЫХА</w:t>
            </w:r>
          </w:p>
        </w:tc>
      </w:tr>
      <w:tr w:rsidR="00977806" w:rsidRPr="00E07032" w:rsidTr="00977806">
        <w:trPr>
          <w:trHeight w:val="20"/>
        </w:trPr>
        <w:tc>
          <w:tcPr>
            <w:tcW w:w="3406" w:type="dxa"/>
            <w:gridSpan w:val="2"/>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Пляжи, парки в зонах отдыха</w:t>
            </w:r>
          </w:p>
        </w:tc>
        <w:tc>
          <w:tcPr>
            <w:tcW w:w="2692" w:type="dxa"/>
            <w:vMerge w:val="restart"/>
            <w:vAlign w:val="center"/>
            <w:hideMark/>
          </w:tcPr>
          <w:p w:rsidR="00977806" w:rsidRPr="00E07032" w:rsidRDefault="00977806" w:rsidP="00FF184E">
            <w:pPr>
              <w:pStyle w:val="ConsPlusNormal"/>
              <w:contextualSpacing/>
              <w:jc w:val="both"/>
              <w:rPr>
                <w:rFonts w:ascii="Times New Roman" w:hAnsi="Times New Roman" w:cs="Times New Roman"/>
              </w:rPr>
            </w:pPr>
            <w:proofErr w:type="gramStart"/>
            <w:r w:rsidRPr="00E07032">
              <w:rPr>
                <w:rFonts w:ascii="Times New Roman" w:hAnsi="Times New Roman" w:cs="Times New Roman"/>
              </w:rPr>
              <w:t>м</w:t>
            </w:r>
            <w:proofErr w:type="gramEnd"/>
            <w:r w:rsidRPr="00E07032">
              <w:rPr>
                <w:rFonts w:ascii="Times New Roman" w:hAnsi="Times New Roman" w:cs="Times New Roman"/>
              </w:rPr>
              <w:t>/м на 100 единовременных посетителей</w:t>
            </w:r>
          </w:p>
        </w:tc>
        <w:tc>
          <w:tcPr>
            <w:tcW w:w="1558" w:type="dxa"/>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15,0 - 20,0</w:t>
            </w:r>
          </w:p>
        </w:tc>
        <w:tc>
          <w:tcPr>
            <w:tcW w:w="1984" w:type="dxa"/>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lang w:eastAsia="en-US"/>
              </w:rPr>
              <w:t>400 м.</w:t>
            </w:r>
          </w:p>
        </w:tc>
      </w:tr>
      <w:tr w:rsidR="00977806" w:rsidRPr="00E07032" w:rsidTr="00977806">
        <w:trPr>
          <w:trHeight w:val="20"/>
        </w:trPr>
        <w:tc>
          <w:tcPr>
            <w:tcW w:w="3406" w:type="dxa"/>
            <w:gridSpan w:val="2"/>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Парки культуры и отдыха</w:t>
            </w:r>
          </w:p>
        </w:tc>
        <w:tc>
          <w:tcPr>
            <w:tcW w:w="2692" w:type="dxa"/>
            <w:vMerge/>
          </w:tcPr>
          <w:p w:rsidR="00977806" w:rsidRPr="00E07032" w:rsidRDefault="00977806" w:rsidP="00FF184E">
            <w:pPr>
              <w:pStyle w:val="ConsPlusNormal"/>
              <w:contextualSpacing/>
              <w:jc w:val="both"/>
              <w:rPr>
                <w:rFonts w:ascii="Times New Roman" w:hAnsi="Times New Roman" w:cs="Times New Roman"/>
              </w:rPr>
            </w:pPr>
          </w:p>
        </w:tc>
        <w:tc>
          <w:tcPr>
            <w:tcW w:w="1558" w:type="dxa"/>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5 - 7</w:t>
            </w:r>
          </w:p>
        </w:tc>
        <w:tc>
          <w:tcPr>
            <w:tcW w:w="1984" w:type="dxa"/>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lang w:eastAsia="en-US"/>
              </w:rPr>
              <w:t>400 м.</w:t>
            </w:r>
          </w:p>
        </w:tc>
      </w:tr>
    </w:tbl>
    <w:p w:rsidR="00977806" w:rsidRPr="00E13E4D" w:rsidRDefault="00977806" w:rsidP="004C7E5A">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Примечание:</w:t>
      </w:r>
    </w:p>
    <w:p w:rsidR="00977806" w:rsidRPr="00E13E4D" w:rsidRDefault="00977806" w:rsidP="004C7E5A">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 xml:space="preserve">1.На открытых автостоянках около объектов социальной инфраструктуры на расстоянии не далее 50 м от входа, а при жилых зданиях - не далее 100 м, должно выделяться не менее 10% (но не менее 1 </w:t>
      </w:r>
      <w:proofErr w:type="spellStart"/>
      <w:r w:rsidRPr="00E13E4D">
        <w:rPr>
          <w:rFonts w:ascii="Times New Roman" w:eastAsia="TimesNewRomanPSMT" w:hAnsi="Times New Roman"/>
          <w:sz w:val="24"/>
          <w:szCs w:val="24"/>
        </w:rPr>
        <w:t>машино-места</w:t>
      </w:r>
      <w:proofErr w:type="spellEnd"/>
      <w:r w:rsidRPr="00E13E4D">
        <w:rPr>
          <w:rFonts w:ascii="Times New Roman" w:eastAsia="TimesNewRomanPSMT" w:hAnsi="Times New Roman"/>
          <w:sz w:val="24"/>
          <w:szCs w:val="24"/>
        </w:rPr>
        <w:t>) для парковки специальных автотранспортных средств инвалидов, которые не должны занимать иные транспортные средства.</w:t>
      </w:r>
    </w:p>
    <w:p w:rsidR="00977806" w:rsidRPr="00E13E4D" w:rsidRDefault="00977806" w:rsidP="004C7E5A">
      <w:pPr>
        <w:autoSpaceDE w:val="0"/>
        <w:spacing w:after="0" w:line="240" w:lineRule="auto"/>
        <w:rPr>
          <w:rFonts w:ascii="Times New Roman" w:hAnsi="Times New Roman"/>
          <w:sz w:val="24"/>
          <w:szCs w:val="24"/>
        </w:rPr>
      </w:pPr>
    </w:p>
    <w:p w:rsidR="00977806" w:rsidRPr="00E13E4D" w:rsidRDefault="00977806" w:rsidP="004C7E5A">
      <w:pPr>
        <w:autoSpaceDE w:val="0"/>
        <w:spacing w:after="0" w:line="240" w:lineRule="auto"/>
        <w:ind w:firstLine="567"/>
        <w:rPr>
          <w:rFonts w:ascii="Times New Roman" w:eastAsia="TimesNewRomanPSMT" w:hAnsi="Times New Roman"/>
          <w:sz w:val="24"/>
          <w:szCs w:val="24"/>
        </w:rPr>
      </w:pPr>
      <w:r w:rsidRPr="00E13E4D">
        <w:rPr>
          <w:rFonts w:ascii="Times New Roman" w:eastAsia="TimesNewRomanPSMT" w:hAnsi="Times New Roman"/>
          <w:sz w:val="24"/>
          <w:szCs w:val="24"/>
        </w:rPr>
        <w:t>Таблица 1.2.3.</w:t>
      </w:r>
      <w:r w:rsidRPr="00E13E4D">
        <w:rPr>
          <w:rFonts w:ascii="Times New Roman" w:hAnsi="Times New Roman"/>
          <w:sz w:val="24"/>
          <w:szCs w:val="24"/>
        </w:rPr>
        <w:t xml:space="preserve"> </w:t>
      </w:r>
      <w:r w:rsidRPr="00E13E4D">
        <w:rPr>
          <w:rFonts w:ascii="Times New Roman" w:eastAsia="TimesNewRomanPSMT" w:hAnsi="Times New Roman"/>
          <w:sz w:val="24"/>
          <w:szCs w:val="24"/>
        </w:rPr>
        <w:t xml:space="preserve">Расчетные показатели обеспеченности населения городского округа </w:t>
      </w:r>
    </w:p>
    <w:p w:rsidR="00977806" w:rsidRPr="00E13E4D" w:rsidRDefault="00977806" w:rsidP="004C7E5A">
      <w:pPr>
        <w:autoSpaceDE w:val="0"/>
        <w:spacing w:line="240" w:lineRule="auto"/>
        <w:rPr>
          <w:rFonts w:ascii="Times New Roman" w:eastAsia="TimesNewRomanPSMT" w:hAnsi="Times New Roman"/>
          <w:sz w:val="24"/>
          <w:szCs w:val="24"/>
        </w:rPr>
      </w:pPr>
      <w:r w:rsidRPr="00E13E4D">
        <w:rPr>
          <w:rFonts w:ascii="Times New Roman" w:eastAsia="TimesNewRomanPSMT" w:hAnsi="Times New Roman"/>
          <w:sz w:val="24"/>
          <w:szCs w:val="24"/>
        </w:rPr>
        <w:t xml:space="preserve">остановками общественного транспорта на автомобильных дорогах местного значения </w:t>
      </w:r>
    </w:p>
    <w:tbl>
      <w:tblPr>
        <w:tblW w:w="5078" w:type="pct"/>
        <w:tblInd w:w="-7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68" w:type="dxa"/>
          <w:right w:w="68" w:type="dxa"/>
        </w:tblCellMar>
        <w:tblLook w:val="00A0"/>
      </w:tblPr>
      <w:tblGrid>
        <w:gridCol w:w="438"/>
        <w:gridCol w:w="1324"/>
        <w:gridCol w:w="3506"/>
        <w:gridCol w:w="2335"/>
        <w:gridCol w:w="2323"/>
      </w:tblGrid>
      <w:tr w:rsidR="00977806" w:rsidRPr="00E07032" w:rsidTr="00977806">
        <w:trPr>
          <w:trHeight w:val="20"/>
          <w:tblHeader/>
        </w:trPr>
        <w:tc>
          <w:tcPr>
            <w:tcW w:w="221" w:type="pct"/>
            <w:shd w:val="clear" w:color="auto" w:fill="F2F2F2" w:themeFill="background1" w:themeFillShade="F2"/>
            <w:vAlign w:val="center"/>
            <w:hideMark/>
          </w:tcPr>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w:t>
            </w:r>
          </w:p>
          <w:p w:rsidR="00977806" w:rsidRPr="00E07032" w:rsidRDefault="00977806" w:rsidP="00FF184E">
            <w:pPr>
              <w:spacing w:after="0" w:line="240" w:lineRule="auto"/>
              <w:jc w:val="both"/>
              <w:rPr>
                <w:rFonts w:ascii="Times New Roman" w:hAnsi="Times New Roman"/>
                <w:b/>
                <w:sz w:val="20"/>
                <w:szCs w:val="20"/>
              </w:rPr>
            </w:pPr>
            <w:proofErr w:type="spellStart"/>
            <w:proofErr w:type="gramStart"/>
            <w:r w:rsidRPr="00E07032">
              <w:rPr>
                <w:rFonts w:ascii="Times New Roman" w:hAnsi="Times New Roman"/>
                <w:b/>
                <w:sz w:val="20"/>
                <w:szCs w:val="20"/>
              </w:rPr>
              <w:t>п</w:t>
            </w:r>
            <w:proofErr w:type="spellEnd"/>
            <w:proofErr w:type="gramEnd"/>
            <w:r w:rsidR="00FF184E" w:rsidRPr="00E07032">
              <w:rPr>
                <w:rFonts w:ascii="Times New Roman" w:hAnsi="Times New Roman"/>
                <w:b/>
                <w:sz w:val="20"/>
                <w:szCs w:val="20"/>
              </w:rPr>
              <w:t>/</w:t>
            </w:r>
            <w:proofErr w:type="spellStart"/>
            <w:r w:rsidRPr="00E07032">
              <w:rPr>
                <w:rFonts w:ascii="Times New Roman" w:hAnsi="Times New Roman"/>
                <w:b/>
                <w:sz w:val="20"/>
                <w:szCs w:val="20"/>
              </w:rPr>
              <w:t>п</w:t>
            </w:r>
            <w:proofErr w:type="spellEnd"/>
          </w:p>
        </w:tc>
        <w:tc>
          <w:tcPr>
            <w:tcW w:w="2433" w:type="pct"/>
            <w:gridSpan w:val="2"/>
            <w:shd w:val="clear" w:color="auto" w:fill="F2F2F2" w:themeFill="background1" w:themeFillShade="F2"/>
            <w:vAlign w:val="center"/>
            <w:hideMark/>
          </w:tcPr>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Наименование объекта</w:t>
            </w:r>
          </w:p>
        </w:tc>
        <w:tc>
          <w:tcPr>
            <w:tcW w:w="1176" w:type="pct"/>
            <w:shd w:val="clear" w:color="auto" w:fill="F2F2F2" w:themeFill="background1" w:themeFillShade="F2"/>
            <w:vAlign w:val="center"/>
            <w:hideMark/>
          </w:tcPr>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 xml:space="preserve">Минимально </w:t>
            </w:r>
          </w:p>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допустимый уровень обеспеченности</w:t>
            </w:r>
          </w:p>
        </w:tc>
        <w:tc>
          <w:tcPr>
            <w:tcW w:w="1170" w:type="pct"/>
            <w:shd w:val="clear" w:color="auto" w:fill="F2F2F2" w:themeFill="background1" w:themeFillShade="F2"/>
            <w:vAlign w:val="center"/>
            <w:hideMark/>
          </w:tcPr>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Максимально допустимый уровень территориальной (пешеходной) доступности</w:t>
            </w:r>
          </w:p>
        </w:tc>
      </w:tr>
      <w:tr w:rsidR="00977806" w:rsidRPr="00E07032" w:rsidTr="00977806">
        <w:trPr>
          <w:trHeight w:val="20"/>
        </w:trPr>
        <w:tc>
          <w:tcPr>
            <w:tcW w:w="221" w:type="pct"/>
            <w:vMerge w:val="restart"/>
            <w:vAlign w:val="center"/>
            <w:hideMark/>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1.</w:t>
            </w:r>
          </w:p>
        </w:tc>
        <w:tc>
          <w:tcPr>
            <w:tcW w:w="667" w:type="pct"/>
            <w:vMerge w:val="restart"/>
            <w:tcBorders>
              <w:right w:val="single" w:sz="4" w:space="0" w:color="auto"/>
            </w:tcBorders>
            <w:vAlign w:val="center"/>
            <w:hideMark/>
          </w:tcPr>
          <w:p w:rsidR="00977806" w:rsidRPr="00E07032" w:rsidRDefault="00977806" w:rsidP="00E07032">
            <w:pPr>
              <w:spacing w:line="240" w:lineRule="auto"/>
              <w:jc w:val="both"/>
              <w:rPr>
                <w:rFonts w:ascii="Times New Roman" w:hAnsi="Times New Roman"/>
                <w:sz w:val="20"/>
                <w:szCs w:val="20"/>
              </w:rPr>
            </w:pPr>
            <w:r w:rsidRPr="00E07032">
              <w:rPr>
                <w:rFonts w:ascii="Times New Roman" w:hAnsi="Times New Roman"/>
                <w:sz w:val="20"/>
                <w:szCs w:val="20"/>
              </w:rPr>
              <w:t>Остановки общественного транспорта</w:t>
            </w:r>
          </w:p>
        </w:tc>
        <w:tc>
          <w:tcPr>
            <w:tcW w:w="1766" w:type="pct"/>
            <w:tcBorders>
              <w:left w:val="single" w:sz="4" w:space="0" w:color="auto"/>
            </w:tcBorders>
            <w:vAlign w:val="center"/>
          </w:tcPr>
          <w:p w:rsidR="00977806" w:rsidRPr="00E07032" w:rsidRDefault="00977806" w:rsidP="00FF184E">
            <w:pPr>
              <w:spacing w:line="240" w:lineRule="auto"/>
              <w:jc w:val="both"/>
              <w:rPr>
                <w:rFonts w:ascii="Times New Roman" w:hAnsi="Times New Roman"/>
                <w:sz w:val="20"/>
                <w:szCs w:val="20"/>
              </w:rPr>
            </w:pPr>
            <w:r w:rsidRPr="00E07032">
              <w:rPr>
                <w:rFonts w:ascii="Times New Roman" w:hAnsi="Times New Roman"/>
                <w:sz w:val="20"/>
                <w:szCs w:val="20"/>
              </w:rPr>
              <w:t>в жилой зоне от входа в жилое здание (многоквартирная застройка)</w:t>
            </w:r>
          </w:p>
        </w:tc>
        <w:tc>
          <w:tcPr>
            <w:tcW w:w="1176" w:type="pct"/>
            <w:vMerge w:val="restart"/>
            <w:vAlign w:val="center"/>
            <w:hideMark/>
          </w:tcPr>
          <w:p w:rsidR="00977806" w:rsidRPr="00E07032" w:rsidRDefault="00977806" w:rsidP="00FF184E">
            <w:pPr>
              <w:spacing w:line="240" w:lineRule="auto"/>
              <w:jc w:val="both"/>
              <w:rPr>
                <w:rFonts w:ascii="Times New Roman" w:hAnsi="Times New Roman"/>
                <w:sz w:val="20"/>
                <w:szCs w:val="20"/>
              </w:rPr>
            </w:pPr>
            <w:r w:rsidRPr="00E07032">
              <w:rPr>
                <w:rFonts w:ascii="Times New Roman" w:hAnsi="Times New Roman"/>
                <w:sz w:val="20"/>
                <w:szCs w:val="20"/>
              </w:rPr>
              <w:t>Не менее 1 на населенный пункт</w:t>
            </w:r>
          </w:p>
          <w:p w:rsidR="00977806" w:rsidRPr="00E07032" w:rsidRDefault="00977806" w:rsidP="00FF184E">
            <w:pPr>
              <w:spacing w:line="240" w:lineRule="auto"/>
              <w:jc w:val="both"/>
              <w:rPr>
                <w:rFonts w:ascii="Times New Roman" w:hAnsi="Times New Roman"/>
                <w:sz w:val="20"/>
                <w:szCs w:val="20"/>
              </w:rPr>
            </w:pPr>
          </w:p>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Частота размещения остановок общественного транспорта (расстояние между остановками) – 400–600</w:t>
            </w:r>
          </w:p>
        </w:tc>
        <w:tc>
          <w:tcPr>
            <w:tcW w:w="1170" w:type="pct"/>
            <w:vAlign w:val="center"/>
            <w:hideMark/>
          </w:tcPr>
          <w:p w:rsidR="00977806" w:rsidRPr="00E07032" w:rsidRDefault="00977806" w:rsidP="00FF184E">
            <w:pPr>
              <w:spacing w:line="240" w:lineRule="auto"/>
              <w:jc w:val="both"/>
              <w:rPr>
                <w:rFonts w:ascii="Times New Roman" w:hAnsi="Times New Roman"/>
                <w:sz w:val="20"/>
                <w:szCs w:val="20"/>
              </w:rPr>
            </w:pPr>
            <w:r w:rsidRPr="00E07032">
              <w:rPr>
                <w:rFonts w:ascii="Times New Roman" w:hAnsi="Times New Roman"/>
                <w:sz w:val="20"/>
                <w:szCs w:val="20"/>
              </w:rPr>
              <w:t>500 м.</w:t>
            </w:r>
          </w:p>
        </w:tc>
      </w:tr>
      <w:tr w:rsidR="00977806" w:rsidRPr="00E07032" w:rsidTr="00977806">
        <w:trPr>
          <w:trHeight w:val="20"/>
        </w:trPr>
        <w:tc>
          <w:tcPr>
            <w:tcW w:w="221" w:type="pct"/>
            <w:vMerge/>
          </w:tcPr>
          <w:p w:rsidR="00977806" w:rsidRPr="00E07032" w:rsidRDefault="00977806" w:rsidP="00FF184E">
            <w:pPr>
              <w:spacing w:line="240" w:lineRule="auto"/>
              <w:jc w:val="both"/>
              <w:rPr>
                <w:rFonts w:ascii="Times New Roman" w:hAnsi="Times New Roman"/>
                <w:sz w:val="20"/>
                <w:szCs w:val="20"/>
              </w:rPr>
            </w:pPr>
          </w:p>
        </w:tc>
        <w:tc>
          <w:tcPr>
            <w:tcW w:w="667" w:type="pct"/>
            <w:vMerge/>
            <w:tcBorders>
              <w:right w:val="single" w:sz="4" w:space="0" w:color="auto"/>
            </w:tcBorders>
            <w:vAlign w:val="center"/>
          </w:tcPr>
          <w:p w:rsidR="00977806" w:rsidRPr="00E07032" w:rsidRDefault="00977806" w:rsidP="00FF184E">
            <w:pPr>
              <w:spacing w:line="240" w:lineRule="auto"/>
              <w:jc w:val="both"/>
              <w:rPr>
                <w:rFonts w:ascii="Times New Roman" w:hAnsi="Times New Roman"/>
                <w:sz w:val="20"/>
                <w:szCs w:val="20"/>
              </w:rPr>
            </w:pPr>
          </w:p>
        </w:tc>
        <w:tc>
          <w:tcPr>
            <w:tcW w:w="1766" w:type="pct"/>
            <w:tcBorders>
              <w:left w:val="single" w:sz="4" w:space="0" w:color="auto"/>
            </w:tcBorders>
            <w:vAlign w:val="center"/>
          </w:tcPr>
          <w:p w:rsidR="00977806" w:rsidRPr="00E07032" w:rsidRDefault="00977806" w:rsidP="00FF184E">
            <w:pPr>
              <w:spacing w:line="240" w:lineRule="auto"/>
              <w:jc w:val="both"/>
              <w:rPr>
                <w:rFonts w:ascii="Times New Roman" w:hAnsi="Times New Roman"/>
                <w:sz w:val="20"/>
                <w:szCs w:val="20"/>
              </w:rPr>
            </w:pPr>
            <w:r w:rsidRPr="00E07032">
              <w:rPr>
                <w:rFonts w:ascii="Times New Roman" w:hAnsi="Times New Roman"/>
                <w:sz w:val="20"/>
                <w:szCs w:val="20"/>
              </w:rPr>
              <w:t>в жилой зоне от входа в жилое здание (</w:t>
            </w:r>
            <w:proofErr w:type="gramStart"/>
            <w:r w:rsidRPr="00E07032">
              <w:rPr>
                <w:rFonts w:ascii="Times New Roman" w:hAnsi="Times New Roman"/>
                <w:sz w:val="20"/>
                <w:szCs w:val="20"/>
              </w:rPr>
              <w:t>индивидуальная</w:t>
            </w:r>
            <w:proofErr w:type="gramEnd"/>
            <w:r w:rsidRPr="00E07032">
              <w:rPr>
                <w:rFonts w:ascii="Times New Roman" w:hAnsi="Times New Roman"/>
                <w:sz w:val="20"/>
                <w:szCs w:val="20"/>
              </w:rPr>
              <w:t>)</w:t>
            </w:r>
          </w:p>
        </w:tc>
        <w:tc>
          <w:tcPr>
            <w:tcW w:w="1176" w:type="pct"/>
            <w:vMerge/>
            <w:vAlign w:val="center"/>
          </w:tcPr>
          <w:p w:rsidR="00977806" w:rsidRPr="00E07032" w:rsidRDefault="00977806" w:rsidP="00FF184E">
            <w:pPr>
              <w:spacing w:line="240" w:lineRule="auto"/>
              <w:jc w:val="both"/>
              <w:rPr>
                <w:rFonts w:ascii="Times New Roman" w:hAnsi="Times New Roman"/>
                <w:sz w:val="20"/>
                <w:szCs w:val="20"/>
              </w:rPr>
            </w:pPr>
          </w:p>
        </w:tc>
        <w:tc>
          <w:tcPr>
            <w:tcW w:w="1170" w:type="pct"/>
            <w:vAlign w:val="center"/>
          </w:tcPr>
          <w:p w:rsidR="00977806" w:rsidRPr="00E07032" w:rsidRDefault="00977806" w:rsidP="00FF184E">
            <w:pPr>
              <w:spacing w:line="240" w:lineRule="auto"/>
              <w:jc w:val="both"/>
              <w:rPr>
                <w:rFonts w:ascii="Times New Roman" w:hAnsi="Times New Roman"/>
                <w:sz w:val="20"/>
                <w:szCs w:val="20"/>
              </w:rPr>
            </w:pPr>
            <w:r w:rsidRPr="00E07032">
              <w:rPr>
                <w:rFonts w:ascii="Times New Roman" w:hAnsi="Times New Roman"/>
                <w:sz w:val="20"/>
                <w:szCs w:val="20"/>
              </w:rPr>
              <w:t>800 м.</w:t>
            </w:r>
          </w:p>
        </w:tc>
      </w:tr>
      <w:tr w:rsidR="00977806" w:rsidRPr="00E07032" w:rsidTr="00977806">
        <w:trPr>
          <w:trHeight w:val="20"/>
        </w:trPr>
        <w:tc>
          <w:tcPr>
            <w:tcW w:w="221" w:type="pct"/>
            <w:vMerge/>
            <w:vAlign w:val="center"/>
            <w:hideMark/>
          </w:tcPr>
          <w:p w:rsidR="00977806" w:rsidRPr="00E07032" w:rsidRDefault="00977806" w:rsidP="00FF184E">
            <w:pPr>
              <w:spacing w:line="240" w:lineRule="auto"/>
              <w:jc w:val="both"/>
              <w:rPr>
                <w:rFonts w:ascii="Times New Roman" w:hAnsi="Times New Roman"/>
                <w:sz w:val="20"/>
                <w:szCs w:val="20"/>
              </w:rPr>
            </w:pPr>
          </w:p>
        </w:tc>
        <w:tc>
          <w:tcPr>
            <w:tcW w:w="667" w:type="pct"/>
            <w:vMerge/>
            <w:tcBorders>
              <w:right w:val="single" w:sz="4" w:space="0" w:color="auto"/>
            </w:tcBorders>
            <w:vAlign w:val="center"/>
          </w:tcPr>
          <w:p w:rsidR="00977806" w:rsidRPr="00E07032" w:rsidRDefault="00977806" w:rsidP="00FF184E">
            <w:pPr>
              <w:spacing w:line="240" w:lineRule="auto"/>
              <w:jc w:val="both"/>
              <w:rPr>
                <w:rFonts w:ascii="Times New Roman" w:hAnsi="Times New Roman"/>
                <w:sz w:val="20"/>
                <w:szCs w:val="20"/>
              </w:rPr>
            </w:pPr>
          </w:p>
        </w:tc>
        <w:tc>
          <w:tcPr>
            <w:tcW w:w="1766" w:type="pct"/>
            <w:tcBorders>
              <w:left w:val="single" w:sz="4" w:space="0" w:color="auto"/>
            </w:tcBorders>
            <w:vAlign w:val="center"/>
          </w:tcPr>
          <w:p w:rsidR="00977806" w:rsidRPr="00E07032" w:rsidRDefault="00977806" w:rsidP="00FF184E">
            <w:pPr>
              <w:spacing w:line="240" w:lineRule="auto"/>
              <w:jc w:val="both"/>
              <w:rPr>
                <w:rFonts w:ascii="Times New Roman" w:hAnsi="Times New Roman"/>
                <w:sz w:val="20"/>
                <w:szCs w:val="20"/>
              </w:rPr>
            </w:pPr>
            <w:r w:rsidRPr="00E07032">
              <w:rPr>
                <w:rFonts w:ascii="Times New Roman" w:hAnsi="Times New Roman"/>
                <w:sz w:val="20"/>
                <w:szCs w:val="20"/>
              </w:rPr>
              <w:t>в центре населенного пункта от объектов массового посещения</w:t>
            </w:r>
          </w:p>
        </w:tc>
        <w:tc>
          <w:tcPr>
            <w:tcW w:w="1176" w:type="pct"/>
            <w:vMerge/>
            <w:vAlign w:val="center"/>
            <w:hideMark/>
          </w:tcPr>
          <w:p w:rsidR="00977806" w:rsidRPr="00E07032" w:rsidRDefault="00977806" w:rsidP="00FF184E">
            <w:pPr>
              <w:spacing w:line="240" w:lineRule="auto"/>
              <w:jc w:val="both"/>
              <w:rPr>
                <w:rFonts w:ascii="Times New Roman" w:hAnsi="Times New Roman"/>
                <w:sz w:val="20"/>
                <w:szCs w:val="20"/>
              </w:rPr>
            </w:pPr>
          </w:p>
        </w:tc>
        <w:tc>
          <w:tcPr>
            <w:tcW w:w="1170" w:type="pct"/>
            <w:vAlign w:val="center"/>
            <w:hideMark/>
          </w:tcPr>
          <w:p w:rsidR="00977806" w:rsidRPr="00E07032" w:rsidRDefault="00977806" w:rsidP="00FF184E">
            <w:pPr>
              <w:spacing w:line="240" w:lineRule="auto"/>
              <w:jc w:val="both"/>
              <w:rPr>
                <w:rFonts w:ascii="Times New Roman" w:hAnsi="Times New Roman"/>
                <w:sz w:val="20"/>
                <w:szCs w:val="20"/>
              </w:rPr>
            </w:pPr>
            <w:r w:rsidRPr="00E07032">
              <w:rPr>
                <w:rFonts w:ascii="Times New Roman" w:hAnsi="Times New Roman"/>
                <w:sz w:val="20"/>
                <w:szCs w:val="20"/>
              </w:rPr>
              <w:t>250 м.</w:t>
            </w:r>
          </w:p>
        </w:tc>
      </w:tr>
      <w:tr w:rsidR="00977806" w:rsidRPr="00E07032" w:rsidTr="00977806">
        <w:trPr>
          <w:trHeight w:val="20"/>
        </w:trPr>
        <w:tc>
          <w:tcPr>
            <w:tcW w:w="221" w:type="pct"/>
            <w:vMerge/>
            <w:vAlign w:val="center"/>
            <w:hideMark/>
          </w:tcPr>
          <w:p w:rsidR="00977806" w:rsidRPr="00E07032" w:rsidRDefault="00977806" w:rsidP="00FF184E">
            <w:pPr>
              <w:spacing w:line="240" w:lineRule="auto"/>
              <w:jc w:val="both"/>
              <w:rPr>
                <w:rFonts w:ascii="Times New Roman" w:hAnsi="Times New Roman"/>
                <w:sz w:val="20"/>
                <w:szCs w:val="20"/>
              </w:rPr>
            </w:pPr>
          </w:p>
        </w:tc>
        <w:tc>
          <w:tcPr>
            <w:tcW w:w="667" w:type="pct"/>
            <w:vMerge/>
            <w:tcBorders>
              <w:right w:val="single" w:sz="4" w:space="0" w:color="auto"/>
            </w:tcBorders>
            <w:vAlign w:val="center"/>
          </w:tcPr>
          <w:p w:rsidR="00977806" w:rsidRPr="00E07032" w:rsidRDefault="00977806" w:rsidP="00FF184E">
            <w:pPr>
              <w:spacing w:line="240" w:lineRule="auto"/>
              <w:jc w:val="both"/>
              <w:rPr>
                <w:rFonts w:ascii="Times New Roman" w:hAnsi="Times New Roman"/>
                <w:sz w:val="20"/>
                <w:szCs w:val="20"/>
              </w:rPr>
            </w:pPr>
          </w:p>
        </w:tc>
        <w:tc>
          <w:tcPr>
            <w:tcW w:w="1766" w:type="pct"/>
            <w:tcBorders>
              <w:left w:val="single" w:sz="4" w:space="0" w:color="auto"/>
            </w:tcBorders>
            <w:vAlign w:val="center"/>
          </w:tcPr>
          <w:p w:rsidR="00977806" w:rsidRPr="00E07032" w:rsidRDefault="00977806" w:rsidP="00FF184E">
            <w:pPr>
              <w:spacing w:line="240" w:lineRule="auto"/>
              <w:jc w:val="both"/>
              <w:rPr>
                <w:rFonts w:ascii="Times New Roman" w:hAnsi="Times New Roman"/>
                <w:sz w:val="20"/>
                <w:szCs w:val="20"/>
              </w:rPr>
            </w:pPr>
            <w:r w:rsidRPr="00E07032">
              <w:rPr>
                <w:rFonts w:ascii="Times New Roman" w:hAnsi="Times New Roman"/>
                <w:sz w:val="20"/>
                <w:szCs w:val="20"/>
              </w:rPr>
              <w:t>в производственной и коммунально-складской зоне от проходных предприятий</w:t>
            </w:r>
          </w:p>
        </w:tc>
        <w:tc>
          <w:tcPr>
            <w:tcW w:w="1176" w:type="pct"/>
            <w:vMerge/>
            <w:vAlign w:val="center"/>
            <w:hideMark/>
          </w:tcPr>
          <w:p w:rsidR="00977806" w:rsidRPr="00E07032" w:rsidRDefault="00977806" w:rsidP="00FF184E">
            <w:pPr>
              <w:spacing w:line="240" w:lineRule="auto"/>
              <w:jc w:val="both"/>
              <w:rPr>
                <w:rFonts w:ascii="Times New Roman" w:hAnsi="Times New Roman"/>
                <w:sz w:val="20"/>
                <w:szCs w:val="20"/>
              </w:rPr>
            </w:pPr>
          </w:p>
        </w:tc>
        <w:tc>
          <w:tcPr>
            <w:tcW w:w="1170" w:type="pct"/>
            <w:vAlign w:val="center"/>
            <w:hideMark/>
          </w:tcPr>
          <w:p w:rsidR="00977806" w:rsidRPr="00E07032" w:rsidRDefault="00977806" w:rsidP="00FF184E">
            <w:pPr>
              <w:spacing w:line="240" w:lineRule="auto"/>
              <w:jc w:val="both"/>
              <w:rPr>
                <w:rFonts w:ascii="Times New Roman" w:hAnsi="Times New Roman"/>
                <w:sz w:val="20"/>
                <w:szCs w:val="20"/>
              </w:rPr>
            </w:pPr>
            <w:r w:rsidRPr="00E07032">
              <w:rPr>
                <w:rFonts w:ascii="Times New Roman" w:hAnsi="Times New Roman"/>
                <w:sz w:val="20"/>
                <w:szCs w:val="20"/>
              </w:rPr>
              <w:t>400 м.</w:t>
            </w:r>
          </w:p>
        </w:tc>
      </w:tr>
      <w:tr w:rsidR="00977806" w:rsidRPr="00E07032" w:rsidTr="00977806">
        <w:trPr>
          <w:trHeight w:val="20"/>
        </w:trPr>
        <w:tc>
          <w:tcPr>
            <w:tcW w:w="221" w:type="pct"/>
            <w:vMerge/>
            <w:vAlign w:val="center"/>
            <w:hideMark/>
          </w:tcPr>
          <w:p w:rsidR="00977806" w:rsidRPr="00E07032" w:rsidRDefault="00977806" w:rsidP="00FF184E">
            <w:pPr>
              <w:spacing w:line="240" w:lineRule="auto"/>
              <w:jc w:val="both"/>
              <w:rPr>
                <w:rFonts w:ascii="Times New Roman" w:hAnsi="Times New Roman"/>
                <w:sz w:val="20"/>
                <w:szCs w:val="20"/>
              </w:rPr>
            </w:pPr>
          </w:p>
        </w:tc>
        <w:tc>
          <w:tcPr>
            <w:tcW w:w="667" w:type="pct"/>
            <w:vMerge/>
            <w:tcBorders>
              <w:right w:val="single" w:sz="4" w:space="0" w:color="auto"/>
            </w:tcBorders>
            <w:vAlign w:val="center"/>
          </w:tcPr>
          <w:p w:rsidR="00977806" w:rsidRPr="00E07032" w:rsidRDefault="00977806" w:rsidP="00FF184E">
            <w:pPr>
              <w:spacing w:line="240" w:lineRule="auto"/>
              <w:jc w:val="both"/>
              <w:rPr>
                <w:rFonts w:ascii="Times New Roman" w:hAnsi="Times New Roman"/>
                <w:sz w:val="20"/>
                <w:szCs w:val="20"/>
              </w:rPr>
            </w:pPr>
          </w:p>
        </w:tc>
        <w:tc>
          <w:tcPr>
            <w:tcW w:w="1766" w:type="pct"/>
            <w:tcBorders>
              <w:left w:val="single" w:sz="4" w:space="0" w:color="auto"/>
            </w:tcBorders>
            <w:vAlign w:val="center"/>
          </w:tcPr>
          <w:p w:rsidR="00977806" w:rsidRPr="00E07032" w:rsidRDefault="00977806" w:rsidP="00FF184E">
            <w:pPr>
              <w:spacing w:line="240" w:lineRule="auto"/>
              <w:jc w:val="both"/>
              <w:rPr>
                <w:rFonts w:ascii="Times New Roman" w:hAnsi="Times New Roman"/>
                <w:sz w:val="20"/>
                <w:szCs w:val="20"/>
              </w:rPr>
            </w:pPr>
            <w:r w:rsidRPr="00E07032">
              <w:rPr>
                <w:rFonts w:ascii="Times New Roman" w:hAnsi="Times New Roman"/>
                <w:sz w:val="20"/>
                <w:szCs w:val="20"/>
              </w:rPr>
              <w:t>в зонах массового отдыха и спорта от главного входа</w:t>
            </w:r>
          </w:p>
        </w:tc>
        <w:tc>
          <w:tcPr>
            <w:tcW w:w="1176" w:type="pct"/>
            <w:vMerge/>
            <w:vAlign w:val="center"/>
            <w:hideMark/>
          </w:tcPr>
          <w:p w:rsidR="00977806" w:rsidRPr="00E07032" w:rsidRDefault="00977806" w:rsidP="00FF184E">
            <w:pPr>
              <w:spacing w:line="240" w:lineRule="auto"/>
              <w:jc w:val="both"/>
              <w:rPr>
                <w:rFonts w:ascii="Times New Roman" w:hAnsi="Times New Roman"/>
                <w:sz w:val="20"/>
                <w:szCs w:val="20"/>
              </w:rPr>
            </w:pPr>
          </w:p>
        </w:tc>
        <w:tc>
          <w:tcPr>
            <w:tcW w:w="1170" w:type="pct"/>
            <w:vAlign w:val="center"/>
            <w:hideMark/>
          </w:tcPr>
          <w:p w:rsidR="00977806" w:rsidRPr="00E07032" w:rsidRDefault="00977806" w:rsidP="00FF184E">
            <w:pPr>
              <w:spacing w:line="240" w:lineRule="auto"/>
              <w:jc w:val="both"/>
              <w:rPr>
                <w:rFonts w:ascii="Times New Roman" w:hAnsi="Times New Roman"/>
                <w:sz w:val="20"/>
                <w:szCs w:val="20"/>
              </w:rPr>
            </w:pPr>
            <w:r w:rsidRPr="00E07032">
              <w:rPr>
                <w:rFonts w:ascii="Times New Roman" w:hAnsi="Times New Roman"/>
                <w:sz w:val="20"/>
                <w:szCs w:val="20"/>
              </w:rPr>
              <w:t>800 м.</w:t>
            </w:r>
          </w:p>
        </w:tc>
      </w:tr>
    </w:tbl>
    <w:p w:rsidR="00977806" w:rsidRPr="00E13E4D" w:rsidRDefault="00977806" w:rsidP="00BF19BB">
      <w:pPr>
        <w:spacing w:line="240" w:lineRule="auto"/>
        <w:jc w:val="both"/>
        <w:rPr>
          <w:rFonts w:ascii="Times New Roman" w:hAnsi="Times New Roman"/>
          <w:sz w:val="24"/>
          <w:szCs w:val="24"/>
        </w:rPr>
      </w:pPr>
    </w:p>
    <w:tbl>
      <w:tblPr>
        <w:tblStyle w:val="af"/>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9923"/>
      </w:tblGrid>
      <w:tr w:rsidR="004C7E5A" w:rsidRPr="00E13E4D" w:rsidTr="004C7E5A">
        <w:tc>
          <w:tcPr>
            <w:tcW w:w="9923" w:type="dxa"/>
            <w:shd w:val="clear" w:color="auto" w:fill="FFFFFF" w:themeFill="background1"/>
          </w:tcPr>
          <w:p w:rsidR="004C7E5A" w:rsidRPr="00E13E4D" w:rsidRDefault="004C7E5A" w:rsidP="004C7E5A">
            <w:pPr>
              <w:autoSpaceDE w:val="0"/>
              <w:ind w:firstLine="601"/>
              <w:jc w:val="both"/>
              <w:rPr>
                <w:rFonts w:ascii="Times New Roman" w:eastAsia="TimesNewRomanPSMT" w:hAnsi="Times New Roman"/>
                <w:b/>
                <w:sz w:val="24"/>
                <w:szCs w:val="24"/>
              </w:rPr>
            </w:pPr>
            <w:r w:rsidRPr="00E13E4D">
              <w:rPr>
                <w:rFonts w:ascii="Times New Roman" w:hAnsi="Times New Roman"/>
                <w:b/>
                <w:sz w:val="24"/>
                <w:szCs w:val="24"/>
              </w:rPr>
              <w:t>1.3</w:t>
            </w:r>
            <w:r w:rsidR="00034000">
              <w:rPr>
                <w:rFonts w:ascii="Times New Roman" w:hAnsi="Times New Roman"/>
                <w:b/>
                <w:sz w:val="24"/>
                <w:szCs w:val="24"/>
              </w:rPr>
              <w:t>.</w:t>
            </w:r>
            <w:r>
              <w:rPr>
                <w:rFonts w:ascii="Times New Roman" w:hAnsi="Times New Roman"/>
                <w:b/>
                <w:sz w:val="24"/>
                <w:szCs w:val="24"/>
              </w:rPr>
              <w:t xml:space="preserve"> </w:t>
            </w:r>
            <w:r w:rsidRPr="00E13E4D">
              <w:rPr>
                <w:rFonts w:ascii="Times New Roman" w:hAnsi="Times New Roman"/>
                <w:b/>
                <w:sz w:val="24"/>
                <w:szCs w:val="24"/>
              </w:rPr>
              <w:t>Расчётные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 для населения Нефтекумского городского округа</w:t>
            </w:r>
          </w:p>
        </w:tc>
      </w:tr>
    </w:tbl>
    <w:p w:rsidR="00977806" w:rsidRPr="00E13E4D" w:rsidRDefault="00977806" w:rsidP="004C7E5A">
      <w:pPr>
        <w:autoSpaceDE w:val="0"/>
        <w:spacing w:after="0" w:line="240" w:lineRule="auto"/>
        <w:jc w:val="both"/>
        <w:rPr>
          <w:rFonts w:ascii="Times New Roman" w:eastAsia="TimesNewRomanPSMT" w:hAnsi="Times New Roman"/>
          <w:b/>
          <w:sz w:val="24"/>
          <w:szCs w:val="24"/>
        </w:rPr>
      </w:pPr>
    </w:p>
    <w:p w:rsidR="00977806" w:rsidRDefault="00977806" w:rsidP="004C7E5A">
      <w:pPr>
        <w:autoSpaceDE w:val="0"/>
        <w:spacing w:after="0" w:line="240" w:lineRule="auto"/>
        <w:ind w:firstLine="567"/>
        <w:jc w:val="both"/>
        <w:rPr>
          <w:rFonts w:ascii="Times New Roman" w:eastAsia="TimesNewRomanPSMT" w:hAnsi="Times New Roman"/>
          <w:sz w:val="24"/>
          <w:szCs w:val="24"/>
        </w:rPr>
      </w:pPr>
      <w:proofErr w:type="gramStart"/>
      <w:r w:rsidRPr="00E13E4D">
        <w:rPr>
          <w:rFonts w:ascii="Times New Roman" w:eastAsia="TimesNewRomanPSMT" w:hAnsi="Times New Roman"/>
          <w:sz w:val="24"/>
          <w:szCs w:val="24"/>
        </w:rPr>
        <w:t>Расчетные показатели для объектов местного значения в области образования установлены в соответствии с условиями текущей обеспеченности населения городского округа, а также документов стратегического планирования Ста</w:t>
      </w:r>
      <w:r w:rsidR="004C7E5A">
        <w:rPr>
          <w:rFonts w:ascii="Times New Roman" w:eastAsia="TimesNewRomanPSMT" w:hAnsi="Times New Roman"/>
          <w:sz w:val="24"/>
          <w:szCs w:val="24"/>
        </w:rPr>
        <w:t>в</w:t>
      </w:r>
      <w:r w:rsidRPr="00E13E4D">
        <w:rPr>
          <w:rFonts w:ascii="Times New Roman" w:eastAsia="TimesNewRomanPSMT" w:hAnsi="Times New Roman"/>
          <w:sz w:val="24"/>
          <w:szCs w:val="24"/>
        </w:rPr>
        <w:t>ро</w:t>
      </w:r>
      <w:r w:rsidR="004C7E5A">
        <w:rPr>
          <w:rFonts w:ascii="Times New Roman" w:eastAsia="TimesNewRomanPSMT" w:hAnsi="Times New Roman"/>
          <w:sz w:val="24"/>
          <w:szCs w:val="24"/>
        </w:rPr>
        <w:t>п</w:t>
      </w:r>
      <w:r w:rsidRPr="00E13E4D">
        <w:rPr>
          <w:rFonts w:ascii="Times New Roman" w:eastAsia="TimesNewRomanPSMT" w:hAnsi="Times New Roman"/>
          <w:sz w:val="24"/>
          <w:szCs w:val="24"/>
        </w:rPr>
        <w:t>ольского края и Нефтекумского городского округа, с учетом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исходя из норм действующего законодательства Российской Федерации, с</w:t>
      </w:r>
      <w:proofErr w:type="gramEnd"/>
      <w:r w:rsidRPr="00E13E4D">
        <w:rPr>
          <w:rFonts w:ascii="Times New Roman" w:eastAsia="TimesNewRomanPSMT" w:hAnsi="Times New Roman"/>
          <w:sz w:val="24"/>
          <w:szCs w:val="24"/>
        </w:rPr>
        <w:t xml:space="preserve">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утвержденных </w:t>
      </w:r>
      <w:r w:rsidR="004C7E5A">
        <w:rPr>
          <w:rFonts w:ascii="Times New Roman" w:eastAsia="TimesNewRomanPSMT" w:hAnsi="Times New Roman"/>
          <w:sz w:val="24"/>
          <w:szCs w:val="24"/>
        </w:rPr>
        <w:t>з</w:t>
      </w:r>
      <w:r w:rsidRPr="00E13E4D">
        <w:rPr>
          <w:rFonts w:ascii="Times New Roman" w:eastAsia="TimesNewRomanPSMT" w:hAnsi="Times New Roman"/>
          <w:sz w:val="24"/>
          <w:szCs w:val="24"/>
        </w:rPr>
        <w:t>аместителем Министра образования и науки Российской Федерации Климовым А.А. от 04.05.2016 г. № АК-15/02вн.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1.3.1.</w:t>
      </w:r>
    </w:p>
    <w:p w:rsidR="004C7E5A" w:rsidRDefault="004C7E5A" w:rsidP="004C7E5A">
      <w:pPr>
        <w:autoSpaceDE w:val="0"/>
        <w:spacing w:after="0" w:line="240" w:lineRule="auto"/>
        <w:rPr>
          <w:rFonts w:ascii="Times New Roman" w:eastAsia="TimesNewRomanPSMT" w:hAnsi="Times New Roman"/>
          <w:sz w:val="24"/>
          <w:szCs w:val="24"/>
        </w:rPr>
      </w:pPr>
    </w:p>
    <w:p w:rsidR="00977806" w:rsidRDefault="00977806" w:rsidP="004C7E5A">
      <w:pPr>
        <w:autoSpaceDE w:val="0"/>
        <w:spacing w:after="0" w:line="240" w:lineRule="auto"/>
        <w:ind w:firstLine="567"/>
        <w:rPr>
          <w:rFonts w:ascii="Times New Roman" w:eastAsia="TimesNewRomanPSMT" w:hAnsi="Times New Roman"/>
          <w:sz w:val="24"/>
          <w:szCs w:val="24"/>
        </w:rPr>
      </w:pPr>
      <w:r w:rsidRPr="00E13E4D">
        <w:rPr>
          <w:rFonts w:ascii="Times New Roman" w:eastAsia="TimesNewRomanPSMT" w:hAnsi="Times New Roman"/>
          <w:sz w:val="24"/>
          <w:szCs w:val="24"/>
        </w:rPr>
        <w:lastRenderedPageBreak/>
        <w:t>Таблица 1.3.1. Расчетные показатели для объектов в области образования</w:t>
      </w:r>
    </w:p>
    <w:p w:rsidR="004C7E5A" w:rsidRPr="00E13E4D" w:rsidRDefault="004C7E5A" w:rsidP="004C7E5A">
      <w:pPr>
        <w:autoSpaceDE w:val="0"/>
        <w:spacing w:after="0" w:line="240" w:lineRule="auto"/>
        <w:ind w:firstLine="567"/>
        <w:rPr>
          <w:rFonts w:ascii="Times New Roman" w:eastAsia="TimesNewRomanPSMT" w:hAnsi="Times New Roman"/>
          <w:sz w:val="24"/>
          <w:szCs w:val="24"/>
        </w:rPr>
      </w:pPr>
    </w:p>
    <w:tbl>
      <w:tblPr>
        <w:tblW w:w="9640"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A0"/>
      </w:tblPr>
      <w:tblGrid>
        <w:gridCol w:w="426"/>
        <w:gridCol w:w="1843"/>
        <w:gridCol w:w="4536"/>
        <w:gridCol w:w="1694"/>
        <w:gridCol w:w="1141"/>
      </w:tblGrid>
      <w:tr w:rsidR="00977806" w:rsidRPr="00E13E4D" w:rsidTr="00977806">
        <w:trPr>
          <w:trHeight w:val="57"/>
        </w:trPr>
        <w:tc>
          <w:tcPr>
            <w:tcW w:w="426" w:type="dxa"/>
            <w:shd w:val="clear" w:color="auto" w:fill="F2F2F2" w:themeFill="background1" w:themeFillShade="F2"/>
            <w:vAlign w:val="center"/>
          </w:tcPr>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w:t>
            </w:r>
          </w:p>
          <w:p w:rsidR="00977806" w:rsidRPr="00E07032" w:rsidRDefault="00977806" w:rsidP="00FF184E">
            <w:pPr>
              <w:spacing w:after="0" w:line="240" w:lineRule="auto"/>
              <w:jc w:val="both"/>
              <w:rPr>
                <w:rFonts w:ascii="Times New Roman" w:hAnsi="Times New Roman"/>
                <w:b/>
                <w:sz w:val="20"/>
                <w:szCs w:val="20"/>
              </w:rPr>
            </w:pPr>
            <w:proofErr w:type="spellStart"/>
            <w:proofErr w:type="gramStart"/>
            <w:r w:rsidRPr="00E07032">
              <w:rPr>
                <w:rFonts w:ascii="Times New Roman" w:hAnsi="Times New Roman"/>
                <w:b/>
                <w:sz w:val="20"/>
                <w:szCs w:val="20"/>
              </w:rPr>
              <w:t>п</w:t>
            </w:r>
            <w:proofErr w:type="spellEnd"/>
            <w:proofErr w:type="gramEnd"/>
            <w:r w:rsidR="00FF184E" w:rsidRPr="00E07032">
              <w:rPr>
                <w:rFonts w:ascii="Times New Roman" w:hAnsi="Times New Roman"/>
                <w:b/>
                <w:sz w:val="20"/>
                <w:szCs w:val="20"/>
              </w:rPr>
              <w:t>/</w:t>
            </w:r>
            <w:proofErr w:type="spellStart"/>
            <w:r w:rsidRPr="00E07032">
              <w:rPr>
                <w:rFonts w:ascii="Times New Roman" w:hAnsi="Times New Roman"/>
                <w:b/>
                <w:sz w:val="20"/>
                <w:szCs w:val="20"/>
              </w:rPr>
              <w:t>п</w:t>
            </w:r>
            <w:proofErr w:type="spellEnd"/>
          </w:p>
        </w:tc>
        <w:tc>
          <w:tcPr>
            <w:tcW w:w="1843" w:type="dxa"/>
            <w:shd w:val="clear" w:color="auto" w:fill="F2F2F2" w:themeFill="background1" w:themeFillShade="F2"/>
            <w:vAlign w:val="center"/>
          </w:tcPr>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Наименование объекта</w:t>
            </w:r>
          </w:p>
        </w:tc>
        <w:tc>
          <w:tcPr>
            <w:tcW w:w="4536" w:type="dxa"/>
            <w:shd w:val="clear" w:color="auto" w:fill="F2F2F2" w:themeFill="background1" w:themeFillShade="F2"/>
            <w:vAlign w:val="center"/>
          </w:tcPr>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Минимально допустимый уровень обеспеченности</w:t>
            </w:r>
          </w:p>
        </w:tc>
        <w:tc>
          <w:tcPr>
            <w:tcW w:w="2835" w:type="dxa"/>
            <w:gridSpan w:val="2"/>
            <w:shd w:val="clear" w:color="auto" w:fill="F2F2F2" w:themeFill="background1" w:themeFillShade="F2"/>
            <w:vAlign w:val="center"/>
          </w:tcPr>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Максимально допустимый уровень территориальной доступности</w:t>
            </w:r>
          </w:p>
        </w:tc>
      </w:tr>
      <w:tr w:rsidR="00977806" w:rsidRPr="00E13E4D" w:rsidTr="00977806">
        <w:trPr>
          <w:trHeight w:val="94"/>
        </w:trPr>
        <w:tc>
          <w:tcPr>
            <w:tcW w:w="426" w:type="dxa"/>
            <w:vMerge w:val="restart"/>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1.</w:t>
            </w:r>
          </w:p>
        </w:tc>
        <w:tc>
          <w:tcPr>
            <w:tcW w:w="1843" w:type="dxa"/>
            <w:vMerge w:val="restart"/>
          </w:tcPr>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 xml:space="preserve">Дошкольные образовательные </w:t>
            </w:r>
            <w:r w:rsidR="00463A82" w:rsidRPr="00E07032">
              <w:rPr>
                <w:rFonts w:ascii="Times New Roman" w:hAnsi="Times New Roman"/>
                <w:sz w:val="20"/>
                <w:szCs w:val="20"/>
              </w:rPr>
              <w:t xml:space="preserve"> </w:t>
            </w:r>
            <w:r w:rsidRPr="00E07032">
              <w:rPr>
                <w:rFonts w:ascii="Times New Roman" w:hAnsi="Times New Roman"/>
                <w:sz w:val="20"/>
                <w:szCs w:val="20"/>
              </w:rPr>
              <w:t>учреждения</w:t>
            </w:r>
          </w:p>
        </w:tc>
        <w:tc>
          <w:tcPr>
            <w:tcW w:w="7371" w:type="dxa"/>
            <w:gridSpan w:val="3"/>
            <w:vAlign w:val="center"/>
          </w:tcPr>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Городские населенные пункты</w:t>
            </w:r>
          </w:p>
        </w:tc>
      </w:tr>
      <w:tr w:rsidR="00977806" w:rsidRPr="00E13E4D" w:rsidTr="00977806">
        <w:trPr>
          <w:trHeight w:val="80"/>
        </w:trPr>
        <w:tc>
          <w:tcPr>
            <w:tcW w:w="426" w:type="dxa"/>
            <w:vMerge/>
          </w:tcPr>
          <w:p w:rsidR="00977806" w:rsidRPr="00E07032" w:rsidRDefault="00977806" w:rsidP="00FF184E">
            <w:pPr>
              <w:spacing w:after="0" w:line="240" w:lineRule="auto"/>
              <w:jc w:val="both"/>
              <w:rPr>
                <w:rFonts w:ascii="Times New Roman" w:hAnsi="Times New Roman"/>
                <w:sz w:val="20"/>
                <w:szCs w:val="20"/>
              </w:rPr>
            </w:pPr>
          </w:p>
        </w:tc>
        <w:tc>
          <w:tcPr>
            <w:tcW w:w="1843" w:type="dxa"/>
            <w:vMerge/>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4536" w:type="dxa"/>
            <w:vMerge w:val="restart"/>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100 % охват детей в возрасте от 2 до 6 лет</w:t>
            </w:r>
          </w:p>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72 места на 1 000 человек</w:t>
            </w:r>
          </w:p>
        </w:tc>
        <w:tc>
          <w:tcPr>
            <w:tcW w:w="2835" w:type="dxa"/>
            <w:gridSpan w:val="2"/>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Пешеходная доступность</w:t>
            </w:r>
          </w:p>
        </w:tc>
      </w:tr>
      <w:tr w:rsidR="00977806" w:rsidRPr="00E13E4D" w:rsidTr="00977806">
        <w:trPr>
          <w:trHeight w:val="80"/>
        </w:trPr>
        <w:tc>
          <w:tcPr>
            <w:tcW w:w="426" w:type="dxa"/>
            <w:vMerge/>
          </w:tcPr>
          <w:p w:rsidR="00977806" w:rsidRPr="00E07032" w:rsidRDefault="00977806" w:rsidP="00FF184E">
            <w:pPr>
              <w:spacing w:after="0" w:line="240" w:lineRule="auto"/>
              <w:jc w:val="both"/>
              <w:rPr>
                <w:rFonts w:ascii="Times New Roman" w:hAnsi="Times New Roman"/>
                <w:sz w:val="20"/>
                <w:szCs w:val="20"/>
              </w:rPr>
            </w:pPr>
          </w:p>
        </w:tc>
        <w:tc>
          <w:tcPr>
            <w:tcW w:w="1843" w:type="dxa"/>
            <w:vMerge/>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4536" w:type="dxa"/>
            <w:vMerge/>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1694" w:type="dxa"/>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при многоэтажной застройке</w:t>
            </w:r>
          </w:p>
        </w:tc>
        <w:tc>
          <w:tcPr>
            <w:tcW w:w="1141" w:type="dxa"/>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240 м</w:t>
            </w:r>
          </w:p>
        </w:tc>
      </w:tr>
      <w:tr w:rsidR="00977806" w:rsidRPr="00E13E4D" w:rsidTr="00977806">
        <w:trPr>
          <w:trHeight w:val="117"/>
        </w:trPr>
        <w:tc>
          <w:tcPr>
            <w:tcW w:w="426" w:type="dxa"/>
            <w:vMerge/>
          </w:tcPr>
          <w:p w:rsidR="00977806" w:rsidRPr="00E07032" w:rsidRDefault="00977806" w:rsidP="00FF184E">
            <w:pPr>
              <w:spacing w:after="0" w:line="240" w:lineRule="auto"/>
              <w:jc w:val="both"/>
              <w:rPr>
                <w:rFonts w:ascii="Times New Roman" w:hAnsi="Times New Roman"/>
                <w:sz w:val="20"/>
                <w:szCs w:val="20"/>
              </w:rPr>
            </w:pPr>
          </w:p>
        </w:tc>
        <w:tc>
          <w:tcPr>
            <w:tcW w:w="1843" w:type="dxa"/>
            <w:vMerge/>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4536" w:type="dxa"/>
            <w:vMerge/>
          </w:tcPr>
          <w:p w:rsidR="00977806" w:rsidRPr="00E07032" w:rsidDel="00772B90" w:rsidRDefault="00977806" w:rsidP="00FF184E">
            <w:pPr>
              <w:spacing w:after="0" w:line="240" w:lineRule="auto"/>
              <w:jc w:val="both"/>
              <w:rPr>
                <w:rFonts w:ascii="Times New Roman" w:hAnsi="Times New Roman"/>
                <w:sz w:val="20"/>
                <w:szCs w:val="20"/>
              </w:rPr>
            </w:pPr>
          </w:p>
        </w:tc>
        <w:tc>
          <w:tcPr>
            <w:tcW w:w="1694" w:type="dxa"/>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при малоэтажной застройке</w:t>
            </w:r>
          </w:p>
        </w:tc>
        <w:tc>
          <w:tcPr>
            <w:tcW w:w="1141" w:type="dxa"/>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400 м</w:t>
            </w:r>
          </w:p>
        </w:tc>
      </w:tr>
      <w:tr w:rsidR="00977806" w:rsidRPr="00E13E4D" w:rsidTr="00977806">
        <w:trPr>
          <w:trHeight w:val="117"/>
        </w:trPr>
        <w:tc>
          <w:tcPr>
            <w:tcW w:w="426" w:type="dxa"/>
            <w:vMerge/>
          </w:tcPr>
          <w:p w:rsidR="00977806" w:rsidRPr="00E07032" w:rsidRDefault="00977806" w:rsidP="00FF184E">
            <w:pPr>
              <w:spacing w:after="0" w:line="240" w:lineRule="auto"/>
              <w:jc w:val="both"/>
              <w:rPr>
                <w:rFonts w:ascii="Times New Roman" w:hAnsi="Times New Roman"/>
                <w:sz w:val="20"/>
                <w:szCs w:val="20"/>
              </w:rPr>
            </w:pPr>
          </w:p>
        </w:tc>
        <w:tc>
          <w:tcPr>
            <w:tcW w:w="1843" w:type="dxa"/>
            <w:vMerge/>
          </w:tcPr>
          <w:p w:rsidR="00977806" w:rsidRPr="00E07032" w:rsidRDefault="00977806" w:rsidP="00FF184E">
            <w:pPr>
              <w:tabs>
                <w:tab w:val="left" w:pos="6780"/>
              </w:tabs>
              <w:spacing w:line="240" w:lineRule="auto"/>
              <w:contextualSpacing/>
              <w:jc w:val="both"/>
              <w:rPr>
                <w:rFonts w:ascii="Times New Roman" w:hAnsi="Times New Roman"/>
                <w:sz w:val="20"/>
                <w:szCs w:val="20"/>
              </w:rPr>
            </w:pPr>
          </w:p>
        </w:tc>
        <w:tc>
          <w:tcPr>
            <w:tcW w:w="7371" w:type="dxa"/>
            <w:gridSpan w:val="3"/>
          </w:tcPr>
          <w:p w:rsidR="00977806" w:rsidRPr="00E07032" w:rsidRDefault="00977806" w:rsidP="00FF184E">
            <w:pPr>
              <w:spacing w:line="240" w:lineRule="auto"/>
              <w:jc w:val="both"/>
              <w:rPr>
                <w:rFonts w:ascii="Times New Roman" w:hAnsi="Times New Roman"/>
                <w:sz w:val="20"/>
                <w:szCs w:val="20"/>
              </w:rPr>
            </w:pPr>
            <w:r w:rsidRPr="00E07032">
              <w:rPr>
                <w:rFonts w:ascii="Times New Roman" w:hAnsi="Times New Roman"/>
                <w:sz w:val="20"/>
                <w:szCs w:val="20"/>
              </w:rPr>
              <w:t>Сельские населенные пункты</w:t>
            </w:r>
          </w:p>
        </w:tc>
      </w:tr>
      <w:tr w:rsidR="00977806" w:rsidRPr="00E13E4D" w:rsidTr="00977806">
        <w:trPr>
          <w:trHeight w:val="528"/>
        </w:trPr>
        <w:tc>
          <w:tcPr>
            <w:tcW w:w="426" w:type="dxa"/>
            <w:vMerge/>
          </w:tcPr>
          <w:p w:rsidR="00977806" w:rsidRPr="00E07032" w:rsidRDefault="00977806" w:rsidP="00FF184E">
            <w:pPr>
              <w:spacing w:after="0" w:line="240" w:lineRule="auto"/>
              <w:jc w:val="both"/>
              <w:rPr>
                <w:rFonts w:ascii="Times New Roman" w:hAnsi="Times New Roman"/>
                <w:sz w:val="20"/>
                <w:szCs w:val="20"/>
              </w:rPr>
            </w:pPr>
          </w:p>
        </w:tc>
        <w:tc>
          <w:tcPr>
            <w:tcW w:w="1843" w:type="dxa"/>
            <w:vMerge/>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4536" w:type="dxa"/>
            <w:vAlign w:val="center"/>
          </w:tcPr>
          <w:p w:rsidR="00E07032" w:rsidRPr="00E07032" w:rsidRDefault="00977806" w:rsidP="00E07032">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100 % охват детей в возрасте от 2 до 6 лет</w:t>
            </w:r>
          </w:p>
          <w:p w:rsidR="00977806" w:rsidRPr="00E07032" w:rsidDel="00772B90" w:rsidRDefault="00977806" w:rsidP="00E07032">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 xml:space="preserve">105 мест на 1 000 человек </w:t>
            </w:r>
          </w:p>
        </w:tc>
        <w:tc>
          <w:tcPr>
            <w:tcW w:w="2835" w:type="dxa"/>
            <w:gridSpan w:val="2"/>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 xml:space="preserve">Пешеходная доступность </w:t>
            </w:r>
          </w:p>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400 м</w:t>
            </w:r>
          </w:p>
        </w:tc>
      </w:tr>
      <w:tr w:rsidR="00977806" w:rsidRPr="00E13E4D" w:rsidTr="00977806">
        <w:trPr>
          <w:trHeight w:val="93"/>
        </w:trPr>
        <w:tc>
          <w:tcPr>
            <w:tcW w:w="426" w:type="dxa"/>
            <w:vMerge w:val="restart"/>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2.</w:t>
            </w:r>
          </w:p>
        </w:tc>
        <w:tc>
          <w:tcPr>
            <w:tcW w:w="1843" w:type="dxa"/>
            <w:vMerge w:val="restart"/>
          </w:tcPr>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 xml:space="preserve">Общеобразовательные </w:t>
            </w:r>
          </w:p>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 xml:space="preserve">организации </w:t>
            </w:r>
          </w:p>
        </w:tc>
        <w:tc>
          <w:tcPr>
            <w:tcW w:w="7371" w:type="dxa"/>
            <w:gridSpan w:val="3"/>
            <w:vAlign w:val="center"/>
          </w:tcPr>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Городские населенные пункты</w:t>
            </w:r>
          </w:p>
        </w:tc>
      </w:tr>
      <w:tr w:rsidR="00977806" w:rsidRPr="00E13E4D" w:rsidTr="00977806">
        <w:trPr>
          <w:trHeight w:val="64"/>
        </w:trPr>
        <w:tc>
          <w:tcPr>
            <w:tcW w:w="426" w:type="dxa"/>
            <w:vMerge/>
          </w:tcPr>
          <w:p w:rsidR="00977806" w:rsidRPr="00E07032" w:rsidRDefault="00977806" w:rsidP="00FF184E">
            <w:pPr>
              <w:spacing w:after="0" w:line="240" w:lineRule="auto"/>
              <w:jc w:val="both"/>
              <w:rPr>
                <w:rFonts w:ascii="Times New Roman" w:hAnsi="Times New Roman"/>
                <w:sz w:val="20"/>
                <w:szCs w:val="20"/>
              </w:rPr>
            </w:pPr>
          </w:p>
        </w:tc>
        <w:tc>
          <w:tcPr>
            <w:tcW w:w="1843" w:type="dxa"/>
            <w:vMerge/>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4536" w:type="dxa"/>
            <w:vMerge w:val="restart"/>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100% охват детей в возрасте от 7 до 15 лет</w:t>
            </w:r>
          </w:p>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75% охват детей в возрасте от 16 до 17 лет</w:t>
            </w:r>
          </w:p>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133 места на 1 000 человек</w:t>
            </w:r>
          </w:p>
        </w:tc>
        <w:tc>
          <w:tcPr>
            <w:tcW w:w="2835" w:type="dxa"/>
            <w:gridSpan w:val="2"/>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Пешеходная доступность</w:t>
            </w:r>
          </w:p>
        </w:tc>
      </w:tr>
      <w:tr w:rsidR="00977806" w:rsidRPr="00E13E4D" w:rsidTr="00977806">
        <w:trPr>
          <w:trHeight w:val="299"/>
        </w:trPr>
        <w:tc>
          <w:tcPr>
            <w:tcW w:w="426" w:type="dxa"/>
            <w:vMerge/>
          </w:tcPr>
          <w:p w:rsidR="00977806" w:rsidRPr="00E07032" w:rsidRDefault="00977806" w:rsidP="00FF184E">
            <w:pPr>
              <w:spacing w:after="0" w:line="240" w:lineRule="auto"/>
              <w:jc w:val="both"/>
              <w:rPr>
                <w:rFonts w:ascii="Times New Roman" w:hAnsi="Times New Roman"/>
                <w:sz w:val="20"/>
                <w:szCs w:val="20"/>
              </w:rPr>
            </w:pPr>
          </w:p>
        </w:tc>
        <w:tc>
          <w:tcPr>
            <w:tcW w:w="1843" w:type="dxa"/>
            <w:vMerge/>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4536" w:type="dxa"/>
            <w:vMerge/>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1694"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Для 1-4 классов</w:t>
            </w:r>
          </w:p>
        </w:tc>
        <w:tc>
          <w:tcPr>
            <w:tcW w:w="1141"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450 м</w:t>
            </w:r>
          </w:p>
        </w:tc>
      </w:tr>
      <w:tr w:rsidR="00977806" w:rsidRPr="00E13E4D" w:rsidTr="00977806">
        <w:trPr>
          <w:trHeight w:val="188"/>
        </w:trPr>
        <w:tc>
          <w:tcPr>
            <w:tcW w:w="426" w:type="dxa"/>
            <w:vMerge/>
          </w:tcPr>
          <w:p w:rsidR="00977806" w:rsidRPr="00E07032" w:rsidRDefault="00977806" w:rsidP="00FF184E">
            <w:pPr>
              <w:spacing w:after="0" w:line="240" w:lineRule="auto"/>
              <w:jc w:val="both"/>
              <w:rPr>
                <w:rFonts w:ascii="Times New Roman" w:hAnsi="Times New Roman"/>
                <w:sz w:val="20"/>
                <w:szCs w:val="20"/>
              </w:rPr>
            </w:pPr>
          </w:p>
        </w:tc>
        <w:tc>
          <w:tcPr>
            <w:tcW w:w="1843" w:type="dxa"/>
            <w:vMerge/>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4536" w:type="dxa"/>
            <w:vMerge/>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1694"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Для 5-11 классов</w:t>
            </w:r>
          </w:p>
        </w:tc>
        <w:tc>
          <w:tcPr>
            <w:tcW w:w="1141"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600 м</w:t>
            </w:r>
          </w:p>
        </w:tc>
      </w:tr>
      <w:tr w:rsidR="00977806" w:rsidRPr="00E13E4D" w:rsidTr="00977806">
        <w:trPr>
          <w:trHeight w:val="94"/>
        </w:trPr>
        <w:tc>
          <w:tcPr>
            <w:tcW w:w="426" w:type="dxa"/>
            <w:vMerge/>
          </w:tcPr>
          <w:p w:rsidR="00977806" w:rsidRPr="00E07032" w:rsidRDefault="00977806" w:rsidP="00FF184E">
            <w:pPr>
              <w:spacing w:after="0" w:line="240" w:lineRule="auto"/>
              <w:jc w:val="both"/>
              <w:rPr>
                <w:rFonts w:ascii="Times New Roman" w:hAnsi="Times New Roman"/>
                <w:sz w:val="20"/>
                <w:szCs w:val="20"/>
              </w:rPr>
            </w:pPr>
          </w:p>
        </w:tc>
        <w:tc>
          <w:tcPr>
            <w:tcW w:w="1843" w:type="dxa"/>
            <w:vMerge/>
          </w:tcPr>
          <w:p w:rsidR="00977806" w:rsidRPr="00E07032" w:rsidRDefault="00977806" w:rsidP="00FF184E">
            <w:pPr>
              <w:tabs>
                <w:tab w:val="left" w:pos="6780"/>
              </w:tabs>
              <w:spacing w:line="240" w:lineRule="auto"/>
              <w:contextualSpacing/>
              <w:jc w:val="both"/>
              <w:rPr>
                <w:rFonts w:ascii="Times New Roman" w:hAnsi="Times New Roman"/>
                <w:sz w:val="20"/>
                <w:szCs w:val="20"/>
              </w:rPr>
            </w:pPr>
          </w:p>
        </w:tc>
        <w:tc>
          <w:tcPr>
            <w:tcW w:w="7371" w:type="dxa"/>
            <w:gridSpan w:val="3"/>
            <w:vAlign w:val="center"/>
          </w:tcPr>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Сельские населенные пункты</w:t>
            </w:r>
          </w:p>
        </w:tc>
      </w:tr>
      <w:tr w:rsidR="00977806" w:rsidRPr="00E13E4D" w:rsidTr="00977806">
        <w:trPr>
          <w:trHeight w:val="225"/>
        </w:trPr>
        <w:tc>
          <w:tcPr>
            <w:tcW w:w="426" w:type="dxa"/>
            <w:vMerge/>
          </w:tcPr>
          <w:p w:rsidR="00977806" w:rsidRPr="00E07032" w:rsidRDefault="00977806" w:rsidP="00FF184E">
            <w:pPr>
              <w:spacing w:after="0" w:line="240" w:lineRule="auto"/>
              <w:jc w:val="both"/>
              <w:rPr>
                <w:rFonts w:ascii="Times New Roman" w:hAnsi="Times New Roman"/>
                <w:sz w:val="20"/>
                <w:szCs w:val="20"/>
              </w:rPr>
            </w:pPr>
          </w:p>
        </w:tc>
        <w:tc>
          <w:tcPr>
            <w:tcW w:w="1843" w:type="dxa"/>
            <w:vMerge/>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4536" w:type="dxa"/>
            <w:vMerge w:val="restart"/>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100% охват детей в возрасте от 7 до 15 лет</w:t>
            </w:r>
          </w:p>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75% охват детей в возрасте от 16 до 17 лет</w:t>
            </w:r>
          </w:p>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166 мест на 1 000 человек</w:t>
            </w:r>
          </w:p>
        </w:tc>
        <w:tc>
          <w:tcPr>
            <w:tcW w:w="2835" w:type="dxa"/>
            <w:gridSpan w:val="2"/>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Транспортная доступность</w:t>
            </w:r>
          </w:p>
        </w:tc>
      </w:tr>
      <w:tr w:rsidR="00977806" w:rsidRPr="00E13E4D" w:rsidTr="00977806">
        <w:trPr>
          <w:trHeight w:val="225"/>
        </w:trPr>
        <w:tc>
          <w:tcPr>
            <w:tcW w:w="426" w:type="dxa"/>
            <w:vMerge/>
          </w:tcPr>
          <w:p w:rsidR="00977806" w:rsidRPr="00E07032" w:rsidRDefault="00977806" w:rsidP="00FF184E">
            <w:pPr>
              <w:spacing w:after="0" w:line="240" w:lineRule="auto"/>
              <w:jc w:val="both"/>
              <w:rPr>
                <w:rFonts w:ascii="Times New Roman" w:hAnsi="Times New Roman"/>
                <w:sz w:val="20"/>
                <w:szCs w:val="20"/>
              </w:rPr>
            </w:pPr>
          </w:p>
        </w:tc>
        <w:tc>
          <w:tcPr>
            <w:tcW w:w="1843" w:type="dxa"/>
            <w:vMerge/>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4536" w:type="dxa"/>
            <w:vMerge/>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1694"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Для 1-4 классов</w:t>
            </w:r>
          </w:p>
        </w:tc>
        <w:tc>
          <w:tcPr>
            <w:tcW w:w="1141"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15 мин.</w:t>
            </w:r>
          </w:p>
        </w:tc>
      </w:tr>
      <w:tr w:rsidR="00977806" w:rsidRPr="00E13E4D" w:rsidTr="00977806">
        <w:trPr>
          <w:trHeight w:val="262"/>
        </w:trPr>
        <w:tc>
          <w:tcPr>
            <w:tcW w:w="426" w:type="dxa"/>
            <w:vMerge/>
          </w:tcPr>
          <w:p w:rsidR="00977806" w:rsidRPr="00E07032" w:rsidRDefault="00977806" w:rsidP="00FF184E">
            <w:pPr>
              <w:spacing w:after="0" w:line="240" w:lineRule="auto"/>
              <w:jc w:val="both"/>
              <w:rPr>
                <w:rFonts w:ascii="Times New Roman" w:hAnsi="Times New Roman"/>
                <w:sz w:val="20"/>
                <w:szCs w:val="20"/>
              </w:rPr>
            </w:pPr>
          </w:p>
        </w:tc>
        <w:tc>
          <w:tcPr>
            <w:tcW w:w="1843" w:type="dxa"/>
            <w:vMerge/>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4536" w:type="dxa"/>
            <w:vMerge/>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1694"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Для 5-11 классов</w:t>
            </w:r>
          </w:p>
        </w:tc>
        <w:tc>
          <w:tcPr>
            <w:tcW w:w="1141"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50 мин.</w:t>
            </w:r>
          </w:p>
        </w:tc>
      </w:tr>
      <w:tr w:rsidR="00977806" w:rsidRPr="00E13E4D" w:rsidTr="00977806">
        <w:trPr>
          <w:trHeight w:val="72"/>
        </w:trPr>
        <w:tc>
          <w:tcPr>
            <w:tcW w:w="426" w:type="dxa"/>
            <w:vMerge w:val="restart"/>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3.</w:t>
            </w:r>
          </w:p>
        </w:tc>
        <w:tc>
          <w:tcPr>
            <w:tcW w:w="1843" w:type="dxa"/>
            <w:vMerge w:val="restart"/>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Организации дополнительного</w:t>
            </w:r>
            <w:r w:rsidR="00463A82" w:rsidRPr="00E07032">
              <w:rPr>
                <w:rFonts w:ascii="Times New Roman" w:hAnsi="Times New Roman"/>
                <w:sz w:val="20"/>
                <w:szCs w:val="20"/>
              </w:rPr>
              <w:t xml:space="preserve"> </w:t>
            </w:r>
            <w:r w:rsidRPr="00E07032">
              <w:rPr>
                <w:rFonts w:ascii="Times New Roman" w:hAnsi="Times New Roman"/>
                <w:sz w:val="20"/>
                <w:szCs w:val="20"/>
              </w:rPr>
              <w:t>образования детей</w:t>
            </w:r>
          </w:p>
        </w:tc>
        <w:tc>
          <w:tcPr>
            <w:tcW w:w="7371" w:type="dxa"/>
            <w:gridSpan w:val="3"/>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Городские населенные пункты</w:t>
            </w:r>
          </w:p>
        </w:tc>
      </w:tr>
      <w:tr w:rsidR="00977806" w:rsidRPr="00E13E4D" w:rsidTr="00977806">
        <w:trPr>
          <w:trHeight w:val="2041"/>
        </w:trPr>
        <w:tc>
          <w:tcPr>
            <w:tcW w:w="426" w:type="dxa"/>
            <w:vMerge/>
          </w:tcPr>
          <w:p w:rsidR="00977806" w:rsidRPr="00E07032" w:rsidRDefault="00977806" w:rsidP="00FF184E">
            <w:pPr>
              <w:spacing w:after="0" w:line="240" w:lineRule="auto"/>
              <w:jc w:val="both"/>
              <w:rPr>
                <w:rFonts w:ascii="Times New Roman" w:hAnsi="Times New Roman"/>
                <w:sz w:val="20"/>
                <w:szCs w:val="20"/>
              </w:rPr>
            </w:pPr>
          </w:p>
        </w:tc>
        <w:tc>
          <w:tcPr>
            <w:tcW w:w="1843" w:type="dxa"/>
            <w:vMerge/>
          </w:tcPr>
          <w:p w:rsidR="00977806" w:rsidRPr="00E07032" w:rsidRDefault="00977806" w:rsidP="00FF184E">
            <w:pPr>
              <w:tabs>
                <w:tab w:val="left" w:pos="6780"/>
              </w:tabs>
              <w:spacing w:line="240" w:lineRule="auto"/>
              <w:contextualSpacing/>
              <w:jc w:val="both"/>
              <w:rPr>
                <w:rFonts w:ascii="Times New Roman" w:hAnsi="Times New Roman"/>
                <w:sz w:val="20"/>
                <w:szCs w:val="20"/>
              </w:rPr>
            </w:pPr>
          </w:p>
        </w:tc>
        <w:tc>
          <w:tcPr>
            <w:tcW w:w="4536" w:type="dxa"/>
            <w:vAlign w:val="center"/>
          </w:tcPr>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115 мест на 1 000 человек, в том числе:</w:t>
            </w:r>
          </w:p>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70 мест на программах дополнительного образования, реализуемых на базе общеобразовательных организаций, на 1 000 человек</w:t>
            </w:r>
          </w:p>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 xml:space="preserve">45 мест на программах дополнительного образования, реализуемых на базе прочих </w:t>
            </w:r>
            <w:r w:rsidRPr="00E07032">
              <w:rPr>
                <w:rFonts w:ascii="Times New Roman" w:hAnsi="Times New Roman"/>
                <w:sz w:val="20"/>
                <w:szCs w:val="20"/>
              </w:rPr>
              <w:br/>
              <w:t>образовательных организаций, на 1 000 человек</w:t>
            </w:r>
          </w:p>
        </w:tc>
        <w:tc>
          <w:tcPr>
            <w:tcW w:w="2835" w:type="dxa"/>
            <w:gridSpan w:val="2"/>
            <w:vAlign w:val="center"/>
          </w:tcPr>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 xml:space="preserve">Транспортная доступность </w:t>
            </w:r>
          </w:p>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60 мин.</w:t>
            </w:r>
          </w:p>
        </w:tc>
      </w:tr>
      <w:tr w:rsidR="00977806" w:rsidRPr="00E13E4D" w:rsidTr="00977806">
        <w:trPr>
          <w:trHeight w:val="72"/>
        </w:trPr>
        <w:tc>
          <w:tcPr>
            <w:tcW w:w="426" w:type="dxa"/>
            <w:vMerge/>
          </w:tcPr>
          <w:p w:rsidR="00977806" w:rsidRPr="00E07032" w:rsidRDefault="00977806" w:rsidP="00FF184E">
            <w:pPr>
              <w:spacing w:line="240" w:lineRule="auto"/>
              <w:jc w:val="both"/>
              <w:rPr>
                <w:rFonts w:ascii="Times New Roman" w:hAnsi="Times New Roman"/>
                <w:sz w:val="20"/>
                <w:szCs w:val="20"/>
              </w:rPr>
            </w:pPr>
          </w:p>
        </w:tc>
        <w:tc>
          <w:tcPr>
            <w:tcW w:w="1843" w:type="dxa"/>
            <w:vMerge/>
          </w:tcPr>
          <w:p w:rsidR="00977806" w:rsidRPr="00E07032" w:rsidRDefault="00977806" w:rsidP="00FF184E">
            <w:pPr>
              <w:tabs>
                <w:tab w:val="left" w:pos="6780"/>
              </w:tabs>
              <w:spacing w:line="240" w:lineRule="auto"/>
              <w:contextualSpacing/>
              <w:jc w:val="both"/>
              <w:rPr>
                <w:rFonts w:ascii="Times New Roman" w:hAnsi="Times New Roman"/>
                <w:sz w:val="20"/>
                <w:szCs w:val="20"/>
              </w:rPr>
            </w:pPr>
          </w:p>
        </w:tc>
        <w:tc>
          <w:tcPr>
            <w:tcW w:w="7371" w:type="dxa"/>
            <w:gridSpan w:val="3"/>
            <w:vAlign w:val="center"/>
          </w:tcPr>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Сельские населенные пункты</w:t>
            </w:r>
          </w:p>
        </w:tc>
      </w:tr>
      <w:tr w:rsidR="00977806" w:rsidRPr="00E13E4D" w:rsidTr="00977806">
        <w:trPr>
          <w:trHeight w:val="72"/>
        </w:trPr>
        <w:tc>
          <w:tcPr>
            <w:tcW w:w="426" w:type="dxa"/>
            <w:vMerge/>
          </w:tcPr>
          <w:p w:rsidR="00977806" w:rsidRPr="00E07032" w:rsidRDefault="00977806" w:rsidP="00FF184E">
            <w:pPr>
              <w:spacing w:after="0" w:line="240" w:lineRule="auto"/>
              <w:jc w:val="both"/>
              <w:rPr>
                <w:rFonts w:ascii="Times New Roman" w:hAnsi="Times New Roman"/>
                <w:sz w:val="20"/>
                <w:szCs w:val="20"/>
              </w:rPr>
            </w:pPr>
          </w:p>
        </w:tc>
        <w:tc>
          <w:tcPr>
            <w:tcW w:w="1843" w:type="dxa"/>
            <w:vMerge/>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4536"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140 мест на 1 000 человек, в том числе:</w:t>
            </w:r>
          </w:p>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 xml:space="preserve">120 мест на программах дополнительного </w:t>
            </w:r>
            <w:r w:rsidRPr="00E07032">
              <w:rPr>
                <w:rFonts w:ascii="Times New Roman" w:hAnsi="Times New Roman"/>
                <w:sz w:val="20"/>
                <w:szCs w:val="20"/>
              </w:rPr>
              <w:br/>
              <w:t>образования, реализуемых на базе общеобразовательных организаций, на 1 000 человек</w:t>
            </w:r>
          </w:p>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 xml:space="preserve">20 мест на программах дополнительного </w:t>
            </w:r>
            <w:r w:rsidRPr="00E07032">
              <w:rPr>
                <w:rFonts w:ascii="Times New Roman" w:hAnsi="Times New Roman"/>
                <w:sz w:val="20"/>
                <w:szCs w:val="20"/>
              </w:rPr>
              <w:br/>
              <w:t xml:space="preserve">образования, реализуемых на базе прочих </w:t>
            </w:r>
            <w:r w:rsidRPr="00E07032">
              <w:rPr>
                <w:rFonts w:ascii="Times New Roman" w:hAnsi="Times New Roman"/>
                <w:sz w:val="20"/>
                <w:szCs w:val="20"/>
              </w:rPr>
              <w:br/>
              <w:t>образовательных организаций, на 1 000 человек</w:t>
            </w:r>
          </w:p>
        </w:tc>
        <w:tc>
          <w:tcPr>
            <w:tcW w:w="2835" w:type="dxa"/>
            <w:gridSpan w:val="2"/>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 xml:space="preserve">Транспортная доступность </w:t>
            </w:r>
          </w:p>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60 мин.</w:t>
            </w:r>
          </w:p>
        </w:tc>
      </w:tr>
      <w:tr w:rsidR="00977806" w:rsidRPr="00E13E4D" w:rsidTr="00977806">
        <w:trPr>
          <w:trHeight w:val="72"/>
        </w:trPr>
        <w:tc>
          <w:tcPr>
            <w:tcW w:w="426" w:type="dxa"/>
            <w:vMerge/>
          </w:tcPr>
          <w:p w:rsidR="00977806" w:rsidRPr="00E07032" w:rsidRDefault="00977806" w:rsidP="00FF184E">
            <w:pPr>
              <w:spacing w:after="0" w:line="240" w:lineRule="auto"/>
              <w:jc w:val="both"/>
              <w:rPr>
                <w:rFonts w:ascii="Times New Roman" w:hAnsi="Times New Roman"/>
                <w:sz w:val="20"/>
                <w:szCs w:val="20"/>
              </w:rPr>
            </w:pPr>
          </w:p>
        </w:tc>
        <w:tc>
          <w:tcPr>
            <w:tcW w:w="1843" w:type="dxa"/>
            <w:vMerge w:val="restart"/>
          </w:tcPr>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Детские школы искусств</w:t>
            </w:r>
          </w:p>
        </w:tc>
        <w:tc>
          <w:tcPr>
            <w:tcW w:w="7371" w:type="dxa"/>
            <w:gridSpan w:val="3"/>
            <w:vAlign w:val="center"/>
          </w:tcPr>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Населенные пункты с населением свыше 10 000 человек</w:t>
            </w:r>
          </w:p>
        </w:tc>
      </w:tr>
      <w:tr w:rsidR="00977806" w:rsidRPr="00E13E4D" w:rsidTr="00977806">
        <w:trPr>
          <w:trHeight w:val="72"/>
        </w:trPr>
        <w:tc>
          <w:tcPr>
            <w:tcW w:w="426" w:type="dxa"/>
            <w:vMerge/>
          </w:tcPr>
          <w:p w:rsidR="00977806" w:rsidRPr="00E07032" w:rsidRDefault="00977806" w:rsidP="00FF184E">
            <w:pPr>
              <w:spacing w:line="240" w:lineRule="auto"/>
              <w:jc w:val="both"/>
              <w:rPr>
                <w:rFonts w:ascii="Times New Roman" w:hAnsi="Times New Roman"/>
                <w:sz w:val="20"/>
                <w:szCs w:val="20"/>
              </w:rPr>
            </w:pPr>
          </w:p>
        </w:tc>
        <w:tc>
          <w:tcPr>
            <w:tcW w:w="1843" w:type="dxa"/>
            <w:vMerge/>
          </w:tcPr>
          <w:p w:rsidR="00977806" w:rsidRPr="00E07032" w:rsidRDefault="00977806" w:rsidP="00FF184E">
            <w:pPr>
              <w:tabs>
                <w:tab w:val="left" w:pos="6780"/>
              </w:tabs>
              <w:spacing w:line="240" w:lineRule="auto"/>
              <w:contextualSpacing/>
              <w:jc w:val="both"/>
              <w:rPr>
                <w:rFonts w:ascii="Times New Roman" w:hAnsi="Times New Roman"/>
                <w:sz w:val="20"/>
                <w:szCs w:val="20"/>
              </w:rPr>
            </w:pPr>
          </w:p>
        </w:tc>
        <w:tc>
          <w:tcPr>
            <w:tcW w:w="4536" w:type="dxa"/>
            <w:vAlign w:val="center"/>
          </w:tcPr>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12 мест на 100 обучающихся в общеобразовательных учреждениях</w:t>
            </w:r>
          </w:p>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14 мест на 1 000 человек</w:t>
            </w:r>
          </w:p>
        </w:tc>
        <w:tc>
          <w:tcPr>
            <w:tcW w:w="2835" w:type="dxa"/>
            <w:gridSpan w:val="2"/>
            <w:vAlign w:val="center"/>
          </w:tcPr>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 xml:space="preserve">Транспортная доступность </w:t>
            </w:r>
          </w:p>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60 мин.</w:t>
            </w:r>
          </w:p>
        </w:tc>
      </w:tr>
      <w:tr w:rsidR="00977806" w:rsidRPr="00E13E4D" w:rsidTr="00977806">
        <w:trPr>
          <w:trHeight w:val="72"/>
        </w:trPr>
        <w:tc>
          <w:tcPr>
            <w:tcW w:w="426" w:type="dxa"/>
            <w:vMerge/>
          </w:tcPr>
          <w:p w:rsidR="00977806" w:rsidRPr="00E07032" w:rsidRDefault="00977806" w:rsidP="00FF184E">
            <w:pPr>
              <w:spacing w:line="240" w:lineRule="auto"/>
              <w:jc w:val="both"/>
              <w:rPr>
                <w:rFonts w:ascii="Times New Roman" w:hAnsi="Times New Roman"/>
                <w:sz w:val="20"/>
                <w:szCs w:val="20"/>
              </w:rPr>
            </w:pPr>
          </w:p>
        </w:tc>
        <w:tc>
          <w:tcPr>
            <w:tcW w:w="1843" w:type="dxa"/>
            <w:vMerge/>
          </w:tcPr>
          <w:p w:rsidR="00977806" w:rsidRPr="00E07032" w:rsidRDefault="00977806" w:rsidP="00FF184E">
            <w:pPr>
              <w:tabs>
                <w:tab w:val="left" w:pos="6780"/>
              </w:tabs>
              <w:spacing w:line="240" w:lineRule="auto"/>
              <w:contextualSpacing/>
              <w:jc w:val="both"/>
              <w:rPr>
                <w:rFonts w:ascii="Times New Roman" w:hAnsi="Times New Roman"/>
                <w:sz w:val="20"/>
                <w:szCs w:val="20"/>
              </w:rPr>
            </w:pPr>
          </w:p>
        </w:tc>
        <w:tc>
          <w:tcPr>
            <w:tcW w:w="7371" w:type="dxa"/>
            <w:gridSpan w:val="3"/>
            <w:vAlign w:val="center"/>
          </w:tcPr>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Населенные пункты с населением от 3 000 до 10 000 человек</w:t>
            </w:r>
          </w:p>
        </w:tc>
      </w:tr>
      <w:tr w:rsidR="00977806" w:rsidRPr="00E13E4D" w:rsidTr="00977806">
        <w:trPr>
          <w:trHeight w:val="64"/>
        </w:trPr>
        <w:tc>
          <w:tcPr>
            <w:tcW w:w="426" w:type="dxa"/>
            <w:vMerge/>
          </w:tcPr>
          <w:p w:rsidR="00977806" w:rsidRPr="00E07032" w:rsidRDefault="00977806" w:rsidP="00FF184E">
            <w:pPr>
              <w:spacing w:line="240" w:lineRule="auto"/>
              <w:jc w:val="both"/>
              <w:rPr>
                <w:rFonts w:ascii="Times New Roman" w:hAnsi="Times New Roman"/>
                <w:sz w:val="20"/>
                <w:szCs w:val="20"/>
              </w:rPr>
            </w:pPr>
          </w:p>
        </w:tc>
        <w:tc>
          <w:tcPr>
            <w:tcW w:w="1843" w:type="dxa"/>
            <w:vMerge/>
          </w:tcPr>
          <w:p w:rsidR="00977806" w:rsidRPr="00E07032" w:rsidRDefault="00977806" w:rsidP="00FF184E">
            <w:pPr>
              <w:tabs>
                <w:tab w:val="left" w:pos="6780"/>
              </w:tabs>
              <w:spacing w:line="240" w:lineRule="auto"/>
              <w:contextualSpacing/>
              <w:jc w:val="both"/>
              <w:rPr>
                <w:rFonts w:ascii="Times New Roman" w:hAnsi="Times New Roman"/>
                <w:sz w:val="20"/>
                <w:szCs w:val="20"/>
              </w:rPr>
            </w:pPr>
          </w:p>
        </w:tc>
        <w:tc>
          <w:tcPr>
            <w:tcW w:w="4536" w:type="dxa"/>
            <w:vAlign w:val="center"/>
          </w:tcPr>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1 на населенный пункт</w:t>
            </w:r>
          </w:p>
        </w:tc>
        <w:tc>
          <w:tcPr>
            <w:tcW w:w="2835" w:type="dxa"/>
            <w:gridSpan w:val="2"/>
            <w:vAlign w:val="center"/>
          </w:tcPr>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 xml:space="preserve">Транспортная доступность </w:t>
            </w:r>
          </w:p>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60 мин.</w:t>
            </w:r>
          </w:p>
        </w:tc>
      </w:tr>
    </w:tbl>
    <w:p w:rsidR="00977806" w:rsidRPr="00E13E4D" w:rsidRDefault="00977806" w:rsidP="00BF19BB">
      <w:pPr>
        <w:spacing w:line="240" w:lineRule="auto"/>
        <w:jc w:val="both"/>
        <w:rPr>
          <w:rFonts w:ascii="Times New Roman" w:hAnsi="Times New Roman"/>
          <w:sz w:val="24"/>
          <w:szCs w:val="24"/>
        </w:rPr>
      </w:pPr>
    </w:p>
    <w:tbl>
      <w:tblPr>
        <w:tblStyle w:val="af"/>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9781"/>
      </w:tblGrid>
      <w:tr w:rsidR="004C7E5A" w:rsidRPr="00E13E4D" w:rsidTr="004C7E5A">
        <w:tc>
          <w:tcPr>
            <w:tcW w:w="9781" w:type="dxa"/>
            <w:shd w:val="clear" w:color="auto" w:fill="FFFFFF" w:themeFill="background1"/>
          </w:tcPr>
          <w:p w:rsidR="004C7E5A" w:rsidRPr="00E13E4D" w:rsidRDefault="004C7E5A" w:rsidP="004C7E5A">
            <w:pPr>
              <w:autoSpaceDE w:val="0"/>
              <w:ind w:firstLine="601"/>
              <w:jc w:val="both"/>
              <w:rPr>
                <w:rFonts w:ascii="Times New Roman" w:eastAsia="TimesNewRomanPSMT" w:hAnsi="Times New Roman"/>
                <w:b/>
                <w:sz w:val="24"/>
                <w:szCs w:val="24"/>
              </w:rPr>
            </w:pPr>
            <w:r w:rsidRPr="00E13E4D">
              <w:rPr>
                <w:rFonts w:ascii="Times New Roman" w:hAnsi="Times New Roman"/>
                <w:b/>
                <w:sz w:val="24"/>
                <w:szCs w:val="24"/>
              </w:rPr>
              <w:t>1.4</w:t>
            </w:r>
            <w:r w:rsidR="00034000">
              <w:rPr>
                <w:rFonts w:ascii="Times New Roman" w:hAnsi="Times New Roman"/>
                <w:b/>
                <w:sz w:val="24"/>
                <w:szCs w:val="24"/>
              </w:rPr>
              <w:t>.</w:t>
            </w:r>
            <w:r>
              <w:rPr>
                <w:rFonts w:ascii="Times New Roman" w:hAnsi="Times New Roman"/>
                <w:b/>
                <w:sz w:val="24"/>
                <w:szCs w:val="24"/>
              </w:rPr>
              <w:t xml:space="preserve"> </w:t>
            </w:r>
            <w:r w:rsidRPr="00E13E4D">
              <w:rPr>
                <w:rFonts w:ascii="Times New Roman" w:hAnsi="Times New Roman"/>
                <w:b/>
                <w:sz w:val="24"/>
                <w:szCs w:val="24"/>
              </w:rPr>
              <w:t>Расчётные показатели минимально допустимого уровня обеспеченности объектами местного значения в области физической культуры и спорта и показатели максимально допустимого уровня территориальной доступности таких объектов для населения Нефтекумского городского округа</w:t>
            </w:r>
          </w:p>
        </w:tc>
      </w:tr>
    </w:tbl>
    <w:p w:rsidR="004C7E5A" w:rsidRDefault="004C7E5A" w:rsidP="004C7E5A">
      <w:pPr>
        <w:autoSpaceDE w:val="0"/>
        <w:spacing w:after="0" w:line="240" w:lineRule="auto"/>
        <w:ind w:firstLine="851"/>
        <w:jc w:val="both"/>
        <w:rPr>
          <w:rFonts w:ascii="Times New Roman" w:eastAsia="TimesNewRomanPSMT" w:hAnsi="Times New Roman"/>
          <w:sz w:val="24"/>
          <w:szCs w:val="24"/>
        </w:rPr>
      </w:pPr>
    </w:p>
    <w:p w:rsidR="00977806" w:rsidRPr="00E13E4D" w:rsidRDefault="00977806" w:rsidP="004C7E5A">
      <w:pPr>
        <w:autoSpaceDE w:val="0"/>
        <w:spacing w:after="0" w:line="240" w:lineRule="auto"/>
        <w:ind w:firstLine="567"/>
        <w:jc w:val="both"/>
        <w:rPr>
          <w:rFonts w:ascii="Times New Roman" w:eastAsia="TimesNewRomanPSMT" w:hAnsi="Times New Roman"/>
          <w:sz w:val="24"/>
          <w:szCs w:val="24"/>
        </w:rPr>
      </w:pPr>
      <w:proofErr w:type="gramStart"/>
      <w:r w:rsidRPr="00E13E4D">
        <w:rPr>
          <w:rFonts w:ascii="Times New Roman" w:eastAsia="TimesNewRomanPSMT" w:hAnsi="Times New Roman"/>
          <w:sz w:val="24"/>
          <w:szCs w:val="24"/>
        </w:rPr>
        <w:t>Расчетные показатели для объектов местного значения в области физической культуры и спорта установлены в соответствии с условиями текущей обеспеченности населения городского округа, а также документов стратегического планирования муниципального образования Нефтекумского городского округа, с учетом Методических рекомендаций по развитию сети организаций сферы физической культуры и спорта и обеспеченности населения услугами таких орг</w:t>
      </w:r>
      <w:r w:rsidR="004C7E5A">
        <w:rPr>
          <w:rFonts w:ascii="Times New Roman" w:eastAsia="TimesNewRomanPSMT" w:hAnsi="Times New Roman"/>
          <w:sz w:val="24"/>
          <w:szCs w:val="24"/>
        </w:rPr>
        <w:t>анизаций, утвержденных Приказом</w:t>
      </w:r>
      <w:r w:rsidRPr="00E13E4D">
        <w:rPr>
          <w:rFonts w:ascii="Times New Roman" w:eastAsia="TimesNewRomanPSMT" w:hAnsi="Times New Roman"/>
          <w:sz w:val="24"/>
          <w:szCs w:val="24"/>
        </w:rPr>
        <w:t xml:space="preserve"> Министерства спорта </w:t>
      </w:r>
      <w:r w:rsidRPr="00E13E4D">
        <w:rPr>
          <w:rFonts w:ascii="Times New Roman" w:eastAsia="TimesNewRomanPSMT" w:hAnsi="Times New Roman"/>
          <w:sz w:val="24"/>
          <w:szCs w:val="24"/>
        </w:rPr>
        <w:lastRenderedPageBreak/>
        <w:t>Российской Федерации от 25.05.2016 г</w:t>
      </w:r>
      <w:proofErr w:type="gramEnd"/>
      <w:r w:rsidRPr="00E13E4D">
        <w:rPr>
          <w:rFonts w:ascii="Times New Roman" w:eastAsia="TimesNewRomanPSMT" w:hAnsi="Times New Roman"/>
          <w:sz w:val="24"/>
          <w:szCs w:val="24"/>
        </w:rPr>
        <w:t>. № 586.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1.4.1.</w:t>
      </w:r>
    </w:p>
    <w:p w:rsidR="004C7E5A" w:rsidRDefault="004C7E5A" w:rsidP="004C7E5A">
      <w:pPr>
        <w:spacing w:after="0" w:line="240" w:lineRule="auto"/>
        <w:ind w:right="-142"/>
        <w:contextualSpacing/>
        <w:rPr>
          <w:rFonts w:ascii="Times New Roman" w:eastAsia="TimesNewRomanPSMT" w:hAnsi="Times New Roman"/>
          <w:sz w:val="24"/>
          <w:szCs w:val="24"/>
        </w:rPr>
      </w:pPr>
    </w:p>
    <w:p w:rsidR="00977806" w:rsidRDefault="00977806" w:rsidP="004C7E5A">
      <w:pPr>
        <w:spacing w:after="0" w:line="240" w:lineRule="auto"/>
        <w:ind w:right="-142" w:firstLine="567"/>
        <w:contextualSpacing/>
        <w:rPr>
          <w:rFonts w:ascii="Times New Roman" w:hAnsi="Times New Roman"/>
          <w:sz w:val="24"/>
          <w:szCs w:val="24"/>
        </w:rPr>
      </w:pPr>
      <w:r w:rsidRPr="00E13E4D">
        <w:rPr>
          <w:rFonts w:ascii="Times New Roman" w:hAnsi="Times New Roman"/>
          <w:sz w:val="24"/>
          <w:szCs w:val="24"/>
        </w:rPr>
        <w:t>Таблица 1.4.1. Расчетные показатели для объектов в области физической культуры и спорта</w:t>
      </w:r>
    </w:p>
    <w:p w:rsidR="004C7E5A" w:rsidRPr="00E13E4D" w:rsidRDefault="004C7E5A" w:rsidP="004C7E5A">
      <w:pPr>
        <w:spacing w:after="0" w:line="240" w:lineRule="auto"/>
        <w:ind w:right="-142"/>
        <w:contextualSpacing/>
        <w:jc w:val="right"/>
        <w:rPr>
          <w:rFonts w:ascii="Times New Roman" w:hAnsi="Times New Roman"/>
          <w:sz w:val="24"/>
          <w:szCs w:val="24"/>
        </w:rPr>
      </w:pPr>
    </w:p>
    <w:tbl>
      <w:tblPr>
        <w:tblStyle w:val="16"/>
        <w:tblW w:w="9640" w:type="dxa"/>
        <w:tblInd w:w="-85"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4A0"/>
      </w:tblPr>
      <w:tblGrid>
        <w:gridCol w:w="568"/>
        <w:gridCol w:w="1539"/>
        <w:gridCol w:w="19"/>
        <w:gridCol w:w="3118"/>
        <w:gridCol w:w="2555"/>
        <w:gridCol w:w="1841"/>
      </w:tblGrid>
      <w:tr w:rsidR="00977806" w:rsidRPr="00E07032" w:rsidTr="00977806">
        <w:trPr>
          <w:trHeight w:val="283"/>
        </w:trPr>
        <w:tc>
          <w:tcPr>
            <w:tcW w:w="568" w:type="dxa"/>
            <w:shd w:val="clear" w:color="auto" w:fill="F2F2F2" w:themeFill="background1" w:themeFillShade="F2"/>
            <w:vAlign w:val="center"/>
          </w:tcPr>
          <w:p w:rsidR="00977806" w:rsidRPr="00E07032" w:rsidRDefault="00977806" w:rsidP="00FF184E">
            <w:pPr>
              <w:jc w:val="both"/>
              <w:rPr>
                <w:rFonts w:ascii="Times New Roman" w:hAnsi="Times New Roman"/>
                <w:b/>
              </w:rPr>
            </w:pPr>
            <w:r w:rsidRPr="00E07032">
              <w:rPr>
                <w:rFonts w:ascii="Times New Roman" w:hAnsi="Times New Roman"/>
                <w:b/>
              </w:rPr>
              <w:t>№</w:t>
            </w:r>
          </w:p>
          <w:p w:rsidR="00977806" w:rsidRPr="00E07032" w:rsidRDefault="00977806" w:rsidP="00FF184E">
            <w:pPr>
              <w:contextualSpacing/>
              <w:jc w:val="both"/>
              <w:textAlignment w:val="baseline"/>
              <w:rPr>
                <w:rFonts w:ascii="Times New Roman" w:hAnsi="Times New Roman"/>
              </w:rPr>
            </w:pPr>
            <w:proofErr w:type="spellStart"/>
            <w:proofErr w:type="gramStart"/>
            <w:r w:rsidRPr="00E07032">
              <w:rPr>
                <w:rFonts w:ascii="Times New Roman" w:hAnsi="Times New Roman"/>
                <w:b/>
              </w:rPr>
              <w:t>п</w:t>
            </w:r>
            <w:proofErr w:type="spellEnd"/>
            <w:proofErr w:type="gramEnd"/>
            <w:r w:rsidR="004C7E5A" w:rsidRPr="00E07032">
              <w:rPr>
                <w:rFonts w:ascii="Times New Roman" w:hAnsi="Times New Roman"/>
                <w:b/>
              </w:rPr>
              <w:t>/</w:t>
            </w:r>
            <w:proofErr w:type="spellStart"/>
            <w:r w:rsidRPr="00E07032">
              <w:rPr>
                <w:rFonts w:ascii="Times New Roman" w:hAnsi="Times New Roman"/>
                <w:b/>
              </w:rPr>
              <w:t>п</w:t>
            </w:r>
            <w:proofErr w:type="spellEnd"/>
          </w:p>
        </w:tc>
        <w:tc>
          <w:tcPr>
            <w:tcW w:w="4676" w:type="dxa"/>
            <w:gridSpan w:val="3"/>
            <w:shd w:val="clear" w:color="auto" w:fill="F2F2F2" w:themeFill="background1" w:themeFillShade="F2"/>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b/>
              </w:rPr>
              <w:t>Наименование объекта</w:t>
            </w:r>
          </w:p>
        </w:tc>
        <w:tc>
          <w:tcPr>
            <w:tcW w:w="2555" w:type="dxa"/>
            <w:shd w:val="clear" w:color="auto" w:fill="F2F2F2" w:themeFill="background1" w:themeFillShade="F2"/>
            <w:vAlign w:val="center"/>
          </w:tcPr>
          <w:p w:rsidR="00977806" w:rsidRPr="00E07032" w:rsidRDefault="00977806" w:rsidP="00FF184E">
            <w:pPr>
              <w:jc w:val="both"/>
              <w:rPr>
                <w:rFonts w:ascii="Times New Roman" w:hAnsi="Times New Roman"/>
                <w:b/>
              </w:rPr>
            </w:pPr>
            <w:r w:rsidRPr="00E07032">
              <w:rPr>
                <w:rFonts w:ascii="Times New Roman" w:hAnsi="Times New Roman"/>
                <w:b/>
              </w:rPr>
              <w:t xml:space="preserve">Показатель минимально </w:t>
            </w:r>
          </w:p>
          <w:p w:rsidR="00977806" w:rsidRPr="00E07032" w:rsidRDefault="00977806" w:rsidP="00FF184E">
            <w:pPr>
              <w:jc w:val="both"/>
              <w:rPr>
                <w:rFonts w:ascii="Times New Roman" w:hAnsi="Times New Roman"/>
                <w:b/>
              </w:rPr>
            </w:pPr>
            <w:r w:rsidRPr="00E07032">
              <w:rPr>
                <w:rFonts w:ascii="Times New Roman" w:hAnsi="Times New Roman"/>
                <w:b/>
              </w:rPr>
              <w:t xml:space="preserve">допустимого уровня </w:t>
            </w:r>
          </w:p>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b/>
              </w:rPr>
              <w:t>обеспеченности</w:t>
            </w:r>
          </w:p>
        </w:tc>
        <w:tc>
          <w:tcPr>
            <w:tcW w:w="1841" w:type="dxa"/>
            <w:shd w:val="clear" w:color="auto" w:fill="F2F2F2" w:themeFill="background1" w:themeFillShade="F2"/>
            <w:vAlign w:val="center"/>
          </w:tcPr>
          <w:p w:rsidR="00977806" w:rsidRPr="00E07032" w:rsidRDefault="00977806" w:rsidP="00FF184E">
            <w:pPr>
              <w:jc w:val="both"/>
              <w:rPr>
                <w:rFonts w:ascii="Times New Roman" w:hAnsi="Times New Roman"/>
                <w:b/>
              </w:rPr>
            </w:pPr>
            <w:r w:rsidRPr="00E07032">
              <w:rPr>
                <w:rFonts w:ascii="Times New Roman" w:hAnsi="Times New Roman"/>
                <w:b/>
              </w:rPr>
              <w:t xml:space="preserve">Показатель максимально допустимого уровня </w:t>
            </w:r>
          </w:p>
          <w:p w:rsidR="00977806" w:rsidRPr="00E07032" w:rsidRDefault="00977806" w:rsidP="00FF184E">
            <w:pPr>
              <w:jc w:val="both"/>
              <w:rPr>
                <w:rFonts w:ascii="Times New Roman" w:hAnsi="Times New Roman"/>
                <w:b/>
              </w:rPr>
            </w:pPr>
            <w:r w:rsidRPr="00E07032">
              <w:rPr>
                <w:rFonts w:ascii="Times New Roman" w:hAnsi="Times New Roman"/>
                <w:b/>
              </w:rPr>
              <w:t xml:space="preserve">территориальной </w:t>
            </w:r>
          </w:p>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b/>
              </w:rPr>
              <w:t>доступности</w:t>
            </w:r>
          </w:p>
        </w:tc>
      </w:tr>
      <w:tr w:rsidR="00977806" w:rsidRPr="00E07032" w:rsidTr="00977806">
        <w:trPr>
          <w:trHeight w:val="283"/>
        </w:trPr>
        <w:tc>
          <w:tcPr>
            <w:tcW w:w="568" w:type="dxa"/>
            <w:shd w:val="clear" w:color="auto" w:fill="F2F2F2" w:themeFill="background1" w:themeFillShade="F2"/>
            <w:vAlign w:val="center"/>
          </w:tcPr>
          <w:p w:rsidR="00977806" w:rsidRPr="00E07032" w:rsidRDefault="00977806" w:rsidP="00FF184E">
            <w:pPr>
              <w:contextualSpacing/>
              <w:jc w:val="both"/>
              <w:textAlignment w:val="baseline"/>
              <w:rPr>
                <w:rFonts w:ascii="Times New Roman" w:hAnsi="Times New Roman"/>
              </w:rPr>
            </w:pPr>
          </w:p>
        </w:tc>
        <w:tc>
          <w:tcPr>
            <w:tcW w:w="4676" w:type="dxa"/>
            <w:gridSpan w:val="3"/>
            <w:shd w:val="clear" w:color="auto" w:fill="F2F2F2" w:themeFill="background1" w:themeFillShade="F2"/>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Спортивные сооружения в городском округе</w:t>
            </w:r>
          </w:p>
        </w:tc>
        <w:tc>
          <w:tcPr>
            <w:tcW w:w="2555" w:type="dxa"/>
            <w:shd w:val="clear" w:color="auto" w:fill="F2F2F2" w:themeFill="background1" w:themeFillShade="F2"/>
            <w:vAlign w:val="center"/>
          </w:tcPr>
          <w:p w:rsidR="00977806" w:rsidRPr="00E07032" w:rsidRDefault="00977806" w:rsidP="00FF184E">
            <w:pPr>
              <w:jc w:val="both"/>
              <w:rPr>
                <w:rFonts w:ascii="Times New Roman" w:hAnsi="Times New Roman"/>
              </w:rPr>
            </w:pPr>
            <w:r w:rsidRPr="00E07032">
              <w:rPr>
                <w:rFonts w:ascii="Times New Roman" w:hAnsi="Times New Roman"/>
              </w:rPr>
              <w:t>Усредненный норматив единовременной пропускной способности (ЕПС)</w:t>
            </w:r>
          </w:p>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122 человека на 1 000 жителей</w:t>
            </w:r>
          </w:p>
        </w:tc>
        <w:tc>
          <w:tcPr>
            <w:tcW w:w="1841" w:type="dxa"/>
            <w:shd w:val="clear" w:color="auto" w:fill="F2F2F2" w:themeFill="background1" w:themeFillShade="F2"/>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w:t>
            </w:r>
          </w:p>
        </w:tc>
      </w:tr>
      <w:tr w:rsidR="00977806" w:rsidRPr="00E07032" w:rsidTr="00977806">
        <w:trPr>
          <w:trHeight w:val="283"/>
        </w:trPr>
        <w:tc>
          <w:tcPr>
            <w:tcW w:w="568" w:type="dxa"/>
            <w:shd w:val="clear" w:color="auto" w:fill="F2F2F2" w:themeFill="background1" w:themeFillShade="F2"/>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1.</w:t>
            </w:r>
          </w:p>
        </w:tc>
        <w:tc>
          <w:tcPr>
            <w:tcW w:w="9072" w:type="dxa"/>
            <w:gridSpan w:val="5"/>
            <w:shd w:val="clear" w:color="auto" w:fill="F2F2F2" w:themeFill="background1" w:themeFillShade="F2"/>
            <w:vAlign w:val="center"/>
            <w:hideMark/>
          </w:tcPr>
          <w:p w:rsidR="00977806" w:rsidRPr="00E07032" w:rsidRDefault="00977806" w:rsidP="00FF184E">
            <w:pPr>
              <w:contextualSpacing/>
              <w:jc w:val="both"/>
              <w:textAlignment w:val="baseline"/>
              <w:rPr>
                <w:rFonts w:ascii="Times New Roman" w:hAnsi="Times New Roman"/>
                <w:b/>
              </w:rPr>
            </w:pPr>
            <w:r w:rsidRPr="00E07032">
              <w:rPr>
                <w:rFonts w:ascii="Times New Roman" w:hAnsi="Times New Roman"/>
                <w:b/>
              </w:rPr>
              <w:t>Плоскостные спортивные сооружения</w:t>
            </w:r>
          </w:p>
        </w:tc>
      </w:tr>
      <w:tr w:rsidR="00977806" w:rsidRPr="00E07032" w:rsidTr="00977806">
        <w:trPr>
          <w:trHeight w:val="340"/>
        </w:trPr>
        <w:tc>
          <w:tcPr>
            <w:tcW w:w="568" w:type="dxa"/>
            <w:vAlign w:val="center"/>
          </w:tcPr>
          <w:p w:rsidR="00977806" w:rsidRPr="00E07032" w:rsidRDefault="00977806" w:rsidP="00FF184E">
            <w:pPr>
              <w:contextualSpacing/>
              <w:jc w:val="both"/>
              <w:textAlignment w:val="baseline"/>
              <w:rPr>
                <w:rFonts w:ascii="Times New Roman" w:hAnsi="Times New Roman"/>
              </w:rPr>
            </w:pPr>
          </w:p>
        </w:tc>
        <w:tc>
          <w:tcPr>
            <w:tcW w:w="4676" w:type="dxa"/>
            <w:gridSpan w:val="3"/>
            <w:vAlign w:val="center"/>
          </w:tcPr>
          <w:p w:rsidR="00977806" w:rsidRPr="00E07032" w:rsidRDefault="00977806" w:rsidP="00FF184E">
            <w:pPr>
              <w:contextualSpacing/>
              <w:jc w:val="both"/>
              <w:rPr>
                <w:rFonts w:ascii="Times New Roman" w:hAnsi="Times New Roman"/>
              </w:rPr>
            </w:pPr>
          </w:p>
        </w:tc>
        <w:tc>
          <w:tcPr>
            <w:tcW w:w="2555"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12 200 м</w:t>
            </w:r>
            <w:proofErr w:type="gramStart"/>
            <w:r w:rsidRPr="00E07032">
              <w:rPr>
                <w:rFonts w:ascii="Times New Roman" w:hAnsi="Times New Roman"/>
              </w:rPr>
              <w:t>2</w:t>
            </w:r>
            <w:proofErr w:type="gramEnd"/>
            <w:r w:rsidRPr="00E07032">
              <w:rPr>
                <w:rFonts w:ascii="Times New Roman" w:hAnsi="Times New Roman"/>
              </w:rPr>
              <w:t xml:space="preserve"> на 10 000 чел.</w:t>
            </w:r>
          </w:p>
        </w:tc>
        <w:tc>
          <w:tcPr>
            <w:tcW w:w="1841" w:type="dxa"/>
            <w:vAlign w:val="center"/>
          </w:tcPr>
          <w:p w:rsidR="00977806" w:rsidRPr="00E07032" w:rsidRDefault="00977806" w:rsidP="00FF184E">
            <w:pPr>
              <w:jc w:val="both"/>
              <w:rPr>
                <w:rFonts w:ascii="Times New Roman" w:hAnsi="Times New Roman"/>
              </w:rPr>
            </w:pPr>
          </w:p>
        </w:tc>
      </w:tr>
      <w:tr w:rsidR="00977806" w:rsidRPr="00E07032" w:rsidTr="00977806">
        <w:trPr>
          <w:trHeight w:val="283"/>
        </w:trPr>
        <w:tc>
          <w:tcPr>
            <w:tcW w:w="568" w:type="dxa"/>
            <w:vMerge w:val="restart"/>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1.1.</w:t>
            </w:r>
          </w:p>
        </w:tc>
        <w:tc>
          <w:tcPr>
            <w:tcW w:w="1558" w:type="dxa"/>
            <w:gridSpan w:val="2"/>
            <w:vMerge w:val="restart"/>
            <w:vAlign w:val="center"/>
            <w:hideMark/>
          </w:tcPr>
          <w:p w:rsidR="00977806" w:rsidRPr="00E07032" w:rsidRDefault="00977806" w:rsidP="00FF184E">
            <w:pPr>
              <w:contextualSpacing/>
              <w:jc w:val="both"/>
              <w:rPr>
                <w:rFonts w:ascii="Times New Roman" w:hAnsi="Times New Roman"/>
              </w:rPr>
            </w:pPr>
            <w:r w:rsidRPr="00E07032">
              <w:rPr>
                <w:rFonts w:ascii="Times New Roman" w:hAnsi="Times New Roman"/>
              </w:rPr>
              <w:t>Спортивные ядра для занятий легкой атлетикой:</w:t>
            </w:r>
          </w:p>
        </w:tc>
        <w:tc>
          <w:tcPr>
            <w:tcW w:w="3118" w:type="dxa"/>
          </w:tcPr>
          <w:p w:rsidR="00977806" w:rsidRPr="00E07032" w:rsidRDefault="00977806" w:rsidP="00FF184E">
            <w:pPr>
              <w:contextualSpacing/>
              <w:jc w:val="both"/>
              <w:rPr>
                <w:rFonts w:ascii="Times New Roman" w:hAnsi="Times New Roman"/>
              </w:rPr>
            </w:pPr>
            <w:r w:rsidRPr="00E07032">
              <w:rPr>
                <w:rFonts w:ascii="Times New Roman" w:hAnsi="Times New Roman"/>
              </w:rPr>
              <w:t>Отдельная прямая беговая дорожка длиной 60 - 100 м</w:t>
            </w:r>
          </w:p>
        </w:tc>
        <w:tc>
          <w:tcPr>
            <w:tcW w:w="2555"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ЕПС – 3 чел.</w:t>
            </w:r>
            <w:r w:rsidR="004C7E5A" w:rsidRPr="00E07032">
              <w:rPr>
                <w:rFonts w:ascii="Times New Roman" w:hAnsi="Times New Roman"/>
              </w:rPr>
              <w:t xml:space="preserve"> </w:t>
            </w:r>
            <w:r w:rsidRPr="00E07032">
              <w:rPr>
                <w:rFonts w:ascii="Times New Roman" w:hAnsi="Times New Roman"/>
              </w:rPr>
              <w:t>на 1 дорожку</w:t>
            </w:r>
          </w:p>
        </w:tc>
        <w:tc>
          <w:tcPr>
            <w:tcW w:w="1841" w:type="dxa"/>
            <w:vMerge w:val="restart"/>
            <w:vAlign w:val="center"/>
          </w:tcPr>
          <w:p w:rsidR="00977806" w:rsidRPr="00E07032" w:rsidRDefault="00977806" w:rsidP="00FF184E">
            <w:pPr>
              <w:jc w:val="both"/>
              <w:rPr>
                <w:rFonts w:ascii="Times New Roman" w:hAnsi="Times New Roman"/>
              </w:rPr>
            </w:pPr>
            <w:r w:rsidRPr="00E07032">
              <w:rPr>
                <w:rFonts w:ascii="Times New Roman" w:hAnsi="Times New Roman"/>
              </w:rPr>
              <w:t>Транспортная</w:t>
            </w:r>
          </w:p>
          <w:p w:rsidR="00977806" w:rsidRPr="00E07032" w:rsidRDefault="00977806" w:rsidP="00FF184E">
            <w:pPr>
              <w:jc w:val="both"/>
              <w:rPr>
                <w:rFonts w:ascii="Times New Roman" w:hAnsi="Times New Roman"/>
              </w:rPr>
            </w:pPr>
            <w:r w:rsidRPr="00E07032">
              <w:rPr>
                <w:rFonts w:ascii="Times New Roman" w:hAnsi="Times New Roman"/>
              </w:rPr>
              <w:t>доступность</w:t>
            </w:r>
          </w:p>
          <w:p w:rsidR="00977806" w:rsidRPr="00E07032" w:rsidRDefault="00977806" w:rsidP="00FF184E">
            <w:pPr>
              <w:jc w:val="both"/>
              <w:rPr>
                <w:rFonts w:ascii="Times New Roman" w:hAnsi="Times New Roman"/>
              </w:rPr>
            </w:pPr>
            <w:r w:rsidRPr="00E07032">
              <w:rPr>
                <w:rFonts w:ascii="Times New Roman" w:hAnsi="Times New Roman"/>
              </w:rPr>
              <w:t>1 200 м.</w:t>
            </w:r>
          </w:p>
        </w:tc>
      </w:tr>
      <w:tr w:rsidR="00977806" w:rsidRPr="00E07032" w:rsidTr="00977806">
        <w:trPr>
          <w:trHeight w:val="283"/>
        </w:trPr>
        <w:tc>
          <w:tcPr>
            <w:tcW w:w="568" w:type="dxa"/>
            <w:vMerge/>
            <w:vAlign w:val="center"/>
          </w:tcPr>
          <w:p w:rsidR="00977806" w:rsidRPr="00E07032" w:rsidRDefault="00977806" w:rsidP="00FF184E">
            <w:pPr>
              <w:contextualSpacing/>
              <w:jc w:val="both"/>
              <w:rPr>
                <w:rFonts w:ascii="Times New Roman" w:hAnsi="Times New Roman"/>
              </w:rPr>
            </w:pPr>
          </w:p>
        </w:tc>
        <w:tc>
          <w:tcPr>
            <w:tcW w:w="1558" w:type="dxa"/>
            <w:gridSpan w:val="2"/>
            <w:vMerge/>
            <w:vAlign w:val="center"/>
          </w:tcPr>
          <w:p w:rsidR="00977806" w:rsidRPr="00E07032" w:rsidRDefault="00977806" w:rsidP="00FF184E">
            <w:pPr>
              <w:contextualSpacing/>
              <w:jc w:val="both"/>
              <w:textAlignment w:val="baseline"/>
              <w:rPr>
                <w:rFonts w:ascii="Times New Roman" w:hAnsi="Times New Roman"/>
              </w:rPr>
            </w:pP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Круговые беговые дорожки длиной 400 м</w:t>
            </w:r>
          </w:p>
        </w:tc>
        <w:tc>
          <w:tcPr>
            <w:tcW w:w="2555" w:type="dxa"/>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ЕПС – 6 чел. на 1 дорожку</w:t>
            </w:r>
          </w:p>
        </w:tc>
        <w:tc>
          <w:tcPr>
            <w:tcW w:w="1841" w:type="dxa"/>
            <w:vMerge/>
            <w:vAlign w:val="center"/>
            <w:hideMark/>
          </w:tcPr>
          <w:p w:rsidR="00977806" w:rsidRPr="00E07032" w:rsidRDefault="00977806" w:rsidP="00FF184E">
            <w:pPr>
              <w:contextualSpacing/>
              <w:jc w:val="both"/>
              <w:rPr>
                <w:rFonts w:ascii="Times New Roman" w:hAnsi="Times New Roman"/>
              </w:rPr>
            </w:pPr>
          </w:p>
        </w:tc>
      </w:tr>
      <w:tr w:rsidR="00977806" w:rsidRPr="00E07032" w:rsidTr="00977806">
        <w:trPr>
          <w:trHeight w:val="283"/>
        </w:trPr>
        <w:tc>
          <w:tcPr>
            <w:tcW w:w="568" w:type="dxa"/>
            <w:vMerge/>
            <w:vAlign w:val="center"/>
          </w:tcPr>
          <w:p w:rsidR="00977806" w:rsidRPr="00E07032" w:rsidRDefault="00977806" w:rsidP="00FF184E">
            <w:pPr>
              <w:contextualSpacing/>
              <w:jc w:val="both"/>
              <w:rPr>
                <w:rFonts w:ascii="Times New Roman" w:hAnsi="Times New Roman"/>
              </w:rPr>
            </w:pPr>
          </w:p>
        </w:tc>
        <w:tc>
          <w:tcPr>
            <w:tcW w:w="1558" w:type="dxa"/>
            <w:gridSpan w:val="2"/>
            <w:vMerge/>
            <w:vAlign w:val="center"/>
          </w:tcPr>
          <w:p w:rsidR="00977806" w:rsidRPr="00E07032" w:rsidRDefault="00977806" w:rsidP="00FF184E">
            <w:pPr>
              <w:contextualSpacing/>
              <w:jc w:val="both"/>
              <w:textAlignment w:val="baseline"/>
              <w:rPr>
                <w:rFonts w:ascii="Times New Roman" w:hAnsi="Times New Roman"/>
              </w:rPr>
            </w:pP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Места для прыжков</w:t>
            </w:r>
          </w:p>
        </w:tc>
        <w:tc>
          <w:tcPr>
            <w:tcW w:w="2555"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ЕПС – 5 чел. на 1 сектор</w:t>
            </w:r>
          </w:p>
        </w:tc>
        <w:tc>
          <w:tcPr>
            <w:tcW w:w="1841" w:type="dxa"/>
            <w:vMerge/>
            <w:vAlign w:val="center"/>
            <w:hideMark/>
          </w:tcPr>
          <w:p w:rsidR="00977806" w:rsidRPr="00E07032" w:rsidRDefault="00977806" w:rsidP="00FF184E">
            <w:pPr>
              <w:contextualSpacing/>
              <w:jc w:val="both"/>
              <w:rPr>
                <w:rFonts w:ascii="Times New Roman" w:hAnsi="Times New Roman"/>
              </w:rPr>
            </w:pPr>
          </w:p>
        </w:tc>
      </w:tr>
      <w:tr w:rsidR="00977806" w:rsidRPr="00E07032" w:rsidTr="00977806">
        <w:trPr>
          <w:trHeight w:val="283"/>
        </w:trPr>
        <w:tc>
          <w:tcPr>
            <w:tcW w:w="568" w:type="dxa"/>
            <w:vMerge w:val="restart"/>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lang w:val="en-US"/>
              </w:rPr>
              <w:t>1.</w:t>
            </w:r>
            <w:r w:rsidRPr="00E07032">
              <w:rPr>
                <w:rFonts w:ascii="Times New Roman" w:hAnsi="Times New Roman"/>
              </w:rPr>
              <w:t>2.</w:t>
            </w:r>
          </w:p>
        </w:tc>
        <w:tc>
          <w:tcPr>
            <w:tcW w:w="1558" w:type="dxa"/>
            <w:gridSpan w:val="2"/>
            <w:vMerge w:val="restart"/>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 xml:space="preserve">Спортивные площадки </w:t>
            </w:r>
            <w:proofErr w:type="gramStart"/>
            <w:r w:rsidRPr="00E07032">
              <w:rPr>
                <w:rFonts w:ascii="Times New Roman" w:hAnsi="Times New Roman"/>
              </w:rPr>
              <w:t>для</w:t>
            </w:r>
            <w:proofErr w:type="gramEnd"/>
            <w:r w:rsidRPr="00E07032">
              <w:rPr>
                <w:rFonts w:ascii="Times New Roman" w:hAnsi="Times New Roman"/>
              </w:rPr>
              <w:t xml:space="preserve"> </w:t>
            </w:r>
            <w:r w:rsidRPr="00E07032">
              <w:rPr>
                <w:rFonts w:ascii="Times New Roman" w:hAnsi="Times New Roman"/>
              </w:rPr>
              <w:br/>
              <w:t>(в расчете на 1 площадку)</w:t>
            </w: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Баскетбола</w:t>
            </w:r>
          </w:p>
        </w:tc>
        <w:tc>
          <w:tcPr>
            <w:tcW w:w="2555" w:type="dxa"/>
            <w:vAlign w:val="center"/>
            <w:hideMark/>
          </w:tcPr>
          <w:p w:rsidR="00977806" w:rsidRPr="00E07032" w:rsidRDefault="00977806" w:rsidP="00FF184E">
            <w:pPr>
              <w:contextualSpacing/>
              <w:jc w:val="both"/>
              <w:rPr>
                <w:rFonts w:ascii="Times New Roman" w:hAnsi="Times New Roman"/>
              </w:rPr>
            </w:pPr>
            <w:r w:rsidRPr="00E07032">
              <w:rPr>
                <w:rFonts w:ascii="Times New Roman" w:hAnsi="Times New Roman"/>
              </w:rPr>
              <w:t>ЕПС – 18 чел.</w:t>
            </w:r>
          </w:p>
        </w:tc>
        <w:tc>
          <w:tcPr>
            <w:tcW w:w="1841" w:type="dxa"/>
            <w:vMerge w:val="restart"/>
            <w:vAlign w:val="center"/>
            <w:hideMark/>
          </w:tcPr>
          <w:p w:rsidR="00977806" w:rsidRPr="00E07032" w:rsidRDefault="00977806" w:rsidP="00FF184E">
            <w:pPr>
              <w:jc w:val="both"/>
              <w:rPr>
                <w:rFonts w:ascii="Times New Roman" w:hAnsi="Times New Roman"/>
              </w:rPr>
            </w:pPr>
            <w:r w:rsidRPr="00E07032">
              <w:rPr>
                <w:rFonts w:ascii="Times New Roman" w:hAnsi="Times New Roman"/>
              </w:rPr>
              <w:t>Пешеходная</w:t>
            </w:r>
          </w:p>
          <w:p w:rsidR="00977806" w:rsidRPr="00E07032" w:rsidRDefault="00977806" w:rsidP="00FF184E">
            <w:pPr>
              <w:jc w:val="both"/>
              <w:rPr>
                <w:rFonts w:ascii="Times New Roman" w:hAnsi="Times New Roman"/>
              </w:rPr>
            </w:pPr>
            <w:r w:rsidRPr="00E07032">
              <w:rPr>
                <w:rFonts w:ascii="Times New Roman" w:hAnsi="Times New Roman"/>
              </w:rPr>
              <w:t>доступность</w:t>
            </w:r>
          </w:p>
          <w:p w:rsidR="00977806" w:rsidRPr="00E07032" w:rsidRDefault="00977806" w:rsidP="00FF184E">
            <w:pPr>
              <w:contextualSpacing/>
              <w:jc w:val="both"/>
              <w:rPr>
                <w:rFonts w:ascii="Times New Roman" w:hAnsi="Times New Roman"/>
              </w:rPr>
            </w:pPr>
            <w:r w:rsidRPr="00E07032">
              <w:rPr>
                <w:rFonts w:ascii="Times New Roman" w:hAnsi="Times New Roman"/>
              </w:rPr>
              <w:t>1 200 м.</w:t>
            </w:r>
          </w:p>
        </w:tc>
      </w:tr>
      <w:tr w:rsidR="00977806" w:rsidRPr="00E07032" w:rsidTr="00977806">
        <w:trPr>
          <w:trHeight w:val="283"/>
        </w:trPr>
        <w:tc>
          <w:tcPr>
            <w:tcW w:w="568" w:type="dxa"/>
            <w:vMerge/>
            <w:vAlign w:val="center"/>
            <w:hideMark/>
          </w:tcPr>
          <w:p w:rsidR="00977806" w:rsidRPr="00E07032" w:rsidRDefault="00977806" w:rsidP="00FF184E">
            <w:pPr>
              <w:contextualSpacing/>
              <w:jc w:val="both"/>
              <w:rPr>
                <w:rFonts w:ascii="Times New Roman" w:hAnsi="Times New Roman"/>
              </w:rPr>
            </w:pPr>
          </w:p>
        </w:tc>
        <w:tc>
          <w:tcPr>
            <w:tcW w:w="1558" w:type="dxa"/>
            <w:gridSpan w:val="2"/>
            <w:vMerge/>
          </w:tcPr>
          <w:p w:rsidR="00977806" w:rsidRPr="00E07032" w:rsidRDefault="00977806" w:rsidP="00FF184E">
            <w:pPr>
              <w:contextualSpacing/>
              <w:jc w:val="both"/>
              <w:textAlignment w:val="baseline"/>
              <w:rPr>
                <w:rFonts w:ascii="Times New Roman" w:hAnsi="Times New Roman"/>
              </w:rPr>
            </w:pP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Волейбола</w:t>
            </w:r>
          </w:p>
        </w:tc>
        <w:tc>
          <w:tcPr>
            <w:tcW w:w="2555" w:type="dxa"/>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ЕПС – 20 чел.</w:t>
            </w:r>
          </w:p>
        </w:tc>
        <w:tc>
          <w:tcPr>
            <w:tcW w:w="1841" w:type="dxa"/>
            <w:vMerge/>
            <w:vAlign w:val="center"/>
            <w:hideMark/>
          </w:tcPr>
          <w:p w:rsidR="00977806" w:rsidRPr="00E07032" w:rsidRDefault="00977806" w:rsidP="00FF184E">
            <w:pPr>
              <w:contextualSpacing/>
              <w:jc w:val="both"/>
              <w:rPr>
                <w:rFonts w:ascii="Times New Roman" w:hAnsi="Times New Roman"/>
              </w:rPr>
            </w:pPr>
          </w:p>
        </w:tc>
      </w:tr>
      <w:tr w:rsidR="00977806" w:rsidRPr="00E07032" w:rsidTr="00977806">
        <w:trPr>
          <w:trHeight w:val="283"/>
        </w:trPr>
        <w:tc>
          <w:tcPr>
            <w:tcW w:w="568" w:type="dxa"/>
            <w:vMerge/>
            <w:vAlign w:val="center"/>
            <w:hideMark/>
          </w:tcPr>
          <w:p w:rsidR="00977806" w:rsidRPr="00E07032" w:rsidRDefault="00977806" w:rsidP="00FF184E">
            <w:pPr>
              <w:contextualSpacing/>
              <w:jc w:val="both"/>
              <w:rPr>
                <w:rFonts w:ascii="Times New Roman" w:hAnsi="Times New Roman"/>
              </w:rPr>
            </w:pPr>
          </w:p>
        </w:tc>
        <w:tc>
          <w:tcPr>
            <w:tcW w:w="1558" w:type="dxa"/>
            <w:gridSpan w:val="2"/>
            <w:vMerge/>
          </w:tcPr>
          <w:p w:rsidR="00977806" w:rsidRPr="00E07032" w:rsidRDefault="00977806" w:rsidP="00FF184E">
            <w:pPr>
              <w:contextualSpacing/>
              <w:jc w:val="both"/>
              <w:textAlignment w:val="baseline"/>
              <w:rPr>
                <w:rFonts w:ascii="Times New Roman" w:hAnsi="Times New Roman"/>
              </w:rPr>
            </w:pP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Тенниса</w:t>
            </w:r>
          </w:p>
        </w:tc>
        <w:tc>
          <w:tcPr>
            <w:tcW w:w="2555" w:type="dxa"/>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ЕПС – 6 чел.</w:t>
            </w:r>
          </w:p>
        </w:tc>
        <w:tc>
          <w:tcPr>
            <w:tcW w:w="1841" w:type="dxa"/>
            <w:vMerge/>
            <w:vAlign w:val="center"/>
            <w:hideMark/>
          </w:tcPr>
          <w:p w:rsidR="00977806" w:rsidRPr="00E07032" w:rsidRDefault="00977806" w:rsidP="00FF184E">
            <w:pPr>
              <w:contextualSpacing/>
              <w:jc w:val="both"/>
              <w:rPr>
                <w:rFonts w:ascii="Times New Roman" w:hAnsi="Times New Roman"/>
              </w:rPr>
            </w:pPr>
          </w:p>
        </w:tc>
      </w:tr>
      <w:tr w:rsidR="00977806" w:rsidRPr="00E07032" w:rsidTr="00977806">
        <w:trPr>
          <w:trHeight w:val="283"/>
        </w:trPr>
        <w:tc>
          <w:tcPr>
            <w:tcW w:w="568" w:type="dxa"/>
            <w:vMerge/>
            <w:vAlign w:val="center"/>
            <w:hideMark/>
          </w:tcPr>
          <w:p w:rsidR="00977806" w:rsidRPr="00E07032" w:rsidRDefault="00977806" w:rsidP="00FF184E">
            <w:pPr>
              <w:contextualSpacing/>
              <w:jc w:val="both"/>
              <w:rPr>
                <w:rFonts w:ascii="Times New Roman" w:hAnsi="Times New Roman"/>
              </w:rPr>
            </w:pPr>
          </w:p>
        </w:tc>
        <w:tc>
          <w:tcPr>
            <w:tcW w:w="1558" w:type="dxa"/>
            <w:gridSpan w:val="2"/>
            <w:vMerge/>
          </w:tcPr>
          <w:p w:rsidR="00977806" w:rsidRPr="00E07032" w:rsidRDefault="00977806" w:rsidP="00FF184E">
            <w:pPr>
              <w:contextualSpacing/>
              <w:jc w:val="both"/>
              <w:textAlignment w:val="baseline"/>
              <w:rPr>
                <w:rFonts w:ascii="Times New Roman" w:hAnsi="Times New Roman"/>
              </w:rPr>
            </w:pP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Хоккея с шайбой</w:t>
            </w:r>
          </w:p>
        </w:tc>
        <w:tc>
          <w:tcPr>
            <w:tcW w:w="2555" w:type="dxa"/>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ЕПС – 30 чел.</w:t>
            </w:r>
          </w:p>
        </w:tc>
        <w:tc>
          <w:tcPr>
            <w:tcW w:w="1841" w:type="dxa"/>
            <w:vMerge/>
            <w:vAlign w:val="center"/>
            <w:hideMark/>
          </w:tcPr>
          <w:p w:rsidR="00977806" w:rsidRPr="00E07032" w:rsidRDefault="00977806" w:rsidP="00FF184E">
            <w:pPr>
              <w:contextualSpacing/>
              <w:jc w:val="both"/>
              <w:rPr>
                <w:rFonts w:ascii="Times New Roman" w:hAnsi="Times New Roman"/>
              </w:rPr>
            </w:pPr>
          </w:p>
        </w:tc>
      </w:tr>
      <w:tr w:rsidR="00977806" w:rsidRPr="00E07032" w:rsidTr="00977806">
        <w:trPr>
          <w:trHeight w:val="283"/>
        </w:trPr>
        <w:tc>
          <w:tcPr>
            <w:tcW w:w="568" w:type="dxa"/>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lang w:val="en-US"/>
              </w:rPr>
              <w:t>1.</w:t>
            </w:r>
            <w:r w:rsidRPr="00E07032">
              <w:rPr>
                <w:rFonts w:ascii="Times New Roman" w:hAnsi="Times New Roman"/>
              </w:rPr>
              <w:t>3.</w:t>
            </w:r>
          </w:p>
        </w:tc>
        <w:tc>
          <w:tcPr>
            <w:tcW w:w="4676" w:type="dxa"/>
            <w:gridSpan w:val="3"/>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Поля для игры в футбол</w:t>
            </w:r>
          </w:p>
        </w:tc>
        <w:tc>
          <w:tcPr>
            <w:tcW w:w="2555" w:type="dxa"/>
            <w:vAlign w:val="center"/>
            <w:hideMark/>
          </w:tcPr>
          <w:p w:rsidR="00977806" w:rsidRPr="00E07032" w:rsidRDefault="00977806" w:rsidP="00FF184E">
            <w:pPr>
              <w:contextualSpacing/>
              <w:jc w:val="both"/>
              <w:rPr>
                <w:rFonts w:ascii="Times New Roman" w:hAnsi="Times New Roman"/>
              </w:rPr>
            </w:pPr>
            <w:r w:rsidRPr="00E07032">
              <w:rPr>
                <w:rFonts w:ascii="Times New Roman" w:hAnsi="Times New Roman"/>
              </w:rPr>
              <w:t>ЕПС – 28 чел.</w:t>
            </w:r>
          </w:p>
        </w:tc>
        <w:tc>
          <w:tcPr>
            <w:tcW w:w="1841" w:type="dxa"/>
            <w:vAlign w:val="center"/>
            <w:hideMark/>
          </w:tcPr>
          <w:p w:rsidR="00977806" w:rsidRPr="00E07032" w:rsidRDefault="00977806" w:rsidP="00FF184E">
            <w:pPr>
              <w:jc w:val="both"/>
              <w:rPr>
                <w:rFonts w:ascii="Times New Roman" w:hAnsi="Times New Roman"/>
              </w:rPr>
            </w:pPr>
            <w:r w:rsidRPr="00E07032">
              <w:rPr>
                <w:rFonts w:ascii="Times New Roman" w:hAnsi="Times New Roman"/>
              </w:rPr>
              <w:t>Транспортная</w:t>
            </w:r>
          </w:p>
          <w:p w:rsidR="00977806" w:rsidRPr="00E07032" w:rsidRDefault="00977806" w:rsidP="00FF184E">
            <w:pPr>
              <w:jc w:val="both"/>
              <w:rPr>
                <w:rFonts w:ascii="Times New Roman" w:hAnsi="Times New Roman"/>
              </w:rPr>
            </w:pPr>
            <w:r w:rsidRPr="00E07032">
              <w:rPr>
                <w:rFonts w:ascii="Times New Roman" w:hAnsi="Times New Roman"/>
              </w:rPr>
              <w:t>доступность</w:t>
            </w:r>
          </w:p>
          <w:p w:rsidR="00977806" w:rsidRPr="00E07032" w:rsidRDefault="00977806" w:rsidP="00FF184E">
            <w:pPr>
              <w:contextualSpacing/>
              <w:jc w:val="both"/>
              <w:rPr>
                <w:rFonts w:ascii="Times New Roman" w:hAnsi="Times New Roman"/>
              </w:rPr>
            </w:pPr>
            <w:r w:rsidRPr="00E07032">
              <w:rPr>
                <w:rFonts w:ascii="Times New Roman" w:hAnsi="Times New Roman"/>
              </w:rPr>
              <w:t>30 мин.</w:t>
            </w:r>
          </w:p>
        </w:tc>
      </w:tr>
      <w:tr w:rsidR="00977806" w:rsidRPr="00E07032" w:rsidTr="00977806">
        <w:trPr>
          <w:trHeight w:val="283"/>
        </w:trPr>
        <w:tc>
          <w:tcPr>
            <w:tcW w:w="568" w:type="dxa"/>
            <w:vMerge w:val="restart"/>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lang w:val="en-US"/>
              </w:rPr>
              <w:t>1.</w:t>
            </w:r>
            <w:r w:rsidRPr="00E07032">
              <w:rPr>
                <w:rFonts w:ascii="Times New Roman" w:hAnsi="Times New Roman"/>
              </w:rPr>
              <w:t>4.</w:t>
            </w:r>
          </w:p>
        </w:tc>
        <w:tc>
          <w:tcPr>
            <w:tcW w:w="1558" w:type="dxa"/>
            <w:gridSpan w:val="2"/>
            <w:vMerge w:val="restart"/>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 xml:space="preserve">Площадка для физкультурно-оздоровительных занятий </w:t>
            </w:r>
            <w:proofErr w:type="gramStart"/>
            <w:r w:rsidRPr="00E07032">
              <w:rPr>
                <w:rFonts w:ascii="Times New Roman" w:hAnsi="Times New Roman"/>
              </w:rPr>
              <w:t>для</w:t>
            </w:r>
            <w:proofErr w:type="gramEnd"/>
            <w:r w:rsidRPr="00E07032">
              <w:rPr>
                <w:rFonts w:ascii="Times New Roman" w:hAnsi="Times New Roman"/>
              </w:rPr>
              <w:t>:</w:t>
            </w: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детей 6-10 лет</w:t>
            </w:r>
          </w:p>
        </w:tc>
        <w:tc>
          <w:tcPr>
            <w:tcW w:w="2555" w:type="dxa"/>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3 м</w:t>
            </w:r>
            <w:proofErr w:type="gramStart"/>
            <w:r w:rsidRPr="00E07032">
              <w:rPr>
                <w:rFonts w:ascii="Times New Roman" w:hAnsi="Times New Roman"/>
              </w:rPr>
              <w:t>2</w:t>
            </w:r>
            <w:proofErr w:type="gramEnd"/>
            <w:r w:rsidRPr="00E07032">
              <w:rPr>
                <w:rFonts w:ascii="Times New Roman" w:hAnsi="Times New Roman"/>
              </w:rPr>
              <w:t xml:space="preserve"> на 1 чел.</w:t>
            </w:r>
          </w:p>
        </w:tc>
        <w:tc>
          <w:tcPr>
            <w:tcW w:w="1841" w:type="dxa"/>
            <w:vMerge w:val="restart"/>
            <w:vAlign w:val="center"/>
          </w:tcPr>
          <w:p w:rsidR="00977806" w:rsidRPr="00E07032" w:rsidRDefault="00977806" w:rsidP="00FF184E">
            <w:pPr>
              <w:jc w:val="both"/>
              <w:rPr>
                <w:rFonts w:ascii="Times New Roman" w:hAnsi="Times New Roman"/>
              </w:rPr>
            </w:pPr>
            <w:r w:rsidRPr="00E07032">
              <w:rPr>
                <w:rFonts w:ascii="Times New Roman" w:hAnsi="Times New Roman"/>
              </w:rPr>
              <w:t>Пешеходная</w:t>
            </w:r>
          </w:p>
          <w:p w:rsidR="00977806" w:rsidRPr="00E07032" w:rsidRDefault="00977806" w:rsidP="00FF184E">
            <w:pPr>
              <w:jc w:val="both"/>
              <w:rPr>
                <w:rFonts w:ascii="Times New Roman" w:hAnsi="Times New Roman"/>
              </w:rPr>
            </w:pPr>
            <w:r w:rsidRPr="00E07032">
              <w:rPr>
                <w:rFonts w:ascii="Times New Roman" w:hAnsi="Times New Roman"/>
              </w:rPr>
              <w:t>доступность</w:t>
            </w:r>
          </w:p>
          <w:p w:rsidR="00977806" w:rsidRPr="00E07032" w:rsidRDefault="00977806" w:rsidP="00FF184E">
            <w:pPr>
              <w:contextualSpacing/>
              <w:jc w:val="both"/>
              <w:rPr>
                <w:rFonts w:ascii="Times New Roman" w:hAnsi="Times New Roman"/>
              </w:rPr>
            </w:pPr>
            <w:r w:rsidRPr="00E07032">
              <w:rPr>
                <w:rFonts w:ascii="Times New Roman" w:hAnsi="Times New Roman"/>
              </w:rPr>
              <w:t>1 200 м.</w:t>
            </w:r>
          </w:p>
        </w:tc>
      </w:tr>
      <w:tr w:rsidR="00977806" w:rsidRPr="00E07032" w:rsidTr="00977806">
        <w:trPr>
          <w:trHeight w:val="283"/>
        </w:trPr>
        <w:tc>
          <w:tcPr>
            <w:tcW w:w="568" w:type="dxa"/>
            <w:vMerge/>
            <w:vAlign w:val="center"/>
            <w:hideMark/>
          </w:tcPr>
          <w:p w:rsidR="00977806" w:rsidRPr="00E07032" w:rsidRDefault="00977806" w:rsidP="00FF184E">
            <w:pPr>
              <w:contextualSpacing/>
              <w:jc w:val="both"/>
              <w:rPr>
                <w:rFonts w:ascii="Times New Roman" w:hAnsi="Times New Roman"/>
              </w:rPr>
            </w:pPr>
          </w:p>
        </w:tc>
        <w:tc>
          <w:tcPr>
            <w:tcW w:w="1558" w:type="dxa"/>
            <w:gridSpan w:val="2"/>
            <w:vMerge/>
          </w:tcPr>
          <w:p w:rsidR="00977806" w:rsidRPr="00E07032" w:rsidRDefault="00977806" w:rsidP="00FF184E">
            <w:pPr>
              <w:contextualSpacing/>
              <w:jc w:val="both"/>
              <w:textAlignment w:val="baseline"/>
              <w:rPr>
                <w:rFonts w:ascii="Times New Roman" w:hAnsi="Times New Roman"/>
              </w:rPr>
            </w:pP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детей 11-14 лет</w:t>
            </w:r>
          </w:p>
        </w:tc>
        <w:tc>
          <w:tcPr>
            <w:tcW w:w="2555"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5 м</w:t>
            </w:r>
            <w:proofErr w:type="gramStart"/>
            <w:r w:rsidRPr="00E07032">
              <w:rPr>
                <w:rFonts w:ascii="Times New Roman" w:hAnsi="Times New Roman"/>
              </w:rPr>
              <w:t>2</w:t>
            </w:r>
            <w:proofErr w:type="gramEnd"/>
            <w:r w:rsidRPr="00E07032">
              <w:rPr>
                <w:rFonts w:ascii="Times New Roman" w:hAnsi="Times New Roman"/>
              </w:rPr>
              <w:t xml:space="preserve"> на 1 чел.</w:t>
            </w:r>
          </w:p>
        </w:tc>
        <w:tc>
          <w:tcPr>
            <w:tcW w:w="1841" w:type="dxa"/>
            <w:vMerge/>
            <w:vAlign w:val="center"/>
          </w:tcPr>
          <w:p w:rsidR="00977806" w:rsidRPr="00E07032" w:rsidRDefault="00977806" w:rsidP="00FF184E">
            <w:pPr>
              <w:contextualSpacing/>
              <w:jc w:val="both"/>
              <w:textAlignment w:val="baseline"/>
              <w:rPr>
                <w:rFonts w:ascii="Times New Roman" w:hAnsi="Times New Roman"/>
              </w:rPr>
            </w:pPr>
          </w:p>
        </w:tc>
      </w:tr>
      <w:tr w:rsidR="00977806" w:rsidRPr="00E07032" w:rsidTr="00977806">
        <w:trPr>
          <w:trHeight w:val="283"/>
        </w:trPr>
        <w:tc>
          <w:tcPr>
            <w:tcW w:w="568" w:type="dxa"/>
            <w:vMerge/>
            <w:vAlign w:val="center"/>
            <w:hideMark/>
          </w:tcPr>
          <w:p w:rsidR="00977806" w:rsidRPr="00E07032" w:rsidRDefault="00977806" w:rsidP="00FF184E">
            <w:pPr>
              <w:contextualSpacing/>
              <w:jc w:val="both"/>
              <w:rPr>
                <w:rFonts w:ascii="Times New Roman" w:hAnsi="Times New Roman"/>
              </w:rPr>
            </w:pPr>
          </w:p>
        </w:tc>
        <w:tc>
          <w:tcPr>
            <w:tcW w:w="1558" w:type="dxa"/>
            <w:gridSpan w:val="2"/>
            <w:vMerge/>
          </w:tcPr>
          <w:p w:rsidR="00977806" w:rsidRPr="00E07032" w:rsidRDefault="00977806" w:rsidP="00FF184E">
            <w:pPr>
              <w:contextualSpacing/>
              <w:jc w:val="both"/>
              <w:textAlignment w:val="baseline"/>
              <w:rPr>
                <w:rFonts w:ascii="Times New Roman" w:hAnsi="Times New Roman"/>
              </w:rPr>
            </w:pP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юношей и взрослых</w:t>
            </w:r>
          </w:p>
        </w:tc>
        <w:tc>
          <w:tcPr>
            <w:tcW w:w="2555"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10 м</w:t>
            </w:r>
            <w:proofErr w:type="gramStart"/>
            <w:r w:rsidRPr="00E07032">
              <w:rPr>
                <w:rFonts w:ascii="Times New Roman" w:hAnsi="Times New Roman"/>
              </w:rPr>
              <w:t>2</w:t>
            </w:r>
            <w:proofErr w:type="gramEnd"/>
            <w:r w:rsidRPr="00E07032">
              <w:rPr>
                <w:rFonts w:ascii="Times New Roman" w:hAnsi="Times New Roman"/>
              </w:rPr>
              <w:t xml:space="preserve"> на 1 чел.</w:t>
            </w:r>
          </w:p>
        </w:tc>
        <w:tc>
          <w:tcPr>
            <w:tcW w:w="1841" w:type="dxa"/>
            <w:vMerge/>
            <w:vAlign w:val="center"/>
          </w:tcPr>
          <w:p w:rsidR="00977806" w:rsidRPr="00E07032" w:rsidRDefault="00977806" w:rsidP="00FF184E">
            <w:pPr>
              <w:contextualSpacing/>
              <w:jc w:val="both"/>
              <w:textAlignment w:val="baseline"/>
              <w:rPr>
                <w:rFonts w:ascii="Times New Roman" w:hAnsi="Times New Roman"/>
              </w:rPr>
            </w:pPr>
          </w:p>
        </w:tc>
      </w:tr>
      <w:tr w:rsidR="00977806" w:rsidRPr="00E07032" w:rsidTr="00977806">
        <w:trPr>
          <w:trHeight w:val="283"/>
        </w:trPr>
        <w:tc>
          <w:tcPr>
            <w:tcW w:w="568" w:type="dxa"/>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lang w:val="en-US"/>
              </w:rPr>
              <w:t>1.</w:t>
            </w:r>
            <w:r w:rsidRPr="00E07032">
              <w:rPr>
                <w:rFonts w:ascii="Times New Roman" w:hAnsi="Times New Roman"/>
              </w:rPr>
              <w:t>5.</w:t>
            </w:r>
          </w:p>
        </w:tc>
        <w:tc>
          <w:tcPr>
            <w:tcW w:w="4676" w:type="dxa"/>
            <w:gridSpan w:val="3"/>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Комплексная площадка для подвижных игр</w:t>
            </w:r>
          </w:p>
        </w:tc>
        <w:tc>
          <w:tcPr>
            <w:tcW w:w="2555" w:type="dxa"/>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20 м</w:t>
            </w:r>
            <w:proofErr w:type="gramStart"/>
            <w:r w:rsidRPr="00E07032">
              <w:rPr>
                <w:rFonts w:ascii="Times New Roman" w:hAnsi="Times New Roman"/>
              </w:rPr>
              <w:t>2</w:t>
            </w:r>
            <w:proofErr w:type="gramEnd"/>
            <w:r w:rsidRPr="00E07032">
              <w:rPr>
                <w:rFonts w:ascii="Times New Roman" w:hAnsi="Times New Roman"/>
              </w:rPr>
              <w:t xml:space="preserve"> на 1 чел.</w:t>
            </w:r>
          </w:p>
        </w:tc>
        <w:tc>
          <w:tcPr>
            <w:tcW w:w="1841" w:type="dxa"/>
            <w:vAlign w:val="center"/>
          </w:tcPr>
          <w:p w:rsidR="00977806" w:rsidRPr="00E07032" w:rsidRDefault="00977806" w:rsidP="00FF184E">
            <w:pPr>
              <w:jc w:val="both"/>
              <w:rPr>
                <w:rFonts w:ascii="Times New Roman" w:hAnsi="Times New Roman"/>
              </w:rPr>
            </w:pPr>
            <w:r w:rsidRPr="00E07032">
              <w:rPr>
                <w:rFonts w:ascii="Times New Roman" w:hAnsi="Times New Roman"/>
              </w:rPr>
              <w:t>Пешеходная</w:t>
            </w:r>
          </w:p>
          <w:p w:rsidR="00977806" w:rsidRPr="00E07032" w:rsidRDefault="00977806" w:rsidP="00FF184E">
            <w:pPr>
              <w:jc w:val="both"/>
              <w:rPr>
                <w:rFonts w:ascii="Times New Roman" w:hAnsi="Times New Roman"/>
              </w:rPr>
            </w:pPr>
            <w:r w:rsidRPr="00E07032">
              <w:rPr>
                <w:rFonts w:ascii="Times New Roman" w:hAnsi="Times New Roman"/>
              </w:rPr>
              <w:t>доступность</w:t>
            </w:r>
          </w:p>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1 200 м.</w:t>
            </w:r>
          </w:p>
        </w:tc>
      </w:tr>
      <w:tr w:rsidR="00977806" w:rsidRPr="00E07032" w:rsidTr="00977806">
        <w:trPr>
          <w:trHeight w:val="283"/>
        </w:trPr>
        <w:tc>
          <w:tcPr>
            <w:tcW w:w="568" w:type="dxa"/>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lang w:val="en-US"/>
              </w:rPr>
              <w:t>1.</w:t>
            </w:r>
            <w:r w:rsidRPr="00E07032">
              <w:rPr>
                <w:rFonts w:ascii="Times New Roman" w:hAnsi="Times New Roman"/>
              </w:rPr>
              <w:t>6.</w:t>
            </w:r>
          </w:p>
        </w:tc>
        <w:tc>
          <w:tcPr>
            <w:tcW w:w="4676" w:type="dxa"/>
            <w:gridSpan w:val="3"/>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Полоса для преодоления препятствий</w:t>
            </w:r>
          </w:p>
        </w:tc>
        <w:tc>
          <w:tcPr>
            <w:tcW w:w="2555" w:type="dxa"/>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1 чел. на 10 м. длины</w:t>
            </w:r>
          </w:p>
        </w:tc>
        <w:tc>
          <w:tcPr>
            <w:tcW w:w="1841" w:type="dxa"/>
            <w:vAlign w:val="center"/>
            <w:hideMark/>
          </w:tcPr>
          <w:p w:rsidR="00977806" w:rsidRPr="00E07032" w:rsidRDefault="00977806" w:rsidP="00FF184E">
            <w:pPr>
              <w:jc w:val="both"/>
              <w:rPr>
                <w:rFonts w:ascii="Times New Roman" w:hAnsi="Times New Roman"/>
              </w:rPr>
            </w:pPr>
            <w:r w:rsidRPr="00E07032">
              <w:rPr>
                <w:rFonts w:ascii="Times New Roman" w:hAnsi="Times New Roman"/>
              </w:rPr>
              <w:t>Пешеходная</w:t>
            </w:r>
          </w:p>
          <w:p w:rsidR="00977806" w:rsidRPr="00E07032" w:rsidRDefault="00977806" w:rsidP="00FF184E">
            <w:pPr>
              <w:jc w:val="both"/>
              <w:rPr>
                <w:rFonts w:ascii="Times New Roman" w:hAnsi="Times New Roman"/>
              </w:rPr>
            </w:pPr>
            <w:r w:rsidRPr="00E07032">
              <w:rPr>
                <w:rFonts w:ascii="Times New Roman" w:hAnsi="Times New Roman"/>
              </w:rPr>
              <w:t>доступность</w:t>
            </w:r>
          </w:p>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1 200 м.</w:t>
            </w:r>
          </w:p>
        </w:tc>
      </w:tr>
      <w:tr w:rsidR="00977806" w:rsidRPr="00E07032" w:rsidTr="00977806">
        <w:trPr>
          <w:trHeight w:val="283"/>
        </w:trPr>
        <w:tc>
          <w:tcPr>
            <w:tcW w:w="568" w:type="dxa"/>
            <w:vMerge w:val="restart"/>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lang w:val="en-US"/>
              </w:rPr>
              <w:t>1.</w:t>
            </w:r>
            <w:r w:rsidRPr="00E07032">
              <w:rPr>
                <w:rFonts w:ascii="Times New Roman" w:hAnsi="Times New Roman"/>
              </w:rPr>
              <w:t>7.</w:t>
            </w:r>
          </w:p>
        </w:tc>
        <w:tc>
          <w:tcPr>
            <w:tcW w:w="1558" w:type="dxa"/>
            <w:gridSpan w:val="2"/>
            <w:vMerge w:val="restart"/>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Сооружения для конного спорта:</w:t>
            </w: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Площадка для выездки</w:t>
            </w:r>
          </w:p>
        </w:tc>
        <w:tc>
          <w:tcPr>
            <w:tcW w:w="2555" w:type="dxa"/>
            <w:vAlign w:val="center"/>
            <w:hideMark/>
          </w:tcPr>
          <w:p w:rsidR="00977806" w:rsidRPr="00E07032" w:rsidRDefault="00977806" w:rsidP="00FF184E">
            <w:pPr>
              <w:contextualSpacing/>
              <w:jc w:val="both"/>
              <w:rPr>
                <w:rFonts w:ascii="Times New Roman" w:hAnsi="Times New Roman"/>
              </w:rPr>
            </w:pPr>
            <w:r w:rsidRPr="00E07032">
              <w:rPr>
                <w:rFonts w:ascii="Times New Roman" w:hAnsi="Times New Roman"/>
              </w:rPr>
              <w:t>ЕПС – 6 чел.</w:t>
            </w:r>
          </w:p>
        </w:tc>
        <w:tc>
          <w:tcPr>
            <w:tcW w:w="1841" w:type="dxa"/>
            <w:vMerge w:val="restart"/>
            <w:vAlign w:val="center"/>
            <w:hideMark/>
          </w:tcPr>
          <w:p w:rsidR="00977806" w:rsidRPr="00E07032" w:rsidRDefault="00977806" w:rsidP="00FF184E">
            <w:pPr>
              <w:jc w:val="both"/>
              <w:rPr>
                <w:rFonts w:ascii="Times New Roman" w:hAnsi="Times New Roman"/>
              </w:rPr>
            </w:pPr>
            <w:r w:rsidRPr="00E07032">
              <w:rPr>
                <w:rFonts w:ascii="Times New Roman" w:hAnsi="Times New Roman"/>
              </w:rPr>
              <w:t>Транспортная</w:t>
            </w:r>
          </w:p>
          <w:p w:rsidR="00977806" w:rsidRPr="00E07032" w:rsidRDefault="00977806" w:rsidP="00FF184E">
            <w:pPr>
              <w:jc w:val="both"/>
              <w:rPr>
                <w:rFonts w:ascii="Times New Roman" w:hAnsi="Times New Roman"/>
              </w:rPr>
            </w:pPr>
            <w:r w:rsidRPr="00E07032">
              <w:rPr>
                <w:rFonts w:ascii="Times New Roman" w:hAnsi="Times New Roman"/>
              </w:rPr>
              <w:t>доступность</w:t>
            </w:r>
          </w:p>
          <w:p w:rsidR="00977806" w:rsidRPr="00E07032" w:rsidRDefault="00977806" w:rsidP="00FF184E">
            <w:pPr>
              <w:contextualSpacing/>
              <w:jc w:val="both"/>
              <w:rPr>
                <w:rFonts w:ascii="Times New Roman" w:hAnsi="Times New Roman"/>
              </w:rPr>
            </w:pPr>
            <w:r w:rsidRPr="00E07032">
              <w:rPr>
                <w:rFonts w:ascii="Times New Roman" w:hAnsi="Times New Roman"/>
              </w:rPr>
              <w:t>1 200 м.</w:t>
            </w:r>
          </w:p>
        </w:tc>
      </w:tr>
      <w:tr w:rsidR="00977806" w:rsidRPr="00E07032" w:rsidTr="00977806">
        <w:trPr>
          <w:trHeight w:val="283"/>
        </w:trPr>
        <w:tc>
          <w:tcPr>
            <w:tcW w:w="568" w:type="dxa"/>
            <w:vMerge/>
            <w:vAlign w:val="center"/>
            <w:hideMark/>
          </w:tcPr>
          <w:p w:rsidR="00977806" w:rsidRPr="00E07032" w:rsidRDefault="00977806" w:rsidP="00FF184E">
            <w:pPr>
              <w:contextualSpacing/>
              <w:jc w:val="both"/>
              <w:rPr>
                <w:rFonts w:ascii="Times New Roman" w:hAnsi="Times New Roman"/>
              </w:rPr>
            </w:pPr>
          </w:p>
        </w:tc>
        <w:tc>
          <w:tcPr>
            <w:tcW w:w="1558" w:type="dxa"/>
            <w:gridSpan w:val="2"/>
            <w:vMerge/>
          </w:tcPr>
          <w:p w:rsidR="00977806" w:rsidRPr="00E07032" w:rsidRDefault="00977806" w:rsidP="00FF184E">
            <w:pPr>
              <w:contextualSpacing/>
              <w:jc w:val="both"/>
              <w:textAlignment w:val="baseline"/>
              <w:rPr>
                <w:rFonts w:ascii="Times New Roman" w:hAnsi="Times New Roman"/>
              </w:rPr>
            </w:pP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Конкурное поле</w:t>
            </w:r>
          </w:p>
        </w:tc>
        <w:tc>
          <w:tcPr>
            <w:tcW w:w="2555" w:type="dxa"/>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ЕПС – 10 чел.</w:t>
            </w:r>
          </w:p>
        </w:tc>
        <w:tc>
          <w:tcPr>
            <w:tcW w:w="1841" w:type="dxa"/>
            <w:vMerge/>
            <w:hideMark/>
          </w:tcPr>
          <w:p w:rsidR="00977806" w:rsidRPr="00E07032" w:rsidRDefault="00977806" w:rsidP="00FF184E">
            <w:pPr>
              <w:contextualSpacing/>
              <w:jc w:val="both"/>
              <w:rPr>
                <w:rFonts w:ascii="Times New Roman" w:hAnsi="Times New Roman"/>
              </w:rPr>
            </w:pPr>
          </w:p>
        </w:tc>
      </w:tr>
      <w:tr w:rsidR="00977806" w:rsidRPr="00E07032" w:rsidTr="00977806">
        <w:trPr>
          <w:trHeight w:val="283"/>
        </w:trPr>
        <w:tc>
          <w:tcPr>
            <w:tcW w:w="568" w:type="dxa"/>
            <w:vMerge/>
            <w:vAlign w:val="center"/>
            <w:hideMark/>
          </w:tcPr>
          <w:p w:rsidR="00977806" w:rsidRPr="00E07032" w:rsidRDefault="00977806" w:rsidP="00FF184E">
            <w:pPr>
              <w:contextualSpacing/>
              <w:jc w:val="both"/>
              <w:rPr>
                <w:rFonts w:ascii="Times New Roman" w:hAnsi="Times New Roman"/>
              </w:rPr>
            </w:pPr>
          </w:p>
        </w:tc>
        <w:tc>
          <w:tcPr>
            <w:tcW w:w="1558" w:type="dxa"/>
            <w:gridSpan w:val="2"/>
            <w:vMerge/>
          </w:tcPr>
          <w:p w:rsidR="00977806" w:rsidRPr="00E07032" w:rsidRDefault="00977806" w:rsidP="00FF184E">
            <w:pPr>
              <w:contextualSpacing/>
              <w:jc w:val="both"/>
              <w:textAlignment w:val="baseline"/>
              <w:rPr>
                <w:rFonts w:ascii="Times New Roman" w:hAnsi="Times New Roman"/>
              </w:rPr>
            </w:pP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Скаковой круг (</w:t>
            </w:r>
            <w:proofErr w:type="spellStart"/>
            <w:r w:rsidRPr="00E07032">
              <w:rPr>
                <w:rFonts w:ascii="Times New Roman" w:hAnsi="Times New Roman"/>
              </w:rPr>
              <w:t>стипл-чез</w:t>
            </w:r>
            <w:proofErr w:type="spellEnd"/>
            <w:r w:rsidRPr="00E07032">
              <w:rPr>
                <w:rFonts w:ascii="Times New Roman" w:hAnsi="Times New Roman"/>
              </w:rPr>
              <w:t>)</w:t>
            </w:r>
          </w:p>
        </w:tc>
        <w:tc>
          <w:tcPr>
            <w:tcW w:w="2555" w:type="dxa"/>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ЕПС – 16 чел.</w:t>
            </w:r>
          </w:p>
        </w:tc>
        <w:tc>
          <w:tcPr>
            <w:tcW w:w="1841" w:type="dxa"/>
            <w:vMerge/>
            <w:hideMark/>
          </w:tcPr>
          <w:p w:rsidR="00977806" w:rsidRPr="00E07032" w:rsidRDefault="00977806" w:rsidP="00FF184E">
            <w:pPr>
              <w:contextualSpacing/>
              <w:jc w:val="both"/>
              <w:rPr>
                <w:rFonts w:ascii="Times New Roman" w:hAnsi="Times New Roman"/>
              </w:rPr>
            </w:pPr>
          </w:p>
        </w:tc>
      </w:tr>
      <w:tr w:rsidR="00977806" w:rsidRPr="00E07032" w:rsidTr="00977806">
        <w:trPr>
          <w:trHeight w:val="283"/>
        </w:trPr>
        <w:tc>
          <w:tcPr>
            <w:tcW w:w="568" w:type="dxa"/>
            <w:shd w:val="clear" w:color="auto" w:fill="F2F2F2" w:themeFill="background1" w:themeFillShade="F2"/>
            <w:vAlign w:val="center"/>
            <w:hideMark/>
          </w:tcPr>
          <w:p w:rsidR="00977806" w:rsidRPr="00E07032" w:rsidRDefault="00977806" w:rsidP="00FF184E">
            <w:pPr>
              <w:contextualSpacing/>
              <w:jc w:val="both"/>
              <w:textAlignment w:val="baseline"/>
              <w:rPr>
                <w:rFonts w:ascii="Times New Roman" w:hAnsi="Times New Roman"/>
                <w:b/>
                <w:lang w:val="en-US"/>
              </w:rPr>
            </w:pPr>
            <w:r w:rsidRPr="00E07032">
              <w:rPr>
                <w:rFonts w:ascii="Times New Roman" w:hAnsi="Times New Roman"/>
                <w:b/>
                <w:lang w:val="en-US"/>
              </w:rPr>
              <w:t>2.</w:t>
            </w:r>
          </w:p>
        </w:tc>
        <w:tc>
          <w:tcPr>
            <w:tcW w:w="9072" w:type="dxa"/>
            <w:gridSpan w:val="5"/>
            <w:shd w:val="clear" w:color="auto" w:fill="F2F2F2" w:themeFill="background1" w:themeFillShade="F2"/>
            <w:vAlign w:val="center"/>
            <w:hideMark/>
          </w:tcPr>
          <w:p w:rsidR="00977806" w:rsidRPr="00E07032" w:rsidRDefault="00977806" w:rsidP="00FF184E">
            <w:pPr>
              <w:contextualSpacing/>
              <w:jc w:val="both"/>
              <w:textAlignment w:val="baseline"/>
              <w:rPr>
                <w:rFonts w:ascii="Times New Roman" w:hAnsi="Times New Roman"/>
                <w:b/>
              </w:rPr>
            </w:pPr>
            <w:r w:rsidRPr="00E07032">
              <w:rPr>
                <w:rFonts w:ascii="Times New Roman" w:hAnsi="Times New Roman"/>
                <w:b/>
              </w:rPr>
              <w:t>Спортивные залы</w:t>
            </w:r>
          </w:p>
        </w:tc>
      </w:tr>
      <w:tr w:rsidR="00977806" w:rsidRPr="00E07032" w:rsidTr="00977806">
        <w:trPr>
          <w:trHeight w:val="340"/>
        </w:trPr>
        <w:tc>
          <w:tcPr>
            <w:tcW w:w="568" w:type="dxa"/>
            <w:vAlign w:val="center"/>
          </w:tcPr>
          <w:p w:rsidR="00977806" w:rsidRPr="00E07032" w:rsidRDefault="00977806" w:rsidP="00FF184E">
            <w:pPr>
              <w:contextualSpacing/>
              <w:jc w:val="both"/>
              <w:rPr>
                <w:rFonts w:ascii="Times New Roman" w:hAnsi="Times New Roman"/>
              </w:rPr>
            </w:pPr>
          </w:p>
        </w:tc>
        <w:tc>
          <w:tcPr>
            <w:tcW w:w="4676" w:type="dxa"/>
            <w:gridSpan w:val="3"/>
          </w:tcPr>
          <w:p w:rsidR="00977806" w:rsidRPr="00E07032" w:rsidRDefault="00977806" w:rsidP="00FF184E">
            <w:pPr>
              <w:contextualSpacing/>
              <w:jc w:val="both"/>
              <w:textAlignment w:val="baseline"/>
              <w:rPr>
                <w:rFonts w:ascii="Times New Roman" w:hAnsi="Times New Roman"/>
              </w:rPr>
            </w:pPr>
          </w:p>
        </w:tc>
        <w:tc>
          <w:tcPr>
            <w:tcW w:w="2555" w:type="dxa"/>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1 400 м</w:t>
            </w:r>
            <w:proofErr w:type="gramStart"/>
            <w:r w:rsidRPr="00E07032">
              <w:rPr>
                <w:rFonts w:ascii="Times New Roman" w:hAnsi="Times New Roman"/>
              </w:rPr>
              <w:t>2</w:t>
            </w:r>
            <w:proofErr w:type="gramEnd"/>
            <w:r w:rsidRPr="00E07032">
              <w:rPr>
                <w:rFonts w:ascii="Times New Roman" w:hAnsi="Times New Roman"/>
              </w:rPr>
              <w:t xml:space="preserve"> на 10 000 чел.</w:t>
            </w:r>
          </w:p>
        </w:tc>
        <w:tc>
          <w:tcPr>
            <w:tcW w:w="1841" w:type="dxa"/>
            <w:vAlign w:val="center"/>
          </w:tcPr>
          <w:p w:rsidR="00977806" w:rsidRPr="00E07032" w:rsidRDefault="00977806" w:rsidP="00FF184E">
            <w:pPr>
              <w:contextualSpacing/>
              <w:jc w:val="both"/>
              <w:textAlignment w:val="baseline"/>
              <w:rPr>
                <w:rFonts w:ascii="Times New Roman" w:hAnsi="Times New Roman"/>
              </w:rPr>
            </w:pPr>
          </w:p>
        </w:tc>
      </w:tr>
      <w:tr w:rsidR="00977806" w:rsidRPr="00E07032" w:rsidTr="00977806">
        <w:trPr>
          <w:trHeight w:val="283"/>
        </w:trPr>
        <w:tc>
          <w:tcPr>
            <w:tcW w:w="568" w:type="dxa"/>
            <w:vMerge w:val="restart"/>
            <w:vAlign w:val="center"/>
            <w:hideMark/>
          </w:tcPr>
          <w:p w:rsidR="00977806" w:rsidRPr="00E07032" w:rsidRDefault="00977806" w:rsidP="00FF184E">
            <w:pPr>
              <w:contextualSpacing/>
              <w:jc w:val="both"/>
              <w:rPr>
                <w:rFonts w:ascii="Times New Roman" w:hAnsi="Times New Roman"/>
              </w:rPr>
            </w:pPr>
            <w:r w:rsidRPr="00E07032">
              <w:rPr>
                <w:rFonts w:ascii="Times New Roman" w:hAnsi="Times New Roman"/>
                <w:lang w:val="en-US"/>
              </w:rPr>
              <w:t>2.</w:t>
            </w:r>
            <w:r w:rsidRPr="00E07032">
              <w:rPr>
                <w:rFonts w:ascii="Times New Roman" w:hAnsi="Times New Roman"/>
              </w:rPr>
              <w:t>1.</w:t>
            </w:r>
          </w:p>
        </w:tc>
        <w:tc>
          <w:tcPr>
            <w:tcW w:w="1539" w:type="dxa"/>
            <w:vMerge w:val="restart"/>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Для занятий:</w:t>
            </w:r>
          </w:p>
        </w:tc>
        <w:tc>
          <w:tcPr>
            <w:tcW w:w="3137" w:type="dxa"/>
            <w:gridSpan w:val="2"/>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Баскетболом</w:t>
            </w:r>
          </w:p>
        </w:tc>
        <w:tc>
          <w:tcPr>
            <w:tcW w:w="2555" w:type="dxa"/>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ЕПС – 18 чел.</w:t>
            </w:r>
          </w:p>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30 м</w:t>
            </w:r>
            <w:proofErr w:type="gramStart"/>
            <w:r w:rsidRPr="00E07032">
              <w:rPr>
                <w:rFonts w:ascii="Times New Roman" w:hAnsi="Times New Roman"/>
              </w:rPr>
              <w:t>2</w:t>
            </w:r>
            <w:proofErr w:type="gramEnd"/>
            <w:r w:rsidRPr="00E07032">
              <w:rPr>
                <w:rFonts w:ascii="Times New Roman" w:hAnsi="Times New Roman"/>
              </w:rPr>
              <w:t xml:space="preserve"> на 1 чел.</w:t>
            </w:r>
          </w:p>
        </w:tc>
        <w:tc>
          <w:tcPr>
            <w:tcW w:w="1841" w:type="dxa"/>
            <w:vMerge w:val="restart"/>
            <w:vAlign w:val="center"/>
          </w:tcPr>
          <w:p w:rsidR="00977806" w:rsidRPr="00E07032" w:rsidRDefault="00977806" w:rsidP="00FF184E">
            <w:pPr>
              <w:jc w:val="both"/>
              <w:rPr>
                <w:rFonts w:ascii="Times New Roman" w:hAnsi="Times New Roman"/>
              </w:rPr>
            </w:pPr>
            <w:r w:rsidRPr="00E07032">
              <w:rPr>
                <w:rFonts w:ascii="Times New Roman" w:hAnsi="Times New Roman"/>
              </w:rPr>
              <w:t>Транспортная</w:t>
            </w:r>
          </w:p>
          <w:p w:rsidR="00977806" w:rsidRPr="00E07032" w:rsidRDefault="00977806" w:rsidP="00FF184E">
            <w:pPr>
              <w:jc w:val="both"/>
              <w:rPr>
                <w:rFonts w:ascii="Times New Roman" w:hAnsi="Times New Roman"/>
              </w:rPr>
            </w:pPr>
            <w:r w:rsidRPr="00E07032">
              <w:rPr>
                <w:rFonts w:ascii="Times New Roman" w:hAnsi="Times New Roman"/>
              </w:rPr>
              <w:t>доступность</w:t>
            </w:r>
          </w:p>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30 мин.</w:t>
            </w:r>
          </w:p>
        </w:tc>
      </w:tr>
      <w:tr w:rsidR="00977806" w:rsidRPr="00E07032" w:rsidTr="00977806">
        <w:trPr>
          <w:trHeight w:val="283"/>
        </w:trPr>
        <w:tc>
          <w:tcPr>
            <w:tcW w:w="568" w:type="dxa"/>
            <w:vMerge/>
            <w:vAlign w:val="center"/>
            <w:hideMark/>
          </w:tcPr>
          <w:p w:rsidR="00977806" w:rsidRPr="00E07032" w:rsidRDefault="00977806" w:rsidP="00FF184E">
            <w:pPr>
              <w:contextualSpacing/>
              <w:jc w:val="both"/>
              <w:rPr>
                <w:rFonts w:ascii="Times New Roman" w:hAnsi="Times New Roman"/>
              </w:rPr>
            </w:pPr>
          </w:p>
        </w:tc>
        <w:tc>
          <w:tcPr>
            <w:tcW w:w="1539" w:type="dxa"/>
            <w:vMerge/>
          </w:tcPr>
          <w:p w:rsidR="00977806" w:rsidRPr="00E07032" w:rsidRDefault="00977806" w:rsidP="00FF184E">
            <w:pPr>
              <w:contextualSpacing/>
              <w:jc w:val="both"/>
              <w:textAlignment w:val="baseline"/>
              <w:rPr>
                <w:rFonts w:ascii="Times New Roman" w:hAnsi="Times New Roman"/>
              </w:rPr>
            </w:pPr>
          </w:p>
        </w:tc>
        <w:tc>
          <w:tcPr>
            <w:tcW w:w="3137" w:type="dxa"/>
            <w:gridSpan w:val="2"/>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Боксом</w:t>
            </w:r>
          </w:p>
        </w:tc>
        <w:tc>
          <w:tcPr>
            <w:tcW w:w="2555" w:type="dxa"/>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ЕПС – 15 чел.</w:t>
            </w:r>
          </w:p>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13 м</w:t>
            </w:r>
            <w:proofErr w:type="gramStart"/>
            <w:r w:rsidRPr="00E07032">
              <w:rPr>
                <w:rFonts w:ascii="Times New Roman" w:hAnsi="Times New Roman"/>
              </w:rPr>
              <w:t>2</w:t>
            </w:r>
            <w:proofErr w:type="gramEnd"/>
            <w:r w:rsidRPr="00E07032">
              <w:rPr>
                <w:rFonts w:ascii="Times New Roman" w:hAnsi="Times New Roman"/>
              </w:rPr>
              <w:t xml:space="preserve"> на 1 чел.</w:t>
            </w:r>
          </w:p>
        </w:tc>
        <w:tc>
          <w:tcPr>
            <w:tcW w:w="1841" w:type="dxa"/>
            <w:vMerge/>
            <w:vAlign w:val="center"/>
          </w:tcPr>
          <w:p w:rsidR="00977806" w:rsidRPr="00E07032" w:rsidRDefault="00977806" w:rsidP="00FF184E">
            <w:pPr>
              <w:contextualSpacing/>
              <w:jc w:val="both"/>
              <w:textAlignment w:val="baseline"/>
              <w:rPr>
                <w:rFonts w:ascii="Times New Roman" w:hAnsi="Times New Roman"/>
              </w:rPr>
            </w:pPr>
          </w:p>
        </w:tc>
      </w:tr>
      <w:tr w:rsidR="00977806" w:rsidRPr="00E07032" w:rsidTr="00977806">
        <w:trPr>
          <w:trHeight w:val="283"/>
        </w:trPr>
        <w:tc>
          <w:tcPr>
            <w:tcW w:w="568" w:type="dxa"/>
            <w:vMerge/>
            <w:vAlign w:val="center"/>
            <w:hideMark/>
          </w:tcPr>
          <w:p w:rsidR="00977806" w:rsidRPr="00E07032" w:rsidRDefault="00977806" w:rsidP="00FF184E">
            <w:pPr>
              <w:contextualSpacing/>
              <w:jc w:val="both"/>
              <w:rPr>
                <w:rFonts w:ascii="Times New Roman" w:hAnsi="Times New Roman"/>
              </w:rPr>
            </w:pPr>
          </w:p>
        </w:tc>
        <w:tc>
          <w:tcPr>
            <w:tcW w:w="1539" w:type="dxa"/>
            <w:vMerge/>
          </w:tcPr>
          <w:p w:rsidR="00977806" w:rsidRPr="00E07032" w:rsidRDefault="00977806" w:rsidP="00FF184E">
            <w:pPr>
              <w:contextualSpacing/>
              <w:jc w:val="both"/>
              <w:textAlignment w:val="baseline"/>
              <w:rPr>
                <w:rFonts w:ascii="Times New Roman" w:hAnsi="Times New Roman"/>
              </w:rPr>
            </w:pPr>
          </w:p>
        </w:tc>
        <w:tc>
          <w:tcPr>
            <w:tcW w:w="3137" w:type="dxa"/>
            <w:gridSpan w:val="2"/>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Дзюдо</w:t>
            </w:r>
          </w:p>
        </w:tc>
        <w:tc>
          <w:tcPr>
            <w:tcW w:w="2555" w:type="dxa"/>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ЕПС – 20 чел.</w:t>
            </w:r>
          </w:p>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12 м</w:t>
            </w:r>
            <w:proofErr w:type="gramStart"/>
            <w:r w:rsidRPr="00E07032">
              <w:rPr>
                <w:rFonts w:ascii="Times New Roman" w:hAnsi="Times New Roman"/>
              </w:rPr>
              <w:t>2</w:t>
            </w:r>
            <w:proofErr w:type="gramEnd"/>
            <w:r w:rsidRPr="00E07032">
              <w:rPr>
                <w:rFonts w:ascii="Times New Roman" w:hAnsi="Times New Roman"/>
              </w:rPr>
              <w:t xml:space="preserve"> на 1 чел.</w:t>
            </w:r>
          </w:p>
        </w:tc>
        <w:tc>
          <w:tcPr>
            <w:tcW w:w="1841" w:type="dxa"/>
            <w:vMerge/>
            <w:vAlign w:val="center"/>
          </w:tcPr>
          <w:p w:rsidR="00977806" w:rsidRPr="00E07032" w:rsidRDefault="00977806" w:rsidP="00FF184E">
            <w:pPr>
              <w:contextualSpacing/>
              <w:jc w:val="both"/>
              <w:textAlignment w:val="baseline"/>
              <w:rPr>
                <w:rFonts w:ascii="Times New Roman" w:hAnsi="Times New Roman"/>
              </w:rPr>
            </w:pPr>
          </w:p>
        </w:tc>
      </w:tr>
      <w:tr w:rsidR="00977806" w:rsidRPr="00E07032" w:rsidTr="00977806">
        <w:trPr>
          <w:trHeight w:val="283"/>
        </w:trPr>
        <w:tc>
          <w:tcPr>
            <w:tcW w:w="568" w:type="dxa"/>
            <w:vMerge/>
            <w:vAlign w:val="center"/>
            <w:hideMark/>
          </w:tcPr>
          <w:p w:rsidR="00977806" w:rsidRPr="00E07032" w:rsidRDefault="00977806" w:rsidP="00FF184E">
            <w:pPr>
              <w:contextualSpacing/>
              <w:jc w:val="both"/>
              <w:rPr>
                <w:rFonts w:ascii="Times New Roman" w:hAnsi="Times New Roman"/>
              </w:rPr>
            </w:pPr>
          </w:p>
        </w:tc>
        <w:tc>
          <w:tcPr>
            <w:tcW w:w="1539" w:type="dxa"/>
            <w:vMerge/>
          </w:tcPr>
          <w:p w:rsidR="00977806" w:rsidRPr="00E07032" w:rsidRDefault="00977806" w:rsidP="00FF184E">
            <w:pPr>
              <w:contextualSpacing/>
              <w:jc w:val="both"/>
              <w:textAlignment w:val="baseline"/>
              <w:rPr>
                <w:rFonts w:ascii="Times New Roman" w:hAnsi="Times New Roman"/>
              </w:rPr>
            </w:pPr>
          </w:p>
        </w:tc>
        <w:tc>
          <w:tcPr>
            <w:tcW w:w="3137" w:type="dxa"/>
            <w:gridSpan w:val="2"/>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Волейболом</w:t>
            </w:r>
          </w:p>
        </w:tc>
        <w:tc>
          <w:tcPr>
            <w:tcW w:w="2555" w:type="dxa"/>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ЕПС – 20 чел.</w:t>
            </w:r>
          </w:p>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18 м</w:t>
            </w:r>
            <w:proofErr w:type="gramStart"/>
            <w:r w:rsidRPr="00E07032">
              <w:rPr>
                <w:rFonts w:ascii="Times New Roman" w:hAnsi="Times New Roman"/>
              </w:rPr>
              <w:t>2</w:t>
            </w:r>
            <w:proofErr w:type="gramEnd"/>
            <w:r w:rsidRPr="00E07032">
              <w:rPr>
                <w:rFonts w:ascii="Times New Roman" w:hAnsi="Times New Roman"/>
              </w:rPr>
              <w:t xml:space="preserve"> на 1 чел.</w:t>
            </w:r>
          </w:p>
        </w:tc>
        <w:tc>
          <w:tcPr>
            <w:tcW w:w="1841" w:type="dxa"/>
            <w:vMerge/>
            <w:vAlign w:val="center"/>
          </w:tcPr>
          <w:p w:rsidR="00977806" w:rsidRPr="00E07032" w:rsidRDefault="00977806" w:rsidP="00FF184E">
            <w:pPr>
              <w:contextualSpacing/>
              <w:jc w:val="both"/>
              <w:textAlignment w:val="baseline"/>
              <w:rPr>
                <w:rFonts w:ascii="Times New Roman" w:hAnsi="Times New Roman"/>
              </w:rPr>
            </w:pPr>
          </w:p>
        </w:tc>
      </w:tr>
      <w:tr w:rsidR="00977806" w:rsidRPr="00E07032" w:rsidTr="00977806">
        <w:trPr>
          <w:trHeight w:val="283"/>
        </w:trPr>
        <w:tc>
          <w:tcPr>
            <w:tcW w:w="568" w:type="dxa"/>
            <w:vMerge/>
            <w:vAlign w:val="center"/>
            <w:hideMark/>
          </w:tcPr>
          <w:p w:rsidR="00977806" w:rsidRPr="00E07032" w:rsidRDefault="00977806" w:rsidP="00FF184E">
            <w:pPr>
              <w:contextualSpacing/>
              <w:jc w:val="both"/>
              <w:rPr>
                <w:rFonts w:ascii="Times New Roman" w:hAnsi="Times New Roman"/>
              </w:rPr>
            </w:pPr>
          </w:p>
        </w:tc>
        <w:tc>
          <w:tcPr>
            <w:tcW w:w="1539" w:type="dxa"/>
            <w:vMerge/>
          </w:tcPr>
          <w:p w:rsidR="00977806" w:rsidRPr="00E07032" w:rsidRDefault="00977806" w:rsidP="00FF184E">
            <w:pPr>
              <w:contextualSpacing/>
              <w:jc w:val="both"/>
              <w:textAlignment w:val="baseline"/>
              <w:rPr>
                <w:rFonts w:ascii="Times New Roman" w:hAnsi="Times New Roman"/>
              </w:rPr>
            </w:pPr>
          </w:p>
        </w:tc>
        <w:tc>
          <w:tcPr>
            <w:tcW w:w="3137" w:type="dxa"/>
            <w:gridSpan w:val="2"/>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Художественной гимнастикой</w:t>
            </w:r>
          </w:p>
        </w:tc>
        <w:tc>
          <w:tcPr>
            <w:tcW w:w="2555" w:type="dxa"/>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ЕПС – 20 чел.</w:t>
            </w:r>
          </w:p>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32 м</w:t>
            </w:r>
            <w:proofErr w:type="gramStart"/>
            <w:r w:rsidRPr="00E07032">
              <w:rPr>
                <w:rFonts w:ascii="Times New Roman" w:hAnsi="Times New Roman"/>
              </w:rPr>
              <w:t>2</w:t>
            </w:r>
            <w:proofErr w:type="gramEnd"/>
            <w:r w:rsidRPr="00E07032">
              <w:rPr>
                <w:rFonts w:ascii="Times New Roman" w:hAnsi="Times New Roman"/>
              </w:rPr>
              <w:t xml:space="preserve"> на 1 чел.</w:t>
            </w:r>
          </w:p>
        </w:tc>
        <w:tc>
          <w:tcPr>
            <w:tcW w:w="1841" w:type="dxa"/>
            <w:vMerge/>
          </w:tcPr>
          <w:p w:rsidR="00977806" w:rsidRPr="00E07032" w:rsidRDefault="00977806" w:rsidP="00FF184E">
            <w:pPr>
              <w:contextualSpacing/>
              <w:jc w:val="both"/>
              <w:textAlignment w:val="baseline"/>
              <w:rPr>
                <w:rFonts w:ascii="Times New Roman" w:hAnsi="Times New Roman"/>
              </w:rPr>
            </w:pPr>
          </w:p>
        </w:tc>
      </w:tr>
      <w:tr w:rsidR="00977806" w:rsidRPr="00E07032" w:rsidTr="00977806">
        <w:trPr>
          <w:trHeight w:val="283"/>
        </w:trPr>
        <w:tc>
          <w:tcPr>
            <w:tcW w:w="568" w:type="dxa"/>
            <w:vMerge/>
            <w:vAlign w:val="center"/>
            <w:hideMark/>
          </w:tcPr>
          <w:p w:rsidR="00977806" w:rsidRPr="00E07032" w:rsidRDefault="00977806" w:rsidP="00FF184E">
            <w:pPr>
              <w:contextualSpacing/>
              <w:jc w:val="both"/>
              <w:rPr>
                <w:rFonts w:ascii="Times New Roman" w:hAnsi="Times New Roman"/>
              </w:rPr>
            </w:pPr>
          </w:p>
        </w:tc>
        <w:tc>
          <w:tcPr>
            <w:tcW w:w="1539" w:type="dxa"/>
            <w:vMerge/>
          </w:tcPr>
          <w:p w:rsidR="00977806" w:rsidRPr="00E07032" w:rsidRDefault="00977806" w:rsidP="00FF184E">
            <w:pPr>
              <w:contextualSpacing/>
              <w:jc w:val="both"/>
              <w:textAlignment w:val="baseline"/>
              <w:rPr>
                <w:rFonts w:ascii="Times New Roman" w:hAnsi="Times New Roman"/>
              </w:rPr>
            </w:pPr>
          </w:p>
        </w:tc>
        <w:tc>
          <w:tcPr>
            <w:tcW w:w="3137" w:type="dxa"/>
            <w:gridSpan w:val="2"/>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Спортивной борьбой</w:t>
            </w:r>
          </w:p>
        </w:tc>
        <w:tc>
          <w:tcPr>
            <w:tcW w:w="2555" w:type="dxa"/>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ЕПС - 16 чел.</w:t>
            </w:r>
          </w:p>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22 м</w:t>
            </w:r>
            <w:proofErr w:type="gramStart"/>
            <w:r w:rsidRPr="00E07032">
              <w:rPr>
                <w:rFonts w:ascii="Times New Roman" w:hAnsi="Times New Roman"/>
              </w:rPr>
              <w:t>2</w:t>
            </w:r>
            <w:proofErr w:type="gramEnd"/>
            <w:r w:rsidRPr="00E07032">
              <w:rPr>
                <w:rFonts w:ascii="Times New Roman" w:hAnsi="Times New Roman"/>
              </w:rPr>
              <w:t xml:space="preserve"> на 1 чел</w:t>
            </w:r>
          </w:p>
        </w:tc>
        <w:tc>
          <w:tcPr>
            <w:tcW w:w="1841" w:type="dxa"/>
            <w:vMerge/>
          </w:tcPr>
          <w:p w:rsidR="00977806" w:rsidRPr="00E07032" w:rsidRDefault="00977806" w:rsidP="00FF184E">
            <w:pPr>
              <w:contextualSpacing/>
              <w:jc w:val="both"/>
              <w:textAlignment w:val="baseline"/>
              <w:rPr>
                <w:rFonts w:ascii="Times New Roman" w:hAnsi="Times New Roman"/>
              </w:rPr>
            </w:pPr>
          </w:p>
        </w:tc>
      </w:tr>
      <w:tr w:rsidR="00977806" w:rsidRPr="00E07032" w:rsidTr="00977806">
        <w:trPr>
          <w:trHeight w:val="283"/>
        </w:trPr>
        <w:tc>
          <w:tcPr>
            <w:tcW w:w="568" w:type="dxa"/>
            <w:vMerge/>
            <w:vAlign w:val="center"/>
            <w:hideMark/>
          </w:tcPr>
          <w:p w:rsidR="00977806" w:rsidRPr="00E07032" w:rsidRDefault="00977806" w:rsidP="00FF184E">
            <w:pPr>
              <w:contextualSpacing/>
              <w:jc w:val="both"/>
              <w:rPr>
                <w:rFonts w:ascii="Times New Roman" w:hAnsi="Times New Roman"/>
              </w:rPr>
            </w:pPr>
          </w:p>
        </w:tc>
        <w:tc>
          <w:tcPr>
            <w:tcW w:w="1539" w:type="dxa"/>
            <w:vMerge/>
          </w:tcPr>
          <w:p w:rsidR="00977806" w:rsidRPr="00E07032" w:rsidRDefault="00977806" w:rsidP="00FF184E">
            <w:pPr>
              <w:contextualSpacing/>
              <w:jc w:val="both"/>
              <w:textAlignment w:val="baseline"/>
              <w:rPr>
                <w:rFonts w:ascii="Times New Roman" w:hAnsi="Times New Roman"/>
              </w:rPr>
            </w:pPr>
          </w:p>
        </w:tc>
        <w:tc>
          <w:tcPr>
            <w:tcW w:w="3137" w:type="dxa"/>
            <w:gridSpan w:val="2"/>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Настольным теннисом</w:t>
            </w:r>
          </w:p>
        </w:tc>
        <w:tc>
          <w:tcPr>
            <w:tcW w:w="2555" w:type="dxa"/>
            <w:vAlign w:val="center"/>
            <w:hideMark/>
          </w:tcPr>
          <w:p w:rsidR="00977806" w:rsidRPr="00E07032" w:rsidRDefault="00977806" w:rsidP="00FF184E">
            <w:pPr>
              <w:contextualSpacing/>
              <w:jc w:val="both"/>
              <w:rPr>
                <w:rFonts w:ascii="Times New Roman" w:hAnsi="Times New Roman"/>
              </w:rPr>
            </w:pPr>
            <w:r w:rsidRPr="00E07032">
              <w:rPr>
                <w:rFonts w:ascii="Times New Roman" w:hAnsi="Times New Roman"/>
              </w:rPr>
              <w:t>ЕПС – 4 чел. на 1 стол</w:t>
            </w:r>
          </w:p>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9 м</w:t>
            </w:r>
            <w:proofErr w:type="gramStart"/>
            <w:r w:rsidRPr="00E07032">
              <w:rPr>
                <w:rFonts w:ascii="Times New Roman" w:hAnsi="Times New Roman"/>
              </w:rPr>
              <w:t>2</w:t>
            </w:r>
            <w:proofErr w:type="gramEnd"/>
            <w:r w:rsidRPr="00E07032">
              <w:rPr>
                <w:rFonts w:ascii="Times New Roman" w:hAnsi="Times New Roman"/>
              </w:rPr>
              <w:t xml:space="preserve"> на 1 занимающегося</w:t>
            </w:r>
          </w:p>
        </w:tc>
        <w:tc>
          <w:tcPr>
            <w:tcW w:w="1841" w:type="dxa"/>
            <w:vMerge/>
            <w:hideMark/>
          </w:tcPr>
          <w:p w:rsidR="00977806" w:rsidRPr="00E07032" w:rsidRDefault="00977806" w:rsidP="00FF184E">
            <w:pPr>
              <w:contextualSpacing/>
              <w:jc w:val="both"/>
              <w:rPr>
                <w:rFonts w:ascii="Times New Roman" w:hAnsi="Times New Roman"/>
              </w:rPr>
            </w:pPr>
          </w:p>
        </w:tc>
      </w:tr>
      <w:tr w:rsidR="00977806" w:rsidRPr="00E07032" w:rsidTr="00977806">
        <w:trPr>
          <w:trHeight w:val="283"/>
        </w:trPr>
        <w:tc>
          <w:tcPr>
            <w:tcW w:w="568" w:type="dxa"/>
            <w:vAlign w:val="center"/>
            <w:hideMark/>
          </w:tcPr>
          <w:p w:rsidR="00977806" w:rsidRPr="00E07032" w:rsidRDefault="00977806" w:rsidP="00FF184E">
            <w:pPr>
              <w:contextualSpacing/>
              <w:jc w:val="both"/>
              <w:rPr>
                <w:rFonts w:ascii="Times New Roman" w:hAnsi="Times New Roman"/>
              </w:rPr>
            </w:pPr>
            <w:r w:rsidRPr="00E07032">
              <w:rPr>
                <w:rFonts w:ascii="Times New Roman" w:hAnsi="Times New Roman"/>
                <w:lang w:val="en-US"/>
              </w:rPr>
              <w:t>2.</w:t>
            </w:r>
            <w:r w:rsidRPr="00E07032">
              <w:rPr>
                <w:rFonts w:ascii="Times New Roman" w:hAnsi="Times New Roman"/>
              </w:rPr>
              <w:t>2.</w:t>
            </w:r>
          </w:p>
        </w:tc>
        <w:tc>
          <w:tcPr>
            <w:tcW w:w="4676" w:type="dxa"/>
            <w:gridSpan w:val="3"/>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Зал для общефизической подготовки</w:t>
            </w:r>
          </w:p>
        </w:tc>
        <w:tc>
          <w:tcPr>
            <w:tcW w:w="2555" w:type="dxa"/>
            <w:vAlign w:val="center"/>
            <w:hideMark/>
          </w:tcPr>
          <w:p w:rsidR="00977806" w:rsidRPr="00E07032" w:rsidRDefault="00977806" w:rsidP="00FF184E">
            <w:pPr>
              <w:contextualSpacing/>
              <w:jc w:val="both"/>
              <w:rPr>
                <w:rFonts w:ascii="Times New Roman" w:hAnsi="Times New Roman"/>
              </w:rPr>
            </w:pPr>
            <w:r w:rsidRPr="00E07032">
              <w:rPr>
                <w:rFonts w:ascii="Times New Roman" w:hAnsi="Times New Roman"/>
              </w:rPr>
              <w:t>10 м</w:t>
            </w:r>
            <w:proofErr w:type="gramStart"/>
            <w:r w:rsidRPr="00E07032">
              <w:rPr>
                <w:rFonts w:ascii="Times New Roman" w:hAnsi="Times New Roman"/>
              </w:rPr>
              <w:t>2</w:t>
            </w:r>
            <w:proofErr w:type="gramEnd"/>
            <w:r w:rsidRPr="00E07032">
              <w:rPr>
                <w:rFonts w:ascii="Times New Roman" w:hAnsi="Times New Roman"/>
              </w:rPr>
              <w:t xml:space="preserve"> на  чел.</w:t>
            </w:r>
          </w:p>
        </w:tc>
        <w:tc>
          <w:tcPr>
            <w:tcW w:w="1841" w:type="dxa"/>
            <w:hideMark/>
          </w:tcPr>
          <w:p w:rsidR="00977806" w:rsidRPr="00E07032" w:rsidRDefault="00977806" w:rsidP="00FF184E">
            <w:pPr>
              <w:jc w:val="both"/>
              <w:rPr>
                <w:rFonts w:ascii="Times New Roman" w:hAnsi="Times New Roman"/>
              </w:rPr>
            </w:pPr>
            <w:r w:rsidRPr="00E07032">
              <w:rPr>
                <w:rFonts w:ascii="Times New Roman" w:hAnsi="Times New Roman"/>
              </w:rPr>
              <w:t>Транспортная</w:t>
            </w:r>
          </w:p>
          <w:p w:rsidR="00977806" w:rsidRPr="00E07032" w:rsidRDefault="00977806" w:rsidP="00FF184E">
            <w:pPr>
              <w:jc w:val="both"/>
              <w:rPr>
                <w:rFonts w:ascii="Times New Roman" w:hAnsi="Times New Roman"/>
              </w:rPr>
            </w:pPr>
            <w:r w:rsidRPr="00E07032">
              <w:rPr>
                <w:rFonts w:ascii="Times New Roman" w:hAnsi="Times New Roman"/>
              </w:rPr>
              <w:t>доступность</w:t>
            </w:r>
          </w:p>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30 мин.</w:t>
            </w:r>
          </w:p>
        </w:tc>
      </w:tr>
      <w:tr w:rsidR="00977806" w:rsidRPr="00E07032" w:rsidTr="00977806">
        <w:trPr>
          <w:trHeight w:val="283"/>
        </w:trPr>
        <w:tc>
          <w:tcPr>
            <w:tcW w:w="568" w:type="dxa"/>
            <w:vMerge w:val="restart"/>
            <w:vAlign w:val="center"/>
            <w:hideMark/>
          </w:tcPr>
          <w:p w:rsidR="00977806" w:rsidRPr="00E07032" w:rsidRDefault="00977806" w:rsidP="00FF184E">
            <w:pPr>
              <w:contextualSpacing/>
              <w:jc w:val="both"/>
              <w:rPr>
                <w:rFonts w:ascii="Times New Roman" w:hAnsi="Times New Roman"/>
              </w:rPr>
            </w:pPr>
            <w:r w:rsidRPr="00E07032">
              <w:rPr>
                <w:rFonts w:ascii="Times New Roman" w:hAnsi="Times New Roman"/>
                <w:lang w:val="en-US"/>
              </w:rPr>
              <w:t>2.</w:t>
            </w:r>
            <w:r w:rsidRPr="00E07032">
              <w:rPr>
                <w:rFonts w:ascii="Times New Roman" w:hAnsi="Times New Roman"/>
              </w:rPr>
              <w:t>3.</w:t>
            </w:r>
          </w:p>
        </w:tc>
        <w:tc>
          <w:tcPr>
            <w:tcW w:w="1558" w:type="dxa"/>
            <w:gridSpan w:val="2"/>
            <w:vMerge w:val="restart"/>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Помещения для физкультурно-оздоровительных занятий:</w:t>
            </w: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 xml:space="preserve">42 </w:t>
            </w:r>
            <w:proofErr w:type="spellStart"/>
            <w:r w:rsidRPr="00E07032">
              <w:rPr>
                <w:rFonts w:ascii="Times New Roman" w:hAnsi="Times New Roman"/>
              </w:rPr>
              <w:t>x</w:t>
            </w:r>
            <w:proofErr w:type="spellEnd"/>
            <w:r w:rsidRPr="00E07032">
              <w:rPr>
                <w:rFonts w:ascii="Times New Roman" w:hAnsi="Times New Roman"/>
              </w:rPr>
              <w:t xml:space="preserve"> 24 м</w:t>
            </w:r>
          </w:p>
        </w:tc>
        <w:tc>
          <w:tcPr>
            <w:tcW w:w="2555" w:type="dxa"/>
            <w:vAlign w:val="center"/>
            <w:hideMark/>
          </w:tcPr>
          <w:p w:rsidR="00977806" w:rsidRPr="00E07032" w:rsidRDefault="00977806" w:rsidP="00FF184E">
            <w:pPr>
              <w:contextualSpacing/>
              <w:jc w:val="both"/>
              <w:rPr>
                <w:rFonts w:ascii="Times New Roman" w:hAnsi="Times New Roman"/>
              </w:rPr>
            </w:pPr>
            <w:r w:rsidRPr="00E07032">
              <w:rPr>
                <w:rFonts w:ascii="Times New Roman" w:hAnsi="Times New Roman"/>
              </w:rPr>
              <w:t>ЕПС – 50 чел.</w:t>
            </w:r>
          </w:p>
        </w:tc>
        <w:tc>
          <w:tcPr>
            <w:tcW w:w="1841" w:type="dxa"/>
            <w:vMerge w:val="restart"/>
            <w:vAlign w:val="center"/>
            <w:hideMark/>
          </w:tcPr>
          <w:p w:rsidR="00977806" w:rsidRPr="00E07032" w:rsidRDefault="00977806" w:rsidP="00FF184E">
            <w:pPr>
              <w:jc w:val="both"/>
              <w:rPr>
                <w:rFonts w:ascii="Times New Roman" w:hAnsi="Times New Roman"/>
              </w:rPr>
            </w:pPr>
            <w:r w:rsidRPr="00E07032">
              <w:rPr>
                <w:rFonts w:ascii="Times New Roman" w:hAnsi="Times New Roman"/>
              </w:rPr>
              <w:t>Транспортная</w:t>
            </w:r>
          </w:p>
          <w:p w:rsidR="00977806" w:rsidRPr="00E07032" w:rsidRDefault="00977806" w:rsidP="00FF184E">
            <w:pPr>
              <w:jc w:val="both"/>
              <w:rPr>
                <w:rFonts w:ascii="Times New Roman" w:hAnsi="Times New Roman"/>
              </w:rPr>
            </w:pPr>
            <w:r w:rsidRPr="00E07032">
              <w:rPr>
                <w:rFonts w:ascii="Times New Roman" w:hAnsi="Times New Roman"/>
              </w:rPr>
              <w:t>доступность</w:t>
            </w:r>
          </w:p>
          <w:p w:rsidR="00977806" w:rsidRPr="00E07032" w:rsidRDefault="00977806" w:rsidP="00FF184E">
            <w:pPr>
              <w:contextualSpacing/>
              <w:jc w:val="both"/>
              <w:rPr>
                <w:rFonts w:ascii="Times New Roman" w:hAnsi="Times New Roman"/>
              </w:rPr>
            </w:pPr>
            <w:r w:rsidRPr="00E07032">
              <w:rPr>
                <w:rFonts w:ascii="Times New Roman" w:hAnsi="Times New Roman"/>
              </w:rPr>
              <w:t>30 мин.</w:t>
            </w:r>
          </w:p>
        </w:tc>
      </w:tr>
      <w:tr w:rsidR="00977806" w:rsidRPr="00E07032" w:rsidTr="00977806">
        <w:trPr>
          <w:trHeight w:val="283"/>
        </w:trPr>
        <w:tc>
          <w:tcPr>
            <w:tcW w:w="568" w:type="dxa"/>
            <w:vMerge/>
            <w:vAlign w:val="center"/>
            <w:hideMark/>
          </w:tcPr>
          <w:p w:rsidR="00977806" w:rsidRPr="00E07032" w:rsidRDefault="00977806" w:rsidP="00FF184E">
            <w:pPr>
              <w:contextualSpacing/>
              <w:jc w:val="both"/>
              <w:rPr>
                <w:rFonts w:ascii="Times New Roman" w:hAnsi="Times New Roman"/>
              </w:rPr>
            </w:pPr>
          </w:p>
        </w:tc>
        <w:tc>
          <w:tcPr>
            <w:tcW w:w="1558" w:type="dxa"/>
            <w:gridSpan w:val="2"/>
            <w:vMerge/>
          </w:tcPr>
          <w:p w:rsidR="00977806" w:rsidRPr="00E07032" w:rsidRDefault="00977806" w:rsidP="00FF184E">
            <w:pPr>
              <w:contextualSpacing/>
              <w:jc w:val="both"/>
              <w:textAlignment w:val="baseline"/>
              <w:rPr>
                <w:rFonts w:ascii="Times New Roman" w:hAnsi="Times New Roman"/>
              </w:rPr>
            </w:pP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 xml:space="preserve">36 </w:t>
            </w:r>
            <w:proofErr w:type="spellStart"/>
            <w:r w:rsidRPr="00E07032">
              <w:rPr>
                <w:rFonts w:ascii="Times New Roman" w:hAnsi="Times New Roman"/>
              </w:rPr>
              <w:t>x</w:t>
            </w:r>
            <w:proofErr w:type="spellEnd"/>
            <w:r w:rsidRPr="00E07032">
              <w:rPr>
                <w:rFonts w:ascii="Times New Roman" w:hAnsi="Times New Roman"/>
              </w:rPr>
              <w:t xml:space="preserve"> 18 м</w:t>
            </w:r>
          </w:p>
        </w:tc>
        <w:tc>
          <w:tcPr>
            <w:tcW w:w="2555" w:type="dxa"/>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ЕПС – 40 чел.</w:t>
            </w:r>
          </w:p>
        </w:tc>
        <w:tc>
          <w:tcPr>
            <w:tcW w:w="1841" w:type="dxa"/>
            <w:vMerge/>
            <w:hideMark/>
          </w:tcPr>
          <w:p w:rsidR="00977806" w:rsidRPr="00E07032" w:rsidRDefault="00977806" w:rsidP="00FF184E">
            <w:pPr>
              <w:contextualSpacing/>
              <w:jc w:val="both"/>
              <w:rPr>
                <w:rFonts w:ascii="Times New Roman" w:hAnsi="Times New Roman"/>
              </w:rPr>
            </w:pPr>
          </w:p>
        </w:tc>
      </w:tr>
      <w:tr w:rsidR="00977806" w:rsidRPr="00E07032" w:rsidTr="00977806">
        <w:trPr>
          <w:trHeight w:val="283"/>
        </w:trPr>
        <w:tc>
          <w:tcPr>
            <w:tcW w:w="568" w:type="dxa"/>
            <w:vMerge/>
            <w:vAlign w:val="center"/>
            <w:hideMark/>
          </w:tcPr>
          <w:p w:rsidR="00977806" w:rsidRPr="00E07032" w:rsidRDefault="00977806" w:rsidP="00FF184E">
            <w:pPr>
              <w:contextualSpacing/>
              <w:jc w:val="both"/>
              <w:rPr>
                <w:rFonts w:ascii="Times New Roman" w:hAnsi="Times New Roman"/>
              </w:rPr>
            </w:pPr>
          </w:p>
        </w:tc>
        <w:tc>
          <w:tcPr>
            <w:tcW w:w="1558" w:type="dxa"/>
            <w:gridSpan w:val="2"/>
            <w:vMerge/>
          </w:tcPr>
          <w:p w:rsidR="00977806" w:rsidRPr="00E07032" w:rsidRDefault="00977806" w:rsidP="00FF184E">
            <w:pPr>
              <w:contextualSpacing/>
              <w:jc w:val="both"/>
              <w:textAlignment w:val="baseline"/>
              <w:rPr>
                <w:rFonts w:ascii="Times New Roman" w:hAnsi="Times New Roman"/>
              </w:rPr>
            </w:pP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 xml:space="preserve">30 </w:t>
            </w:r>
            <w:proofErr w:type="spellStart"/>
            <w:r w:rsidRPr="00E07032">
              <w:rPr>
                <w:rFonts w:ascii="Times New Roman" w:hAnsi="Times New Roman"/>
              </w:rPr>
              <w:t>x</w:t>
            </w:r>
            <w:proofErr w:type="spellEnd"/>
            <w:r w:rsidRPr="00E07032">
              <w:rPr>
                <w:rFonts w:ascii="Times New Roman" w:hAnsi="Times New Roman"/>
              </w:rPr>
              <w:t xml:space="preserve"> 15 м</w:t>
            </w:r>
          </w:p>
        </w:tc>
        <w:tc>
          <w:tcPr>
            <w:tcW w:w="2555" w:type="dxa"/>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ЕПС – 35 чел.</w:t>
            </w:r>
          </w:p>
        </w:tc>
        <w:tc>
          <w:tcPr>
            <w:tcW w:w="1841" w:type="dxa"/>
            <w:vMerge/>
            <w:hideMark/>
          </w:tcPr>
          <w:p w:rsidR="00977806" w:rsidRPr="00E07032" w:rsidRDefault="00977806" w:rsidP="00FF184E">
            <w:pPr>
              <w:contextualSpacing/>
              <w:jc w:val="both"/>
              <w:rPr>
                <w:rFonts w:ascii="Times New Roman" w:hAnsi="Times New Roman"/>
              </w:rPr>
            </w:pPr>
          </w:p>
        </w:tc>
      </w:tr>
      <w:tr w:rsidR="00977806" w:rsidRPr="00E07032" w:rsidTr="00977806">
        <w:trPr>
          <w:trHeight w:val="283"/>
        </w:trPr>
        <w:tc>
          <w:tcPr>
            <w:tcW w:w="568" w:type="dxa"/>
            <w:vMerge/>
            <w:vAlign w:val="center"/>
            <w:hideMark/>
          </w:tcPr>
          <w:p w:rsidR="00977806" w:rsidRPr="00E07032" w:rsidRDefault="00977806" w:rsidP="00FF184E">
            <w:pPr>
              <w:contextualSpacing/>
              <w:jc w:val="both"/>
              <w:rPr>
                <w:rFonts w:ascii="Times New Roman" w:hAnsi="Times New Roman"/>
              </w:rPr>
            </w:pPr>
          </w:p>
        </w:tc>
        <w:tc>
          <w:tcPr>
            <w:tcW w:w="1558" w:type="dxa"/>
            <w:gridSpan w:val="2"/>
            <w:vMerge/>
          </w:tcPr>
          <w:p w:rsidR="00977806" w:rsidRPr="00E07032" w:rsidRDefault="00977806" w:rsidP="00FF184E">
            <w:pPr>
              <w:contextualSpacing/>
              <w:jc w:val="both"/>
              <w:textAlignment w:val="baseline"/>
              <w:rPr>
                <w:rFonts w:ascii="Times New Roman" w:hAnsi="Times New Roman"/>
              </w:rPr>
            </w:pP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 xml:space="preserve">24 </w:t>
            </w:r>
            <w:proofErr w:type="spellStart"/>
            <w:r w:rsidRPr="00E07032">
              <w:rPr>
                <w:rFonts w:ascii="Times New Roman" w:hAnsi="Times New Roman"/>
              </w:rPr>
              <w:t>x</w:t>
            </w:r>
            <w:proofErr w:type="spellEnd"/>
            <w:r w:rsidRPr="00E07032">
              <w:rPr>
                <w:rFonts w:ascii="Times New Roman" w:hAnsi="Times New Roman"/>
              </w:rPr>
              <w:t xml:space="preserve"> 12 м</w:t>
            </w:r>
          </w:p>
        </w:tc>
        <w:tc>
          <w:tcPr>
            <w:tcW w:w="2555" w:type="dxa"/>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ЕПС – 35 чел.</w:t>
            </w:r>
          </w:p>
        </w:tc>
        <w:tc>
          <w:tcPr>
            <w:tcW w:w="1841" w:type="dxa"/>
            <w:vMerge/>
            <w:hideMark/>
          </w:tcPr>
          <w:p w:rsidR="00977806" w:rsidRPr="00E07032" w:rsidRDefault="00977806" w:rsidP="00FF184E">
            <w:pPr>
              <w:contextualSpacing/>
              <w:jc w:val="both"/>
              <w:rPr>
                <w:rFonts w:ascii="Times New Roman" w:hAnsi="Times New Roman"/>
              </w:rPr>
            </w:pPr>
          </w:p>
        </w:tc>
      </w:tr>
      <w:tr w:rsidR="00977806" w:rsidRPr="00E07032" w:rsidTr="00977806">
        <w:trPr>
          <w:trHeight w:val="283"/>
        </w:trPr>
        <w:tc>
          <w:tcPr>
            <w:tcW w:w="568" w:type="dxa"/>
            <w:vMerge/>
            <w:vAlign w:val="center"/>
            <w:hideMark/>
          </w:tcPr>
          <w:p w:rsidR="00977806" w:rsidRPr="00E07032" w:rsidRDefault="00977806" w:rsidP="00FF184E">
            <w:pPr>
              <w:contextualSpacing/>
              <w:jc w:val="both"/>
              <w:rPr>
                <w:rFonts w:ascii="Times New Roman" w:hAnsi="Times New Roman"/>
              </w:rPr>
            </w:pPr>
          </w:p>
        </w:tc>
        <w:tc>
          <w:tcPr>
            <w:tcW w:w="1558" w:type="dxa"/>
            <w:gridSpan w:val="2"/>
            <w:vMerge/>
          </w:tcPr>
          <w:p w:rsidR="00977806" w:rsidRPr="00E07032" w:rsidRDefault="00977806" w:rsidP="00FF184E">
            <w:pPr>
              <w:contextualSpacing/>
              <w:jc w:val="both"/>
              <w:textAlignment w:val="baseline"/>
              <w:rPr>
                <w:rFonts w:ascii="Times New Roman" w:hAnsi="Times New Roman"/>
              </w:rPr>
            </w:pP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 xml:space="preserve">18 </w:t>
            </w:r>
            <w:proofErr w:type="spellStart"/>
            <w:r w:rsidRPr="00E07032">
              <w:rPr>
                <w:rFonts w:ascii="Times New Roman" w:hAnsi="Times New Roman"/>
              </w:rPr>
              <w:t>x</w:t>
            </w:r>
            <w:proofErr w:type="spellEnd"/>
            <w:r w:rsidRPr="00E07032">
              <w:rPr>
                <w:rFonts w:ascii="Times New Roman" w:hAnsi="Times New Roman"/>
              </w:rPr>
              <w:t xml:space="preserve"> 12 м</w:t>
            </w:r>
          </w:p>
        </w:tc>
        <w:tc>
          <w:tcPr>
            <w:tcW w:w="2555" w:type="dxa"/>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ЕПС – 25 чел.</w:t>
            </w:r>
          </w:p>
        </w:tc>
        <w:tc>
          <w:tcPr>
            <w:tcW w:w="1841" w:type="dxa"/>
            <w:vMerge/>
            <w:hideMark/>
          </w:tcPr>
          <w:p w:rsidR="00977806" w:rsidRPr="00E07032" w:rsidRDefault="00977806" w:rsidP="00FF184E">
            <w:pPr>
              <w:contextualSpacing/>
              <w:jc w:val="both"/>
              <w:rPr>
                <w:rFonts w:ascii="Times New Roman" w:hAnsi="Times New Roman"/>
              </w:rPr>
            </w:pPr>
          </w:p>
        </w:tc>
      </w:tr>
      <w:tr w:rsidR="00977806" w:rsidRPr="00E07032" w:rsidTr="00977806">
        <w:trPr>
          <w:trHeight w:val="283"/>
        </w:trPr>
        <w:tc>
          <w:tcPr>
            <w:tcW w:w="568" w:type="dxa"/>
            <w:vMerge/>
            <w:vAlign w:val="center"/>
            <w:hideMark/>
          </w:tcPr>
          <w:p w:rsidR="00977806" w:rsidRPr="00E07032" w:rsidRDefault="00977806" w:rsidP="00FF184E">
            <w:pPr>
              <w:contextualSpacing/>
              <w:jc w:val="both"/>
              <w:rPr>
                <w:rFonts w:ascii="Times New Roman" w:hAnsi="Times New Roman"/>
              </w:rPr>
            </w:pPr>
          </w:p>
        </w:tc>
        <w:tc>
          <w:tcPr>
            <w:tcW w:w="1558" w:type="dxa"/>
            <w:gridSpan w:val="2"/>
            <w:vMerge/>
          </w:tcPr>
          <w:p w:rsidR="00977806" w:rsidRPr="00E07032" w:rsidRDefault="00977806" w:rsidP="00FF184E">
            <w:pPr>
              <w:contextualSpacing/>
              <w:jc w:val="both"/>
              <w:textAlignment w:val="baseline"/>
              <w:rPr>
                <w:rFonts w:ascii="Times New Roman" w:hAnsi="Times New Roman"/>
              </w:rPr>
            </w:pP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 xml:space="preserve">12 </w:t>
            </w:r>
            <w:proofErr w:type="spellStart"/>
            <w:r w:rsidRPr="00E07032">
              <w:rPr>
                <w:rFonts w:ascii="Times New Roman" w:hAnsi="Times New Roman"/>
              </w:rPr>
              <w:t>x</w:t>
            </w:r>
            <w:proofErr w:type="spellEnd"/>
            <w:r w:rsidRPr="00E07032">
              <w:rPr>
                <w:rFonts w:ascii="Times New Roman" w:hAnsi="Times New Roman"/>
              </w:rPr>
              <w:t xml:space="preserve"> 6 м</w:t>
            </w:r>
          </w:p>
        </w:tc>
        <w:tc>
          <w:tcPr>
            <w:tcW w:w="2555" w:type="dxa"/>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ЕПС – 12 чел.</w:t>
            </w:r>
          </w:p>
        </w:tc>
        <w:tc>
          <w:tcPr>
            <w:tcW w:w="1841" w:type="dxa"/>
            <w:vMerge/>
            <w:hideMark/>
          </w:tcPr>
          <w:p w:rsidR="00977806" w:rsidRPr="00E07032" w:rsidRDefault="00977806" w:rsidP="00FF184E">
            <w:pPr>
              <w:contextualSpacing/>
              <w:jc w:val="both"/>
              <w:rPr>
                <w:rFonts w:ascii="Times New Roman" w:hAnsi="Times New Roman"/>
              </w:rPr>
            </w:pPr>
          </w:p>
        </w:tc>
      </w:tr>
      <w:tr w:rsidR="00977806" w:rsidRPr="00E07032" w:rsidTr="00977806">
        <w:trPr>
          <w:trHeight w:val="283"/>
        </w:trPr>
        <w:tc>
          <w:tcPr>
            <w:tcW w:w="568" w:type="dxa"/>
            <w:vMerge w:val="restart"/>
            <w:vAlign w:val="center"/>
            <w:hideMark/>
          </w:tcPr>
          <w:p w:rsidR="00977806" w:rsidRPr="00E07032" w:rsidRDefault="00977806" w:rsidP="00FF184E">
            <w:pPr>
              <w:contextualSpacing/>
              <w:jc w:val="both"/>
              <w:rPr>
                <w:rFonts w:ascii="Times New Roman" w:hAnsi="Times New Roman"/>
              </w:rPr>
            </w:pPr>
            <w:r w:rsidRPr="00E07032">
              <w:rPr>
                <w:rFonts w:ascii="Times New Roman" w:hAnsi="Times New Roman"/>
                <w:lang w:val="en-US"/>
              </w:rPr>
              <w:t>2.</w:t>
            </w:r>
            <w:r w:rsidRPr="00E07032">
              <w:rPr>
                <w:rFonts w:ascii="Times New Roman" w:hAnsi="Times New Roman"/>
              </w:rPr>
              <w:t>4.</w:t>
            </w:r>
          </w:p>
        </w:tc>
        <w:tc>
          <w:tcPr>
            <w:tcW w:w="1558" w:type="dxa"/>
            <w:gridSpan w:val="2"/>
            <w:vMerge w:val="restart"/>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 xml:space="preserve">Крытые спортивные объекты с искусственным льдом </w:t>
            </w: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для массового катания</w:t>
            </w:r>
          </w:p>
        </w:tc>
        <w:tc>
          <w:tcPr>
            <w:tcW w:w="2555" w:type="dxa"/>
            <w:vAlign w:val="center"/>
            <w:hideMark/>
          </w:tcPr>
          <w:p w:rsidR="00977806" w:rsidRPr="00E07032" w:rsidRDefault="00977806" w:rsidP="00FF184E">
            <w:pPr>
              <w:contextualSpacing/>
              <w:jc w:val="both"/>
              <w:rPr>
                <w:rFonts w:ascii="Times New Roman" w:hAnsi="Times New Roman"/>
              </w:rPr>
            </w:pPr>
            <w:r w:rsidRPr="00E07032">
              <w:rPr>
                <w:rFonts w:ascii="Times New Roman" w:hAnsi="Times New Roman"/>
              </w:rPr>
              <w:t>ЕПС – 80 чел.</w:t>
            </w:r>
          </w:p>
        </w:tc>
        <w:tc>
          <w:tcPr>
            <w:tcW w:w="1841" w:type="dxa"/>
            <w:vMerge w:val="restart"/>
            <w:vAlign w:val="center"/>
            <w:hideMark/>
          </w:tcPr>
          <w:p w:rsidR="00977806" w:rsidRPr="00E07032" w:rsidRDefault="00977806" w:rsidP="00FF184E">
            <w:pPr>
              <w:jc w:val="both"/>
              <w:rPr>
                <w:rFonts w:ascii="Times New Roman" w:hAnsi="Times New Roman"/>
              </w:rPr>
            </w:pPr>
            <w:r w:rsidRPr="00E07032">
              <w:rPr>
                <w:rFonts w:ascii="Times New Roman" w:hAnsi="Times New Roman"/>
              </w:rPr>
              <w:t>Транспортная</w:t>
            </w:r>
          </w:p>
          <w:p w:rsidR="00977806" w:rsidRPr="00E07032" w:rsidRDefault="00977806" w:rsidP="00FF184E">
            <w:pPr>
              <w:jc w:val="both"/>
              <w:rPr>
                <w:rFonts w:ascii="Times New Roman" w:hAnsi="Times New Roman"/>
              </w:rPr>
            </w:pPr>
            <w:r w:rsidRPr="00E07032">
              <w:rPr>
                <w:rFonts w:ascii="Times New Roman" w:hAnsi="Times New Roman"/>
              </w:rPr>
              <w:t>доступность</w:t>
            </w:r>
          </w:p>
          <w:p w:rsidR="00977806" w:rsidRPr="00E07032" w:rsidRDefault="00977806" w:rsidP="00FF184E">
            <w:pPr>
              <w:contextualSpacing/>
              <w:jc w:val="both"/>
              <w:rPr>
                <w:rFonts w:ascii="Times New Roman" w:hAnsi="Times New Roman"/>
              </w:rPr>
            </w:pPr>
            <w:r w:rsidRPr="00E07032">
              <w:rPr>
                <w:rFonts w:ascii="Times New Roman" w:hAnsi="Times New Roman"/>
              </w:rPr>
              <w:t>30 мин.</w:t>
            </w:r>
          </w:p>
        </w:tc>
      </w:tr>
      <w:tr w:rsidR="00977806" w:rsidRPr="00E07032" w:rsidTr="00977806">
        <w:trPr>
          <w:trHeight w:val="283"/>
        </w:trPr>
        <w:tc>
          <w:tcPr>
            <w:tcW w:w="568" w:type="dxa"/>
            <w:vMerge/>
            <w:vAlign w:val="center"/>
            <w:hideMark/>
          </w:tcPr>
          <w:p w:rsidR="00977806" w:rsidRPr="00E07032" w:rsidRDefault="00977806" w:rsidP="00FF184E">
            <w:pPr>
              <w:contextualSpacing/>
              <w:jc w:val="both"/>
              <w:rPr>
                <w:rFonts w:ascii="Times New Roman" w:hAnsi="Times New Roman"/>
              </w:rPr>
            </w:pPr>
          </w:p>
        </w:tc>
        <w:tc>
          <w:tcPr>
            <w:tcW w:w="1558" w:type="dxa"/>
            <w:gridSpan w:val="2"/>
            <w:vMerge/>
            <w:hideMark/>
          </w:tcPr>
          <w:p w:rsidR="00977806" w:rsidRPr="00E07032" w:rsidRDefault="00977806" w:rsidP="00FF184E">
            <w:pPr>
              <w:contextualSpacing/>
              <w:jc w:val="both"/>
              <w:textAlignment w:val="baseline"/>
              <w:rPr>
                <w:rFonts w:ascii="Times New Roman" w:hAnsi="Times New Roman"/>
              </w:rPr>
            </w:pP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для хоккея с шайбой</w:t>
            </w:r>
          </w:p>
        </w:tc>
        <w:tc>
          <w:tcPr>
            <w:tcW w:w="2555" w:type="dxa"/>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ЕПС – 30 чел.</w:t>
            </w:r>
          </w:p>
        </w:tc>
        <w:tc>
          <w:tcPr>
            <w:tcW w:w="1841" w:type="dxa"/>
            <w:vMerge/>
            <w:hideMark/>
          </w:tcPr>
          <w:p w:rsidR="00977806" w:rsidRPr="00E07032" w:rsidRDefault="00977806" w:rsidP="00FF184E">
            <w:pPr>
              <w:contextualSpacing/>
              <w:jc w:val="both"/>
              <w:rPr>
                <w:rFonts w:ascii="Times New Roman" w:hAnsi="Times New Roman"/>
              </w:rPr>
            </w:pPr>
          </w:p>
        </w:tc>
      </w:tr>
      <w:tr w:rsidR="00977806" w:rsidRPr="00E07032" w:rsidTr="00977806">
        <w:trPr>
          <w:trHeight w:val="283"/>
        </w:trPr>
        <w:tc>
          <w:tcPr>
            <w:tcW w:w="568" w:type="dxa"/>
            <w:shd w:val="clear" w:color="auto" w:fill="F2F2F2" w:themeFill="background1" w:themeFillShade="F2"/>
            <w:vAlign w:val="center"/>
          </w:tcPr>
          <w:p w:rsidR="00977806" w:rsidRPr="00E07032" w:rsidRDefault="00977806" w:rsidP="00FF184E">
            <w:pPr>
              <w:contextualSpacing/>
              <w:jc w:val="both"/>
              <w:textAlignment w:val="baseline"/>
              <w:rPr>
                <w:rFonts w:ascii="Times New Roman" w:hAnsi="Times New Roman"/>
                <w:b/>
                <w:lang w:val="en-US"/>
              </w:rPr>
            </w:pPr>
            <w:r w:rsidRPr="00E07032">
              <w:rPr>
                <w:rFonts w:ascii="Times New Roman" w:hAnsi="Times New Roman"/>
                <w:b/>
                <w:lang w:val="en-US"/>
              </w:rPr>
              <w:t>3.</w:t>
            </w:r>
          </w:p>
        </w:tc>
        <w:tc>
          <w:tcPr>
            <w:tcW w:w="9072" w:type="dxa"/>
            <w:gridSpan w:val="5"/>
            <w:shd w:val="clear" w:color="auto" w:fill="F2F2F2" w:themeFill="background1" w:themeFillShade="F2"/>
            <w:vAlign w:val="center"/>
          </w:tcPr>
          <w:p w:rsidR="00977806" w:rsidRPr="00E07032" w:rsidRDefault="00977806" w:rsidP="00FF184E">
            <w:pPr>
              <w:contextualSpacing/>
              <w:jc w:val="both"/>
              <w:textAlignment w:val="baseline"/>
              <w:rPr>
                <w:rFonts w:ascii="Times New Roman" w:hAnsi="Times New Roman"/>
                <w:b/>
              </w:rPr>
            </w:pPr>
            <w:r w:rsidRPr="00E07032">
              <w:rPr>
                <w:rFonts w:ascii="Times New Roman" w:hAnsi="Times New Roman"/>
                <w:b/>
              </w:rPr>
              <w:t>Плавательные бассейны</w:t>
            </w:r>
          </w:p>
        </w:tc>
      </w:tr>
      <w:tr w:rsidR="00977806" w:rsidRPr="00E07032" w:rsidTr="00977806">
        <w:trPr>
          <w:trHeight w:val="340"/>
        </w:trPr>
        <w:tc>
          <w:tcPr>
            <w:tcW w:w="568" w:type="dxa"/>
            <w:vAlign w:val="center"/>
          </w:tcPr>
          <w:p w:rsidR="00977806" w:rsidRPr="00E07032" w:rsidRDefault="00977806" w:rsidP="00FF184E">
            <w:pPr>
              <w:contextualSpacing/>
              <w:jc w:val="both"/>
              <w:textAlignment w:val="baseline"/>
              <w:rPr>
                <w:rFonts w:ascii="Times New Roman" w:hAnsi="Times New Roman"/>
              </w:rPr>
            </w:pPr>
          </w:p>
        </w:tc>
        <w:tc>
          <w:tcPr>
            <w:tcW w:w="4676" w:type="dxa"/>
            <w:gridSpan w:val="3"/>
          </w:tcPr>
          <w:p w:rsidR="00977806" w:rsidRPr="00E07032" w:rsidRDefault="00977806" w:rsidP="00FF184E">
            <w:pPr>
              <w:contextualSpacing/>
              <w:jc w:val="both"/>
              <w:textAlignment w:val="baseline"/>
              <w:rPr>
                <w:rFonts w:ascii="Times New Roman" w:hAnsi="Times New Roman"/>
              </w:rPr>
            </w:pPr>
          </w:p>
        </w:tc>
        <w:tc>
          <w:tcPr>
            <w:tcW w:w="2555"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66,4 м</w:t>
            </w:r>
            <w:proofErr w:type="gramStart"/>
            <w:r w:rsidRPr="00E07032">
              <w:rPr>
                <w:rFonts w:ascii="Times New Roman" w:hAnsi="Times New Roman"/>
              </w:rPr>
              <w:t>2</w:t>
            </w:r>
            <w:proofErr w:type="gramEnd"/>
            <w:r w:rsidRPr="00E07032">
              <w:rPr>
                <w:rFonts w:ascii="Times New Roman" w:hAnsi="Times New Roman"/>
              </w:rPr>
              <w:t xml:space="preserve"> на 10 000 чел.</w:t>
            </w:r>
          </w:p>
        </w:tc>
        <w:tc>
          <w:tcPr>
            <w:tcW w:w="1841" w:type="dxa"/>
          </w:tcPr>
          <w:p w:rsidR="00977806" w:rsidRPr="00E07032" w:rsidRDefault="00977806" w:rsidP="00FF184E">
            <w:pPr>
              <w:contextualSpacing/>
              <w:jc w:val="both"/>
              <w:rPr>
                <w:rFonts w:ascii="Times New Roman" w:hAnsi="Times New Roman"/>
              </w:rPr>
            </w:pPr>
          </w:p>
        </w:tc>
      </w:tr>
      <w:tr w:rsidR="00977806" w:rsidRPr="00E07032" w:rsidTr="00977806">
        <w:trPr>
          <w:trHeight w:val="283"/>
        </w:trPr>
        <w:tc>
          <w:tcPr>
            <w:tcW w:w="568" w:type="dxa"/>
            <w:vMerge w:val="restart"/>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lang w:val="en-US"/>
              </w:rPr>
              <w:t>3.</w:t>
            </w:r>
            <w:r w:rsidRPr="00E07032">
              <w:rPr>
                <w:rFonts w:ascii="Times New Roman" w:hAnsi="Times New Roman"/>
              </w:rPr>
              <w:t>1.</w:t>
            </w:r>
          </w:p>
        </w:tc>
        <w:tc>
          <w:tcPr>
            <w:tcW w:w="1558" w:type="dxa"/>
            <w:gridSpan w:val="2"/>
            <w:vMerge w:val="restart"/>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Плавательные бассейны:</w:t>
            </w: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50-метровая ванна для плавания</w:t>
            </w:r>
          </w:p>
        </w:tc>
        <w:tc>
          <w:tcPr>
            <w:tcW w:w="2555" w:type="dxa"/>
            <w:vAlign w:val="center"/>
            <w:hideMark/>
          </w:tcPr>
          <w:p w:rsidR="00977806" w:rsidRPr="00E07032" w:rsidRDefault="00977806" w:rsidP="00FF184E">
            <w:pPr>
              <w:contextualSpacing/>
              <w:jc w:val="both"/>
              <w:rPr>
                <w:rFonts w:ascii="Times New Roman" w:hAnsi="Times New Roman"/>
              </w:rPr>
            </w:pPr>
            <w:r w:rsidRPr="00E07032">
              <w:rPr>
                <w:rFonts w:ascii="Times New Roman" w:hAnsi="Times New Roman"/>
              </w:rPr>
              <w:t>ЕПС – 12 чел. на 1 дорожку</w:t>
            </w:r>
          </w:p>
        </w:tc>
        <w:tc>
          <w:tcPr>
            <w:tcW w:w="1841" w:type="dxa"/>
            <w:vMerge w:val="restart"/>
            <w:vAlign w:val="center"/>
            <w:hideMark/>
          </w:tcPr>
          <w:p w:rsidR="00977806" w:rsidRPr="00E07032" w:rsidRDefault="00977806" w:rsidP="00FF184E">
            <w:pPr>
              <w:jc w:val="both"/>
              <w:rPr>
                <w:rFonts w:ascii="Times New Roman" w:hAnsi="Times New Roman"/>
              </w:rPr>
            </w:pPr>
            <w:r w:rsidRPr="00E07032">
              <w:rPr>
                <w:rFonts w:ascii="Times New Roman" w:hAnsi="Times New Roman"/>
              </w:rPr>
              <w:t>Транспортная</w:t>
            </w:r>
          </w:p>
          <w:p w:rsidR="00977806" w:rsidRPr="00E07032" w:rsidRDefault="00977806" w:rsidP="00FF184E">
            <w:pPr>
              <w:jc w:val="both"/>
              <w:rPr>
                <w:rFonts w:ascii="Times New Roman" w:hAnsi="Times New Roman"/>
              </w:rPr>
            </w:pPr>
            <w:r w:rsidRPr="00E07032">
              <w:rPr>
                <w:rFonts w:ascii="Times New Roman" w:hAnsi="Times New Roman"/>
              </w:rPr>
              <w:t>доступность</w:t>
            </w:r>
          </w:p>
          <w:p w:rsidR="00977806" w:rsidRPr="00E07032" w:rsidRDefault="00977806" w:rsidP="00FF184E">
            <w:pPr>
              <w:contextualSpacing/>
              <w:jc w:val="both"/>
              <w:rPr>
                <w:rFonts w:ascii="Times New Roman" w:hAnsi="Times New Roman"/>
              </w:rPr>
            </w:pPr>
            <w:r w:rsidRPr="00E07032">
              <w:rPr>
                <w:rFonts w:ascii="Times New Roman" w:hAnsi="Times New Roman"/>
              </w:rPr>
              <w:t>120 мин.</w:t>
            </w:r>
          </w:p>
          <w:p w:rsidR="00977806" w:rsidRPr="00E07032" w:rsidRDefault="00977806" w:rsidP="00FF184E">
            <w:pPr>
              <w:contextualSpacing/>
              <w:jc w:val="both"/>
              <w:rPr>
                <w:rFonts w:ascii="Times New Roman" w:hAnsi="Times New Roman"/>
              </w:rPr>
            </w:pPr>
          </w:p>
        </w:tc>
      </w:tr>
      <w:tr w:rsidR="00977806" w:rsidRPr="00E07032" w:rsidTr="00977806">
        <w:trPr>
          <w:trHeight w:val="283"/>
        </w:trPr>
        <w:tc>
          <w:tcPr>
            <w:tcW w:w="568" w:type="dxa"/>
            <w:vMerge/>
            <w:vAlign w:val="center"/>
            <w:hideMark/>
          </w:tcPr>
          <w:p w:rsidR="00977806" w:rsidRPr="00E07032" w:rsidRDefault="00977806" w:rsidP="00FF184E">
            <w:pPr>
              <w:contextualSpacing/>
              <w:jc w:val="both"/>
              <w:rPr>
                <w:rFonts w:ascii="Times New Roman" w:hAnsi="Times New Roman"/>
              </w:rPr>
            </w:pPr>
          </w:p>
        </w:tc>
        <w:tc>
          <w:tcPr>
            <w:tcW w:w="1558" w:type="dxa"/>
            <w:gridSpan w:val="2"/>
            <w:vMerge/>
          </w:tcPr>
          <w:p w:rsidR="00977806" w:rsidRPr="00E07032" w:rsidRDefault="00977806" w:rsidP="00FF184E">
            <w:pPr>
              <w:contextualSpacing/>
              <w:jc w:val="both"/>
              <w:textAlignment w:val="baseline"/>
              <w:rPr>
                <w:rFonts w:ascii="Times New Roman" w:hAnsi="Times New Roman"/>
              </w:rPr>
            </w:pP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25-метровая ванна для плавания</w:t>
            </w:r>
          </w:p>
        </w:tc>
        <w:tc>
          <w:tcPr>
            <w:tcW w:w="2555" w:type="dxa"/>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ЕПС – 8 чел.</w:t>
            </w:r>
            <w:r w:rsidR="004C7E5A" w:rsidRPr="00E07032">
              <w:rPr>
                <w:rFonts w:ascii="Times New Roman" w:hAnsi="Times New Roman"/>
              </w:rPr>
              <w:t xml:space="preserve"> </w:t>
            </w:r>
            <w:r w:rsidRPr="00E07032">
              <w:rPr>
                <w:rFonts w:ascii="Times New Roman" w:hAnsi="Times New Roman"/>
              </w:rPr>
              <w:t>на 1 дорожку</w:t>
            </w:r>
          </w:p>
        </w:tc>
        <w:tc>
          <w:tcPr>
            <w:tcW w:w="1841" w:type="dxa"/>
            <w:vMerge/>
            <w:hideMark/>
          </w:tcPr>
          <w:p w:rsidR="00977806" w:rsidRPr="00E07032" w:rsidRDefault="00977806" w:rsidP="00FF184E">
            <w:pPr>
              <w:contextualSpacing/>
              <w:jc w:val="both"/>
              <w:rPr>
                <w:rFonts w:ascii="Times New Roman" w:hAnsi="Times New Roman"/>
              </w:rPr>
            </w:pPr>
          </w:p>
        </w:tc>
      </w:tr>
      <w:tr w:rsidR="00977806" w:rsidRPr="00E07032" w:rsidTr="00977806">
        <w:trPr>
          <w:trHeight w:val="283"/>
        </w:trPr>
        <w:tc>
          <w:tcPr>
            <w:tcW w:w="568" w:type="dxa"/>
            <w:vMerge/>
            <w:tcBorders>
              <w:bottom w:val="single" w:sz="4" w:space="0" w:color="auto"/>
            </w:tcBorders>
            <w:vAlign w:val="center"/>
            <w:hideMark/>
          </w:tcPr>
          <w:p w:rsidR="00977806" w:rsidRPr="00E07032" w:rsidRDefault="00977806" w:rsidP="00FF184E">
            <w:pPr>
              <w:contextualSpacing/>
              <w:jc w:val="both"/>
              <w:rPr>
                <w:rFonts w:ascii="Times New Roman" w:hAnsi="Times New Roman"/>
              </w:rPr>
            </w:pPr>
          </w:p>
        </w:tc>
        <w:tc>
          <w:tcPr>
            <w:tcW w:w="1558" w:type="dxa"/>
            <w:gridSpan w:val="2"/>
            <w:vMerge/>
            <w:tcBorders>
              <w:bottom w:val="single" w:sz="4" w:space="0" w:color="auto"/>
            </w:tcBorders>
            <w:hideMark/>
          </w:tcPr>
          <w:p w:rsidR="00977806" w:rsidRPr="00E07032" w:rsidRDefault="00977806" w:rsidP="00FF184E">
            <w:pPr>
              <w:contextualSpacing/>
              <w:jc w:val="both"/>
              <w:textAlignment w:val="baseline"/>
              <w:rPr>
                <w:rFonts w:ascii="Times New Roman" w:hAnsi="Times New Roman"/>
              </w:rPr>
            </w:pP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 xml:space="preserve">Прыжки в воду </w:t>
            </w:r>
          </w:p>
        </w:tc>
        <w:tc>
          <w:tcPr>
            <w:tcW w:w="2555" w:type="dxa"/>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ЕПС – 6 чел. на 1 прыжковое устройство</w:t>
            </w:r>
          </w:p>
        </w:tc>
        <w:tc>
          <w:tcPr>
            <w:tcW w:w="1841" w:type="dxa"/>
            <w:vMerge/>
            <w:hideMark/>
          </w:tcPr>
          <w:p w:rsidR="00977806" w:rsidRPr="00E07032" w:rsidRDefault="00977806" w:rsidP="00FF184E">
            <w:pPr>
              <w:contextualSpacing/>
              <w:jc w:val="both"/>
              <w:rPr>
                <w:rFonts w:ascii="Times New Roman" w:hAnsi="Times New Roman"/>
              </w:rPr>
            </w:pPr>
          </w:p>
        </w:tc>
      </w:tr>
      <w:tr w:rsidR="00977806" w:rsidRPr="00E07032" w:rsidTr="00977806">
        <w:trPr>
          <w:trHeight w:val="283"/>
        </w:trPr>
        <w:tc>
          <w:tcPr>
            <w:tcW w:w="568" w:type="dxa"/>
            <w:tcBorders>
              <w:top w:val="single" w:sz="4" w:space="0" w:color="auto"/>
            </w:tcBorders>
            <w:vAlign w:val="center"/>
            <w:hideMark/>
          </w:tcPr>
          <w:p w:rsidR="00977806" w:rsidRPr="00E07032" w:rsidRDefault="00977806" w:rsidP="00FF184E">
            <w:pPr>
              <w:contextualSpacing/>
              <w:jc w:val="both"/>
              <w:rPr>
                <w:rFonts w:ascii="Times New Roman" w:hAnsi="Times New Roman"/>
              </w:rPr>
            </w:pPr>
            <w:r w:rsidRPr="00E07032">
              <w:rPr>
                <w:rFonts w:ascii="Times New Roman" w:hAnsi="Times New Roman"/>
              </w:rPr>
              <w:t>3.2.</w:t>
            </w:r>
          </w:p>
        </w:tc>
        <w:tc>
          <w:tcPr>
            <w:tcW w:w="4676" w:type="dxa"/>
            <w:gridSpan w:val="3"/>
            <w:tcBorders>
              <w:top w:val="single" w:sz="4" w:space="0" w:color="auto"/>
            </w:tcBorders>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Ванны для физкультурно-оздоровительных занятий и обучения не умеющих плавать</w:t>
            </w:r>
          </w:p>
        </w:tc>
        <w:tc>
          <w:tcPr>
            <w:tcW w:w="2555" w:type="dxa"/>
            <w:vAlign w:val="center"/>
            <w:hideMark/>
          </w:tcPr>
          <w:p w:rsidR="00977806" w:rsidRPr="00E07032" w:rsidRDefault="00977806" w:rsidP="00FF184E">
            <w:pPr>
              <w:contextualSpacing/>
              <w:jc w:val="both"/>
              <w:rPr>
                <w:rFonts w:ascii="Times New Roman" w:hAnsi="Times New Roman"/>
              </w:rPr>
            </w:pPr>
            <w:r w:rsidRPr="00E07032">
              <w:rPr>
                <w:rFonts w:ascii="Times New Roman" w:hAnsi="Times New Roman"/>
              </w:rPr>
              <w:t>ЕПС – 16 чел.</w:t>
            </w:r>
          </w:p>
        </w:tc>
        <w:tc>
          <w:tcPr>
            <w:tcW w:w="1841" w:type="dxa"/>
            <w:vMerge/>
            <w:vAlign w:val="center"/>
            <w:hideMark/>
          </w:tcPr>
          <w:p w:rsidR="00977806" w:rsidRPr="00E07032" w:rsidRDefault="00977806" w:rsidP="00FF184E">
            <w:pPr>
              <w:contextualSpacing/>
              <w:jc w:val="both"/>
              <w:rPr>
                <w:rFonts w:ascii="Times New Roman" w:hAnsi="Times New Roman"/>
              </w:rPr>
            </w:pPr>
          </w:p>
        </w:tc>
      </w:tr>
      <w:tr w:rsidR="00977806" w:rsidRPr="00E07032" w:rsidTr="00977806">
        <w:trPr>
          <w:trHeight w:val="283"/>
        </w:trPr>
        <w:tc>
          <w:tcPr>
            <w:tcW w:w="568" w:type="dxa"/>
            <w:shd w:val="clear" w:color="auto" w:fill="F2F2F2" w:themeFill="background1" w:themeFillShade="F2"/>
            <w:vAlign w:val="center"/>
            <w:hideMark/>
          </w:tcPr>
          <w:p w:rsidR="00977806" w:rsidRPr="00E07032" w:rsidRDefault="00977806" w:rsidP="00FF184E">
            <w:pPr>
              <w:contextualSpacing/>
              <w:jc w:val="both"/>
              <w:rPr>
                <w:rFonts w:ascii="Times New Roman" w:hAnsi="Times New Roman"/>
                <w:b/>
                <w:lang w:val="en-US"/>
              </w:rPr>
            </w:pPr>
            <w:r w:rsidRPr="00E07032">
              <w:rPr>
                <w:rFonts w:ascii="Times New Roman" w:hAnsi="Times New Roman"/>
                <w:b/>
                <w:lang w:val="en-US"/>
              </w:rPr>
              <w:t>4.</w:t>
            </w:r>
          </w:p>
        </w:tc>
        <w:tc>
          <w:tcPr>
            <w:tcW w:w="9072" w:type="dxa"/>
            <w:gridSpan w:val="5"/>
            <w:shd w:val="clear" w:color="auto" w:fill="F2F2F2" w:themeFill="background1" w:themeFillShade="F2"/>
            <w:vAlign w:val="center"/>
            <w:hideMark/>
          </w:tcPr>
          <w:p w:rsidR="00977806" w:rsidRPr="00E07032" w:rsidRDefault="00977806" w:rsidP="00FF184E">
            <w:pPr>
              <w:contextualSpacing/>
              <w:jc w:val="both"/>
              <w:textAlignment w:val="baseline"/>
              <w:rPr>
                <w:rFonts w:ascii="Times New Roman" w:hAnsi="Times New Roman"/>
                <w:b/>
              </w:rPr>
            </w:pPr>
            <w:r w:rsidRPr="00E07032">
              <w:rPr>
                <w:rFonts w:ascii="Times New Roman" w:hAnsi="Times New Roman"/>
                <w:b/>
              </w:rPr>
              <w:t>Сооружения для стрелковых видов спорта</w:t>
            </w:r>
          </w:p>
        </w:tc>
      </w:tr>
      <w:tr w:rsidR="00977806" w:rsidRPr="00E07032" w:rsidTr="00977806">
        <w:trPr>
          <w:trHeight w:val="283"/>
        </w:trPr>
        <w:tc>
          <w:tcPr>
            <w:tcW w:w="568" w:type="dxa"/>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lang w:val="en-US"/>
              </w:rPr>
              <w:t>4.</w:t>
            </w:r>
            <w:r w:rsidRPr="00E07032">
              <w:rPr>
                <w:rFonts w:ascii="Times New Roman" w:hAnsi="Times New Roman"/>
              </w:rPr>
              <w:t>1.</w:t>
            </w:r>
          </w:p>
        </w:tc>
        <w:tc>
          <w:tcPr>
            <w:tcW w:w="4676" w:type="dxa"/>
            <w:gridSpan w:val="3"/>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Стрелковые тиры - дистанция 10, 25, 50 метров (на 1 мишень)</w:t>
            </w:r>
          </w:p>
        </w:tc>
        <w:tc>
          <w:tcPr>
            <w:tcW w:w="2555" w:type="dxa"/>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ЕПС – 1 чел.</w:t>
            </w:r>
          </w:p>
        </w:tc>
        <w:tc>
          <w:tcPr>
            <w:tcW w:w="1841" w:type="dxa"/>
            <w:vMerge w:val="restart"/>
            <w:vAlign w:val="center"/>
            <w:hideMark/>
          </w:tcPr>
          <w:p w:rsidR="00977806" w:rsidRPr="00E07032" w:rsidRDefault="00977806" w:rsidP="00FF184E">
            <w:pPr>
              <w:jc w:val="both"/>
              <w:rPr>
                <w:rFonts w:ascii="Times New Roman" w:hAnsi="Times New Roman"/>
              </w:rPr>
            </w:pPr>
            <w:r w:rsidRPr="00E07032">
              <w:rPr>
                <w:rFonts w:ascii="Times New Roman" w:hAnsi="Times New Roman"/>
              </w:rPr>
              <w:t>Транспортная</w:t>
            </w:r>
          </w:p>
          <w:p w:rsidR="00977806" w:rsidRPr="00E07032" w:rsidRDefault="00977806" w:rsidP="00FF184E">
            <w:pPr>
              <w:jc w:val="both"/>
              <w:rPr>
                <w:rFonts w:ascii="Times New Roman" w:hAnsi="Times New Roman"/>
              </w:rPr>
            </w:pPr>
            <w:r w:rsidRPr="00E07032">
              <w:rPr>
                <w:rFonts w:ascii="Times New Roman" w:hAnsi="Times New Roman"/>
              </w:rPr>
              <w:t>доступность</w:t>
            </w:r>
          </w:p>
          <w:p w:rsidR="00977806" w:rsidRPr="00E07032" w:rsidRDefault="00977806" w:rsidP="00FF184E">
            <w:pPr>
              <w:contextualSpacing/>
              <w:jc w:val="both"/>
              <w:rPr>
                <w:rFonts w:ascii="Times New Roman" w:hAnsi="Times New Roman"/>
              </w:rPr>
            </w:pPr>
            <w:r w:rsidRPr="00E07032">
              <w:rPr>
                <w:rFonts w:ascii="Times New Roman" w:hAnsi="Times New Roman"/>
              </w:rPr>
              <w:t>30 мин.</w:t>
            </w:r>
          </w:p>
        </w:tc>
      </w:tr>
      <w:tr w:rsidR="00977806" w:rsidRPr="00E07032" w:rsidTr="00977806">
        <w:trPr>
          <w:trHeight w:val="283"/>
        </w:trPr>
        <w:tc>
          <w:tcPr>
            <w:tcW w:w="568" w:type="dxa"/>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lang w:val="en-US"/>
              </w:rPr>
              <w:t>4.</w:t>
            </w:r>
            <w:r w:rsidRPr="00E07032">
              <w:rPr>
                <w:rFonts w:ascii="Times New Roman" w:hAnsi="Times New Roman"/>
              </w:rPr>
              <w:t>2.</w:t>
            </w:r>
          </w:p>
        </w:tc>
        <w:tc>
          <w:tcPr>
            <w:tcW w:w="4676" w:type="dxa"/>
            <w:gridSpan w:val="3"/>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Стрелковые стенды (круговой, траншейный) (на 1 площадку)</w:t>
            </w:r>
          </w:p>
        </w:tc>
        <w:tc>
          <w:tcPr>
            <w:tcW w:w="2555" w:type="dxa"/>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ЕПС – 6 чел.</w:t>
            </w:r>
          </w:p>
        </w:tc>
        <w:tc>
          <w:tcPr>
            <w:tcW w:w="1841" w:type="dxa"/>
            <w:vMerge/>
            <w:hideMark/>
          </w:tcPr>
          <w:p w:rsidR="00977806" w:rsidRPr="00E07032" w:rsidRDefault="00977806" w:rsidP="00FF184E">
            <w:pPr>
              <w:contextualSpacing/>
              <w:jc w:val="both"/>
              <w:rPr>
                <w:rFonts w:ascii="Times New Roman" w:hAnsi="Times New Roman"/>
              </w:rPr>
            </w:pPr>
          </w:p>
        </w:tc>
      </w:tr>
      <w:tr w:rsidR="00977806" w:rsidRPr="00E07032" w:rsidTr="00977806">
        <w:trPr>
          <w:trHeight w:val="283"/>
        </w:trPr>
        <w:tc>
          <w:tcPr>
            <w:tcW w:w="568" w:type="dxa"/>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lang w:val="en-US"/>
              </w:rPr>
              <w:t>4.</w:t>
            </w:r>
            <w:r w:rsidRPr="00E07032">
              <w:rPr>
                <w:rFonts w:ascii="Times New Roman" w:hAnsi="Times New Roman"/>
              </w:rPr>
              <w:t>3.</w:t>
            </w:r>
          </w:p>
        </w:tc>
        <w:tc>
          <w:tcPr>
            <w:tcW w:w="4676" w:type="dxa"/>
            <w:gridSpan w:val="3"/>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Поля для стрельбы из лука (на одну мишень)</w:t>
            </w:r>
          </w:p>
        </w:tc>
        <w:tc>
          <w:tcPr>
            <w:tcW w:w="2555" w:type="dxa"/>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ЕПС – 4 чел.</w:t>
            </w:r>
          </w:p>
        </w:tc>
        <w:tc>
          <w:tcPr>
            <w:tcW w:w="1841" w:type="dxa"/>
            <w:vMerge/>
            <w:hideMark/>
          </w:tcPr>
          <w:p w:rsidR="00977806" w:rsidRPr="00E07032" w:rsidRDefault="00977806" w:rsidP="00FF184E">
            <w:pPr>
              <w:contextualSpacing/>
              <w:jc w:val="both"/>
              <w:rPr>
                <w:rFonts w:ascii="Times New Roman" w:hAnsi="Times New Roman"/>
              </w:rPr>
            </w:pPr>
          </w:p>
        </w:tc>
      </w:tr>
      <w:tr w:rsidR="00977806" w:rsidRPr="00E07032" w:rsidTr="00977806">
        <w:trPr>
          <w:trHeight w:val="283"/>
        </w:trPr>
        <w:tc>
          <w:tcPr>
            <w:tcW w:w="568" w:type="dxa"/>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lang w:val="en-US"/>
              </w:rPr>
              <w:t>4.</w:t>
            </w:r>
            <w:r w:rsidRPr="00E07032">
              <w:rPr>
                <w:rFonts w:ascii="Times New Roman" w:hAnsi="Times New Roman"/>
              </w:rPr>
              <w:t>4.</w:t>
            </w:r>
          </w:p>
        </w:tc>
        <w:tc>
          <w:tcPr>
            <w:tcW w:w="4676" w:type="dxa"/>
            <w:gridSpan w:val="3"/>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Тир для стрельбы из лука (на одну мишень)</w:t>
            </w:r>
          </w:p>
        </w:tc>
        <w:tc>
          <w:tcPr>
            <w:tcW w:w="2555" w:type="dxa"/>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ЕПС – 1 чел.</w:t>
            </w:r>
          </w:p>
        </w:tc>
        <w:tc>
          <w:tcPr>
            <w:tcW w:w="1841" w:type="dxa"/>
            <w:vMerge/>
            <w:hideMark/>
          </w:tcPr>
          <w:p w:rsidR="00977806" w:rsidRPr="00E07032" w:rsidRDefault="00977806" w:rsidP="00FF184E">
            <w:pPr>
              <w:contextualSpacing/>
              <w:jc w:val="both"/>
              <w:rPr>
                <w:rFonts w:ascii="Times New Roman" w:hAnsi="Times New Roman"/>
              </w:rPr>
            </w:pPr>
          </w:p>
        </w:tc>
      </w:tr>
      <w:tr w:rsidR="00977806" w:rsidRPr="00E07032" w:rsidTr="00977806">
        <w:trPr>
          <w:trHeight w:val="283"/>
        </w:trPr>
        <w:tc>
          <w:tcPr>
            <w:tcW w:w="568" w:type="dxa"/>
            <w:shd w:val="clear" w:color="auto" w:fill="F2F2F2" w:themeFill="background1" w:themeFillShade="F2"/>
            <w:vAlign w:val="center"/>
            <w:hideMark/>
          </w:tcPr>
          <w:p w:rsidR="00977806" w:rsidRPr="00E07032" w:rsidRDefault="00977806" w:rsidP="00FF184E">
            <w:pPr>
              <w:contextualSpacing/>
              <w:jc w:val="both"/>
              <w:rPr>
                <w:rFonts w:ascii="Times New Roman" w:hAnsi="Times New Roman"/>
                <w:b/>
                <w:lang w:val="en-US"/>
              </w:rPr>
            </w:pPr>
            <w:r w:rsidRPr="00E07032">
              <w:rPr>
                <w:rFonts w:ascii="Times New Roman" w:hAnsi="Times New Roman"/>
                <w:b/>
                <w:lang w:val="en-US"/>
              </w:rPr>
              <w:t>5.</w:t>
            </w:r>
          </w:p>
        </w:tc>
        <w:tc>
          <w:tcPr>
            <w:tcW w:w="9072" w:type="dxa"/>
            <w:gridSpan w:val="5"/>
            <w:shd w:val="clear" w:color="auto" w:fill="F2F2F2" w:themeFill="background1" w:themeFillShade="F2"/>
            <w:vAlign w:val="center"/>
            <w:hideMark/>
          </w:tcPr>
          <w:p w:rsidR="00977806" w:rsidRPr="00E07032" w:rsidRDefault="00977806" w:rsidP="00FF184E">
            <w:pPr>
              <w:contextualSpacing/>
              <w:jc w:val="both"/>
              <w:textAlignment w:val="baseline"/>
              <w:rPr>
                <w:rFonts w:ascii="Times New Roman" w:hAnsi="Times New Roman"/>
                <w:b/>
              </w:rPr>
            </w:pPr>
            <w:r w:rsidRPr="00E07032">
              <w:rPr>
                <w:rFonts w:ascii="Times New Roman" w:hAnsi="Times New Roman"/>
                <w:b/>
              </w:rPr>
              <w:t>Другие спортивные сооружения</w:t>
            </w:r>
          </w:p>
        </w:tc>
      </w:tr>
      <w:tr w:rsidR="00977806" w:rsidRPr="00E07032" w:rsidTr="00977806">
        <w:trPr>
          <w:trHeight w:val="283"/>
        </w:trPr>
        <w:tc>
          <w:tcPr>
            <w:tcW w:w="568" w:type="dxa"/>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lang w:val="en-US"/>
              </w:rPr>
              <w:t>5.</w:t>
            </w:r>
            <w:r w:rsidRPr="00E07032">
              <w:rPr>
                <w:rFonts w:ascii="Times New Roman" w:hAnsi="Times New Roman"/>
              </w:rPr>
              <w:t>1.</w:t>
            </w:r>
          </w:p>
        </w:tc>
        <w:tc>
          <w:tcPr>
            <w:tcW w:w="4676" w:type="dxa"/>
            <w:gridSpan w:val="3"/>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Тропа здоровья</w:t>
            </w:r>
          </w:p>
        </w:tc>
        <w:tc>
          <w:tcPr>
            <w:tcW w:w="2555" w:type="dxa"/>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 xml:space="preserve">1 </w:t>
            </w:r>
            <w:proofErr w:type="spellStart"/>
            <w:r w:rsidRPr="00E07032">
              <w:rPr>
                <w:rFonts w:ascii="Times New Roman" w:hAnsi="Times New Roman"/>
              </w:rPr>
              <w:t>чел</w:t>
            </w:r>
            <w:proofErr w:type="gramStart"/>
            <w:r w:rsidRPr="00E07032">
              <w:rPr>
                <w:rFonts w:ascii="Times New Roman" w:hAnsi="Times New Roman"/>
              </w:rPr>
              <w:t>.н</w:t>
            </w:r>
            <w:proofErr w:type="gramEnd"/>
            <w:r w:rsidRPr="00E07032">
              <w:rPr>
                <w:rFonts w:ascii="Times New Roman" w:hAnsi="Times New Roman"/>
              </w:rPr>
              <w:t>а</w:t>
            </w:r>
            <w:proofErr w:type="spellEnd"/>
            <w:r w:rsidRPr="00E07032">
              <w:rPr>
                <w:rFonts w:ascii="Times New Roman" w:hAnsi="Times New Roman"/>
              </w:rPr>
              <w:t xml:space="preserve"> 20 м длины</w:t>
            </w:r>
          </w:p>
        </w:tc>
        <w:tc>
          <w:tcPr>
            <w:tcW w:w="1841" w:type="dxa"/>
            <w:vMerge w:val="restart"/>
            <w:vAlign w:val="center"/>
            <w:hideMark/>
          </w:tcPr>
          <w:p w:rsidR="00977806" w:rsidRPr="00E07032" w:rsidRDefault="00977806" w:rsidP="00FF184E">
            <w:pPr>
              <w:jc w:val="both"/>
              <w:rPr>
                <w:rFonts w:ascii="Times New Roman" w:hAnsi="Times New Roman"/>
              </w:rPr>
            </w:pPr>
            <w:r w:rsidRPr="00E07032">
              <w:rPr>
                <w:rFonts w:ascii="Times New Roman" w:hAnsi="Times New Roman"/>
              </w:rPr>
              <w:t>Пешеходная</w:t>
            </w:r>
          </w:p>
          <w:p w:rsidR="00977806" w:rsidRPr="00E07032" w:rsidRDefault="00977806" w:rsidP="00FF184E">
            <w:pPr>
              <w:jc w:val="both"/>
              <w:rPr>
                <w:rFonts w:ascii="Times New Roman" w:hAnsi="Times New Roman"/>
              </w:rPr>
            </w:pPr>
            <w:r w:rsidRPr="00E07032">
              <w:rPr>
                <w:rFonts w:ascii="Times New Roman" w:hAnsi="Times New Roman"/>
              </w:rPr>
              <w:t>доступность</w:t>
            </w:r>
          </w:p>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1 200 м.</w:t>
            </w:r>
          </w:p>
        </w:tc>
      </w:tr>
      <w:tr w:rsidR="00977806" w:rsidRPr="00E07032" w:rsidTr="00977806">
        <w:trPr>
          <w:trHeight w:val="283"/>
        </w:trPr>
        <w:tc>
          <w:tcPr>
            <w:tcW w:w="568" w:type="dxa"/>
            <w:vMerge w:val="restart"/>
            <w:vAlign w:val="center"/>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lang w:val="en-US"/>
              </w:rPr>
              <w:t>5.</w:t>
            </w:r>
            <w:r w:rsidRPr="00E07032">
              <w:rPr>
                <w:rFonts w:ascii="Times New Roman" w:hAnsi="Times New Roman"/>
              </w:rPr>
              <w:t>2.</w:t>
            </w:r>
          </w:p>
        </w:tc>
        <w:tc>
          <w:tcPr>
            <w:tcW w:w="1558" w:type="dxa"/>
            <w:gridSpan w:val="2"/>
            <w:vMerge w:val="restart"/>
            <w:hideMark/>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Объекты городской и рекреационной инфраструктуры:</w:t>
            </w: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универсальная спортивная площадка</w:t>
            </w:r>
          </w:p>
        </w:tc>
        <w:tc>
          <w:tcPr>
            <w:tcW w:w="2555" w:type="dxa"/>
            <w:vAlign w:val="center"/>
            <w:hideMark/>
          </w:tcPr>
          <w:p w:rsidR="00977806" w:rsidRPr="00E07032" w:rsidRDefault="00977806" w:rsidP="00FF184E">
            <w:pPr>
              <w:contextualSpacing/>
              <w:jc w:val="both"/>
              <w:rPr>
                <w:rFonts w:ascii="Times New Roman" w:hAnsi="Times New Roman"/>
              </w:rPr>
            </w:pPr>
            <w:r w:rsidRPr="00E07032">
              <w:rPr>
                <w:rFonts w:ascii="Times New Roman" w:hAnsi="Times New Roman"/>
              </w:rPr>
              <w:t>23 м</w:t>
            </w:r>
            <w:proofErr w:type="gramStart"/>
            <w:r w:rsidRPr="00E07032">
              <w:rPr>
                <w:rFonts w:ascii="Times New Roman" w:hAnsi="Times New Roman"/>
              </w:rPr>
              <w:t>2</w:t>
            </w:r>
            <w:proofErr w:type="gramEnd"/>
            <w:r w:rsidRPr="00E07032">
              <w:rPr>
                <w:rFonts w:ascii="Times New Roman" w:hAnsi="Times New Roman"/>
              </w:rPr>
              <w:t xml:space="preserve"> на 1 чел.</w:t>
            </w:r>
          </w:p>
        </w:tc>
        <w:tc>
          <w:tcPr>
            <w:tcW w:w="1841" w:type="dxa"/>
            <w:vMerge/>
            <w:hideMark/>
          </w:tcPr>
          <w:p w:rsidR="00977806" w:rsidRPr="00E07032" w:rsidRDefault="00977806" w:rsidP="00FF184E">
            <w:pPr>
              <w:contextualSpacing/>
              <w:jc w:val="both"/>
              <w:rPr>
                <w:rFonts w:ascii="Times New Roman" w:hAnsi="Times New Roman"/>
              </w:rPr>
            </w:pPr>
          </w:p>
        </w:tc>
      </w:tr>
      <w:tr w:rsidR="00977806" w:rsidRPr="00E07032" w:rsidTr="00977806">
        <w:trPr>
          <w:trHeight w:val="283"/>
        </w:trPr>
        <w:tc>
          <w:tcPr>
            <w:tcW w:w="568" w:type="dxa"/>
            <w:vMerge/>
            <w:hideMark/>
          </w:tcPr>
          <w:p w:rsidR="00977806" w:rsidRPr="00E07032" w:rsidRDefault="00977806" w:rsidP="00FF184E">
            <w:pPr>
              <w:contextualSpacing/>
              <w:jc w:val="both"/>
              <w:rPr>
                <w:rFonts w:ascii="Times New Roman" w:hAnsi="Times New Roman"/>
              </w:rPr>
            </w:pPr>
          </w:p>
        </w:tc>
        <w:tc>
          <w:tcPr>
            <w:tcW w:w="1558" w:type="dxa"/>
            <w:gridSpan w:val="2"/>
            <w:vMerge/>
          </w:tcPr>
          <w:p w:rsidR="00977806" w:rsidRPr="00E07032" w:rsidRDefault="00977806" w:rsidP="00FF184E">
            <w:pPr>
              <w:contextualSpacing/>
              <w:jc w:val="both"/>
              <w:textAlignment w:val="baseline"/>
              <w:rPr>
                <w:rFonts w:ascii="Times New Roman" w:hAnsi="Times New Roman"/>
              </w:rPr>
            </w:pP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дистанция (велодорожка)</w:t>
            </w:r>
          </w:p>
        </w:tc>
        <w:tc>
          <w:tcPr>
            <w:tcW w:w="2555"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60 м на 1 чел.</w:t>
            </w:r>
          </w:p>
        </w:tc>
        <w:tc>
          <w:tcPr>
            <w:tcW w:w="1841" w:type="dxa"/>
            <w:vMerge/>
          </w:tcPr>
          <w:p w:rsidR="00977806" w:rsidRPr="00E07032" w:rsidRDefault="00977806" w:rsidP="00FF184E">
            <w:pPr>
              <w:contextualSpacing/>
              <w:jc w:val="both"/>
              <w:textAlignment w:val="baseline"/>
              <w:rPr>
                <w:rFonts w:ascii="Times New Roman" w:hAnsi="Times New Roman"/>
              </w:rPr>
            </w:pPr>
          </w:p>
        </w:tc>
      </w:tr>
      <w:tr w:rsidR="00977806" w:rsidRPr="00E07032" w:rsidTr="00977806">
        <w:trPr>
          <w:trHeight w:val="283"/>
        </w:trPr>
        <w:tc>
          <w:tcPr>
            <w:tcW w:w="568" w:type="dxa"/>
            <w:vMerge/>
            <w:hideMark/>
          </w:tcPr>
          <w:p w:rsidR="00977806" w:rsidRPr="00E07032" w:rsidRDefault="00977806" w:rsidP="00FF184E">
            <w:pPr>
              <w:contextualSpacing/>
              <w:jc w:val="both"/>
              <w:rPr>
                <w:rFonts w:ascii="Times New Roman" w:hAnsi="Times New Roman"/>
              </w:rPr>
            </w:pPr>
          </w:p>
        </w:tc>
        <w:tc>
          <w:tcPr>
            <w:tcW w:w="1558" w:type="dxa"/>
            <w:gridSpan w:val="2"/>
            <w:vMerge/>
          </w:tcPr>
          <w:p w:rsidR="00977806" w:rsidRPr="00E07032" w:rsidRDefault="00977806" w:rsidP="00FF184E">
            <w:pPr>
              <w:contextualSpacing/>
              <w:jc w:val="both"/>
              <w:textAlignment w:val="baseline"/>
              <w:rPr>
                <w:rFonts w:ascii="Times New Roman" w:hAnsi="Times New Roman"/>
              </w:rPr>
            </w:pP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спот (плаза начального уровня)</w:t>
            </w:r>
          </w:p>
        </w:tc>
        <w:tc>
          <w:tcPr>
            <w:tcW w:w="2555" w:type="dxa"/>
            <w:vAlign w:val="center"/>
          </w:tcPr>
          <w:p w:rsidR="00977806" w:rsidRPr="00E07032" w:rsidRDefault="00977806" w:rsidP="00FF184E">
            <w:pPr>
              <w:contextualSpacing/>
              <w:jc w:val="both"/>
              <w:rPr>
                <w:rFonts w:ascii="Times New Roman" w:hAnsi="Times New Roman"/>
              </w:rPr>
            </w:pPr>
            <w:r w:rsidRPr="00E07032">
              <w:rPr>
                <w:rFonts w:ascii="Times New Roman" w:hAnsi="Times New Roman"/>
              </w:rPr>
              <w:t>2 чел. на 1 фигуру</w:t>
            </w:r>
          </w:p>
        </w:tc>
        <w:tc>
          <w:tcPr>
            <w:tcW w:w="1841" w:type="dxa"/>
            <w:vMerge/>
          </w:tcPr>
          <w:p w:rsidR="00977806" w:rsidRPr="00E07032" w:rsidRDefault="00977806" w:rsidP="00FF184E">
            <w:pPr>
              <w:contextualSpacing/>
              <w:jc w:val="both"/>
              <w:textAlignment w:val="baseline"/>
              <w:rPr>
                <w:rFonts w:ascii="Times New Roman" w:hAnsi="Times New Roman"/>
              </w:rPr>
            </w:pPr>
          </w:p>
        </w:tc>
      </w:tr>
      <w:tr w:rsidR="00977806" w:rsidRPr="00E07032" w:rsidTr="00977806">
        <w:trPr>
          <w:trHeight w:val="283"/>
        </w:trPr>
        <w:tc>
          <w:tcPr>
            <w:tcW w:w="568" w:type="dxa"/>
            <w:vMerge/>
            <w:hideMark/>
          </w:tcPr>
          <w:p w:rsidR="00977806" w:rsidRPr="00E07032" w:rsidRDefault="00977806" w:rsidP="00FF184E">
            <w:pPr>
              <w:contextualSpacing/>
              <w:jc w:val="both"/>
              <w:rPr>
                <w:rFonts w:ascii="Times New Roman" w:hAnsi="Times New Roman"/>
              </w:rPr>
            </w:pPr>
          </w:p>
        </w:tc>
        <w:tc>
          <w:tcPr>
            <w:tcW w:w="1558" w:type="dxa"/>
            <w:gridSpan w:val="2"/>
            <w:vMerge/>
          </w:tcPr>
          <w:p w:rsidR="00977806" w:rsidRPr="00E07032" w:rsidRDefault="00977806" w:rsidP="00FF184E">
            <w:pPr>
              <w:contextualSpacing/>
              <w:jc w:val="both"/>
              <w:textAlignment w:val="baseline"/>
              <w:rPr>
                <w:rFonts w:ascii="Times New Roman" w:hAnsi="Times New Roman"/>
              </w:rPr>
            </w:pP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площадка с тренажерами</w:t>
            </w:r>
          </w:p>
        </w:tc>
        <w:tc>
          <w:tcPr>
            <w:tcW w:w="2555" w:type="dxa"/>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 xml:space="preserve">1 </w:t>
            </w:r>
            <w:proofErr w:type="spellStart"/>
            <w:r w:rsidRPr="00E07032">
              <w:rPr>
                <w:rFonts w:ascii="Times New Roman" w:hAnsi="Times New Roman"/>
              </w:rPr>
              <w:t>чел</w:t>
            </w:r>
            <w:proofErr w:type="gramStart"/>
            <w:r w:rsidRPr="00E07032">
              <w:rPr>
                <w:rFonts w:ascii="Times New Roman" w:hAnsi="Times New Roman"/>
              </w:rPr>
              <w:t>.н</w:t>
            </w:r>
            <w:proofErr w:type="gramEnd"/>
            <w:r w:rsidRPr="00E07032">
              <w:rPr>
                <w:rFonts w:ascii="Times New Roman" w:hAnsi="Times New Roman"/>
              </w:rPr>
              <w:t>а</w:t>
            </w:r>
            <w:proofErr w:type="spellEnd"/>
            <w:r w:rsidRPr="00E07032">
              <w:rPr>
                <w:rFonts w:ascii="Times New Roman" w:hAnsi="Times New Roman"/>
              </w:rPr>
              <w:t xml:space="preserve"> 1 снаряд</w:t>
            </w:r>
          </w:p>
        </w:tc>
        <w:tc>
          <w:tcPr>
            <w:tcW w:w="1841" w:type="dxa"/>
            <w:vMerge/>
          </w:tcPr>
          <w:p w:rsidR="00977806" w:rsidRPr="00E07032" w:rsidRDefault="00977806" w:rsidP="00FF184E">
            <w:pPr>
              <w:contextualSpacing/>
              <w:jc w:val="both"/>
              <w:textAlignment w:val="baseline"/>
              <w:rPr>
                <w:rFonts w:ascii="Times New Roman" w:hAnsi="Times New Roman"/>
              </w:rPr>
            </w:pPr>
          </w:p>
        </w:tc>
      </w:tr>
      <w:tr w:rsidR="00977806" w:rsidRPr="00E07032" w:rsidTr="00977806">
        <w:trPr>
          <w:trHeight w:val="283"/>
        </w:trPr>
        <w:tc>
          <w:tcPr>
            <w:tcW w:w="568" w:type="dxa"/>
            <w:vMerge/>
            <w:hideMark/>
          </w:tcPr>
          <w:p w:rsidR="00977806" w:rsidRPr="00E07032" w:rsidRDefault="00977806" w:rsidP="00FF184E">
            <w:pPr>
              <w:contextualSpacing/>
              <w:jc w:val="both"/>
              <w:rPr>
                <w:rFonts w:ascii="Times New Roman" w:hAnsi="Times New Roman"/>
              </w:rPr>
            </w:pPr>
          </w:p>
        </w:tc>
        <w:tc>
          <w:tcPr>
            <w:tcW w:w="1558" w:type="dxa"/>
            <w:gridSpan w:val="2"/>
            <w:vMerge/>
          </w:tcPr>
          <w:p w:rsidR="00977806" w:rsidRPr="00E07032" w:rsidRDefault="00977806" w:rsidP="00FF184E">
            <w:pPr>
              <w:contextualSpacing/>
              <w:jc w:val="both"/>
              <w:textAlignment w:val="baseline"/>
              <w:rPr>
                <w:rFonts w:ascii="Times New Roman" w:hAnsi="Times New Roman"/>
              </w:rPr>
            </w:pPr>
          </w:p>
        </w:tc>
        <w:tc>
          <w:tcPr>
            <w:tcW w:w="3118" w:type="dxa"/>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каток (сезонный)</w:t>
            </w:r>
          </w:p>
        </w:tc>
        <w:tc>
          <w:tcPr>
            <w:tcW w:w="2555" w:type="dxa"/>
            <w:vAlign w:val="center"/>
          </w:tcPr>
          <w:p w:rsidR="00977806" w:rsidRPr="00E07032" w:rsidRDefault="00977806" w:rsidP="00FF184E">
            <w:pPr>
              <w:contextualSpacing/>
              <w:jc w:val="both"/>
              <w:textAlignment w:val="baseline"/>
              <w:rPr>
                <w:rFonts w:ascii="Times New Roman" w:hAnsi="Times New Roman"/>
              </w:rPr>
            </w:pPr>
            <w:r w:rsidRPr="00E07032">
              <w:rPr>
                <w:rFonts w:ascii="Times New Roman" w:hAnsi="Times New Roman"/>
              </w:rPr>
              <w:t>15 м</w:t>
            </w:r>
            <w:proofErr w:type="gramStart"/>
            <w:r w:rsidRPr="00E07032">
              <w:rPr>
                <w:rFonts w:ascii="Times New Roman" w:hAnsi="Times New Roman"/>
              </w:rPr>
              <w:t>2</w:t>
            </w:r>
            <w:proofErr w:type="gramEnd"/>
            <w:r w:rsidRPr="00E07032">
              <w:rPr>
                <w:rFonts w:ascii="Times New Roman" w:hAnsi="Times New Roman"/>
              </w:rPr>
              <w:t xml:space="preserve"> на 1 чел.</w:t>
            </w:r>
          </w:p>
        </w:tc>
        <w:tc>
          <w:tcPr>
            <w:tcW w:w="1841" w:type="dxa"/>
            <w:vMerge/>
          </w:tcPr>
          <w:p w:rsidR="00977806" w:rsidRPr="00E07032" w:rsidRDefault="00977806" w:rsidP="00FF184E">
            <w:pPr>
              <w:contextualSpacing/>
              <w:jc w:val="both"/>
              <w:textAlignment w:val="baseline"/>
              <w:rPr>
                <w:rFonts w:ascii="Times New Roman" w:hAnsi="Times New Roman"/>
              </w:rPr>
            </w:pPr>
          </w:p>
        </w:tc>
      </w:tr>
    </w:tbl>
    <w:p w:rsidR="00977806" w:rsidRPr="00E07032" w:rsidRDefault="00977806" w:rsidP="00FF184E">
      <w:pPr>
        <w:autoSpaceDE w:val="0"/>
        <w:spacing w:after="0" w:line="240" w:lineRule="auto"/>
        <w:ind w:firstLine="567"/>
        <w:jc w:val="both"/>
        <w:rPr>
          <w:rFonts w:ascii="Times New Roman" w:hAnsi="Times New Roman"/>
          <w:sz w:val="24"/>
          <w:szCs w:val="24"/>
        </w:rPr>
      </w:pPr>
      <w:r w:rsidRPr="00E07032">
        <w:rPr>
          <w:rFonts w:ascii="Times New Roman" w:hAnsi="Times New Roman"/>
          <w:sz w:val="24"/>
          <w:szCs w:val="24"/>
        </w:rPr>
        <w:t>Примечания:</w:t>
      </w:r>
    </w:p>
    <w:p w:rsidR="00977806" w:rsidRPr="00E13E4D" w:rsidRDefault="00977806" w:rsidP="004C7E5A">
      <w:pPr>
        <w:autoSpaceDE w:val="0"/>
        <w:spacing w:after="0" w:line="240" w:lineRule="auto"/>
        <w:ind w:firstLine="567"/>
        <w:jc w:val="both"/>
        <w:rPr>
          <w:rFonts w:ascii="Times New Roman" w:hAnsi="Times New Roman"/>
          <w:sz w:val="24"/>
          <w:szCs w:val="24"/>
        </w:rPr>
      </w:pPr>
      <w:r w:rsidRPr="00E13E4D">
        <w:rPr>
          <w:rFonts w:ascii="Times New Roman" w:hAnsi="Times New Roman"/>
          <w:sz w:val="24"/>
          <w:szCs w:val="24"/>
        </w:rPr>
        <w:t>1. Единовременная пропускная способность (ЕПС) согласно указаниям Министерства спорта РФ, определяется как отношение суммы планово-расчетных показателей количества занимающихся по возможным на объекте видам спорта к количеству таких видов спорта;</w:t>
      </w:r>
    </w:p>
    <w:p w:rsidR="00977806" w:rsidRPr="00E13E4D" w:rsidRDefault="00977806" w:rsidP="004C7E5A">
      <w:pPr>
        <w:autoSpaceDE w:val="0"/>
        <w:spacing w:after="0" w:line="240" w:lineRule="auto"/>
        <w:ind w:firstLine="567"/>
        <w:jc w:val="both"/>
        <w:rPr>
          <w:rFonts w:ascii="Times New Roman" w:hAnsi="Times New Roman"/>
          <w:sz w:val="24"/>
          <w:szCs w:val="24"/>
        </w:rPr>
      </w:pPr>
      <w:r w:rsidRPr="00E13E4D">
        <w:rPr>
          <w:rFonts w:ascii="Times New Roman" w:hAnsi="Times New Roman"/>
          <w:sz w:val="24"/>
          <w:szCs w:val="24"/>
        </w:rPr>
        <w:t>2. При проектировании объекта спорта специализированного направления (для отдельного вида спорта) необходимо уточнять расчетные показатели минимально допустимого уровня обеспеченности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г. № 544;</w:t>
      </w:r>
    </w:p>
    <w:p w:rsidR="00977806" w:rsidRPr="00E13E4D" w:rsidRDefault="00977806" w:rsidP="004C7E5A">
      <w:pPr>
        <w:autoSpaceDE w:val="0"/>
        <w:spacing w:line="240" w:lineRule="auto"/>
        <w:ind w:firstLine="567"/>
        <w:jc w:val="both"/>
        <w:rPr>
          <w:rFonts w:ascii="Times New Roman" w:hAnsi="Times New Roman"/>
          <w:sz w:val="24"/>
          <w:szCs w:val="24"/>
        </w:rPr>
      </w:pPr>
      <w:r w:rsidRPr="00E13E4D">
        <w:rPr>
          <w:rFonts w:ascii="Times New Roman" w:hAnsi="Times New Roman"/>
          <w:sz w:val="24"/>
          <w:szCs w:val="24"/>
        </w:rPr>
        <w:t>3. При формировании новых объектов необходимо предусматривать среднюю техническую загруженность объекта спорта на уровне 0,7 (коэффициент загруженности – 70%).</w:t>
      </w: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9639"/>
      </w:tblGrid>
      <w:tr w:rsidR="004C7E5A" w:rsidRPr="00E13E4D" w:rsidTr="004C7E5A">
        <w:tc>
          <w:tcPr>
            <w:tcW w:w="9639" w:type="dxa"/>
            <w:shd w:val="clear" w:color="auto" w:fill="FFFFFF" w:themeFill="background1"/>
          </w:tcPr>
          <w:p w:rsidR="004C7E5A" w:rsidRPr="00E13E4D" w:rsidRDefault="004C7E5A" w:rsidP="004C7E5A">
            <w:pPr>
              <w:autoSpaceDE w:val="0"/>
              <w:ind w:firstLine="601"/>
              <w:jc w:val="both"/>
              <w:rPr>
                <w:rFonts w:ascii="Times New Roman" w:eastAsia="TimesNewRomanPSMT" w:hAnsi="Times New Roman"/>
                <w:b/>
                <w:sz w:val="24"/>
                <w:szCs w:val="24"/>
              </w:rPr>
            </w:pPr>
            <w:r w:rsidRPr="00E13E4D">
              <w:rPr>
                <w:rFonts w:ascii="Times New Roman" w:hAnsi="Times New Roman"/>
                <w:b/>
                <w:sz w:val="24"/>
                <w:szCs w:val="24"/>
              </w:rPr>
              <w:t>1.5</w:t>
            </w:r>
            <w:r w:rsidR="00034000">
              <w:rPr>
                <w:rFonts w:ascii="Times New Roman" w:hAnsi="Times New Roman"/>
                <w:b/>
                <w:sz w:val="24"/>
                <w:szCs w:val="24"/>
              </w:rPr>
              <w:t>.</w:t>
            </w:r>
            <w:r>
              <w:rPr>
                <w:rFonts w:ascii="Times New Roman" w:hAnsi="Times New Roman"/>
                <w:b/>
                <w:sz w:val="24"/>
                <w:szCs w:val="24"/>
              </w:rPr>
              <w:t xml:space="preserve"> </w:t>
            </w:r>
            <w:r w:rsidRPr="00E13E4D">
              <w:rPr>
                <w:rFonts w:ascii="Times New Roman" w:hAnsi="Times New Roman"/>
                <w:b/>
                <w:bCs/>
                <w:sz w:val="24"/>
                <w:szCs w:val="24"/>
              </w:rPr>
              <w:t>Расчётные показатели минимально допустимого уровня обеспеченности объектами местного значения в области утилизации, обезвреживания, размещения твердых коммунальных отходов и показатели максимально допустимого уровня территориальной доступности таких объектов для населения Нефтекумского городского округа</w:t>
            </w:r>
          </w:p>
        </w:tc>
      </w:tr>
    </w:tbl>
    <w:p w:rsidR="004C7E5A" w:rsidRDefault="004C7E5A" w:rsidP="004C7E5A">
      <w:pPr>
        <w:autoSpaceDE w:val="0"/>
        <w:spacing w:after="0" w:line="240" w:lineRule="auto"/>
        <w:ind w:firstLine="567"/>
        <w:jc w:val="both"/>
        <w:rPr>
          <w:rFonts w:ascii="Times New Roman" w:eastAsia="TimesNewRomanPSMT" w:hAnsi="Times New Roman"/>
          <w:sz w:val="24"/>
          <w:szCs w:val="24"/>
        </w:rPr>
      </w:pPr>
    </w:p>
    <w:p w:rsidR="004C7E5A" w:rsidRDefault="00977806" w:rsidP="004C7E5A">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Расчетные показатели для объектов местного значения в области утилизации, обезвреживания, размещения твердых коммунальных отходов и показатели максимально допустимого уровня территориальной доступности таких объектов для населения Нефтекумского городского округа установлены в соответствии с полномочиями городского округа в указанной сфере.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в таблицах 1.5.1., 1.5.2.</w:t>
      </w:r>
    </w:p>
    <w:p w:rsidR="004C7E5A" w:rsidRDefault="004C7E5A" w:rsidP="004C7E5A">
      <w:pPr>
        <w:autoSpaceDE w:val="0"/>
        <w:spacing w:after="0" w:line="240" w:lineRule="auto"/>
        <w:ind w:firstLine="567"/>
        <w:jc w:val="both"/>
        <w:rPr>
          <w:rFonts w:ascii="Times New Roman" w:eastAsia="TimesNewRomanPSMT" w:hAnsi="Times New Roman"/>
          <w:sz w:val="24"/>
          <w:szCs w:val="24"/>
        </w:rPr>
      </w:pPr>
    </w:p>
    <w:p w:rsidR="00977806" w:rsidRPr="004C7E5A" w:rsidRDefault="00977806" w:rsidP="004C7E5A">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Таблица 1.5.1.</w:t>
      </w:r>
      <w:r w:rsidRPr="00E13E4D">
        <w:rPr>
          <w:rFonts w:ascii="Times New Roman" w:hAnsi="Times New Roman"/>
          <w:sz w:val="24"/>
          <w:szCs w:val="24"/>
        </w:rPr>
        <w:t xml:space="preserve"> Расчётные показатели в области утилизации, обезвреживания, </w:t>
      </w:r>
    </w:p>
    <w:p w:rsidR="00977806" w:rsidRPr="00E13E4D" w:rsidRDefault="00977806" w:rsidP="004C7E5A">
      <w:pPr>
        <w:autoSpaceDE w:val="0"/>
        <w:spacing w:line="240" w:lineRule="auto"/>
        <w:rPr>
          <w:rFonts w:ascii="Times New Roman" w:eastAsia="TimesNewRomanPSMT" w:hAnsi="Times New Roman"/>
          <w:sz w:val="24"/>
          <w:szCs w:val="24"/>
        </w:rPr>
      </w:pPr>
      <w:r w:rsidRPr="00E13E4D">
        <w:rPr>
          <w:rFonts w:ascii="Times New Roman" w:hAnsi="Times New Roman"/>
          <w:sz w:val="24"/>
          <w:szCs w:val="24"/>
        </w:rPr>
        <w:t>размещения твердых коммунальных отходов</w:t>
      </w:r>
    </w:p>
    <w:tbl>
      <w:tblPr>
        <w:tblW w:w="9498" w:type="dxa"/>
        <w:tblInd w:w="5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CellMar>
          <w:left w:w="57" w:type="dxa"/>
          <w:right w:w="57" w:type="dxa"/>
        </w:tblCellMar>
        <w:tblLook w:val="00A0"/>
      </w:tblPr>
      <w:tblGrid>
        <w:gridCol w:w="426"/>
        <w:gridCol w:w="2258"/>
        <w:gridCol w:w="3115"/>
        <w:gridCol w:w="3699"/>
      </w:tblGrid>
      <w:tr w:rsidR="00977806" w:rsidRPr="00E07032" w:rsidTr="004C7E5A">
        <w:trPr>
          <w:trHeight w:val="20"/>
          <w:tblHeader/>
        </w:trPr>
        <w:tc>
          <w:tcPr>
            <w:tcW w:w="426" w:type="dxa"/>
            <w:shd w:val="clear" w:color="auto" w:fill="F2F2F2" w:themeFill="background1" w:themeFillShade="F2"/>
            <w:vAlign w:val="center"/>
          </w:tcPr>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w:t>
            </w:r>
          </w:p>
          <w:p w:rsidR="00977806" w:rsidRPr="00E07032" w:rsidRDefault="00977806" w:rsidP="00FF184E">
            <w:pPr>
              <w:spacing w:after="0" w:line="240" w:lineRule="auto"/>
              <w:jc w:val="both"/>
              <w:rPr>
                <w:rFonts w:ascii="Times New Roman" w:hAnsi="Times New Roman"/>
                <w:b/>
                <w:sz w:val="20"/>
                <w:szCs w:val="20"/>
              </w:rPr>
            </w:pPr>
            <w:proofErr w:type="spellStart"/>
            <w:proofErr w:type="gramStart"/>
            <w:r w:rsidRPr="00E07032">
              <w:rPr>
                <w:rFonts w:ascii="Times New Roman" w:hAnsi="Times New Roman"/>
                <w:b/>
                <w:sz w:val="20"/>
                <w:szCs w:val="20"/>
              </w:rPr>
              <w:t>п</w:t>
            </w:r>
            <w:proofErr w:type="spellEnd"/>
            <w:proofErr w:type="gramEnd"/>
            <w:r w:rsidR="00FF184E" w:rsidRPr="00E07032">
              <w:rPr>
                <w:rFonts w:ascii="Times New Roman" w:hAnsi="Times New Roman"/>
                <w:b/>
                <w:sz w:val="20"/>
                <w:szCs w:val="20"/>
              </w:rPr>
              <w:t>/</w:t>
            </w:r>
            <w:proofErr w:type="spellStart"/>
            <w:r w:rsidRPr="00E07032">
              <w:rPr>
                <w:rFonts w:ascii="Times New Roman" w:hAnsi="Times New Roman"/>
                <w:b/>
                <w:sz w:val="20"/>
                <w:szCs w:val="20"/>
              </w:rPr>
              <w:t>п</w:t>
            </w:r>
            <w:proofErr w:type="spellEnd"/>
          </w:p>
        </w:tc>
        <w:tc>
          <w:tcPr>
            <w:tcW w:w="2258" w:type="dxa"/>
            <w:shd w:val="clear" w:color="auto" w:fill="F2F2F2" w:themeFill="background1" w:themeFillShade="F2"/>
            <w:vAlign w:val="center"/>
          </w:tcPr>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 xml:space="preserve">Наименование </w:t>
            </w:r>
          </w:p>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объекта</w:t>
            </w:r>
          </w:p>
          <w:p w:rsidR="00977806" w:rsidRPr="00E07032" w:rsidRDefault="00977806" w:rsidP="00FF184E">
            <w:pPr>
              <w:spacing w:after="0" w:line="240" w:lineRule="auto"/>
              <w:jc w:val="both"/>
              <w:rPr>
                <w:rFonts w:ascii="Times New Roman" w:hAnsi="Times New Roman"/>
                <w:b/>
                <w:sz w:val="20"/>
                <w:szCs w:val="20"/>
              </w:rPr>
            </w:pPr>
          </w:p>
        </w:tc>
        <w:tc>
          <w:tcPr>
            <w:tcW w:w="3115" w:type="dxa"/>
            <w:shd w:val="clear" w:color="auto" w:fill="F2F2F2" w:themeFill="background1" w:themeFillShade="F2"/>
            <w:vAlign w:val="center"/>
          </w:tcPr>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Минимально допустимый уровень обеспеченности</w:t>
            </w:r>
          </w:p>
        </w:tc>
        <w:tc>
          <w:tcPr>
            <w:tcW w:w="3699" w:type="dxa"/>
            <w:shd w:val="clear" w:color="auto" w:fill="F2F2F2" w:themeFill="background1" w:themeFillShade="F2"/>
            <w:vAlign w:val="center"/>
          </w:tcPr>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 xml:space="preserve">Максимально допустимый уровень </w:t>
            </w:r>
            <w:proofErr w:type="gramStart"/>
            <w:r w:rsidRPr="00E07032">
              <w:rPr>
                <w:rFonts w:ascii="Times New Roman" w:hAnsi="Times New Roman"/>
                <w:b/>
                <w:sz w:val="20"/>
                <w:szCs w:val="20"/>
              </w:rPr>
              <w:t>территориальной</w:t>
            </w:r>
            <w:proofErr w:type="gramEnd"/>
            <w:r w:rsidRPr="00E07032">
              <w:rPr>
                <w:rFonts w:ascii="Times New Roman" w:hAnsi="Times New Roman"/>
                <w:b/>
                <w:sz w:val="20"/>
                <w:szCs w:val="20"/>
              </w:rPr>
              <w:t xml:space="preserve"> </w:t>
            </w:r>
          </w:p>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доступности</w:t>
            </w:r>
          </w:p>
        </w:tc>
      </w:tr>
      <w:tr w:rsidR="00977806" w:rsidRPr="00E07032" w:rsidTr="004C7E5A">
        <w:trPr>
          <w:trHeight w:val="20"/>
        </w:trPr>
        <w:tc>
          <w:tcPr>
            <w:tcW w:w="426" w:type="dxa"/>
            <w:vMerge w:val="restart"/>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1.</w:t>
            </w:r>
          </w:p>
        </w:tc>
        <w:tc>
          <w:tcPr>
            <w:tcW w:w="2258" w:type="dxa"/>
            <w:vMerge w:val="restart"/>
            <w:vAlign w:val="center"/>
          </w:tcPr>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Места сбора коммунальных отходов в жилой застройке</w:t>
            </w:r>
          </w:p>
        </w:tc>
        <w:tc>
          <w:tcPr>
            <w:tcW w:w="3115" w:type="dxa"/>
            <w:vAlign w:val="center"/>
          </w:tcPr>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Обеспеченность контейнерными площадками 100%</w:t>
            </w:r>
          </w:p>
        </w:tc>
        <w:tc>
          <w:tcPr>
            <w:tcW w:w="3699" w:type="dxa"/>
            <w:vMerge w:val="restart"/>
            <w:vAlign w:val="center"/>
          </w:tcPr>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Пешеходная доступность 100 м</w:t>
            </w:r>
          </w:p>
        </w:tc>
      </w:tr>
      <w:tr w:rsidR="00977806" w:rsidRPr="00E07032" w:rsidTr="004C7E5A">
        <w:trPr>
          <w:trHeight w:val="20"/>
        </w:trPr>
        <w:tc>
          <w:tcPr>
            <w:tcW w:w="426" w:type="dxa"/>
            <w:vMerge/>
            <w:vAlign w:val="center"/>
          </w:tcPr>
          <w:p w:rsidR="00977806" w:rsidRPr="00E07032" w:rsidRDefault="00977806" w:rsidP="00FF184E">
            <w:pPr>
              <w:spacing w:line="240" w:lineRule="auto"/>
              <w:jc w:val="both"/>
              <w:rPr>
                <w:rFonts w:ascii="Times New Roman" w:hAnsi="Times New Roman"/>
                <w:b/>
                <w:sz w:val="20"/>
                <w:szCs w:val="20"/>
              </w:rPr>
            </w:pPr>
          </w:p>
        </w:tc>
        <w:tc>
          <w:tcPr>
            <w:tcW w:w="2258" w:type="dxa"/>
            <w:vMerge/>
          </w:tcPr>
          <w:p w:rsidR="00977806" w:rsidRPr="00E07032" w:rsidRDefault="00977806" w:rsidP="00FF184E">
            <w:pPr>
              <w:tabs>
                <w:tab w:val="left" w:pos="6780"/>
              </w:tabs>
              <w:spacing w:line="240" w:lineRule="auto"/>
              <w:contextualSpacing/>
              <w:jc w:val="both"/>
              <w:rPr>
                <w:rFonts w:ascii="Times New Roman" w:hAnsi="Times New Roman"/>
                <w:sz w:val="20"/>
                <w:szCs w:val="20"/>
              </w:rPr>
            </w:pPr>
          </w:p>
        </w:tc>
        <w:tc>
          <w:tcPr>
            <w:tcW w:w="3115" w:type="dxa"/>
            <w:vAlign w:val="center"/>
          </w:tcPr>
          <w:p w:rsidR="00977806" w:rsidRPr="00E07032" w:rsidRDefault="00463A82"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 xml:space="preserve">3** </w:t>
            </w:r>
            <w:r w:rsidR="00977806" w:rsidRPr="00E07032">
              <w:rPr>
                <w:rFonts w:ascii="Times New Roman" w:hAnsi="Times New Roman"/>
                <w:sz w:val="20"/>
                <w:szCs w:val="20"/>
              </w:rPr>
              <w:t>контейнеров на площадку</w:t>
            </w:r>
          </w:p>
        </w:tc>
        <w:tc>
          <w:tcPr>
            <w:tcW w:w="3699" w:type="dxa"/>
            <w:vMerge/>
          </w:tcPr>
          <w:p w:rsidR="00977806" w:rsidRPr="00E07032" w:rsidRDefault="00977806" w:rsidP="00FF184E">
            <w:pPr>
              <w:spacing w:line="240" w:lineRule="auto"/>
              <w:jc w:val="both"/>
              <w:rPr>
                <w:rFonts w:ascii="Times New Roman" w:hAnsi="Times New Roman"/>
                <w:sz w:val="20"/>
                <w:szCs w:val="20"/>
              </w:rPr>
            </w:pPr>
          </w:p>
        </w:tc>
      </w:tr>
    </w:tbl>
    <w:p w:rsidR="00977806" w:rsidRPr="00E13E4D" w:rsidRDefault="00977806" w:rsidP="004C7E5A">
      <w:pPr>
        <w:widowControl w:val="0"/>
        <w:autoSpaceDE w:val="0"/>
        <w:autoSpaceDN w:val="0"/>
        <w:adjustRightInd w:val="0"/>
        <w:spacing w:after="0" w:line="240" w:lineRule="auto"/>
        <w:ind w:firstLine="567"/>
        <w:jc w:val="both"/>
        <w:rPr>
          <w:rFonts w:ascii="Times New Roman" w:hAnsi="Times New Roman"/>
          <w:sz w:val="24"/>
          <w:szCs w:val="24"/>
        </w:rPr>
      </w:pPr>
      <w:r w:rsidRPr="00E13E4D">
        <w:rPr>
          <w:rFonts w:ascii="Times New Roman" w:hAnsi="Times New Roman"/>
          <w:sz w:val="24"/>
          <w:szCs w:val="24"/>
        </w:rPr>
        <w:t>Примечания:</w:t>
      </w:r>
    </w:p>
    <w:p w:rsidR="00977806" w:rsidRPr="00E13E4D" w:rsidRDefault="00977806" w:rsidP="004C7E5A">
      <w:pPr>
        <w:widowControl w:val="0"/>
        <w:autoSpaceDE w:val="0"/>
        <w:autoSpaceDN w:val="0"/>
        <w:adjustRightInd w:val="0"/>
        <w:spacing w:after="0" w:line="240" w:lineRule="auto"/>
        <w:ind w:firstLine="567"/>
        <w:jc w:val="both"/>
        <w:rPr>
          <w:rFonts w:ascii="Times New Roman" w:hAnsi="Times New Roman"/>
          <w:sz w:val="24"/>
          <w:szCs w:val="24"/>
        </w:rPr>
      </w:pPr>
      <w:r w:rsidRPr="00E13E4D">
        <w:rPr>
          <w:rFonts w:ascii="Times New Roman" w:hAnsi="Times New Roman"/>
          <w:sz w:val="24"/>
          <w:szCs w:val="24"/>
        </w:rPr>
        <w:t xml:space="preserve">1. (*) Размер площадок должен быть рассчитан на установку необходимого числа контейнеров, но не более 5. К площадкам для мусоросборников должны быть обеспечены подходы и подъезды, обеспечивающие маневрирование </w:t>
      </w:r>
      <w:proofErr w:type="spellStart"/>
      <w:r w:rsidRPr="00E13E4D">
        <w:rPr>
          <w:rFonts w:ascii="Times New Roman" w:hAnsi="Times New Roman"/>
          <w:sz w:val="24"/>
          <w:szCs w:val="24"/>
        </w:rPr>
        <w:t>мусоровывозящих</w:t>
      </w:r>
      <w:proofErr w:type="spellEnd"/>
      <w:r w:rsidRPr="00E13E4D">
        <w:rPr>
          <w:rFonts w:ascii="Times New Roman" w:hAnsi="Times New Roman"/>
          <w:sz w:val="24"/>
          <w:szCs w:val="24"/>
        </w:rPr>
        <w:t xml:space="preserve"> машин.</w:t>
      </w:r>
    </w:p>
    <w:p w:rsidR="00977806" w:rsidRPr="00E13E4D" w:rsidRDefault="00977806" w:rsidP="00A94A6F">
      <w:pPr>
        <w:widowControl w:val="0"/>
        <w:autoSpaceDE w:val="0"/>
        <w:autoSpaceDN w:val="0"/>
        <w:adjustRightInd w:val="0"/>
        <w:spacing w:after="0" w:line="240" w:lineRule="auto"/>
        <w:ind w:firstLine="567"/>
        <w:jc w:val="both"/>
        <w:rPr>
          <w:rFonts w:ascii="Times New Roman" w:hAnsi="Times New Roman"/>
          <w:sz w:val="24"/>
          <w:szCs w:val="24"/>
        </w:rPr>
      </w:pPr>
      <w:r w:rsidRPr="00E13E4D">
        <w:rPr>
          <w:rFonts w:ascii="Times New Roman" w:hAnsi="Times New Roman"/>
          <w:sz w:val="24"/>
          <w:szCs w:val="24"/>
        </w:rPr>
        <w:t>2. Параметры обеспеченности прочими объектами в области утилизации, обезвреживания, размещения твердых коммунальных отходов определяются «Территориальной схемой обращения с отходами, в том числе с твердыми коммунальными отходами, в Ставропольском крае», утвержденной постановлением правительства Ставропольского края от 22 сентября 2016 года № 408-п.</w:t>
      </w:r>
    </w:p>
    <w:p w:rsidR="00977806" w:rsidRPr="00E13E4D" w:rsidRDefault="00977806" w:rsidP="00A94A6F">
      <w:pPr>
        <w:autoSpaceDE w:val="0"/>
        <w:spacing w:after="0" w:line="240" w:lineRule="auto"/>
        <w:rPr>
          <w:rFonts w:ascii="Times New Roman" w:eastAsia="TimesNewRomanPSMT" w:hAnsi="Times New Roman"/>
          <w:sz w:val="24"/>
          <w:szCs w:val="24"/>
        </w:rPr>
      </w:pPr>
    </w:p>
    <w:p w:rsidR="00977806" w:rsidRDefault="00977806" w:rsidP="00A94A6F">
      <w:pPr>
        <w:autoSpaceDE w:val="0"/>
        <w:spacing w:after="0" w:line="240" w:lineRule="auto"/>
        <w:ind w:firstLine="567"/>
        <w:rPr>
          <w:rFonts w:ascii="Times New Roman" w:hAnsi="Times New Roman"/>
          <w:sz w:val="24"/>
          <w:szCs w:val="24"/>
        </w:rPr>
      </w:pPr>
      <w:r w:rsidRPr="00E13E4D">
        <w:rPr>
          <w:rFonts w:ascii="Times New Roman" w:eastAsia="TimesNewRomanPSMT" w:hAnsi="Times New Roman"/>
          <w:sz w:val="24"/>
          <w:szCs w:val="24"/>
        </w:rPr>
        <w:t>Таблица 1.5.2.</w:t>
      </w:r>
      <w:r w:rsidRPr="00E13E4D">
        <w:rPr>
          <w:rFonts w:ascii="Times New Roman" w:hAnsi="Times New Roman"/>
          <w:sz w:val="24"/>
          <w:szCs w:val="24"/>
        </w:rPr>
        <w:t xml:space="preserve"> Нормы накопления коммунальных отходов</w:t>
      </w:r>
    </w:p>
    <w:p w:rsidR="00A94A6F" w:rsidRPr="00E07032" w:rsidRDefault="00A94A6F" w:rsidP="00A94A6F">
      <w:pPr>
        <w:autoSpaceDE w:val="0"/>
        <w:spacing w:after="0" w:line="240" w:lineRule="auto"/>
        <w:ind w:firstLine="567"/>
        <w:rPr>
          <w:rFonts w:ascii="Times New Roman" w:eastAsia="TimesNewRomanPSMT" w:hAnsi="Times New Roman"/>
          <w:sz w:val="20"/>
          <w:szCs w:val="20"/>
        </w:rPr>
      </w:pPr>
    </w:p>
    <w:tbl>
      <w:tblPr>
        <w:tblStyle w:val="af"/>
        <w:tblW w:w="9640" w:type="dxa"/>
        <w:tblInd w:w="-85"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4A0"/>
      </w:tblPr>
      <w:tblGrid>
        <w:gridCol w:w="568"/>
        <w:gridCol w:w="4961"/>
        <w:gridCol w:w="2126"/>
        <w:gridCol w:w="1985"/>
      </w:tblGrid>
      <w:tr w:rsidR="00977806" w:rsidRPr="00E07032" w:rsidTr="00977806">
        <w:trPr>
          <w:trHeight w:val="283"/>
        </w:trPr>
        <w:tc>
          <w:tcPr>
            <w:tcW w:w="568" w:type="dxa"/>
            <w:vMerge w:val="restart"/>
            <w:shd w:val="clear" w:color="auto" w:fill="F2F2F2" w:themeFill="background1" w:themeFillShade="F2"/>
            <w:vAlign w:val="center"/>
            <w:hideMark/>
          </w:tcPr>
          <w:p w:rsidR="00977806" w:rsidRPr="00E07032" w:rsidRDefault="00977806" w:rsidP="00FF184E">
            <w:pPr>
              <w:jc w:val="both"/>
              <w:rPr>
                <w:rFonts w:ascii="Times New Roman" w:hAnsi="Times New Roman"/>
                <w:b/>
              </w:rPr>
            </w:pPr>
            <w:r w:rsidRPr="00E07032">
              <w:rPr>
                <w:rFonts w:ascii="Times New Roman" w:hAnsi="Times New Roman"/>
                <w:b/>
              </w:rPr>
              <w:t>N</w:t>
            </w:r>
          </w:p>
          <w:p w:rsidR="00977806" w:rsidRPr="00E07032" w:rsidRDefault="00977806" w:rsidP="00FF184E">
            <w:pPr>
              <w:jc w:val="both"/>
              <w:rPr>
                <w:rFonts w:ascii="Times New Roman" w:hAnsi="Times New Roman"/>
                <w:b/>
              </w:rPr>
            </w:pPr>
            <w:proofErr w:type="spellStart"/>
            <w:proofErr w:type="gramStart"/>
            <w:r w:rsidRPr="00E07032">
              <w:rPr>
                <w:rFonts w:ascii="Times New Roman" w:hAnsi="Times New Roman"/>
                <w:b/>
              </w:rPr>
              <w:t>п</w:t>
            </w:r>
            <w:proofErr w:type="spellEnd"/>
            <w:proofErr w:type="gramEnd"/>
            <w:r w:rsidRPr="00E07032">
              <w:rPr>
                <w:rFonts w:ascii="Times New Roman" w:hAnsi="Times New Roman"/>
                <w:b/>
              </w:rPr>
              <w:t>/</w:t>
            </w:r>
            <w:proofErr w:type="spellStart"/>
            <w:r w:rsidRPr="00E07032">
              <w:rPr>
                <w:rFonts w:ascii="Times New Roman" w:hAnsi="Times New Roman"/>
                <w:b/>
              </w:rPr>
              <w:t>п</w:t>
            </w:r>
            <w:proofErr w:type="spellEnd"/>
          </w:p>
        </w:tc>
        <w:tc>
          <w:tcPr>
            <w:tcW w:w="4961" w:type="dxa"/>
            <w:vMerge w:val="restart"/>
            <w:shd w:val="clear" w:color="auto" w:fill="F2F2F2" w:themeFill="background1" w:themeFillShade="F2"/>
            <w:vAlign w:val="center"/>
            <w:hideMark/>
          </w:tcPr>
          <w:p w:rsidR="00977806" w:rsidRPr="00E07032" w:rsidRDefault="00977806" w:rsidP="00FF184E">
            <w:pPr>
              <w:jc w:val="both"/>
              <w:rPr>
                <w:rFonts w:ascii="Times New Roman" w:hAnsi="Times New Roman"/>
                <w:b/>
              </w:rPr>
            </w:pPr>
            <w:r w:rsidRPr="00E07032">
              <w:rPr>
                <w:rFonts w:ascii="Times New Roman" w:hAnsi="Times New Roman"/>
                <w:b/>
              </w:rPr>
              <w:t>Наименование категории объектов</w:t>
            </w:r>
          </w:p>
        </w:tc>
        <w:tc>
          <w:tcPr>
            <w:tcW w:w="2126" w:type="dxa"/>
            <w:vMerge w:val="restart"/>
            <w:shd w:val="clear" w:color="auto" w:fill="F2F2F2" w:themeFill="background1" w:themeFillShade="F2"/>
            <w:vAlign w:val="center"/>
          </w:tcPr>
          <w:p w:rsidR="00977806" w:rsidRPr="00E07032" w:rsidRDefault="00977806" w:rsidP="00FF184E">
            <w:pPr>
              <w:jc w:val="both"/>
              <w:rPr>
                <w:rFonts w:ascii="Times New Roman" w:hAnsi="Times New Roman"/>
                <w:b/>
              </w:rPr>
            </w:pPr>
            <w:r w:rsidRPr="00E07032">
              <w:rPr>
                <w:rFonts w:ascii="Times New Roman" w:hAnsi="Times New Roman"/>
                <w:b/>
              </w:rPr>
              <w:t>Расчетная единица, в отношении которой устанавливается норматив</w:t>
            </w:r>
          </w:p>
        </w:tc>
        <w:tc>
          <w:tcPr>
            <w:tcW w:w="1985" w:type="dxa"/>
            <w:shd w:val="clear" w:color="auto" w:fill="F2F2F2" w:themeFill="background1" w:themeFillShade="F2"/>
            <w:vAlign w:val="center"/>
          </w:tcPr>
          <w:p w:rsidR="00977806" w:rsidRPr="00E07032" w:rsidRDefault="00977806" w:rsidP="00FF184E">
            <w:pPr>
              <w:jc w:val="both"/>
              <w:rPr>
                <w:rFonts w:ascii="Times New Roman" w:hAnsi="Times New Roman"/>
                <w:b/>
              </w:rPr>
            </w:pPr>
            <w:r w:rsidRPr="00E07032">
              <w:rPr>
                <w:rFonts w:ascii="Times New Roman" w:hAnsi="Times New Roman"/>
                <w:b/>
              </w:rPr>
              <w:t>Годовой норматив накопления</w:t>
            </w:r>
          </w:p>
        </w:tc>
      </w:tr>
      <w:tr w:rsidR="00977806" w:rsidRPr="00E07032" w:rsidTr="00977806">
        <w:trPr>
          <w:trHeight w:val="283"/>
        </w:trPr>
        <w:tc>
          <w:tcPr>
            <w:tcW w:w="568" w:type="dxa"/>
            <w:vMerge/>
            <w:shd w:val="clear" w:color="auto" w:fill="F2F2F2" w:themeFill="background1" w:themeFillShade="F2"/>
            <w:vAlign w:val="center"/>
            <w:hideMark/>
          </w:tcPr>
          <w:p w:rsidR="00977806" w:rsidRPr="00E07032" w:rsidRDefault="00977806" w:rsidP="00BF19BB">
            <w:pPr>
              <w:jc w:val="center"/>
              <w:rPr>
                <w:rFonts w:ascii="Times New Roman" w:hAnsi="Times New Roman"/>
                <w:b/>
              </w:rPr>
            </w:pPr>
          </w:p>
        </w:tc>
        <w:tc>
          <w:tcPr>
            <w:tcW w:w="4961" w:type="dxa"/>
            <w:vMerge/>
            <w:shd w:val="clear" w:color="auto" w:fill="F2F2F2" w:themeFill="background1" w:themeFillShade="F2"/>
            <w:hideMark/>
          </w:tcPr>
          <w:p w:rsidR="00977806" w:rsidRPr="00E07032" w:rsidRDefault="00977806" w:rsidP="00BF19BB">
            <w:pPr>
              <w:rPr>
                <w:rFonts w:ascii="Times New Roman" w:hAnsi="Times New Roman"/>
                <w:b/>
              </w:rPr>
            </w:pPr>
          </w:p>
        </w:tc>
        <w:tc>
          <w:tcPr>
            <w:tcW w:w="2126" w:type="dxa"/>
            <w:vMerge/>
            <w:shd w:val="clear" w:color="auto" w:fill="F2F2F2" w:themeFill="background1" w:themeFillShade="F2"/>
            <w:vAlign w:val="center"/>
          </w:tcPr>
          <w:p w:rsidR="00977806" w:rsidRPr="00E07032" w:rsidRDefault="00977806" w:rsidP="00BF19BB">
            <w:pPr>
              <w:jc w:val="center"/>
              <w:rPr>
                <w:rFonts w:ascii="Times New Roman" w:hAnsi="Times New Roman"/>
                <w:b/>
              </w:rPr>
            </w:pPr>
          </w:p>
        </w:tc>
        <w:tc>
          <w:tcPr>
            <w:tcW w:w="1985" w:type="dxa"/>
            <w:shd w:val="clear" w:color="auto" w:fill="F2F2F2" w:themeFill="background1" w:themeFillShade="F2"/>
            <w:vAlign w:val="center"/>
          </w:tcPr>
          <w:p w:rsidR="00977806" w:rsidRPr="00E07032" w:rsidRDefault="00977806" w:rsidP="00FF184E">
            <w:pPr>
              <w:jc w:val="both"/>
              <w:rPr>
                <w:rFonts w:ascii="Times New Roman" w:hAnsi="Times New Roman"/>
                <w:b/>
              </w:rPr>
            </w:pPr>
            <w:r w:rsidRPr="00E07032">
              <w:rPr>
                <w:rFonts w:ascii="Times New Roman" w:hAnsi="Times New Roman"/>
                <w:b/>
              </w:rPr>
              <w:t>объем, м3</w:t>
            </w:r>
          </w:p>
        </w:tc>
      </w:tr>
      <w:tr w:rsidR="00977806" w:rsidRPr="00E07032" w:rsidTr="00977806">
        <w:trPr>
          <w:trHeight w:val="283"/>
        </w:trPr>
        <w:tc>
          <w:tcPr>
            <w:tcW w:w="568" w:type="dxa"/>
            <w:shd w:val="clear" w:color="auto" w:fill="F2F2F2" w:themeFill="background1" w:themeFillShade="F2"/>
            <w:vAlign w:val="center"/>
          </w:tcPr>
          <w:p w:rsidR="00977806" w:rsidRPr="00E07032" w:rsidRDefault="00977806" w:rsidP="00FF184E">
            <w:pPr>
              <w:jc w:val="both"/>
              <w:rPr>
                <w:rFonts w:ascii="Times New Roman" w:hAnsi="Times New Roman"/>
                <w:b/>
              </w:rPr>
            </w:pPr>
            <w:r w:rsidRPr="00E07032">
              <w:rPr>
                <w:rFonts w:ascii="Times New Roman" w:hAnsi="Times New Roman"/>
                <w:b/>
              </w:rPr>
              <w:t>1.</w:t>
            </w:r>
          </w:p>
        </w:tc>
        <w:tc>
          <w:tcPr>
            <w:tcW w:w="9072" w:type="dxa"/>
            <w:gridSpan w:val="3"/>
            <w:shd w:val="clear" w:color="auto" w:fill="F2F2F2" w:themeFill="background1" w:themeFillShade="F2"/>
            <w:vAlign w:val="center"/>
          </w:tcPr>
          <w:p w:rsidR="00977806" w:rsidRPr="00E07032" w:rsidRDefault="00977806" w:rsidP="00FF184E">
            <w:pPr>
              <w:jc w:val="both"/>
              <w:rPr>
                <w:rFonts w:ascii="Times New Roman" w:hAnsi="Times New Roman"/>
                <w:b/>
              </w:rPr>
            </w:pPr>
            <w:r w:rsidRPr="00E07032">
              <w:rPr>
                <w:rFonts w:ascii="Times New Roman" w:hAnsi="Times New Roman"/>
                <w:b/>
              </w:rPr>
              <w:t>Жилые здания</w:t>
            </w:r>
          </w:p>
        </w:tc>
      </w:tr>
      <w:tr w:rsidR="00977806" w:rsidRPr="00E07032" w:rsidTr="00977806">
        <w:trPr>
          <w:trHeight w:val="283"/>
        </w:trPr>
        <w:tc>
          <w:tcPr>
            <w:tcW w:w="568" w:type="dxa"/>
            <w:vMerge w:val="restart"/>
            <w:vAlign w:val="center"/>
          </w:tcPr>
          <w:p w:rsidR="00977806" w:rsidRPr="00E07032" w:rsidRDefault="00977806" w:rsidP="00FF184E">
            <w:pPr>
              <w:jc w:val="both"/>
              <w:rPr>
                <w:rFonts w:ascii="Times New Roman" w:hAnsi="Times New Roman"/>
              </w:rPr>
            </w:pPr>
            <w:r w:rsidRPr="00E07032">
              <w:rPr>
                <w:rFonts w:ascii="Times New Roman" w:hAnsi="Times New Roman"/>
              </w:rPr>
              <w:t>1.1.</w:t>
            </w:r>
          </w:p>
        </w:tc>
        <w:tc>
          <w:tcPr>
            <w:tcW w:w="9072" w:type="dxa"/>
            <w:gridSpan w:val="3"/>
            <w:vAlign w:val="center"/>
          </w:tcPr>
          <w:p w:rsidR="00977806" w:rsidRPr="00E07032" w:rsidRDefault="00977806" w:rsidP="00FF184E">
            <w:pPr>
              <w:jc w:val="both"/>
              <w:rPr>
                <w:rFonts w:ascii="Times New Roman" w:hAnsi="Times New Roman"/>
              </w:rPr>
            </w:pPr>
            <w:r w:rsidRPr="00E07032">
              <w:rPr>
                <w:rFonts w:ascii="Times New Roman" w:hAnsi="Times New Roman"/>
              </w:rPr>
              <w:t>Городские населенные пункты</w:t>
            </w:r>
          </w:p>
        </w:tc>
      </w:tr>
      <w:tr w:rsidR="00977806" w:rsidRPr="00E07032" w:rsidTr="00977806">
        <w:trPr>
          <w:trHeight w:val="283"/>
        </w:trPr>
        <w:tc>
          <w:tcPr>
            <w:tcW w:w="568" w:type="dxa"/>
            <w:vMerge/>
            <w:vAlign w:val="center"/>
          </w:tcPr>
          <w:p w:rsidR="00977806" w:rsidRPr="00E07032" w:rsidRDefault="00977806" w:rsidP="00FF184E">
            <w:pPr>
              <w:jc w:val="both"/>
              <w:rPr>
                <w:rFonts w:ascii="Times New Roman" w:hAnsi="Times New Roman"/>
              </w:rPr>
            </w:pPr>
          </w:p>
        </w:tc>
        <w:tc>
          <w:tcPr>
            <w:tcW w:w="4961" w:type="dxa"/>
          </w:tcPr>
          <w:p w:rsidR="00977806" w:rsidRPr="00E07032" w:rsidRDefault="00977806" w:rsidP="00FF184E">
            <w:pPr>
              <w:jc w:val="both"/>
              <w:rPr>
                <w:rFonts w:ascii="Times New Roman" w:hAnsi="Times New Roman"/>
              </w:rPr>
            </w:pPr>
            <w:r w:rsidRPr="00E07032">
              <w:rPr>
                <w:rFonts w:ascii="Times New Roman" w:hAnsi="Times New Roman"/>
              </w:rPr>
              <w:t>Многоквартирные жилые дома</w:t>
            </w:r>
          </w:p>
        </w:tc>
        <w:tc>
          <w:tcPr>
            <w:tcW w:w="2126" w:type="dxa"/>
            <w:vAlign w:val="center"/>
          </w:tcPr>
          <w:p w:rsidR="00977806" w:rsidRPr="00E07032" w:rsidRDefault="00977806" w:rsidP="00FF184E">
            <w:pPr>
              <w:jc w:val="both"/>
              <w:rPr>
                <w:rFonts w:ascii="Times New Roman" w:hAnsi="Times New Roman"/>
              </w:rPr>
            </w:pPr>
            <w:r w:rsidRPr="00E07032">
              <w:rPr>
                <w:rFonts w:ascii="Times New Roman" w:hAnsi="Times New Roman"/>
              </w:rPr>
              <w:t>1 проживающий</w:t>
            </w:r>
          </w:p>
        </w:tc>
        <w:tc>
          <w:tcPr>
            <w:tcW w:w="1985" w:type="dxa"/>
            <w:vAlign w:val="center"/>
          </w:tcPr>
          <w:p w:rsidR="00977806" w:rsidRPr="00E07032" w:rsidRDefault="00977806" w:rsidP="00FF184E">
            <w:pPr>
              <w:jc w:val="both"/>
              <w:rPr>
                <w:rFonts w:ascii="Times New Roman" w:hAnsi="Times New Roman"/>
              </w:rPr>
            </w:pPr>
            <w:r w:rsidRPr="00E07032">
              <w:rPr>
                <w:rFonts w:ascii="Times New Roman" w:hAnsi="Times New Roman"/>
              </w:rPr>
              <w:t>1,9</w:t>
            </w:r>
          </w:p>
        </w:tc>
      </w:tr>
      <w:tr w:rsidR="00977806" w:rsidRPr="00E07032" w:rsidTr="00977806">
        <w:trPr>
          <w:trHeight w:val="283"/>
        </w:trPr>
        <w:tc>
          <w:tcPr>
            <w:tcW w:w="568" w:type="dxa"/>
            <w:vMerge/>
            <w:vAlign w:val="center"/>
          </w:tcPr>
          <w:p w:rsidR="00977806" w:rsidRPr="00E07032" w:rsidRDefault="00977806" w:rsidP="00FF184E">
            <w:pPr>
              <w:jc w:val="both"/>
              <w:rPr>
                <w:rFonts w:ascii="Times New Roman" w:hAnsi="Times New Roman"/>
              </w:rPr>
            </w:pPr>
          </w:p>
        </w:tc>
        <w:tc>
          <w:tcPr>
            <w:tcW w:w="4961" w:type="dxa"/>
          </w:tcPr>
          <w:p w:rsidR="00977806" w:rsidRPr="00E07032" w:rsidRDefault="00977806" w:rsidP="00FF184E">
            <w:pPr>
              <w:jc w:val="both"/>
              <w:rPr>
                <w:rFonts w:ascii="Times New Roman" w:hAnsi="Times New Roman"/>
              </w:rPr>
            </w:pPr>
            <w:r w:rsidRPr="00E07032">
              <w:rPr>
                <w:rFonts w:ascii="Times New Roman" w:hAnsi="Times New Roman"/>
              </w:rPr>
              <w:t>Индивидуальные жилые дома</w:t>
            </w:r>
          </w:p>
        </w:tc>
        <w:tc>
          <w:tcPr>
            <w:tcW w:w="2126" w:type="dxa"/>
            <w:vAlign w:val="center"/>
          </w:tcPr>
          <w:p w:rsidR="00977806" w:rsidRPr="00E07032" w:rsidRDefault="00977806" w:rsidP="00FF184E">
            <w:pPr>
              <w:jc w:val="both"/>
              <w:rPr>
                <w:rFonts w:ascii="Times New Roman" w:hAnsi="Times New Roman"/>
              </w:rPr>
            </w:pPr>
            <w:r w:rsidRPr="00E07032">
              <w:rPr>
                <w:rFonts w:ascii="Times New Roman" w:hAnsi="Times New Roman"/>
              </w:rPr>
              <w:t>1 проживающий</w:t>
            </w:r>
          </w:p>
        </w:tc>
        <w:tc>
          <w:tcPr>
            <w:tcW w:w="1985" w:type="dxa"/>
            <w:vAlign w:val="center"/>
          </w:tcPr>
          <w:p w:rsidR="00977806" w:rsidRPr="00E07032" w:rsidRDefault="00977806" w:rsidP="00FF184E">
            <w:pPr>
              <w:jc w:val="both"/>
              <w:rPr>
                <w:rFonts w:ascii="Times New Roman" w:hAnsi="Times New Roman"/>
              </w:rPr>
            </w:pPr>
            <w:r w:rsidRPr="00E07032">
              <w:rPr>
                <w:rFonts w:ascii="Times New Roman" w:hAnsi="Times New Roman"/>
              </w:rPr>
              <w:t>2,3</w:t>
            </w:r>
          </w:p>
        </w:tc>
      </w:tr>
      <w:tr w:rsidR="00977806" w:rsidRPr="00E07032" w:rsidTr="00977806">
        <w:trPr>
          <w:trHeight w:val="283"/>
        </w:trPr>
        <w:tc>
          <w:tcPr>
            <w:tcW w:w="568" w:type="dxa"/>
            <w:vMerge w:val="restart"/>
            <w:vAlign w:val="center"/>
          </w:tcPr>
          <w:p w:rsidR="00977806" w:rsidRPr="00E07032" w:rsidRDefault="00977806" w:rsidP="00FF184E">
            <w:pPr>
              <w:jc w:val="both"/>
              <w:rPr>
                <w:rFonts w:ascii="Times New Roman" w:hAnsi="Times New Roman"/>
              </w:rPr>
            </w:pPr>
            <w:r w:rsidRPr="00E07032">
              <w:rPr>
                <w:rFonts w:ascii="Times New Roman" w:hAnsi="Times New Roman"/>
              </w:rPr>
              <w:t>1.2.</w:t>
            </w:r>
          </w:p>
        </w:tc>
        <w:tc>
          <w:tcPr>
            <w:tcW w:w="9072" w:type="dxa"/>
            <w:gridSpan w:val="3"/>
            <w:vAlign w:val="center"/>
          </w:tcPr>
          <w:p w:rsidR="00977806" w:rsidRPr="00E07032" w:rsidRDefault="00977806" w:rsidP="00FF184E">
            <w:pPr>
              <w:jc w:val="both"/>
              <w:rPr>
                <w:rFonts w:ascii="Times New Roman" w:hAnsi="Times New Roman"/>
              </w:rPr>
            </w:pPr>
            <w:r w:rsidRPr="00E07032">
              <w:rPr>
                <w:rFonts w:ascii="Times New Roman" w:hAnsi="Times New Roman"/>
              </w:rPr>
              <w:t>Сельские населенные пункты</w:t>
            </w:r>
          </w:p>
        </w:tc>
      </w:tr>
      <w:tr w:rsidR="00977806" w:rsidRPr="00E07032" w:rsidTr="00977806">
        <w:trPr>
          <w:trHeight w:val="283"/>
        </w:trPr>
        <w:tc>
          <w:tcPr>
            <w:tcW w:w="568" w:type="dxa"/>
            <w:vMerge/>
            <w:vAlign w:val="center"/>
          </w:tcPr>
          <w:p w:rsidR="00977806" w:rsidRPr="00E07032" w:rsidRDefault="00977806" w:rsidP="00FF184E">
            <w:pPr>
              <w:jc w:val="both"/>
              <w:rPr>
                <w:rFonts w:ascii="Times New Roman" w:hAnsi="Times New Roman"/>
              </w:rPr>
            </w:pPr>
          </w:p>
        </w:tc>
        <w:tc>
          <w:tcPr>
            <w:tcW w:w="4961" w:type="dxa"/>
          </w:tcPr>
          <w:p w:rsidR="00977806" w:rsidRPr="00E07032" w:rsidRDefault="00977806" w:rsidP="00FF184E">
            <w:pPr>
              <w:jc w:val="both"/>
              <w:rPr>
                <w:rFonts w:ascii="Times New Roman" w:hAnsi="Times New Roman"/>
              </w:rPr>
            </w:pPr>
            <w:r w:rsidRPr="00E07032">
              <w:rPr>
                <w:rFonts w:ascii="Times New Roman" w:hAnsi="Times New Roman"/>
              </w:rPr>
              <w:t>Многоквартирные жилые дома</w:t>
            </w:r>
          </w:p>
        </w:tc>
        <w:tc>
          <w:tcPr>
            <w:tcW w:w="2126" w:type="dxa"/>
            <w:vAlign w:val="center"/>
          </w:tcPr>
          <w:p w:rsidR="00977806" w:rsidRPr="00E07032" w:rsidRDefault="00977806" w:rsidP="00FF184E">
            <w:pPr>
              <w:jc w:val="both"/>
              <w:rPr>
                <w:rFonts w:ascii="Times New Roman" w:hAnsi="Times New Roman"/>
              </w:rPr>
            </w:pPr>
            <w:r w:rsidRPr="00E07032">
              <w:rPr>
                <w:rFonts w:ascii="Times New Roman" w:hAnsi="Times New Roman"/>
              </w:rPr>
              <w:t>1 проживающий</w:t>
            </w:r>
          </w:p>
        </w:tc>
        <w:tc>
          <w:tcPr>
            <w:tcW w:w="1985" w:type="dxa"/>
            <w:vAlign w:val="center"/>
          </w:tcPr>
          <w:p w:rsidR="00977806" w:rsidRPr="00E07032" w:rsidRDefault="00977806" w:rsidP="00FF184E">
            <w:pPr>
              <w:jc w:val="both"/>
              <w:rPr>
                <w:rFonts w:ascii="Times New Roman" w:hAnsi="Times New Roman"/>
              </w:rPr>
            </w:pPr>
            <w:r w:rsidRPr="00E07032">
              <w:rPr>
                <w:rFonts w:ascii="Times New Roman" w:hAnsi="Times New Roman"/>
              </w:rPr>
              <w:t>1,6</w:t>
            </w:r>
          </w:p>
        </w:tc>
      </w:tr>
      <w:tr w:rsidR="00977806" w:rsidRPr="00E07032" w:rsidTr="00977806">
        <w:trPr>
          <w:trHeight w:val="283"/>
        </w:trPr>
        <w:tc>
          <w:tcPr>
            <w:tcW w:w="568" w:type="dxa"/>
            <w:vMerge/>
            <w:vAlign w:val="center"/>
          </w:tcPr>
          <w:p w:rsidR="00977806" w:rsidRPr="00E07032" w:rsidRDefault="00977806" w:rsidP="00FF184E">
            <w:pPr>
              <w:jc w:val="both"/>
              <w:rPr>
                <w:rFonts w:ascii="Times New Roman" w:hAnsi="Times New Roman"/>
              </w:rPr>
            </w:pPr>
          </w:p>
        </w:tc>
        <w:tc>
          <w:tcPr>
            <w:tcW w:w="4961" w:type="dxa"/>
          </w:tcPr>
          <w:p w:rsidR="00977806" w:rsidRPr="00E07032" w:rsidRDefault="00977806" w:rsidP="00FF184E">
            <w:pPr>
              <w:jc w:val="both"/>
              <w:rPr>
                <w:rFonts w:ascii="Times New Roman" w:hAnsi="Times New Roman"/>
              </w:rPr>
            </w:pPr>
            <w:r w:rsidRPr="00E07032">
              <w:rPr>
                <w:rFonts w:ascii="Times New Roman" w:hAnsi="Times New Roman"/>
              </w:rPr>
              <w:t>Индивидуальные жилые дома</w:t>
            </w:r>
          </w:p>
        </w:tc>
        <w:tc>
          <w:tcPr>
            <w:tcW w:w="2126" w:type="dxa"/>
            <w:vAlign w:val="center"/>
          </w:tcPr>
          <w:p w:rsidR="00977806" w:rsidRPr="00E07032" w:rsidRDefault="00977806" w:rsidP="00FF184E">
            <w:pPr>
              <w:jc w:val="both"/>
              <w:rPr>
                <w:rFonts w:ascii="Times New Roman" w:hAnsi="Times New Roman"/>
              </w:rPr>
            </w:pPr>
            <w:r w:rsidRPr="00E07032">
              <w:rPr>
                <w:rFonts w:ascii="Times New Roman" w:hAnsi="Times New Roman"/>
              </w:rPr>
              <w:t>1 проживающий</w:t>
            </w:r>
          </w:p>
        </w:tc>
        <w:tc>
          <w:tcPr>
            <w:tcW w:w="1985" w:type="dxa"/>
            <w:vAlign w:val="center"/>
          </w:tcPr>
          <w:p w:rsidR="00977806" w:rsidRPr="00E07032" w:rsidRDefault="00977806" w:rsidP="00FF184E">
            <w:pPr>
              <w:jc w:val="both"/>
              <w:rPr>
                <w:rFonts w:ascii="Times New Roman" w:hAnsi="Times New Roman"/>
              </w:rPr>
            </w:pPr>
            <w:r w:rsidRPr="00E07032">
              <w:rPr>
                <w:rFonts w:ascii="Times New Roman" w:hAnsi="Times New Roman"/>
              </w:rPr>
              <w:t>1,5</w:t>
            </w:r>
          </w:p>
        </w:tc>
      </w:tr>
      <w:tr w:rsidR="00977806" w:rsidRPr="00E07032" w:rsidTr="00977806">
        <w:trPr>
          <w:trHeight w:val="283"/>
        </w:trPr>
        <w:tc>
          <w:tcPr>
            <w:tcW w:w="568" w:type="dxa"/>
            <w:shd w:val="clear" w:color="auto" w:fill="F2F2F2" w:themeFill="background1" w:themeFillShade="F2"/>
            <w:vAlign w:val="center"/>
          </w:tcPr>
          <w:p w:rsidR="00977806" w:rsidRPr="00E07032" w:rsidRDefault="00977806" w:rsidP="00FF184E">
            <w:pPr>
              <w:jc w:val="both"/>
              <w:rPr>
                <w:rFonts w:ascii="Times New Roman" w:hAnsi="Times New Roman"/>
                <w:b/>
              </w:rPr>
            </w:pPr>
            <w:r w:rsidRPr="00E07032">
              <w:rPr>
                <w:rFonts w:ascii="Times New Roman" w:hAnsi="Times New Roman"/>
                <w:b/>
              </w:rPr>
              <w:t>2.</w:t>
            </w:r>
          </w:p>
        </w:tc>
        <w:tc>
          <w:tcPr>
            <w:tcW w:w="9072" w:type="dxa"/>
            <w:gridSpan w:val="3"/>
            <w:shd w:val="clear" w:color="auto" w:fill="F2F2F2" w:themeFill="background1" w:themeFillShade="F2"/>
            <w:vAlign w:val="center"/>
          </w:tcPr>
          <w:p w:rsidR="00977806" w:rsidRPr="00E07032" w:rsidRDefault="00977806" w:rsidP="00FF184E">
            <w:pPr>
              <w:jc w:val="both"/>
              <w:rPr>
                <w:rFonts w:ascii="Times New Roman" w:hAnsi="Times New Roman"/>
                <w:b/>
              </w:rPr>
            </w:pPr>
            <w:r w:rsidRPr="00E07032">
              <w:rPr>
                <w:rFonts w:ascii="Times New Roman" w:hAnsi="Times New Roman"/>
                <w:b/>
              </w:rPr>
              <w:t>Общественные здания и сооружения</w:t>
            </w:r>
          </w:p>
        </w:tc>
      </w:tr>
      <w:tr w:rsidR="00977806" w:rsidRPr="00E07032" w:rsidTr="00977806">
        <w:trPr>
          <w:trHeight w:val="283"/>
        </w:trPr>
        <w:tc>
          <w:tcPr>
            <w:tcW w:w="568" w:type="dxa"/>
            <w:vAlign w:val="center"/>
          </w:tcPr>
          <w:p w:rsidR="00977806" w:rsidRPr="00E07032" w:rsidRDefault="00977806" w:rsidP="00FF184E">
            <w:pPr>
              <w:jc w:val="both"/>
              <w:rPr>
                <w:rFonts w:ascii="Times New Roman" w:hAnsi="Times New Roman"/>
              </w:rPr>
            </w:pPr>
            <w:r w:rsidRPr="00E07032">
              <w:rPr>
                <w:rFonts w:ascii="Times New Roman" w:hAnsi="Times New Roman"/>
              </w:rPr>
              <w:t>2.1.</w:t>
            </w:r>
          </w:p>
        </w:tc>
        <w:tc>
          <w:tcPr>
            <w:tcW w:w="4961" w:type="dxa"/>
          </w:tcPr>
          <w:p w:rsidR="00977806" w:rsidRPr="00E07032" w:rsidRDefault="00977806" w:rsidP="00FF184E">
            <w:pPr>
              <w:jc w:val="both"/>
              <w:rPr>
                <w:rFonts w:ascii="Times New Roman" w:hAnsi="Times New Roman"/>
              </w:rPr>
            </w:pPr>
            <w:r w:rsidRPr="00E07032">
              <w:rPr>
                <w:rFonts w:ascii="Times New Roman" w:hAnsi="Times New Roman"/>
              </w:rPr>
              <w:t>Административные, офисные учреждения</w:t>
            </w:r>
          </w:p>
        </w:tc>
        <w:tc>
          <w:tcPr>
            <w:tcW w:w="2126" w:type="dxa"/>
            <w:vAlign w:val="center"/>
          </w:tcPr>
          <w:p w:rsidR="00977806" w:rsidRPr="00E07032" w:rsidRDefault="00977806" w:rsidP="00FF184E">
            <w:pPr>
              <w:jc w:val="both"/>
              <w:rPr>
                <w:rFonts w:ascii="Times New Roman" w:hAnsi="Times New Roman"/>
              </w:rPr>
            </w:pPr>
            <w:r w:rsidRPr="00E07032">
              <w:rPr>
                <w:rFonts w:ascii="Times New Roman" w:hAnsi="Times New Roman"/>
              </w:rPr>
              <w:t>1 м</w:t>
            </w:r>
            <w:proofErr w:type="gramStart"/>
            <w:r w:rsidRPr="00E07032">
              <w:rPr>
                <w:rFonts w:ascii="Times New Roman" w:hAnsi="Times New Roman"/>
              </w:rPr>
              <w:t>2</w:t>
            </w:r>
            <w:proofErr w:type="gramEnd"/>
            <w:r w:rsidRPr="00E07032">
              <w:rPr>
                <w:rFonts w:ascii="Times New Roman" w:hAnsi="Times New Roman"/>
              </w:rPr>
              <w:t xml:space="preserve"> общей площади</w:t>
            </w:r>
          </w:p>
        </w:tc>
        <w:tc>
          <w:tcPr>
            <w:tcW w:w="1985" w:type="dxa"/>
            <w:vAlign w:val="center"/>
          </w:tcPr>
          <w:p w:rsidR="00977806" w:rsidRPr="00E07032" w:rsidRDefault="00977806" w:rsidP="00FF184E">
            <w:pPr>
              <w:jc w:val="both"/>
              <w:rPr>
                <w:rFonts w:ascii="Times New Roman" w:hAnsi="Times New Roman"/>
              </w:rPr>
            </w:pPr>
            <w:r w:rsidRPr="00E07032">
              <w:rPr>
                <w:rFonts w:ascii="Times New Roman" w:hAnsi="Times New Roman"/>
              </w:rPr>
              <w:t>0,09</w:t>
            </w:r>
          </w:p>
        </w:tc>
      </w:tr>
      <w:tr w:rsidR="00977806" w:rsidRPr="00E07032" w:rsidTr="00977806">
        <w:trPr>
          <w:trHeight w:val="283"/>
        </w:trPr>
        <w:tc>
          <w:tcPr>
            <w:tcW w:w="568" w:type="dxa"/>
            <w:vAlign w:val="center"/>
            <w:hideMark/>
          </w:tcPr>
          <w:p w:rsidR="00977806" w:rsidRPr="00E07032" w:rsidRDefault="00977806" w:rsidP="00FF184E">
            <w:pPr>
              <w:jc w:val="both"/>
              <w:rPr>
                <w:rFonts w:ascii="Times New Roman" w:hAnsi="Times New Roman"/>
              </w:rPr>
            </w:pPr>
            <w:r w:rsidRPr="00E07032">
              <w:rPr>
                <w:rFonts w:ascii="Times New Roman" w:hAnsi="Times New Roman"/>
              </w:rPr>
              <w:t>2.2.</w:t>
            </w:r>
          </w:p>
        </w:tc>
        <w:tc>
          <w:tcPr>
            <w:tcW w:w="4961" w:type="dxa"/>
            <w:hideMark/>
          </w:tcPr>
          <w:p w:rsidR="00977806" w:rsidRPr="00E07032" w:rsidRDefault="00977806" w:rsidP="00FF184E">
            <w:pPr>
              <w:jc w:val="both"/>
              <w:rPr>
                <w:rFonts w:ascii="Times New Roman" w:hAnsi="Times New Roman"/>
              </w:rPr>
            </w:pPr>
            <w:r w:rsidRPr="00E07032">
              <w:rPr>
                <w:rFonts w:ascii="Times New Roman" w:hAnsi="Times New Roman"/>
              </w:rPr>
              <w:t>Автостоянки и парковки</w:t>
            </w:r>
          </w:p>
        </w:tc>
        <w:tc>
          <w:tcPr>
            <w:tcW w:w="2126" w:type="dxa"/>
            <w:vAlign w:val="center"/>
          </w:tcPr>
          <w:p w:rsidR="00977806" w:rsidRPr="00E07032" w:rsidRDefault="00977806" w:rsidP="00FF184E">
            <w:pPr>
              <w:jc w:val="both"/>
              <w:rPr>
                <w:rFonts w:ascii="Times New Roman" w:hAnsi="Times New Roman"/>
              </w:rPr>
            </w:pPr>
            <w:r w:rsidRPr="00E07032">
              <w:rPr>
                <w:rFonts w:ascii="Times New Roman" w:hAnsi="Times New Roman"/>
              </w:rPr>
              <w:t xml:space="preserve">1 </w:t>
            </w:r>
            <w:proofErr w:type="spellStart"/>
            <w:r w:rsidRPr="00E07032">
              <w:rPr>
                <w:rFonts w:ascii="Times New Roman" w:hAnsi="Times New Roman"/>
              </w:rPr>
              <w:t>машино-место</w:t>
            </w:r>
            <w:proofErr w:type="spellEnd"/>
          </w:p>
        </w:tc>
        <w:tc>
          <w:tcPr>
            <w:tcW w:w="1985" w:type="dxa"/>
            <w:vAlign w:val="center"/>
          </w:tcPr>
          <w:p w:rsidR="00977806" w:rsidRPr="00E07032" w:rsidRDefault="00977806" w:rsidP="00FF184E">
            <w:pPr>
              <w:jc w:val="both"/>
              <w:rPr>
                <w:rFonts w:ascii="Times New Roman" w:hAnsi="Times New Roman"/>
              </w:rPr>
            </w:pPr>
            <w:r w:rsidRPr="00E07032">
              <w:rPr>
                <w:rFonts w:ascii="Times New Roman" w:hAnsi="Times New Roman"/>
              </w:rPr>
              <w:t>0,38</w:t>
            </w:r>
          </w:p>
        </w:tc>
      </w:tr>
      <w:tr w:rsidR="00977806" w:rsidRPr="00E07032" w:rsidTr="00977806">
        <w:trPr>
          <w:trHeight w:val="283"/>
        </w:trPr>
        <w:tc>
          <w:tcPr>
            <w:tcW w:w="568" w:type="dxa"/>
            <w:vAlign w:val="center"/>
            <w:hideMark/>
          </w:tcPr>
          <w:p w:rsidR="00977806" w:rsidRPr="00E07032" w:rsidRDefault="00977806" w:rsidP="00FF184E">
            <w:pPr>
              <w:jc w:val="both"/>
              <w:rPr>
                <w:rFonts w:ascii="Times New Roman" w:hAnsi="Times New Roman"/>
              </w:rPr>
            </w:pPr>
            <w:r w:rsidRPr="00E07032">
              <w:rPr>
                <w:rFonts w:ascii="Times New Roman" w:hAnsi="Times New Roman"/>
              </w:rPr>
              <w:t>2.3.</w:t>
            </w:r>
          </w:p>
        </w:tc>
        <w:tc>
          <w:tcPr>
            <w:tcW w:w="4961" w:type="dxa"/>
            <w:hideMark/>
          </w:tcPr>
          <w:p w:rsidR="00977806" w:rsidRPr="00E07032" w:rsidRDefault="00977806" w:rsidP="00FF184E">
            <w:pPr>
              <w:jc w:val="both"/>
              <w:rPr>
                <w:rFonts w:ascii="Times New Roman" w:hAnsi="Times New Roman"/>
              </w:rPr>
            </w:pPr>
            <w:r w:rsidRPr="00E07032">
              <w:rPr>
                <w:rFonts w:ascii="Times New Roman" w:hAnsi="Times New Roman"/>
              </w:rPr>
              <w:t>Гаражи, парковки закрытого типа</w:t>
            </w:r>
          </w:p>
        </w:tc>
        <w:tc>
          <w:tcPr>
            <w:tcW w:w="2126" w:type="dxa"/>
            <w:vAlign w:val="center"/>
          </w:tcPr>
          <w:p w:rsidR="00977806" w:rsidRPr="00E07032" w:rsidRDefault="00977806" w:rsidP="00FF184E">
            <w:pPr>
              <w:jc w:val="both"/>
              <w:rPr>
                <w:rFonts w:ascii="Times New Roman" w:hAnsi="Times New Roman"/>
              </w:rPr>
            </w:pPr>
            <w:r w:rsidRPr="00E07032">
              <w:rPr>
                <w:rFonts w:ascii="Times New Roman" w:hAnsi="Times New Roman"/>
              </w:rPr>
              <w:t xml:space="preserve">1 </w:t>
            </w:r>
            <w:proofErr w:type="spellStart"/>
            <w:r w:rsidRPr="00E07032">
              <w:rPr>
                <w:rFonts w:ascii="Times New Roman" w:hAnsi="Times New Roman"/>
              </w:rPr>
              <w:t>машино-место</w:t>
            </w:r>
            <w:proofErr w:type="spellEnd"/>
          </w:p>
        </w:tc>
        <w:tc>
          <w:tcPr>
            <w:tcW w:w="1985" w:type="dxa"/>
            <w:vAlign w:val="center"/>
          </w:tcPr>
          <w:p w:rsidR="00977806" w:rsidRPr="00E07032" w:rsidRDefault="00977806" w:rsidP="00FF184E">
            <w:pPr>
              <w:jc w:val="both"/>
              <w:rPr>
                <w:rFonts w:ascii="Times New Roman" w:hAnsi="Times New Roman"/>
              </w:rPr>
            </w:pPr>
            <w:r w:rsidRPr="00E07032">
              <w:rPr>
                <w:rFonts w:ascii="Times New Roman" w:hAnsi="Times New Roman"/>
              </w:rPr>
              <w:t>0,58</w:t>
            </w:r>
          </w:p>
        </w:tc>
      </w:tr>
      <w:tr w:rsidR="00977806" w:rsidRPr="00E07032" w:rsidTr="00977806">
        <w:trPr>
          <w:trHeight w:val="283"/>
        </w:trPr>
        <w:tc>
          <w:tcPr>
            <w:tcW w:w="568" w:type="dxa"/>
            <w:vAlign w:val="center"/>
            <w:hideMark/>
          </w:tcPr>
          <w:p w:rsidR="00977806" w:rsidRPr="00E07032" w:rsidRDefault="00977806" w:rsidP="00FF184E">
            <w:pPr>
              <w:jc w:val="both"/>
              <w:rPr>
                <w:rFonts w:ascii="Times New Roman" w:hAnsi="Times New Roman"/>
              </w:rPr>
            </w:pPr>
            <w:r w:rsidRPr="00E07032">
              <w:rPr>
                <w:rFonts w:ascii="Times New Roman" w:hAnsi="Times New Roman"/>
              </w:rPr>
              <w:t>2.4.</w:t>
            </w:r>
          </w:p>
        </w:tc>
        <w:tc>
          <w:tcPr>
            <w:tcW w:w="4961" w:type="dxa"/>
            <w:hideMark/>
          </w:tcPr>
          <w:p w:rsidR="00977806" w:rsidRPr="00E07032" w:rsidRDefault="00977806" w:rsidP="00FF184E">
            <w:pPr>
              <w:jc w:val="both"/>
              <w:rPr>
                <w:rFonts w:ascii="Times New Roman" w:hAnsi="Times New Roman"/>
              </w:rPr>
            </w:pPr>
            <w:r w:rsidRPr="00E07032">
              <w:rPr>
                <w:rFonts w:ascii="Times New Roman" w:hAnsi="Times New Roman"/>
              </w:rPr>
              <w:t>Автовокзалы</w:t>
            </w:r>
          </w:p>
        </w:tc>
        <w:tc>
          <w:tcPr>
            <w:tcW w:w="2126" w:type="dxa"/>
            <w:vAlign w:val="center"/>
          </w:tcPr>
          <w:p w:rsidR="00977806" w:rsidRPr="00E07032" w:rsidRDefault="00977806" w:rsidP="00FF184E">
            <w:pPr>
              <w:jc w:val="both"/>
              <w:rPr>
                <w:rFonts w:ascii="Times New Roman" w:hAnsi="Times New Roman"/>
              </w:rPr>
            </w:pPr>
            <w:r w:rsidRPr="00E07032">
              <w:rPr>
                <w:rFonts w:ascii="Times New Roman" w:hAnsi="Times New Roman"/>
              </w:rPr>
              <w:t>1 пассажир</w:t>
            </w:r>
          </w:p>
        </w:tc>
        <w:tc>
          <w:tcPr>
            <w:tcW w:w="1985" w:type="dxa"/>
            <w:vAlign w:val="center"/>
          </w:tcPr>
          <w:p w:rsidR="00977806" w:rsidRPr="00E07032" w:rsidRDefault="00977806" w:rsidP="00FF184E">
            <w:pPr>
              <w:jc w:val="both"/>
              <w:rPr>
                <w:rFonts w:ascii="Times New Roman" w:hAnsi="Times New Roman"/>
              </w:rPr>
            </w:pPr>
            <w:r w:rsidRPr="00E07032">
              <w:rPr>
                <w:rFonts w:ascii="Times New Roman" w:hAnsi="Times New Roman"/>
              </w:rPr>
              <w:t>0,002</w:t>
            </w:r>
          </w:p>
        </w:tc>
      </w:tr>
      <w:tr w:rsidR="00977806" w:rsidRPr="00E07032" w:rsidTr="00977806">
        <w:trPr>
          <w:trHeight w:val="283"/>
        </w:trPr>
        <w:tc>
          <w:tcPr>
            <w:tcW w:w="568" w:type="dxa"/>
            <w:vAlign w:val="center"/>
            <w:hideMark/>
          </w:tcPr>
          <w:p w:rsidR="00977806" w:rsidRPr="00E07032" w:rsidRDefault="00977806" w:rsidP="00FF184E">
            <w:pPr>
              <w:jc w:val="both"/>
              <w:rPr>
                <w:rFonts w:ascii="Times New Roman" w:hAnsi="Times New Roman"/>
              </w:rPr>
            </w:pPr>
            <w:r w:rsidRPr="00E07032">
              <w:rPr>
                <w:rFonts w:ascii="Times New Roman" w:hAnsi="Times New Roman"/>
              </w:rPr>
              <w:t>2.5.</w:t>
            </w:r>
          </w:p>
        </w:tc>
        <w:tc>
          <w:tcPr>
            <w:tcW w:w="4961" w:type="dxa"/>
            <w:hideMark/>
          </w:tcPr>
          <w:p w:rsidR="00977806" w:rsidRPr="00E07032" w:rsidRDefault="00977806" w:rsidP="00FF184E">
            <w:pPr>
              <w:jc w:val="both"/>
              <w:rPr>
                <w:rFonts w:ascii="Times New Roman" w:hAnsi="Times New Roman"/>
              </w:rPr>
            </w:pPr>
            <w:r w:rsidRPr="00E07032">
              <w:rPr>
                <w:rFonts w:ascii="Times New Roman" w:hAnsi="Times New Roman"/>
              </w:rPr>
              <w:t>Дошкольные образовательные организации</w:t>
            </w:r>
          </w:p>
        </w:tc>
        <w:tc>
          <w:tcPr>
            <w:tcW w:w="2126" w:type="dxa"/>
            <w:vAlign w:val="center"/>
          </w:tcPr>
          <w:p w:rsidR="00977806" w:rsidRPr="00E07032" w:rsidRDefault="00977806" w:rsidP="00FF184E">
            <w:pPr>
              <w:jc w:val="both"/>
              <w:rPr>
                <w:rFonts w:ascii="Times New Roman" w:hAnsi="Times New Roman"/>
              </w:rPr>
            </w:pPr>
            <w:r w:rsidRPr="00E07032">
              <w:rPr>
                <w:rFonts w:ascii="Times New Roman" w:hAnsi="Times New Roman"/>
              </w:rPr>
              <w:t>1 ребенок</w:t>
            </w:r>
          </w:p>
        </w:tc>
        <w:tc>
          <w:tcPr>
            <w:tcW w:w="1985" w:type="dxa"/>
            <w:vAlign w:val="center"/>
          </w:tcPr>
          <w:p w:rsidR="00977806" w:rsidRPr="00E07032" w:rsidRDefault="00977806" w:rsidP="00FF184E">
            <w:pPr>
              <w:jc w:val="both"/>
              <w:rPr>
                <w:rFonts w:ascii="Times New Roman" w:hAnsi="Times New Roman"/>
              </w:rPr>
            </w:pPr>
            <w:r w:rsidRPr="00E07032">
              <w:rPr>
                <w:rFonts w:ascii="Times New Roman" w:hAnsi="Times New Roman"/>
              </w:rPr>
              <w:t>0,39</w:t>
            </w:r>
          </w:p>
        </w:tc>
      </w:tr>
      <w:tr w:rsidR="00977806" w:rsidRPr="00E07032" w:rsidTr="00977806">
        <w:trPr>
          <w:trHeight w:val="283"/>
        </w:trPr>
        <w:tc>
          <w:tcPr>
            <w:tcW w:w="568" w:type="dxa"/>
            <w:vAlign w:val="center"/>
            <w:hideMark/>
          </w:tcPr>
          <w:p w:rsidR="00977806" w:rsidRPr="00E07032" w:rsidRDefault="00977806" w:rsidP="00FF184E">
            <w:pPr>
              <w:jc w:val="both"/>
              <w:rPr>
                <w:rFonts w:ascii="Times New Roman" w:hAnsi="Times New Roman"/>
              </w:rPr>
            </w:pPr>
            <w:r w:rsidRPr="00E07032">
              <w:rPr>
                <w:rFonts w:ascii="Times New Roman" w:hAnsi="Times New Roman"/>
              </w:rPr>
              <w:t>2.6.</w:t>
            </w:r>
          </w:p>
        </w:tc>
        <w:tc>
          <w:tcPr>
            <w:tcW w:w="4961" w:type="dxa"/>
            <w:hideMark/>
          </w:tcPr>
          <w:p w:rsidR="00977806" w:rsidRPr="00E07032" w:rsidRDefault="00977806" w:rsidP="00FF184E">
            <w:pPr>
              <w:jc w:val="both"/>
              <w:rPr>
                <w:rFonts w:ascii="Times New Roman" w:hAnsi="Times New Roman"/>
              </w:rPr>
            </w:pPr>
            <w:r w:rsidRPr="00E07032">
              <w:rPr>
                <w:rFonts w:ascii="Times New Roman" w:hAnsi="Times New Roman"/>
              </w:rPr>
              <w:t>Общеобразовательные организации</w:t>
            </w:r>
          </w:p>
        </w:tc>
        <w:tc>
          <w:tcPr>
            <w:tcW w:w="2126" w:type="dxa"/>
            <w:vAlign w:val="center"/>
          </w:tcPr>
          <w:p w:rsidR="00977806" w:rsidRPr="00E07032" w:rsidRDefault="00977806" w:rsidP="00FF184E">
            <w:pPr>
              <w:jc w:val="both"/>
              <w:rPr>
                <w:rFonts w:ascii="Times New Roman" w:hAnsi="Times New Roman"/>
              </w:rPr>
            </w:pPr>
            <w:r w:rsidRPr="00E07032">
              <w:rPr>
                <w:rFonts w:ascii="Times New Roman" w:hAnsi="Times New Roman"/>
              </w:rPr>
              <w:t>1 учащийся</w:t>
            </w:r>
          </w:p>
        </w:tc>
        <w:tc>
          <w:tcPr>
            <w:tcW w:w="1985" w:type="dxa"/>
            <w:vAlign w:val="center"/>
          </w:tcPr>
          <w:p w:rsidR="00977806" w:rsidRPr="00E07032" w:rsidRDefault="00977806" w:rsidP="00FF184E">
            <w:pPr>
              <w:jc w:val="both"/>
              <w:rPr>
                <w:rFonts w:ascii="Times New Roman" w:hAnsi="Times New Roman"/>
              </w:rPr>
            </w:pPr>
            <w:r w:rsidRPr="00E07032">
              <w:rPr>
                <w:rFonts w:ascii="Times New Roman" w:hAnsi="Times New Roman"/>
              </w:rPr>
              <w:t>0,25</w:t>
            </w:r>
          </w:p>
        </w:tc>
      </w:tr>
      <w:tr w:rsidR="00977806" w:rsidRPr="00E07032" w:rsidTr="00977806">
        <w:trPr>
          <w:trHeight w:val="283"/>
        </w:trPr>
        <w:tc>
          <w:tcPr>
            <w:tcW w:w="568" w:type="dxa"/>
            <w:vAlign w:val="center"/>
            <w:hideMark/>
          </w:tcPr>
          <w:p w:rsidR="00977806" w:rsidRPr="00E07032" w:rsidRDefault="00977806" w:rsidP="00FF184E">
            <w:pPr>
              <w:jc w:val="both"/>
              <w:rPr>
                <w:rFonts w:ascii="Times New Roman" w:hAnsi="Times New Roman"/>
              </w:rPr>
            </w:pPr>
            <w:r w:rsidRPr="00E07032">
              <w:rPr>
                <w:rFonts w:ascii="Times New Roman" w:hAnsi="Times New Roman"/>
              </w:rPr>
              <w:t>2.7.</w:t>
            </w:r>
          </w:p>
        </w:tc>
        <w:tc>
          <w:tcPr>
            <w:tcW w:w="4961" w:type="dxa"/>
            <w:hideMark/>
          </w:tcPr>
          <w:p w:rsidR="00977806" w:rsidRPr="00E07032" w:rsidRDefault="00977806" w:rsidP="00FF184E">
            <w:pPr>
              <w:jc w:val="both"/>
              <w:rPr>
                <w:rFonts w:ascii="Times New Roman" w:hAnsi="Times New Roman"/>
              </w:rPr>
            </w:pPr>
            <w:r w:rsidRPr="00E07032">
              <w:rPr>
                <w:rFonts w:ascii="Times New Roman" w:hAnsi="Times New Roman"/>
              </w:rPr>
              <w:t>Клубы, кинотеатры, концертные залы,</w:t>
            </w:r>
          </w:p>
        </w:tc>
        <w:tc>
          <w:tcPr>
            <w:tcW w:w="2126" w:type="dxa"/>
            <w:vAlign w:val="center"/>
          </w:tcPr>
          <w:p w:rsidR="00977806" w:rsidRPr="00E07032" w:rsidRDefault="00977806" w:rsidP="00FF184E">
            <w:pPr>
              <w:jc w:val="both"/>
              <w:rPr>
                <w:rFonts w:ascii="Times New Roman" w:hAnsi="Times New Roman"/>
              </w:rPr>
            </w:pPr>
            <w:r w:rsidRPr="00E07032">
              <w:rPr>
                <w:rFonts w:ascii="Times New Roman" w:hAnsi="Times New Roman"/>
              </w:rPr>
              <w:t>1 место</w:t>
            </w:r>
          </w:p>
        </w:tc>
        <w:tc>
          <w:tcPr>
            <w:tcW w:w="1985" w:type="dxa"/>
            <w:vAlign w:val="center"/>
          </w:tcPr>
          <w:p w:rsidR="00977806" w:rsidRPr="00E07032" w:rsidRDefault="00977806" w:rsidP="00FF184E">
            <w:pPr>
              <w:jc w:val="both"/>
              <w:rPr>
                <w:rFonts w:ascii="Times New Roman" w:hAnsi="Times New Roman"/>
              </w:rPr>
            </w:pPr>
            <w:r w:rsidRPr="00E07032">
              <w:rPr>
                <w:rFonts w:ascii="Times New Roman" w:hAnsi="Times New Roman"/>
              </w:rPr>
              <w:t>0,23</w:t>
            </w:r>
          </w:p>
        </w:tc>
      </w:tr>
      <w:tr w:rsidR="00977806" w:rsidRPr="00E07032" w:rsidTr="00977806">
        <w:trPr>
          <w:trHeight w:val="283"/>
        </w:trPr>
        <w:tc>
          <w:tcPr>
            <w:tcW w:w="568" w:type="dxa"/>
            <w:vAlign w:val="center"/>
            <w:hideMark/>
          </w:tcPr>
          <w:p w:rsidR="00977806" w:rsidRPr="00E07032" w:rsidRDefault="00977806" w:rsidP="00FF184E">
            <w:pPr>
              <w:jc w:val="both"/>
              <w:rPr>
                <w:rFonts w:ascii="Times New Roman" w:hAnsi="Times New Roman"/>
              </w:rPr>
            </w:pPr>
            <w:r w:rsidRPr="00E07032">
              <w:rPr>
                <w:rFonts w:ascii="Times New Roman" w:hAnsi="Times New Roman"/>
              </w:rPr>
              <w:t>2.8.</w:t>
            </w:r>
          </w:p>
        </w:tc>
        <w:tc>
          <w:tcPr>
            <w:tcW w:w="4961" w:type="dxa"/>
            <w:hideMark/>
          </w:tcPr>
          <w:p w:rsidR="00977806" w:rsidRPr="00E07032" w:rsidRDefault="00977806" w:rsidP="00FF184E">
            <w:pPr>
              <w:jc w:val="both"/>
              <w:rPr>
                <w:rFonts w:ascii="Times New Roman" w:hAnsi="Times New Roman"/>
              </w:rPr>
            </w:pPr>
            <w:r w:rsidRPr="00E07032">
              <w:rPr>
                <w:rFonts w:ascii="Times New Roman" w:hAnsi="Times New Roman"/>
              </w:rPr>
              <w:t>Дворцы культуры, дома творчества, дома культуры</w:t>
            </w:r>
          </w:p>
        </w:tc>
        <w:tc>
          <w:tcPr>
            <w:tcW w:w="2126" w:type="dxa"/>
            <w:vAlign w:val="center"/>
          </w:tcPr>
          <w:p w:rsidR="00977806" w:rsidRPr="00E07032" w:rsidRDefault="00977806" w:rsidP="00FF184E">
            <w:pPr>
              <w:jc w:val="both"/>
              <w:rPr>
                <w:rFonts w:ascii="Times New Roman" w:hAnsi="Times New Roman"/>
              </w:rPr>
            </w:pPr>
            <w:r w:rsidRPr="00E07032">
              <w:rPr>
                <w:rFonts w:ascii="Times New Roman" w:hAnsi="Times New Roman"/>
              </w:rPr>
              <w:t>1 место</w:t>
            </w:r>
          </w:p>
        </w:tc>
        <w:tc>
          <w:tcPr>
            <w:tcW w:w="1985" w:type="dxa"/>
            <w:vAlign w:val="center"/>
          </w:tcPr>
          <w:p w:rsidR="00977806" w:rsidRPr="00E07032" w:rsidRDefault="00977806" w:rsidP="00FF184E">
            <w:pPr>
              <w:jc w:val="both"/>
              <w:rPr>
                <w:rFonts w:ascii="Times New Roman" w:hAnsi="Times New Roman"/>
              </w:rPr>
            </w:pPr>
            <w:r w:rsidRPr="00E07032">
              <w:rPr>
                <w:rFonts w:ascii="Times New Roman" w:hAnsi="Times New Roman"/>
              </w:rPr>
              <w:t>0,22</w:t>
            </w:r>
          </w:p>
        </w:tc>
      </w:tr>
      <w:tr w:rsidR="00977806" w:rsidRPr="00E07032" w:rsidTr="00977806">
        <w:trPr>
          <w:trHeight w:val="283"/>
        </w:trPr>
        <w:tc>
          <w:tcPr>
            <w:tcW w:w="568" w:type="dxa"/>
            <w:vAlign w:val="center"/>
            <w:hideMark/>
          </w:tcPr>
          <w:p w:rsidR="00977806" w:rsidRPr="00E07032" w:rsidRDefault="00977806" w:rsidP="00FF184E">
            <w:pPr>
              <w:jc w:val="both"/>
              <w:rPr>
                <w:rFonts w:ascii="Times New Roman" w:hAnsi="Times New Roman"/>
              </w:rPr>
            </w:pPr>
            <w:r w:rsidRPr="00E07032">
              <w:rPr>
                <w:rFonts w:ascii="Times New Roman" w:hAnsi="Times New Roman"/>
              </w:rPr>
              <w:t>2.9.</w:t>
            </w:r>
          </w:p>
        </w:tc>
        <w:tc>
          <w:tcPr>
            <w:tcW w:w="4961" w:type="dxa"/>
            <w:hideMark/>
          </w:tcPr>
          <w:p w:rsidR="00977806" w:rsidRPr="00E07032" w:rsidRDefault="00977806" w:rsidP="00FF184E">
            <w:pPr>
              <w:jc w:val="both"/>
              <w:rPr>
                <w:rFonts w:ascii="Times New Roman" w:hAnsi="Times New Roman"/>
              </w:rPr>
            </w:pPr>
            <w:r w:rsidRPr="00E07032">
              <w:rPr>
                <w:rFonts w:ascii="Times New Roman" w:hAnsi="Times New Roman"/>
              </w:rPr>
              <w:t>Библиотеки, архивы</w:t>
            </w:r>
          </w:p>
        </w:tc>
        <w:tc>
          <w:tcPr>
            <w:tcW w:w="2126" w:type="dxa"/>
            <w:vAlign w:val="center"/>
          </w:tcPr>
          <w:p w:rsidR="00977806" w:rsidRPr="00E07032" w:rsidRDefault="00977806" w:rsidP="00FF184E">
            <w:pPr>
              <w:jc w:val="both"/>
              <w:rPr>
                <w:rFonts w:ascii="Times New Roman" w:hAnsi="Times New Roman"/>
              </w:rPr>
            </w:pPr>
            <w:r w:rsidRPr="00E07032">
              <w:rPr>
                <w:rFonts w:ascii="Times New Roman" w:hAnsi="Times New Roman"/>
              </w:rPr>
              <w:t>1 место</w:t>
            </w:r>
          </w:p>
        </w:tc>
        <w:tc>
          <w:tcPr>
            <w:tcW w:w="1985" w:type="dxa"/>
            <w:vAlign w:val="center"/>
          </w:tcPr>
          <w:p w:rsidR="00977806" w:rsidRPr="00E07032" w:rsidRDefault="00977806" w:rsidP="00FF184E">
            <w:pPr>
              <w:jc w:val="both"/>
              <w:rPr>
                <w:rFonts w:ascii="Times New Roman" w:hAnsi="Times New Roman"/>
              </w:rPr>
            </w:pPr>
            <w:r w:rsidRPr="00E07032">
              <w:rPr>
                <w:rFonts w:ascii="Times New Roman" w:hAnsi="Times New Roman"/>
              </w:rPr>
              <w:t>0,23</w:t>
            </w:r>
          </w:p>
        </w:tc>
      </w:tr>
      <w:tr w:rsidR="00977806" w:rsidRPr="00E07032" w:rsidTr="00977806">
        <w:trPr>
          <w:trHeight w:val="283"/>
        </w:trPr>
        <w:tc>
          <w:tcPr>
            <w:tcW w:w="568" w:type="dxa"/>
            <w:vAlign w:val="center"/>
            <w:hideMark/>
          </w:tcPr>
          <w:p w:rsidR="00977806" w:rsidRPr="00E07032" w:rsidRDefault="00977806" w:rsidP="00FF184E">
            <w:pPr>
              <w:jc w:val="both"/>
              <w:rPr>
                <w:rFonts w:ascii="Times New Roman" w:hAnsi="Times New Roman"/>
              </w:rPr>
            </w:pPr>
            <w:r w:rsidRPr="00E07032">
              <w:rPr>
                <w:rFonts w:ascii="Times New Roman" w:hAnsi="Times New Roman"/>
              </w:rPr>
              <w:t>2.10.</w:t>
            </w:r>
          </w:p>
        </w:tc>
        <w:tc>
          <w:tcPr>
            <w:tcW w:w="4961" w:type="dxa"/>
            <w:hideMark/>
          </w:tcPr>
          <w:p w:rsidR="00977806" w:rsidRPr="00E07032" w:rsidRDefault="00977806" w:rsidP="00FF184E">
            <w:pPr>
              <w:jc w:val="both"/>
              <w:rPr>
                <w:rFonts w:ascii="Times New Roman" w:hAnsi="Times New Roman"/>
              </w:rPr>
            </w:pPr>
            <w:r w:rsidRPr="00E07032">
              <w:rPr>
                <w:rFonts w:ascii="Times New Roman" w:hAnsi="Times New Roman"/>
              </w:rPr>
              <w:t>Выставочные залы, музеи</w:t>
            </w:r>
          </w:p>
        </w:tc>
        <w:tc>
          <w:tcPr>
            <w:tcW w:w="2126" w:type="dxa"/>
            <w:vAlign w:val="center"/>
          </w:tcPr>
          <w:p w:rsidR="00977806" w:rsidRPr="00E07032" w:rsidRDefault="00977806" w:rsidP="00FF184E">
            <w:pPr>
              <w:jc w:val="both"/>
              <w:rPr>
                <w:rFonts w:ascii="Times New Roman" w:hAnsi="Times New Roman"/>
              </w:rPr>
            </w:pPr>
            <w:r w:rsidRPr="00E07032">
              <w:rPr>
                <w:rFonts w:ascii="Times New Roman" w:hAnsi="Times New Roman"/>
              </w:rPr>
              <w:t>1 м</w:t>
            </w:r>
            <w:proofErr w:type="gramStart"/>
            <w:r w:rsidRPr="00E07032">
              <w:rPr>
                <w:rFonts w:ascii="Times New Roman" w:hAnsi="Times New Roman"/>
              </w:rPr>
              <w:t>2</w:t>
            </w:r>
            <w:proofErr w:type="gramEnd"/>
            <w:r w:rsidRPr="00E07032">
              <w:rPr>
                <w:rFonts w:ascii="Times New Roman" w:hAnsi="Times New Roman"/>
              </w:rPr>
              <w:t xml:space="preserve"> общей площади</w:t>
            </w:r>
          </w:p>
        </w:tc>
        <w:tc>
          <w:tcPr>
            <w:tcW w:w="1985" w:type="dxa"/>
            <w:vAlign w:val="center"/>
          </w:tcPr>
          <w:p w:rsidR="00977806" w:rsidRPr="00E07032" w:rsidRDefault="00977806" w:rsidP="00FF184E">
            <w:pPr>
              <w:jc w:val="both"/>
              <w:rPr>
                <w:rFonts w:ascii="Times New Roman" w:hAnsi="Times New Roman"/>
              </w:rPr>
            </w:pPr>
            <w:r w:rsidRPr="00E07032">
              <w:rPr>
                <w:rFonts w:ascii="Times New Roman" w:hAnsi="Times New Roman"/>
              </w:rPr>
              <w:t>0,09</w:t>
            </w:r>
          </w:p>
        </w:tc>
      </w:tr>
      <w:tr w:rsidR="00977806" w:rsidRPr="00E07032" w:rsidTr="00977806">
        <w:trPr>
          <w:trHeight w:val="283"/>
        </w:trPr>
        <w:tc>
          <w:tcPr>
            <w:tcW w:w="568" w:type="dxa"/>
            <w:vAlign w:val="center"/>
            <w:hideMark/>
          </w:tcPr>
          <w:p w:rsidR="00977806" w:rsidRPr="00E07032" w:rsidRDefault="00977806" w:rsidP="00FF184E">
            <w:pPr>
              <w:jc w:val="both"/>
              <w:rPr>
                <w:rFonts w:ascii="Times New Roman" w:hAnsi="Times New Roman"/>
              </w:rPr>
            </w:pPr>
            <w:r w:rsidRPr="00E07032">
              <w:rPr>
                <w:rFonts w:ascii="Times New Roman" w:hAnsi="Times New Roman"/>
              </w:rPr>
              <w:t>2.11.</w:t>
            </w:r>
          </w:p>
        </w:tc>
        <w:tc>
          <w:tcPr>
            <w:tcW w:w="4961" w:type="dxa"/>
            <w:hideMark/>
          </w:tcPr>
          <w:p w:rsidR="00977806" w:rsidRPr="00E07032" w:rsidRDefault="00977806" w:rsidP="00FF184E">
            <w:pPr>
              <w:jc w:val="both"/>
              <w:rPr>
                <w:rFonts w:ascii="Times New Roman" w:hAnsi="Times New Roman"/>
              </w:rPr>
            </w:pPr>
            <w:r w:rsidRPr="00E07032">
              <w:rPr>
                <w:rFonts w:ascii="Times New Roman" w:hAnsi="Times New Roman"/>
              </w:rPr>
              <w:t>Спортивные арены, стадионы</w:t>
            </w:r>
          </w:p>
        </w:tc>
        <w:tc>
          <w:tcPr>
            <w:tcW w:w="2126" w:type="dxa"/>
            <w:vAlign w:val="center"/>
          </w:tcPr>
          <w:p w:rsidR="00977806" w:rsidRPr="00E07032" w:rsidRDefault="00977806" w:rsidP="00FF184E">
            <w:pPr>
              <w:jc w:val="both"/>
              <w:rPr>
                <w:rFonts w:ascii="Times New Roman" w:hAnsi="Times New Roman"/>
              </w:rPr>
            </w:pPr>
            <w:r w:rsidRPr="00E07032">
              <w:rPr>
                <w:rFonts w:ascii="Times New Roman" w:hAnsi="Times New Roman"/>
              </w:rPr>
              <w:t>1 место</w:t>
            </w:r>
          </w:p>
        </w:tc>
        <w:tc>
          <w:tcPr>
            <w:tcW w:w="1985" w:type="dxa"/>
            <w:vAlign w:val="center"/>
          </w:tcPr>
          <w:p w:rsidR="00977806" w:rsidRPr="00E07032" w:rsidRDefault="00977806" w:rsidP="00FF184E">
            <w:pPr>
              <w:jc w:val="both"/>
              <w:rPr>
                <w:rFonts w:ascii="Times New Roman" w:hAnsi="Times New Roman"/>
              </w:rPr>
            </w:pPr>
            <w:r w:rsidRPr="00E07032">
              <w:rPr>
                <w:rFonts w:ascii="Times New Roman" w:hAnsi="Times New Roman"/>
              </w:rPr>
              <w:t>0,26</w:t>
            </w:r>
          </w:p>
        </w:tc>
      </w:tr>
      <w:tr w:rsidR="00977806" w:rsidRPr="00E07032" w:rsidTr="00977806">
        <w:trPr>
          <w:trHeight w:val="283"/>
        </w:trPr>
        <w:tc>
          <w:tcPr>
            <w:tcW w:w="568" w:type="dxa"/>
            <w:vAlign w:val="center"/>
            <w:hideMark/>
          </w:tcPr>
          <w:p w:rsidR="00977806" w:rsidRPr="00E07032" w:rsidRDefault="00977806" w:rsidP="00FF184E">
            <w:pPr>
              <w:jc w:val="both"/>
              <w:rPr>
                <w:rFonts w:ascii="Times New Roman" w:hAnsi="Times New Roman"/>
              </w:rPr>
            </w:pPr>
            <w:r w:rsidRPr="00E07032">
              <w:rPr>
                <w:rFonts w:ascii="Times New Roman" w:hAnsi="Times New Roman"/>
              </w:rPr>
              <w:t>2.12.</w:t>
            </w:r>
          </w:p>
        </w:tc>
        <w:tc>
          <w:tcPr>
            <w:tcW w:w="4961" w:type="dxa"/>
            <w:hideMark/>
          </w:tcPr>
          <w:p w:rsidR="00977806" w:rsidRPr="00E07032" w:rsidRDefault="00977806" w:rsidP="00FF184E">
            <w:pPr>
              <w:jc w:val="both"/>
              <w:rPr>
                <w:rFonts w:ascii="Times New Roman" w:hAnsi="Times New Roman"/>
              </w:rPr>
            </w:pPr>
            <w:r w:rsidRPr="00E07032">
              <w:rPr>
                <w:rFonts w:ascii="Times New Roman" w:hAnsi="Times New Roman"/>
              </w:rPr>
              <w:t>Спортивные клубы, центры, комплексы</w:t>
            </w:r>
          </w:p>
        </w:tc>
        <w:tc>
          <w:tcPr>
            <w:tcW w:w="2126" w:type="dxa"/>
            <w:vAlign w:val="center"/>
          </w:tcPr>
          <w:p w:rsidR="00977806" w:rsidRPr="00E07032" w:rsidRDefault="00977806" w:rsidP="00FF184E">
            <w:pPr>
              <w:jc w:val="both"/>
              <w:rPr>
                <w:rFonts w:ascii="Times New Roman" w:hAnsi="Times New Roman"/>
              </w:rPr>
            </w:pPr>
            <w:r w:rsidRPr="00E07032">
              <w:rPr>
                <w:rFonts w:ascii="Times New Roman" w:hAnsi="Times New Roman"/>
              </w:rPr>
              <w:t>1 место</w:t>
            </w:r>
          </w:p>
        </w:tc>
        <w:tc>
          <w:tcPr>
            <w:tcW w:w="1985" w:type="dxa"/>
            <w:vAlign w:val="center"/>
          </w:tcPr>
          <w:p w:rsidR="00977806" w:rsidRPr="00E07032" w:rsidRDefault="00977806" w:rsidP="00FF184E">
            <w:pPr>
              <w:jc w:val="both"/>
              <w:rPr>
                <w:rFonts w:ascii="Times New Roman" w:hAnsi="Times New Roman"/>
              </w:rPr>
            </w:pPr>
            <w:r w:rsidRPr="00E07032">
              <w:rPr>
                <w:rFonts w:ascii="Times New Roman" w:hAnsi="Times New Roman"/>
              </w:rPr>
              <w:t>0,45</w:t>
            </w:r>
          </w:p>
        </w:tc>
      </w:tr>
      <w:tr w:rsidR="00977806" w:rsidRPr="00E07032" w:rsidTr="00977806">
        <w:trPr>
          <w:trHeight w:val="283"/>
        </w:trPr>
        <w:tc>
          <w:tcPr>
            <w:tcW w:w="568" w:type="dxa"/>
            <w:vAlign w:val="center"/>
            <w:hideMark/>
          </w:tcPr>
          <w:p w:rsidR="00977806" w:rsidRPr="00E07032" w:rsidRDefault="00977806" w:rsidP="00FF184E">
            <w:pPr>
              <w:jc w:val="both"/>
              <w:rPr>
                <w:rFonts w:ascii="Times New Roman" w:hAnsi="Times New Roman"/>
              </w:rPr>
            </w:pPr>
            <w:r w:rsidRPr="00E07032">
              <w:rPr>
                <w:rFonts w:ascii="Times New Roman" w:hAnsi="Times New Roman"/>
              </w:rPr>
              <w:t>2.13.</w:t>
            </w:r>
          </w:p>
        </w:tc>
        <w:tc>
          <w:tcPr>
            <w:tcW w:w="4961" w:type="dxa"/>
            <w:hideMark/>
          </w:tcPr>
          <w:p w:rsidR="00977806" w:rsidRPr="00E07032" w:rsidRDefault="00977806" w:rsidP="00FF184E">
            <w:pPr>
              <w:jc w:val="both"/>
              <w:rPr>
                <w:rFonts w:ascii="Times New Roman" w:hAnsi="Times New Roman"/>
              </w:rPr>
            </w:pPr>
            <w:r w:rsidRPr="00E07032">
              <w:rPr>
                <w:rFonts w:ascii="Times New Roman" w:hAnsi="Times New Roman"/>
              </w:rPr>
              <w:t>Парки отдыха</w:t>
            </w:r>
          </w:p>
        </w:tc>
        <w:tc>
          <w:tcPr>
            <w:tcW w:w="2126" w:type="dxa"/>
            <w:vAlign w:val="center"/>
          </w:tcPr>
          <w:p w:rsidR="00977806" w:rsidRPr="00E07032" w:rsidRDefault="00977806" w:rsidP="00FF184E">
            <w:pPr>
              <w:jc w:val="both"/>
              <w:rPr>
                <w:rFonts w:ascii="Times New Roman" w:hAnsi="Times New Roman"/>
              </w:rPr>
            </w:pPr>
            <w:r w:rsidRPr="00E07032">
              <w:rPr>
                <w:rFonts w:ascii="Times New Roman" w:hAnsi="Times New Roman"/>
              </w:rPr>
              <w:t>1 м</w:t>
            </w:r>
            <w:proofErr w:type="gramStart"/>
            <w:r w:rsidRPr="00E07032">
              <w:rPr>
                <w:rFonts w:ascii="Times New Roman" w:hAnsi="Times New Roman"/>
              </w:rPr>
              <w:t>2</w:t>
            </w:r>
            <w:proofErr w:type="gramEnd"/>
            <w:r w:rsidRPr="00E07032">
              <w:rPr>
                <w:rFonts w:ascii="Times New Roman" w:hAnsi="Times New Roman"/>
              </w:rPr>
              <w:t xml:space="preserve"> общей площади</w:t>
            </w:r>
          </w:p>
        </w:tc>
        <w:tc>
          <w:tcPr>
            <w:tcW w:w="1985" w:type="dxa"/>
            <w:vAlign w:val="center"/>
          </w:tcPr>
          <w:p w:rsidR="00977806" w:rsidRPr="00E07032" w:rsidRDefault="00977806" w:rsidP="00FF184E">
            <w:pPr>
              <w:jc w:val="both"/>
              <w:rPr>
                <w:rFonts w:ascii="Times New Roman" w:hAnsi="Times New Roman"/>
              </w:rPr>
            </w:pPr>
            <w:r w:rsidRPr="00E07032">
              <w:rPr>
                <w:rFonts w:ascii="Times New Roman" w:hAnsi="Times New Roman"/>
              </w:rPr>
              <w:t>0,002</w:t>
            </w:r>
          </w:p>
        </w:tc>
      </w:tr>
      <w:tr w:rsidR="00977806" w:rsidRPr="00E07032" w:rsidTr="00977806">
        <w:trPr>
          <w:trHeight w:val="283"/>
        </w:trPr>
        <w:tc>
          <w:tcPr>
            <w:tcW w:w="568" w:type="dxa"/>
            <w:vAlign w:val="center"/>
            <w:hideMark/>
          </w:tcPr>
          <w:p w:rsidR="00977806" w:rsidRPr="00E07032" w:rsidRDefault="00977806" w:rsidP="00FF184E">
            <w:pPr>
              <w:jc w:val="both"/>
              <w:rPr>
                <w:rFonts w:ascii="Times New Roman" w:hAnsi="Times New Roman"/>
              </w:rPr>
            </w:pPr>
            <w:r w:rsidRPr="00E07032">
              <w:rPr>
                <w:rFonts w:ascii="Times New Roman" w:hAnsi="Times New Roman"/>
              </w:rPr>
              <w:t>2.14.</w:t>
            </w:r>
          </w:p>
        </w:tc>
        <w:tc>
          <w:tcPr>
            <w:tcW w:w="4961" w:type="dxa"/>
            <w:hideMark/>
          </w:tcPr>
          <w:p w:rsidR="00977806" w:rsidRPr="00E07032" w:rsidRDefault="00977806" w:rsidP="00FF184E">
            <w:pPr>
              <w:jc w:val="both"/>
              <w:rPr>
                <w:rFonts w:ascii="Times New Roman" w:hAnsi="Times New Roman"/>
              </w:rPr>
            </w:pPr>
            <w:r w:rsidRPr="00E07032">
              <w:rPr>
                <w:rFonts w:ascii="Times New Roman" w:hAnsi="Times New Roman"/>
              </w:rPr>
              <w:t>Кладбища</w:t>
            </w:r>
          </w:p>
        </w:tc>
        <w:tc>
          <w:tcPr>
            <w:tcW w:w="2126" w:type="dxa"/>
            <w:vAlign w:val="center"/>
          </w:tcPr>
          <w:p w:rsidR="00977806" w:rsidRPr="00E07032" w:rsidRDefault="00977806" w:rsidP="00FF184E">
            <w:pPr>
              <w:jc w:val="both"/>
              <w:rPr>
                <w:rFonts w:ascii="Times New Roman" w:hAnsi="Times New Roman"/>
              </w:rPr>
            </w:pPr>
            <w:r w:rsidRPr="00E07032">
              <w:rPr>
                <w:rFonts w:ascii="Times New Roman" w:hAnsi="Times New Roman"/>
              </w:rPr>
              <w:t>1 место</w:t>
            </w:r>
          </w:p>
        </w:tc>
        <w:tc>
          <w:tcPr>
            <w:tcW w:w="1985" w:type="dxa"/>
            <w:vAlign w:val="center"/>
          </w:tcPr>
          <w:p w:rsidR="00977806" w:rsidRPr="00E07032" w:rsidRDefault="00977806" w:rsidP="00FF184E">
            <w:pPr>
              <w:jc w:val="both"/>
              <w:rPr>
                <w:rFonts w:ascii="Times New Roman" w:hAnsi="Times New Roman"/>
              </w:rPr>
            </w:pPr>
            <w:r w:rsidRPr="00E07032">
              <w:rPr>
                <w:rFonts w:ascii="Times New Roman" w:hAnsi="Times New Roman"/>
              </w:rPr>
              <w:t>0,06</w:t>
            </w:r>
          </w:p>
        </w:tc>
      </w:tr>
      <w:tr w:rsidR="00977806" w:rsidRPr="00E07032" w:rsidTr="00977806">
        <w:trPr>
          <w:trHeight w:val="283"/>
        </w:trPr>
        <w:tc>
          <w:tcPr>
            <w:tcW w:w="568" w:type="dxa"/>
            <w:vAlign w:val="center"/>
            <w:hideMark/>
          </w:tcPr>
          <w:p w:rsidR="00977806" w:rsidRPr="00E07032" w:rsidRDefault="00977806" w:rsidP="00FF184E">
            <w:pPr>
              <w:jc w:val="both"/>
              <w:rPr>
                <w:rFonts w:ascii="Times New Roman" w:hAnsi="Times New Roman"/>
              </w:rPr>
            </w:pPr>
            <w:r w:rsidRPr="00E07032">
              <w:rPr>
                <w:rFonts w:ascii="Times New Roman" w:hAnsi="Times New Roman"/>
              </w:rPr>
              <w:lastRenderedPageBreak/>
              <w:t>2.15.</w:t>
            </w:r>
          </w:p>
        </w:tc>
        <w:tc>
          <w:tcPr>
            <w:tcW w:w="4961" w:type="dxa"/>
            <w:hideMark/>
          </w:tcPr>
          <w:p w:rsidR="00977806" w:rsidRPr="00E07032" w:rsidRDefault="00977806" w:rsidP="00FF184E">
            <w:pPr>
              <w:jc w:val="both"/>
              <w:rPr>
                <w:rFonts w:ascii="Times New Roman" w:hAnsi="Times New Roman"/>
              </w:rPr>
            </w:pPr>
            <w:r w:rsidRPr="00E07032">
              <w:rPr>
                <w:rFonts w:ascii="Times New Roman" w:hAnsi="Times New Roman"/>
              </w:rPr>
              <w:t>Организации, оказывающие ритуальные услуги</w:t>
            </w:r>
          </w:p>
        </w:tc>
        <w:tc>
          <w:tcPr>
            <w:tcW w:w="2126" w:type="dxa"/>
            <w:vAlign w:val="center"/>
          </w:tcPr>
          <w:p w:rsidR="00977806" w:rsidRPr="00E07032" w:rsidRDefault="00977806" w:rsidP="00FF184E">
            <w:pPr>
              <w:jc w:val="both"/>
              <w:rPr>
                <w:rFonts w:ascii="Times New Roman" w:hAnsi="Times New Roman"/>
              </w:rPr>
            </w:pPr>
            <w:r w:rsidRPr="00E07032">
              <w:rPr>
                <w:rFonts w:ascii="Times New Roman" w:hAnsi="Times New Roman"/>
              </w:rPr>
              <w:t>1 м</w:t>
            </w:r>
            <w:proofErr w:type="gramStart"/>
            <w:r w:rsidRPr="00E07032">
              <w:rPr>
                <w:rFonts w:ascii="Times New Roman" w:hAnsi="Times New Roman"/>
              </w:rPr>
              <w:t>2</w:t>
            </w:r>
            <w:proofErr w:type="gramEnd"/>
            <w:r w:rsidRPr="00E07032">
              <w:rPr>
                <w:rFonts w:ascii="Times New Roman" w:hAnsi="Times New Roman"/>
              </w:rPr>
              <w:t xml:space="preserve"> общей площади</w:t>
            </w:r>
          </w:p>
        </w:tc>
        <w:tc>
          <w:tcPr>
            <w:tcW w:w="1985" w:type="dxa"/>
            <w:vAlign w:val="center"/>
          </w:tcPr>
          <w:p w:rsidR="00977806" w:rsidRPr="00E07032" w:rsidRDefault="00977806" w:rsidP="00FF184E">
            <w:pPr>
              <w:jc w:val="both"/>
              <w:rPr>
                <w:rFonts w:ascii="Times New Roman" w:hAnsi="Times New Roman"/>
              </w:rPr>
            </w:pPr>
            <w:r w:rsidRPr="00E07032">
              <w:rPr>
                <w:rFonts w:ascii="Times New Roman" w:hAnsi="Times New Roman"/>
              </w:rPr>
              <w:t>0,1</w:t>
            </w:r>
          </w:p>
        </w:tc>
      </w:tr>
    </w:tbl>
    <w:p w:rsidR="00977806" w:rsidRPr="00E13E4D" w:rsidRDefault="00977806" w:rsidP="00A94A6F">
      <w:pPr>
        <w:autoSpaceDE w:val="0"/>
        <w:spacing w:after="0" w:line="240" w:lineRule="auto"/>
        <w:jc w:val="both"/>
        <w:rPr>
          <w:rFonts w:ascii="Times New Roman" w:eastAsia="TimesNewRomanPSMT" w:hAnsi="Times New Roman"/>
          <w:sz w:val="24"/>
          <w:szCs w:val="24"/>
        </w:r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9639"/>
      </w:tblGrid>
      <w:tr w:rsidR="00A94A6F" w:rsidRPr="00E13E4D" w:rsidTr="00A94A6F">
        <w:tc>
          <w:tcPr>
            <w:tcW w:w="9639" w:type="dxa"/>
            <w:shd w:val="clear" w:color="auto" w:fill="FFFFFF" w:themeFill="background1"/>
          </w:tcPr>
          <w:p w:rsidR="00A94A6F" w:rsidRPr="00E13E4D" w:rsidRDefault="00A94A6F" w:rsidP="00A94A6F">
            <w:pPr>
              <w:autoSpaceDE w:val="0"/>
              <w:ind w:firstLine="601"/>
              <w:jc w:val="both"/>
              <w:rPr>
                <w:rFonts w:ascii="Times New Roman" w:eastAsia="TimesNewRomanPSMT" w:hAnsi="Times New Roman"/>
                <w:b/>
                <w:sz w:val="24"/>
                <w:szCs w:val="24"/>
              </w:rPr>
            </w:pPr>
            <w:r w:rsidRPr="00E13E4D">
              <w:rPr>
                <w:rFonts w:ascii="Times New Roman" w:hAnsi="Times New Roman"/>
                <w:b/>
                <w:sz w:val="24"/>
                <w:szCs w:val="24"/>
              </w:rPr>
              <w:t>1.6</w:t>
            </w:r>
            <w:r w:rsidR="00034000">
              <w:rPr>
                <w:rFonts w:ascii="Times New Roman" w:hAnsi="Times New Roman"/>
                <w:b/>
                <w:sz w:val="24"/>
                <w:szCs w:val="24"/>
              </w:rPr>
              <w:t>.</w:t>
            </w:r>
            <w:r>
              <w:rPr>
                <w:rFonts w:ascii="Times New Roman" w:hAnsi="Times New Roman"/>
                <w:b/>
                <w:sz w:val="24"/>
                <w:szCs w:val="24"/>
              </w:rPr>
              <w:t xml:space="preserve"> </w:t>
            </w:r>
            <w:r w:rsidRPr="00E13E4D">
              <w:rPr>
                <w:rFonts w:ascii="Times New Roman" w:hAnsi="Times New Roman"/>
                <w:b/>
                <w:sz w:val="24"/>
                <w:szCs w:val="24"/>
              </w:rPr>
              <w:t>Расчётные показатели минимально допустимого уровня обеспеченности объектами в иных областях, связанных с решением вопросов местного значения Нефтекумского городского округа</w:t>
            </w:r>
          </w:p>
        </w:tc>
      </w:tr>
    </w:tbl>
    <w:p w:rsidR="00A94A6F" w:rsidRDefault="00A94A6F" w:rsidP="00A94A6F">
      <w:pPr>
        <w:autoSpaceDE w:val="0"/>
        <w:spacing w:after="0" w:line="240" w:lineRule="auto"/>
        <w:ind w:firstLine="851"/>
        <w:jc w:val="both"/>
        <w:rPr>
          <w:rFonts w:ascii="Times New Roman" w:eastAsia="TimesNewRomanPSMT" w:hAnsi="Times New Roman"/>
          <w:sz w:val="24"/>
          <w:szCs w:val="24"/>
        </w:rPr>
      </w:pPr>
    </w:p>
    <w:p w:rsidR="00977806" w:rsidRPr="00E13E4D" w:rsidRDefault="00977806" w:rsidP="00A94A6F">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Перечень объектов и расчетные показатели для объектов местного значения в иных областях установлены в соответствии с решением вопросов местного значения Нефтекумского городского округа в различных сферах по соответствующим структурным подразделениям и регламентируются отдельными нормативно-правовыми актами. Расчетные показатели минимально допустимого уровня обеспеченности объектами местного значения в иных областях, и показатели максимально допустимого уровня территориальной доступности таких объектов, представлены в п. 1.6.1. – 1.6.5. местных нормативов градостроительного проектирования Нефтекумского городского округа.</w:t>
      </w:r>
    </w:p>
    <w:p w:rsidR="00977806" w:rsidRPr="00E13E4D" w:rsidRDefault="00977806" w:rsidP="00A94A6F">
      <w:pPr>
        <w:autoSpaceDE w:val="0"/>
        <w:spacing w:after="0" w:line="240" w:lineRule="auto"/>
        <w:jc w:val="both"/>
        <w:rPr>
          <w:rFonts w:ascii="Times New Roman" w:hAnsi="Times New Roman"/>
          <w:sz w:val="24"/>
          <w:szCs w:val="24"/>
        </w:r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9"/>
      </w:tblGrid>
      <w:tr w:rsidR="00A94A6F" w:rsidRPr="00E13E4D" w:rsidTr="00082C34">
        <w:tc>
          <w:tcPr>
            <w:tcW w:w="9639" w:type="dxa"/>
            <w:shd w:val="clear" w:color="auto" w:fill="FFFFFF" w:themeFill="background1"/>
          </w:tcPr>
          <w:p w:rsidR="00A94A6F" w:rsidRPr="00E13E4D" w:rsidRDefault="00A94A6F" w:rsidP="00A94A6F">
            <w:pPr>
              <w:autoSpaceDE w:val="0"/>
              <w:ind w:firstLine="601"/>
              <w:jc w:val="both"/>
              <w:rPr>
                <w:rFonts w:ascii="Times New Roman" w:eastAsia="TimesNewRomanPSMT" w:hAnsi="Times New Roman"/>
                <w:b/>
                <w:spacing w:val="-4"/>
                <w:sz w:val="24"/>
                <w:szCs w:val="24"/>
              </w:rPr>
            </w:pPr>
            <w:r w:rsidRPr="00E13E4D">
              <w:rPr>
                <w:rFonts w:ascii="Times New Roman" w:hAnsi="Times New Roman"/>
                <w:b/>
                <w:sz w:val="24"/>
                <w:szCs w:val="24"/>
              </w:rPr>
              <w:t>1.6.1</w:t>
            </w:r>
            <w:r w:rsidR="00034000">
              <w:rPr>
                <w:rFonts w:ascii="Times New Roman" w:hAnsi="Times New Roman"/>
                <w:b/>
                <w:sz w:val="24"/>
                <w:szCs w:val="24"/>
              </w:rPr>
              <w:t>.</w:t>
            </w:r>
            <w:r>
              <w:rPr>
                <w:rFonts w:ascii="Times New Roman" w:hAnsi="Times New Roman"/>
                <w:b/>
                <w:sz w:val="24"/>
                <w:szCs w:val="24"/>
              </w:rPr>
              <w:t xml:space="preserve"> </w:t>
            </w:r>
            <w:r w:rsidRPr="00E13E4D">
              <w:rPr>
                <w:rFonts w:ascii="Times New Roman" w:hAnsi="Times New Roman"/>
                <w:b/>
                <w:spacing w:val="-4"/>
                <w:sz w:val="24"/>
                <w:szCs w:val="24"/>
              </w:rPr>
              <w:t>Расчётные показатели в области муниципального жилищного строительства</w:t>
            </w:r>
          </w:p>
        </w:tc>
      </w:tr>
    </w:tbl>
    <w:p w:rsidR="00977806" w:rsidRPr="00E13E4D" w:rsidRDefault="00977806" w:rsidP="00A94A6F">
      <w:pPr>
        <w:autoSpaceDE w:val="0"/>
        <w:spacing w:after="0" w:line="240" w:lineRule="auto"/>
        <w:ind w:firstLine="851"/>
        <w:jc w:val="both"/>
        <w:rPr>
          <w:rFonts w:ascii="Times New Roman" w:eastAsia="TimesNewRomanPSMT" w:hAnsi="Times New Roman"/>
          <w:sz w:val="24"/>
          <w:szCs w:val="24"/>
        </w:rPr>
      </w:pPr>
    </w:p>
    <w:p w:rsidR="00977806" w:rsidRPr="00E13E4D" w:rsidRDefault="00977806" w:rsidP="00A94A6F">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 xml:space="preserve">Расчетные показатели </w:t>
      </w:r>
      <w:proofErr w:type="gramStart"/>
      <w:r w:rsidRPr="00E13E4D">
        <w:rPr>
          <w:rFonts w:ascii="Times New Roman" w:eastAsia="TimesNewRomanPSMT" w:hAnsi="Times New Roman"/>
          <w:sz w:val="24"/>
          <w:szCs w:val="24"/>
        </w:rPr>
        <w:t>для объектов местного значения в области муниципального жилищного строительства установлены в соответствии с полномочиями городского округа в указанной сфере</w:t>
      </w:r>
      <w:proofErr w:type="gramEnd"/>
      <w:r w:rsidRPr="00E13E4D">
        <w:rPr>
          <w:rFonts w:ascii="Times New Roman" w:eastAsia="TimesNewRomanPSMT" w:hAnsi="Times New Roman"/>
          <w:sz w:val="24"/>
          <w:szCs w:val="24"/>
        </w:rPr>
        <w:t>.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в таблицах 1.6.1.1., 1.6.1.2.</w:t>
      </w:r>
    </w:p>
    <w:p w:rsidR="00977806" w:rsidRPr="00E13E4D" w:rsidRDefault="00977806" w:rsidP="00A94A6F">
      <w:pPr>
        <w:autoSpaceDE w:val="0"/>
        <w:spacing w:after="0" w:line="240" w:lineRule="auto"/>
        <w:ind w:firstLine="851"/>
        <w:jc w:val="both"/>
        <w:rPr>
          <w:rFonts w:ascii="Times New Roman" w:eastAsia="TimesNewRomanPSMT" w:hAnsi="Times New Roman"/>
          <w:sz w:val="24"/>
          <w:szCs w:val="24"/>
        </w:rPr>
      </w:pPr>
    </w:p>
    <w:p w:rsidR="00977806" w:rsidRDefault="00977806" w:rsidP="00A94A6F">
      <w:pPr>
        <w:pStyle w:val="ConsPlusNormal"/>
        <w:ind w:firstLine="567"/>
        <w:outlineLvl w:val="3"/>
        <w:rPr>
          <w:rFonts w:ascii="Times New Roman" w:eastAsia="TimesNewRomanPSMT" w:hAnsi="Times New Roman" w:cs="Times New Roman"/>
          <w:sz w:val="24"/>
          <w:szCs w:val="24"/>
        </w:rPr>
      </w:pPr>
      <w:r w:rsidRPr="00E13E4D">
        <w:rPr>
          <w:rFonts w:ascii="Times New Roman" w:eastAsia="TimesNewRomanPSMT" w:hAnsi="Times New Roman" w:cs="Times New Roman"/>
          <w:sz w:val="24"/>
          <w:szCs w:val="24"/>
        </w:rPr>
        <w:t>Таблица 1.6.1.1. Расчетные показатели в области муниципального жилищного строительства</w:t>
      </w:r>
    </w:p>
    <w:p w:rsidR="00A94A6F" w:rsidRPr="00E13E4D" w:rsidRDefault="00A94A6F" w:rsidP="00A94A6F">
      <w:pPr>
        <w:pStyle w:val="ConsPlusNormal"/>
        <w:ind w:firstLine="567"/>
        <w:outlineLvl w:val="3"/>
        <w:rPr>
          <w:rFonts w:ascii="Times New Roman" w:eastAsia="TimesNewRomanPSMT" w:hAnsi="Times New Roman" w:cs="Times New Roman"/>
          <w:sz w:val="24"/>
          <w:szCs w:val="24"/>
        </w:rPr>
      </w:pPr>
    </w:p>
    <w:tbl>
      <w:tblPr>
        <w:tblW w:w="9640" w:type="dxa"/>
        <w:tblInd w:w="-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62" w:type="dxa"/>
          <w:right w:w="62" w:type="dxa"/>
        </w:tblCellMar>
        <w:tblLook w:val="04A0"/>
      </w:tblPr>
      <w:tblGrid>
        <w:gridCol w:w="568"/>
        <w:gridCol w:w="5670"/>
        <w:gridCol w:w="3402"/>
      </w:tblGrid>
      <w:tr w:rsidR="00977806" w:rsidRPr="00E07032" w:rsidTr="00977806">
        <w:trPr>
          <w:trHeight w:val="283"/>
        </w:trPr>
        <w:tc>
          <w:tcPr>
            <w:tcW w:w="568" w:type="dxa"/>
            <w:shd w:val="clear" w:color="auto" w:fill="F2F2F2" w:themeFill="background1" w:themeFillShade="F2"/>
            <w:vAlign w:val="center"/>
          </w:tcPr>
          <w:p w:rsidR="00977806" w:rsidRPr="00E07032" w:rsidRDefault="00977806" w:rsidP="00FF184E">
            <w:pPr>
              <w:spacing w:line="240" w:lineRule="auto"/>
              <w:jc w:val="both"/>
              <w:rPr>
                <w:rFonts w:ascii="Times New Roman" w:hAnsi="Times New Roman"/>
                <w:b/>
                <w:sz w:val="20"/>
                <w:szCs w:val="20"/>
              </w:rPr>
            </w:pPr>
            <w:r w:rsidRPr="00E07032">
              <w:rPr>
                <w:rFonts w:ascii="Times New Roman" w:hAnsi="Times New Roman"/>
                <w:b/>
                <w:sz w:val="20"/>
                <w:szCs w:val="20"/>
              </w:rPr>
              <w:t>№</w:t>
            </w:r>
          </w:p>
          <w:p w:rsidR="00977806" w:rsidRPr="00E07032" w:rsidRDefault="00977806" w:rsidP="00FF184E">
            <w:pPr>
              <w:pStyle w:val="ConsPlusNormal"/>
              <w:contextualSpacing/>
              <w:jc w:val="both"/>
              <w:rPr>
                <w:rFonts w:ascii="Times New Roman" w:hAnsi="Times New Roman" w:cs="Times New Roman"/>
                <w:b/>
              </w:rPr>
            </w:pPr>
            <w:proofErr w:type="spellStart"/>
            <w:proofErr w:type="gramStart"/>
            <w:r w:rsidRPr="00E07032">
              <w:rPr>
                <w:rFonts w:ascii="Times New Roman" w:hAnsi="Times New Roman" w:cs="Times New Roman"/>
                <w:b/>
              </w:rPr>
              <w:t>п</w:t>
            </w:r>
            <w:proofErr w:type="spellEnd"/>
            <w:proofErr w:type="gramEnd"/>
            <w:r w:rsidR="00A94A6F" w:rsidRPr="00E07032">
              <w:rPr>
                <w:rFonts w:ascii="Times New Roman" w:hAnsi="Times New Roman" w:cs="Times New Roman"/>
                <w:b/>
              </w:rPr>
              <w:t>/</w:t>
            </w:r>
            <w:proofErr w:type="spellStart"/>
            <w:r w:rsidRPr="00E07032">
              <w:rPr>
                <w:rFonts w:ascii="Times New Roman" w:hAnsi="Times New Roman" w:cs="Times New Roman"/>
                <w:b/>
              </w:rPr>
              <w:t>п</w:t>
            </w:r>
            <w:proofErr w:type="spellEnd"/>
          </w:p>
        </w:tc>
        <w:tc>
          <w:tcPr>
            <w:tcW w:w="5670" w:type="dxa"/>
            <w:shd w:val="clear" w:color="auto" w:fill="F2F2F2" w:themeFill="background1" w:themeFillShade="F2"/>
            <w:vAlign w:val="center"/>
          </w:tcPr>
          <w:p w:rsidR="00977806" w:rsidRPr="00E07032" w:rsidRDefault="00977806" w:rsidP="00FF184E">
            <w:pPr>
              <w:pStyle w:val="ConsPlusNormal"/>
              <w:contextualSpacing/>
              <w:jc w:val="both"/>
              <w:rPr>
                <w:rFonts w:ascii="Times New Roman" w:hAnsi="Times New Roman" w:cs="Times New Roman"/>
                <w:b/>
              </w:rPr>
            </w:pPr>
            <w:r w:rsidRPr="00E07032">
              <w:rPr>
                <w:rFonts w:ascii="Times New Roman" w:hAnsi="Times New Roman" w:cs="Times New Roman"/>
                <w:b/>
              </w:rPr>
              <w:t>Наименование объекта</w:t>
            </w:r>
          </w:p>
        </w:tc>
        <w:tc>
          <w:tcPr>
            <w:tcW w:w="3402" w:type="dxa"/>
            <w:shd w:val="clear" w:color="auto" w:fill="F2F2F2" w:themeFill="background1" w:themeFillShade="F2"/>
            <w:vAlign w:val="center"/>
          </w:tcPr>
          <w:p w:rsidR="00977806" w:rsidRPr="00E07032" w:rsidRDefault="00977806" w:rsidP="00FF184E">
            <w:pPr>
              <w:pStyle w:val="ConsPlusNormal"/>
              <w:contextualSpacing/>
              <w:jc w:val="both"/>
              <w:rPr>
                <w:rFonts w:ascii="Times New Roman" w:hAnsi="Times New Roman" w:cs="Times New Roman"/>
                <w:b/>
              </w:rPr>
            </w:pPr>
            <w:r w:rsidRPr="00E07032">
              <w:rPr>
                <w:rFonts w:ascii="Times New Roman" w:hAnsi="Times New Roman" w:cs="Times New Roman"/>
                <w:b/>
              </w:rPr>
              <w:t>Минимальный расчетный показатель, м</w:t>
            </w:r>
            <w:proofErr w:type="gramStart"/>
            <w:r w:rsidRPr="00E07032">
              <w:rPr>
                <w:rFonts w:ascii="Times New Roman" w:hAnsi="Times New Roman" w:cs="Times New Roman"/>
                <w:b/>
              </w:rPr>
              <w:t>2</w:t>
            </w:r>
            <w:proofErr w:type="gramEnd"/>
            <w:r w:rsidRPr="00E07032">
              <w:rPr>
                <w:rFonts w:ascii="Times New Roman" w:hAnsi="Times New Roman" w:cs="Times New Roman"/>
                <w:b/>
              </w:rPr>
              <w:t xml:space="preserve"> на 1 ч.</w:t>
            </w:r>
          </w:p>
        </w:tc>
      </w:tr>
      <w:tr w:rsidR="00977806" w:rsidRPr="00E07032" w:rsidTr="00977806">
        <w:trPr>
          <w:trHeight w:val="283"/>
        </w:trPr>
        <w:tc>
          <w:tcPr>
            <w:tcW w:w="568" w:type="dxa"/>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1.</w:t>
            </w:r>
          </w:p>
        </w:tc>
        <w:tc>
          <w:tcPr>
            <w:tcW w:w="5670"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Норма предоставления муниципальной жилищной площади</w:t>
            </w:r>
          </w:p>
        </w:tc>
        <w:tc>
          <w:tcPr>
            <w:tcW w:w="3402" w:type="dxa"/>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12</w:t>
            </w:r>
          </w:p>
        </w:tc>
      </w:tr>
    </w:tbl>
    <w:p w:rsidR="00977806" w:rsidRPr="00E13E4D" w:rsidRDefault="00977806" w:rsidP="00034000">
      <w:pPr>
        <w:autoSpaceDE w:val="0"/>
        <w:spacing w:after="0" w:line="240" w:lineRule="auto"/>
        <w:ind w:firstLine="851"/>
        <w:jc w:val="both"/>
        <w:rPr>
          <w:rFonts w:ascii="Times New Roman" w:eastAsia="TimesNewRomanPSMT" w:hAnsi="Times New Roman"/>
          <w:sz w:val="24"/>
          <w:szCs w:val="24"/>
        </w:rPr>
      </w:pPr>
    </w:p>
    <w:p w:rsidR="00977806" w:rsidRDefault="00977806" w:rsidP="00FF184E">
      <w:pPr>
        <w:pStyle w:val="ConsPlusNormal"/>
        <w:ind w:firstLine="540"/>
        <w:outlineLvl w:val="3"/>
        <w:rPr>
          <w:rFonts w:ascii="Times New Roman" w:eastAsia="TimesNewRomanPSMT" w:hAnsi="Times New Roman" w:cs="Times New Roman"/>
          <w:sz w:val="24"/>
          <w:szCs w:val="24"/>
        </w:rPr>
      </w:pPr>
      <w:r w:rsidRPr="00E13E4D">
        <w:rPr>
          <w:rFonts w:ascii="Times New Roman" w:eastAsia="TimesNewRomanPSMT" w:hAnsi="Times New Roman" w:cs="Times New Roman"/>
          <w:sz w:val="24"/>
          <w:szCs w:val="24"/>
        </w:rPr>
        <w:t>Таблица 1.6.1.2. Расчетные показатели для малоэтажного жилого фонда</w:t>
      </w:r>
    </w:p>
    <w:p w:rsidR="00FF184E" w:rsidRPr="00E13E4D" w:rsidRDefault="00FF184E" w:rsidP="00FF184E">
      <w:pPr>
        <w:pStyle w:val="ConsPlusNormal"/>
        <w:ind w:firstLine="540"/>
        <w:outlineLvl w:val="3"/>
        <w:rPr>
          <w:rFonts w:ascii="Times New Roman" w:eastAsia="TimesNewRomanPSMT" w:hAnsi="Times New Roman" w:cs="Times New Roman"/>
          <w:sz w:val="24"/>
          <w:szCs w:val="24"/>
        </w:rPr>
      </w:pPr>
    </w:p>
    <w:tbl>
      <w:tblPr>
        <w:tblW w:w="9640" w:type="dxa"/>
        <w:tblInd w:w="-80" w:type="dxa"/>
        <w:tblLayout w:type="fixed"/>
        <w:tblCellMar>
          <w:left w:w="62" w:type="dxa"/>
          <w:right w:w="62" w:type="dxa"/>
        </w:tblCellMar>
        <w:tblLook w:val="04A0"/>
      </w:tblPr>
      <w:tblGrid>
        <w:gridCol w:w="568"/>
        <w:gridCol w:w="2409"/>
        <w:gridCol w:w="1560"/>
        <w:gridCol w:w="1701"/>
        <w:gridCol w:w="1701"/>
        <w:gridCol w:w="1701"/>
      </w:tblGrid>
      <w:tr w:rsidR="00977806" w:rsidRPr="00E07032" w:rsidTr="00977806">
        <w:tc>
          <w:tcPr>
            <w:tcW w:w="568"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rsidR="00977806" w:rsidRPr="00E07032" w:rsidRDefault="00977806" w:rsidP="00FF184E">
            <w:pPr>
              <w:spacing w:line="240" w:lineRule="auto"/>
              <w:jc w:val="both"/>
              <w:rPr>
                <w:rFonts w:ascii="Times New Roman" w:hAnsi="Times New Roman"/>
                <w:b/>
                <w:sz w:val="20"/>
                <w:szCs w:val="20"/>
              </w:rPr>
            </w:pPr>
            <w:r w:rsidRPr="00E07032">
              <w:rPr>
                <w:rFonts w:ascii="Times New Roman" w:hAnsi="Times New Roman"/>
                <w:b/>
                <w:sz w:val="20"/>
                <w:szCs w:val="20"/>
              </w:rPr>
              <w:t>№</w:t>
            </w:r>
          </w:p>
          <w:p w:rsidR="00977806" w:rsidRPr="00E07032" w:rsidRDefault="00977806" w:rsidP="00FF184E">
            <w:pPr>
              <w:pStyle w:val="ConsPlusNormal"/>
              <w:contextualSpacing/>
              <w:jc w:val="both"/>
              <w:rPr>
                <w:rFonts w:ascii="Times New Roman" w:hAnsi="Times New Roman" w:cs="Times New Roman"/>
                <w:b/>
              </w:rPr>
            </w:pPr>
            <w:proofErr w:type="spellStart"/>
            <w:proofErr w:type="gramStart"/>
            <w:r w:rsidRPr="00E07032">
              <w:rPr>
                <w:rFonts w:ascii="Times New Roman" w:hAnsi="Times New Roman" w:cs="Times New Roman"/>
                <w:b/>
              </w:rPr>
              <w:t>п</w:t>
            </w:r>
            <w:proofErr w:type="spellEnd"/>
            <w:proofErr w:type="gramEnd"/>
            <w:r w:rsidR="00A94A6F" w:rsidRPr="00E07032">
              <w:rPr>
                <w:rFonts w:ascii="Times New Roman" w:hAnsi="Times New Roman" w:cs="Times New Roman"/>
                <w:b/>
              </w:rPr>
              <w:t>/</w:t>
            </w:r>
            <w:proofErr w:type="spellStart"/>
            <w:r w:rsidRPr="00E07032">
              <w:rPr>
                <w:rFonts w:ascii="Times New Roman" w:hAnsi="Times New Roman" w:cs="Times New Roman"/>
                <w:b/>
              </w:rPr>
              <w:t>п</w:t>
            </w:r>
            <w:proofErr w:type="spellEnd"/>
          </w:p>
        </w:tc>
        <w:tc>
          <w:tcPr>
            <w:tcW w:w="2409"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7806" w:rsidRPr="00E07032" w:rsidRDefault="00977806" w:rsidP="00FF184E">
            <w:pPr>
              <w:pStyle w:val="ConsPlusNormal"/>
              <w:contextualSpacing/>
              <w:jc w:val="both"/>
              <w:rPr>
                <w:rFonts w:ascii="Times New Roman" w:hAnsi="Times New Roman" w:cs="Times New Roman"/>
                <w:b/>
              </w:rPr>
            </w:pPr>
            <w:r w:rsidRPr="00E07032">
              <w:rPr>
                <w:rFonts w:ascii="Times New Roman" w:hAnsi="Times New Roman" w:cs="Times New Roman"/>
                <w:b/>
              </w:rPr>
              <w:t>Тип застройки</w:t>
            </w:r>
          </w:p>
        </w:tc>
        <w:tc>
          <w:tcPr>
            <w:tcW w:w="1560"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7806" w:rsidRPr="00E07032" w:rsidRDefault="00977806" w:rsidP="00FF184E">
            <w:pPr>
              <w:pStyle w:val="ConsPlusNormal"/>
              <w:contextualSpacing/>
              <w:jc w:val="both"/>
              <w:rPr>
                <w:rFonts w:ascii="Times New Roman" w:hAnsi="Times New Roman" w:cs="Times New Roman"/>
                <w:b/>
              </w:rPr>
            </w:pPr>
            <w:r w:rsidRPr="00E07032">
              <w:rPr>
                <w:rFonts w:ascii="Times New Roman" w:hAnsi="Times New Roman" w:cs="Times New Roman"/>
                <w:b/>
              </w:rPr>
              <w:t>Размер земельного участка, м</w:t>
            </w:r>
            <w:proofErr w:type="gramStart"/>
            <w:r w:rsidRPr="00E07032">
              <w:rPr>
                <w:rFonts w:ascii="Times New Roman" w:hAnsi="Times New Roman" w:cs="Times New Roman"/>
                <w:b/>
                <w:vertAlign w:val="superscript"/>
              </w:rPr>
              <w:t>2</w:t>
            </w:r>
            <w:proofErr w:type="gramEnd"/>
          </w:p>
        </w:tc>
        <w:tc>
          <w:tcPr>
            <w:tcW w:w="1701"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7806" w:rsidRPr="00E07032" w:rsidRDefault="00977806" w:rsidP="00FF184E">
            <w:pPr>
              <w:pStyle w:val="ConsPlusNormal"/>
              <w:contextualSpacing/>
              <w:jc w:val="both"/>
              <w:rPr>
                <w:rFonts w:ascii="Times New Roman" w:hAnsi="Times New Roman" w:cs="Times New Roman"/>
                <w:b/>
              </w:rPr>
            </w:pPr>
            <w:r w:rsidRPr="00E07032">
              <w:rPr>
                <w:rFonts w:ascii="Times New Roman" w:hAnsi="Times New Roman" w:cs="Times New Roman"/>
                <w:b/>
              </w:rPr>
              <w:t xml:space="preserve">Площадь </w:t>
            </w:r>
          </w:p>
          <w:p w:rsidR="00977806" w:rsidRPr="00E07032" w:rsidRDefault="00977806" w:rsidP="00FF184E">
            <w:pPr>
              <w:pStyle w:val="ConsPlusNormal"/>
              <w:contextualSpacing/>
              <w:jc w:val="both"/>
              <w:rPr>
                <w:rFonts w:ascii="Times New Roman" w:hAnsi="Times New Roman" w:cs="Times New Roman"/>
                <w:b/>
              </w:rPr>
            </w:pPr>
            <w:r w:rsidRPr="00E07032">
              <w:rPr>
                <w:rFonts w:ascii="Times New Roman" w:hAnsi="Times New Roman" w:cs="Times New Roman"/>
                <w:b/>
              </w:rPr>
              <w:t>жилого дома, м</w:t>
            </w:r>
            <w:proofErr w:type="gramStart"/>
            <w:r w:rsidRPr="00E07032">
              <w:rPr>
                <w:rFonts w:ascii="Times New Roman" w:hAnsi="Times New Roman" w:cs="Times New Roman"/>
                <w:b/>
                <w:vertAlign w:val="superscript"/>
              </w:rPr>
              <w:t>2</w:t>
            </w:r>
            <w:proofErr w:type="gramEnd"/>
            <w:r w:rsidRPr="00E07032">
              <w:rPr>
                <w:rFonts w:ascii="Times New Roman" w:hAnsi="Times New Roman" w:cs="Times New Roman"/>
                <w:b/>
              </w:rPr>
              <w:t xml:space="preserve"> общей площади</w:t>
            </w:r>
          </w:p>
        </w:tc>
        <w:tc>
          <w:tcPr>
            <w:tcW w:w="1701"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7806" w:rsidRPr="00E07032" w:rsidRDefault="00977806" w:rsidP="00FF184E">
            <w:pPr>
              <w:pStyle w:val="ConsPlusNormal"/>
              <w:contextualSpacing/>
              <w:jc w:val="both"/>
              <w:rPr>
                <w:rFonts w:ascii="Times New Roman" w:hAnsi="Times New Roman" w:cs="Times New Roman"/>
                <w:b/>
              </w:rPr>
            </w:pPr>
            <w:r w:rsidRPr="00E07032">
              <w:rPr>
                <w:rFonts w:ascii="Times New Roman" w:hAnsi="Times New Roman" w:cs="Times New Roman"/>
                <w:b/>
              </w:rPr>
              <w:t xml:space="preserve">Коэффициент застройки, </w:t>
            </w:r>
            <w:proofErr w:type="spellStart"/>
            <w:r w:rsidRPr="00E07032">
              <w:rPr>
                <w:rFonts w:ascii="Times New Roman" w:hAnsi="Times New Roman" w:cs="Times New Roman"/>
                <w:b/>
              </w:rPr>
              <w:t>К</w:t>
            </w:r>
            <w:r w:rsidRPr="00E07032">
              <w:rPr>
                <w:rFonts w:ascii="Times New Roman" w:hAnsi="Times New Roman" w:cs="Times New Roman"/>
                <w:b/>
                <w:vertAlign w:val="subscript"/>
              </w:rPr>
              <w:t>з</w:t>
            </w:r>
            <w:proofErr w:type="spellEnd"/>
          </w:p>
        </w:tc>
        <w:tc>
          <w:tcPr>
            <w:tcW w:w="1701" w:type="dxa"/>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hideMark/>
          </w:tcPr>
          <w:p w:rsidR="00977806" w:rsidRPr="00E07032" w:rsidRDefault="00977806" w:rsidP="00FF184E">
            <w:pPr>
              <w:pStyle w:val="ConsPlusNormal"/>
              <w:contextualSpacing/>
              <w:jc w:val="both"/>
              <w:rPr>
                <w:rFonts w:ascii="Times New Roman" w:hAnsi="Times New Roman" w:cs="Times New Roman"/>
                <w:b/>
              </w:rPr>
            </w:pPr>
            <w:r w:rsidRPr="00E07032">
              <w:rPr>
                <w:rFonts w:ascii="Times New Roman" w:hAnsi="Times New Roman" w:cs="Times New Roman"/>
                <w:b/>
              </w:rPr>
              <w:t xml:space="preserve">Коэффициент плотности застройки, </w:t>
            </w:r>
            <w:proofErr w:type="spellStart"/>
            <w:r w:rsidRPr="00E07032">
              <w:rPr>
                <w:rFonts w:ascii="Times New Roman" w:hAnsi="Times New Roman" w:cs="Times New Roman"/>
                <w:b/>
              </w:rPr>
              <w:t>К</w:t>
            </w:r>
            <w:r w:rsidRPr="00E07032">
              <w:rPr>
                <w:rFonts w:ascii="Times New Roman" w:hAnsi="Times New Roman" w:cs="Times New Roman"/>
                <w:b/>
                <w:vertAlign w:val="subscript"/>
              </w:rPr>
              <w:t>пз</w:t>
            </w:r>
            <w:proofErr w:type="spellEnd"/>
          </w:p>
        </w:tc>
      </w:tr>
      <w:tr w:rsidR="00977806" w:rsidRPr="00E07032" w:rsidTr="00977806">
        <w:trPr>
          <w:trHeight w:val="481"/>
        </w:trPr>
        <w:tc>
          <w:tcPr>
            <w:tcW w:w="568" w:type="dxa"/>
            <w:vMerge w:val="restart"/>
            <w:tcBorders>
              <w:top w:val="single" w:sz="4" w:space="0" w:color="auto"/>
              <w:left w:val="single" w:sz="12" w:space="0" w:color="auto"/>
              <w:right w:val="single" w:sz="4" w:space="0" w:color="auto"/>
            </w:tcBorders>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1.</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 xml:space="preserve">Усадебная застройка </w:t>
            </w:r>
            <w:proofErr w:type="spellStart"/>
            <w:proofErr w:type="gramStart"/>
            <w:r w:rsidRPr="00E07032">
              <w:rPr>
                <w:rFonts w:ascii="Times New Roman" w:hAnsi="Times New Roman" w:cs="Times New Roman"/>
              </w:rPr>
              <w:t>одно-двухквартирными</w:t>
            </w:r>
            <w:proofErr w:type="spellEnd"/>
            <w:proofErr w:type="gramEnd"/>
            <w:r w:rsidRPr="00E07032">
              <w:rPr>
                <w:rFonts w:ascii="Times New Roman" w:hAnsi="Times New Roman" w:cs="Times New Roman"/>
              </w:rPr>
              <w:t xml:space="preserve"> домами с развитой</w:t>
            </w:r>
            <w:r w:rsidR="00082C34" w:rsidRPr="00E07032">
              <w:rPr>
                <w:rFonts w:ascii="Times New Roman" w:hAnsi="Times New Roman" w:cs="Times New Roman"/>
              </w:rPr>
              <w:t xml:space="preserve"> </w:t>
            </w:r>
            <w:r w:rsidRPr="00E07032">
              <w:rPr>
                <w:rFonts w:ascii="Times New Roman" w:hAnsi="Times New Roman" w:cs="Times New Roman"/>
              </w:rPr>
              <w:t>хозяйственной частью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Более 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480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0,2</w:t>
            </w:r>
          </w:p>
        </w:tc>
        <w:tc>
          <w:tcPr>
            <w:tcW w:w="1701" w:type="dxa"/>
            <w:tcBorders>
              <w:top w:val="single" w:sz="4" w:space="0" w:color="auto"/>
              <w:left w:val="single" w:sz="4" w:space="0" w:color="auto"/>
              <w:bottom w:val="single" w:sz="4" w:space="0" w:color="auto"/>
              <w:right w:val="single" w:sz="12"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0,4</w:t>
            </w:r>
          </w:p>
        </w:tc>
      </w:tr>
      <w:tr w:rsidR="00977806" w:rsidRPr="00E07032" w:rsidTr="00977806">
        <w:tc>
          <w:tcPr>
            <w:tcW w:w="568" w:type="dxa"/>
            <w:vMerge/>
            <w:tcBorders>
              <w:left w:val="single" w:sz="12" w:space="0" w:color="auto"/>
              <w:bottom w:val="single" w:sz="4" w:space="0" w:color="auto"/>
              <w:right w:val="single" w:sz="4" w:space="0" w:color="auto"/>
            </w:tcBorders>
            <w:vAlign w:val="center"/>
          </w:tcPr>
          <w:p w:rsidR="00977806" w:rsidRPr="00E07032" w:rsidRDefault="00977806" w:rsidP="00FF184E">
            <w:pPr>
              <w:spacing w:line="240" w:lineRule="auto"/>
              <w:contextualSpacing/>
              <w:jc w:val="both"/>
              <w:rPr>
                <w:rFonts w:ascii="Times New Roman" w:hAnsi="Times New Roman"/>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spacing w:line="240" w:lineRule="auto"/>
              <w:contextualSpacing/>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0,2</w:t>
            </w:r>
          </w:p>
        </w:tc>
        <w:tc>
          <w:tcPr>
            <w:tcW w:w="1701" w:type="dxa"/>
            <w:tcBorders>
              <w:top w:val="single" w:sz="4" w:space="0" w:color="auto"/>
              <w:left w:val="single" w:sz="4" w:space="0" w:color="auto"/>
              <w:bottom w:val="single" w:sz="4" w:space="0" w:color="auto"/>
              <w:right w:val="single" w:sz="12"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0,4</w:t>
            </w:r>
          </w:p>
        </w:tc>
      </w:tr>
      <w:tr w:rsidR="00977806" w:rsidRPr="00E07032" w:rsidTr="00977806">
        <w:tc>
          <w:tcPr>
            <w:tcW w:w="568" w:type="dxa"/>
            <w:vMerge w:val="restart"/>
            <w:tcBorders>
              <w:top w:val="single" w:sz="4" w:space="0" w:color="auto"/>
              <w:left w:val="single" w:sz="12" w:space="0" w:color="auto"/>
              <w:right w:val="single" w:sz="4" w:space="0" w:color="auto"/>
            </w:tcBorders>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2.</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Застройка блокированными 2 - 4-квартирными домами с минимальной хозяйственной частью;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480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0,3</w:t>
            </w:r>
          </w:p>
        </w:tc>
        <w:tc>
          <w:tcPr>
            <w:tcW w:w="1701" w:type="dxa"/>
            <w:tcBorders>
              <w:top w:val="single" w:sz="4" w:space="0" w:color="auto"/>
              <w:left w:val="single" w:sz="4" w:space="0" w:color="auto"/>
              <w:bottom w:val="single" w:sz="4" w:space="0" w:color="auto"/>
              <w:right w:val="single" w:sz="12"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0,6</w:t>
            </w:r>
          </w:p>
        </w:tc>
      </w:tr>
      <w:tr w:rsidR="00977806" w:rsidRPr="00E07032" w:rsidTr="00977806">
        <w:tc>
          <w:tcPr>
            <w:tcW w:w="568" w:type="dxa"/>
            <w:vMerge/>
            <w:tcBorders>
              <w:left w:val="single" w:sz="12" w:space="0" w:color="auto"/>
              <w:right w:val="single" w:sz="4" w:space="0" w:color="auto"/>
            </w:tcBorders>
            <w:vAlign w:val="center"/>
          </w:tcPr>
          <w:p w:rsidR="00977806" w:rsidRPr="00E07032" w:rsidRDefault="00977806" w:rsidP="00FF184E">
            <w:pPr>
              <w:spacing w:line="240" w:lineRule="auto"/>
              <w:contextualSpacing/>
              <w:jc w:val="both"/>
              <w:rPr>
                <w:rFonts w:ascii="Times New Roman" w:hAnsi="Times New Roman"/>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spacing w:line="240" w:lineRule="auto"/>
              <w:contextualSpacing/>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360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0,3</w:t>
            </w:r>
          </w:p>
        </w:tc>
        <w:tc>
          <w:tcPr>
            <w:tcW w:w="1701" w:type="dxa"/>
            <w:tcBorders>
              <w:top w:val="single" w:sz="4" w:space="0" w:color="auto"/>
              <w:left w:val="single" w:sz="4" w:space="0" w:color="auto"/>
              <w:bottom w:val="single" w:sz="4" w:space="0" w:color="auto"/>
              <w:right w:val="single" w:sz="12"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0,6</w:t>
            </w:r>
          </w:p>
        </w:tc>
      </w:tr>
      <w:tr w:rsidR="00977806" w:rsidRPr="00E07032" w:rsidTr="00977806">
        <w:tc>
          <w:tcPr>
            <w:tcW w:w="568" w:type="dxa"/>
            <w:vMerge/>
            <w:tcBorders>
              <w:left w:val="single" w:sz="12" w:space="0" w:color="auto"/>
              <w:right w:val="single" w:sz="4" w:space="0" w:color="auto"/>
            </w:tcBorders>
            <w:vAlign w:val="center"/>
          </w:tcPr>
          <w:p w:rsidR="00977806" w:rsidRPr="00E07032" w:rsidRDefault="00977806" w:rsidP="00FF184E">
            <w:pPr>
              <w:spacing w:line="240" w:lineRule="auto"/>
              <w:contextualSpacing/>
              <w:jc w:val="both"/>
              <w:rPr>
                <w:rFonts w:ascii="Times New Roman" w:hAnsi="Times New Roman"/>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spacing w:line="240" w:lineRule="auto"/>
              <w:contextualSpacing/>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0,3</w:t>
            </w:r>
          </w:p>
        </w:tc>
        <w:tc>
          <w:tcPr>
            <w:tcW w:w="1701" w:type="dxa"/>
            <w:tcBorders>
              <w:top w:val="single" w:sz="4" w:space="0" w:color="auto"/>
              <w:left w:val="single" w:sz="4" w:space="0" w:color="auto"/>
              <w:bottom w:val="single" w:sz="4" w:space="0" w:color="auto"/>
              <w:right w:val="single" w:sz="12"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0,6</w:t>
            </w:r>
          </w:p>
        </w:tc>
      </w:tr>
      <w:tr w:rsidR="00977806" w:rsidRPr="00E07032" w:rsidTr="00977806">
        <w:trPr>
          <w:trHeight w:val="96"/>
        </w:trPr>
        <w:tc>
          <w:tcPr>
            <w:tcW w:w="568" w:type="dxa"/>
            <w:vMerge/>
            <w:tcBorders>
              <w:left w:val="single" w:sz="12" w:space="0" w:color="auto"/>
              <w:right w:val="single" w:sz="4" w:space="0" w:color="auto"/>
            </w:tcBorders>
            <w:vAlign w:val="center"/>
          </w:tcPr>
          <w:p w:rsidR="00977806" w:rsidRPr="00E07032" w:rsidRDefault="00977806" w:rsidP="00FF184E">
            <w:pPr>
              <w:spacing w:line="240" w:lineRule="auto"/>
              <w:contextualSpacing/>
              <w:jc w:val="both"/>
              <w:rPr>
                <w:rFonts w:ascii="Times New Roman" w:hAnsi="Times New Roman"/>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spacing w:line="240" w:lineRule="auto"/>
              <w:contextualSpacing/>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0,3</w:t>
            </w:r>
          </w:p>
        </w:tc>
        <w:tc>
          <w:tcPr>
            <w:tcW w:w="1701" w:type="dxa"/>
            <w:tcBorders>
              <w:top w:val="single" w:sz="4" w:space="0" w:color="auto"/>
              <w:left w:val="single" w:sz="4" w:space="0" w:color="auto"/>
              <w:bottom w:val="single" w:sz="4" w:space="0" w:color="auto"/>
              <w:right w:val="single" w:sz="12"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0,6</w:t>
            </w:r>
          </w:p>
        </w:tc>
      </w:tr>
      <w:tr w:rsidR="00977806" w:rsidRPr="00E07032" w:rsidTr="00977806">
        <w:tc>
          <w:tcPr>
            <w:tcW w:w="568" w:type="dxa"/>
            <w:vMerge/>
            <w:tcBorders>
              <w:left w:val="single" w:sz="12" w:space="0" w:color="auto"/>
              <w:bottom w:val="single" w:sz="4" w:space="0" w:color="auto"/>
              <w:right w:val="single" w:sz="4" w:space="0" w:color="auto"/>
            </w:tcBorders>
            <w:vAlign w:val="center"/>
          </w:tcPr>
          <w:p w:rsidR="00977806" w:rsidRPr="00E07032" w:rsidRDefault="00977806" w:rsidP="00FF184E">
            <w:pPr>
              <w:spacing w:line="240" w:lineRule="auto"/>
              <w:contextualSpacing/>
              <w:jc w:val="both"/>
              <w:rPr>
                <w:rFonts w:ascii="Times New Roman" w:hAnsi="Times New Roman"/>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spacing w:line="240" w:lineRule="auto"/>
              <w:contextualSpacing/>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0,4</w:t>
            </w:r>
          </w:p>
        </w:tc>
        <w:tc>
          <w:tcPr>
            <w:tcW w:w="1701" w:type="dxa"/>
            <w:tcBorders>
              <w:top w:val="single" w:sz="4" w:space="0" w:color="auto"/>
              <w:left w:val="single" w:sz="4" w:space="0" w:color="auto"/>
              <w:bottom w:val="single" w:sz="4" w:space="0" w:color="auto"/>
              <w:right w:val="single" w:sz="12"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0,8</w:t>
            </w:r>
          </w:p>
        </w:tc>
      </w:tr>
      <w:tr w:rsidR="00977806" w:rsidRPr="00E07032" w:rsidTr="00977806">
        <w:tc>
          <w:tcPr>
            <w:tcW w:w="568" w:type="dxa"/>
            <w:tcBorders>
              <w:top w:val="single" w:sz="4" w:space="0" w:color="auto"/>
              <w:left w:val="single" w:sz="12" w:space="0" w:color="auto"/>
              <w:bottom w:val="single" w:sz="12" w:space="0" w:color="auto"/>
              <w:right w:val="single" w:sz="4" w:space="0" w:color="auto"/>
            </w:tcBorders>
            <w:vAlign w:val="center"/>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3.</w:t>
            </w:r>
          </w:p>
        </w:tc>
        <w:tc>
          <w:tcPr>
            <w:tcW w:w="2409" w:type="dxa"/>
            <w:tcBorders>
              <w:top w:val="single" w:sz="4" w:space="0" w:color="auto"/>
              <w:left w:val="single" w:sz="4" w:space="0" w:color="auto"/>
              <w:bottom w:val="single" w:sz="12" w:space="0" w:color="auto"/>
              <w:right w:val="single" w:sz="4" w:space="0" w:color="auto"/>
            </w:tcBorders>
            <w:vAlign w:val="center"/>
            <w:hideMark/>
          </w:tcPr>
          <w:p w:rsidR="00A94A6F"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Многоквартирная</w:t>
            </w:r>
          </w:p>
          <w:p w:rsidR="00A94A6F" w:rsidRPr="00E07032" w:rsidRDefault="00A94A6F" w:rsidP="00FF184E">
            <w:pPr>
              <w:pStyle w:val="ConsPlusNormal"/>
              <w:contextualSpacing/>
              <w:jc w:val="both"/>
              <w:rPr>
                <w:rFonts w:ascii="Times New Roman" w:hAnsi="Times New Roman" w:cs="Times New Roman"/>
              </w:rPr>
            </w:pPr>
            <w:r w:rsidRPr="00E07032">
              <w:rPr>
                <w:rFonts w:ascii="Times New Roman" w:hAnsi="Times New Roman" w:cs="Times New Roman"/>
              </w:rPr>
              <w:t>З</w:t>
            </w:r>
            <w:r w:rsidR="00977806" w:rsidRPr="00E07032">
              <w:rPr>
                <w:rFonts w:ascii="Times New Roman" w:hAnsi="Times New Roman" w:cs="Times New Roman"/>
              </w:rPr>
              <w:t>астройка</w:t>
            </w:r>
          </w:p>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блокированного типа</w:t>
            </w:r>
          </w:p>
        </w:tc>
        <w:tc>
          <w:tcPr>
            <w:tcW w:w="1560" w:type="dxa"/>
            <w:tcBorders>
              <w:top w:val="single" w:sz="4" w:space="0" w:color="auto"/>
              <w:left w:val="single" w:sz="4" w:space="0" w:color="auto"/>
              <w:bottom w:val="single" w:sz="12"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200</w:t>
            </w:r>
          </w:p>
        </w:tc>
        <w:tc>
          <w:tcPr>
            <w:tcW w:w="1701" w:type="dxa"/>
            <w:tcBorders>
              <w:top w:val="single" w:sz="4" w:space="0" w:color="auto"/>
              <w:left w:val="single" w:sz="4" w:space="0" w:color="auto"/>
              <w:bottom w:val="single" w:sz="12"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160</w:t>
            </w:r>
          </w:p>
        </w:tc>
        <w:tc>
          <w:tcPr>
            <w:tcW w:w="1701" w:type="dxa"/>
            <w:tcBorders>
              <w:top w:val="single" w:sz="4" w:space="0" w:color="auto"/>
              <w:left w:val="single" w:sz="4" w:space="0" w:color="auto"/>
              <w:bottom w:val="single" w:sz="12" w:space="0" w:color="auto"/>
              <w:right w:val="single" w:sz="4"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0,4</w:t>
            </w:r>
          </w:p>
        </w:tc>
        <w:tc>
          <w:tcPr>
            <w:tcW w:w="1701" w:type="dxa"/>
            <w:tcBorders>
              <w:top w:val="single" w:sz="4" w:space="0" w:color="auto"/>
              <w:left w:val="single" w:sz="4" w:space="0" w:color="auto"/>
              <w:bottom w:val="single" w:sz="12" w:space="0" w:color="auto"/>
              <w:right w:val="single" w:sz="12" w:space="0" w:color="auto"/>
            </w:tcBorders>
            <w:vAlign w:val="center"/>
            <w:hideMark/>
          </w:tcPr>
          <w:p w:rsidR="00977806" w:rsidRPr="00E07032" w:rsidRDefault="00977806" w:rsidP="00FF184E">
            <w:pPr>
              <w:pStyle w:val="ConsPlusNormal"/>
              <w:contextualSpacing/>
              <w:jc w:val="both"/>
              <w:rPr>
                <w:rFonts w:ascii="Times New Roman" w:hAnsi="Times New Roman" w:cs="Times New Roman"/>
              </w:rPr>
            </w:pPr>
            <w:r w:rsidRPr="00E07032">
              <w:rPr>
                <w:rFonts w:ascii="Times New Roman" w:hAnsi="Times New Roman" w:cs="Times New Roman"/>
              </w:rPr>
              <w:t>0,8</w:t>
            </w:r>
          </w:p>
        </w:tc>
      </w:tr>
    </w:tbl>
    <w:p w:rsidR="00977806" w:rsidRPr="00A94A6F" w:rsidRDefault="00977806" w:rsidP="00BF19BB">
      <w:pPr>
        <w:autoSpaceDE w:val="0"/>
        <w:spacing w:line="240" w:lineRule="auto"/>
        <w:jc w:val="both"/>
        <w:rPr>
          <w:rFonts w:ascii="Times New Roman" w:hAnsi="Times New Roman"/>
          <w:sz w:val="24"/>
          <w:szCs w:val="24"/>
        </w:r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9"/>
      </w:tblGrid>
      <w:tr w:rsidR="00A94A6F" w:rsidRPr="00E13E4D" w:rsidTr="00A94A6F">
        <w:tc>
          <w:tcPr>
            <w:tcW w:w="9639" w:type="dxa"/>
            <w:shd w:val="clear" w:color="auto" w:fill="FFFFFF" w:themeFill="background1"/>
          </w:tcPr>
          <w:p w:rsidR="00A94A6F" w:rsidRPr="00E13E4D" w:rsidRDefault="00A94A6F" w:rsidP="00A94A6F">
            <w:pPr>
              <w:autoSpaceDE w:val="0"/>
              <w:ind w:firstLine="601"/>
              <w:jc w:val="both"/>
              <w:rPr>
                <w:rFonts w:ascii="Times New Roman" w:eastAsia="TimesNewRomanPSMT" w:hAnsi="Times New Roman"/>
                <w:b/>
                <w:spacing w:val="-4"/>
                <w:sz w:val="24"/>
                <w:szCs w:val="24"/>
              </w:rPr>
            </w:pPr>
            <w:r w:rsidRPr="00E13E4D">
              <w:rPr>
                <w:rFonts w:ascii="Times New Roman" w:hAnsi="Times New Roman"/>
                <w:b/>
                <w:sz w:val="24"/>
                <w:szCs w:val="24"/>
              </w:rPr>
              <w:t>1.6.2</w:t>
            </w:r>
            <w:r w:rsidR="00034000">
              <w:rPr>
                <w:rFonts w:ascii="Times New Roman" w:hAnsi="Times New Roman"/>
                <w:b/>
                <w:sz w:val="24"/>
                <w:szCs w:val="24"/>
              </w:rPr>
              <w:t>.</w:t>
            </w:r>
            <w:r>
              <w:rPr>
                <w:rFonts w:ascii="Times New Roman" w:hAnsi="Times New Roman"/>
                <w:b/>
                <w:sz w:val="24"/>
                <w:szCs w:val="24"/>
              </w:rPr>
              <w:t xml:space="preserve"> </w:t>
            </w:r>
            <w:r w:rsidRPr="00E13E4D">
              <w:rPr>
                <w:rFonts w:ascii="Times New Roman" w:hAnsi="Times New Roman"/>
                <w:b/>
                <w:spacing w:val="-4"/>
                <w:sz w:val="24"/>
                <w:szCs w:val="24"/>
              </w:rPr>
              <w:t>Расчётные показатели в области культуры, искусства, библиотечного обслуживания населения</w:t>
            </w:r>
          </w:p>
        </w:tc>
      </w:tr>
    </w:tbl>
    <w:p w:rsidR="00977806" w:rsidRPr="00E13E4D" w:rsidRDefault="00977806" w:rsidP="00A94A6F">
      <w:pPr>
        <w:autoSpaceDE w:val="0"/>
        <w:spacing w:after="0" w:line="240" w:lineRule="auto"/>
        <w:ind w:firstLine="851"/>
        <w:jc w:val="both"/>
        <w:rPr>
          <w:rFonts w:ascii="Times New Roman" w:eastAsia="TimesNewRomanPSMT" w:hAnsi="Times New Roman"/>
          <w:sz w:val="24"/>
          <w:szCs w:val="24"/>
        </w:rPr>
      </w:pPr>
    </w:p>
    <w:p w:rsidR="00977806" w:rsidRPr="00E13E4D" w:rsidRDefault="00977806" w:rsidP="00A94A6F">
      <w:pPr>
        <w:autoSpaceDE w:val="0"/>
        <w:spacing w:after="0" w:line="240" w:lineRule="auto"/>
        <w:ind w:firstLine="567"/>
        <w:jc w:val="both"/>
        <w:rPr>
          <w:rFonts w:ascii="Times New Roman" w:eastAsia="TimesNewRomanPSMT" w:hAnsi="Times New Roman"/>
          <w:sz w:val="24"/>
          <w:szCs w:val="24"/>
        </w:rPr>
      </w:pPr>
      <w:proofErr w:type="gramStart"/>
      <w:r w:rsidRPr="00E13E4D">
        <w:rPr>
          <w:rFonts w:ascii="Times New Roman" w:eastAsia="TimesNewRomanPSMT" w:hAnsi="Times New Roman"/>
          <w:sz w:val="24"/>
          <w:szCs w:val="24"/>
        </w:rPr>
        <w:t>Расчетные показатели минимально допустимого уровня обеспеченности объектами местного значения</w:t>
      </w:r>
      <w:r w:rsidRPr="00E13E4D">
        <w:rPr>
          <w:rFonts w:ascii="Times New Roman" w:hAnsi="Times New Roman"/>
          <w:sz w:val="24"/>
          <w:szCs w:val="24"/>
        </w:rPr>
        <w:t xml:space="preserve"> </w:t>
      </w:r>
      <w:r w:rsidRPr="00E13E4D">
        <w:rPr>
          <w:rFonts w:ascii="Times New Roman" w:eastAsia="TimesNewRomanPSMT" w:hAnsi="Times New Roman"/>
          <w:sz w:val="24"/>
          <w:szCs w:val="24"/>
        </w:rPr>
        <w:t>в области культуры, искусства, библиотечного обслуживания населения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с уч</w:t>
      </w:r>
      <w:r w:rsidR="00A94A6F">
        <w:rPr>
          <w:rFonts w:ascii="Times New Roman" w:eastAsia="TimesNewRomanPSMT" w:hAnsi="Times New Roman"/>
          <w:sz w:val="24"/>
          <w:szCs w:val="24"/>
        </w:rPr>
        <w:t xml:space="preserve">етом Методических рекомендаций </w:t>
      </w:r>
      <w:r w:rsidRPr="00E13E4D">
        <w:rPr>
          <w:rFonts w:ascii="Times New Roman" w:eastAsia="TimesNewRomanPSMT" w:hAnsi="Times New Roman"/>
          <w:sz w:val="24"/>
          <w:szCs w:val="24"/>
        </w:rPr>
        <w:t xml:space="preserve">субъектам Российской Федерации и органам местного </w:t>
      </w:r>
      <w:r w:rsidRPr="00E13E4D">
        <w:rPr>
          <w:rFonts w:ascii="Times New Roman" w:eastAsia="TimesNewRomanPSMT" w:hAnsi="Times New Roman"/>
          <w:sz w:val="24"/>
          <w:szCs w:val="24"/>
        </w:rPr>
        <w:lastRenderedPageBreak/>
        <w:t>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w:t>
      </w:r>
      <w:proofErr w:type="gramEnd"/>
      <w:r w:rsidRPr="00E13E4D">
        <w:rPr>
          <w:rFonts w:ascii="Times New Roman" w:eastAsia="TimesNewRomanPSMT" w:hAnsi="Times New Roman"/>
          <w:sz w:val="24"/>
          <w:szCs w:val="24"/>
        </w:rPr>
        <w:t xml:space="preserve"> от 2.08.2017 г. № Р-965.и представлены в таблице 1.6.3.</w:t>
      </w:r>
    </w:p>
    <w:p w:rsidR="00977806" w:rsidRPr="00E13E4D" w:rsidRDefault="00977806" w:rsidP="00A94A6F">
      <w:pPr>
        <w:autoSpaceDE w:val="0"/>
        <w:spacing w:after="0" w:line="240" w:lineRule="auto"/>
        <w:ind w:firstLine="851"/>
        <w:jc w:val="both"/>
        <w:rPr>
          <w:rFonts w:ascii="Times New Roman" w:eastAsia="TimesNewRomanPSMT" w:hAnsi="Times New Roman"/>
          <w:sz w:val="24"/>
          <w:szCs w:val="24"/>
        </w:rPr>
      </w:pPr>
    </w:p>
    <w:p w:rsidR="00977806" w:rsidRDefault="00977806" w:rsidP="00A94A6F">
      <w:pPr>
        <w:autoSpaceDE w:val="0"/>
        <w:spacing w:after="0" w:line="240" w:lineRule="auto"/>
        <w:ind w:firstLine="567"/>
        <w:rPr>
          <w:rFonts w:ascii="Times New Roman" w:eastAsia="TimesNewRomanPSMT" w:hAnsi="Times New Roman"/>
          <w:sz w:val="24"/>
          <w:szCs w:val="24"/>
        </w:rPr>
      </w:pPr>
      <w:r w:rsidRPr="00E13E4D">
        <w:rPr>
          <w:rFonts w:ascii="Times New Roman" w:eastAsia="TimesNewRomanPSMT" w:hAnsi="Times New Roman"/>
          <w:sz w:val="24"/>
          <w:szCs w:val="24"/>
        </w:rPr>
        <w:t>Таблица 1.6.2.</w:t>
      </w:r>
      <w:r w:rsidRPr="00E13E4D">
        <w:rPr>
          <w:rFonts w:ascii="Times New Roman" w:hAnsi="Times New Roman"/>
          <w:sz w:val="24"/>
          <w:szCs w:val="24"/>
        </w:rPr>
        <w:t xml:space="preserve"> </w:t>
      </w:r>
      <w:r w:rsidRPr="00E13E4D">
        <w:rPr>
          <w:rFonts w:ascii="Times New Roman" w:eastAsia="TimesNewRomanPSMT" w:hAnsi="Times New Roman"/>
          <w:sz w:val="24"/>
          <w:szCs w:val="24"/>
        </w:rPr>
        <w:t>Расчетные показатели для объектов в области культуры, искусства, библиотечного обслуживания населения</w:t>
      </w:r>
    </w:p>
    <w:p w:rsidR="00A94A6F" w:rsidRPr="00E13E4D" w:rsidRDefault="00A94A6F" w:rsidP="00A94A6F">
      <w:pPr>
        <w:autoSpaceDE w:val="0"/>
        <w:spacing w:after="0" w:line="240" w:lineRule="auto"/>
        <w:ind w:firstLine="567"/>
        <w:rPr>
          <w:rFonts w:ascii="Times New Roman" w:eastAsia="TimesNewRomanPSMT" w:hAnsi="Times New Roman"/>
          <w:sz w:val="24"/>
          <w:szCs w:val="24"/>
        </w:rPr>
      </w:pPr>
    </w:p>
    <w:tbl>
      <w:tblPr>
        <w:tblW w:w="9640"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0A0"/>
      </w:tblPr>
      <w:tblGrid>
        <w:gridCol w:w="568"/>
        <w:gridCol w:w="3402"/>
        <w:gridCol w:w="2835"/>
        <w:gridCol w:w="2835"/>
      </w:tblGrid>
      <w:tr w:rsidR="00977806" w:rsidRPr="00E07032" w:rsidTr="00977806">
        <w:trPr>
          <w:trHeight w:val="567"/>
        </w:trPr>
        <w:tc>
          <w:tcPr>
            <w:tcW w:w="568" w:type="dxa"/>
            <w:shd w:val="clear" w:color="auto" w:fill="F2F2F2" w:themeFill="background1" w:themeFillShade="F2"/>
            <w:vAlign w:val="center"/>
          </w:tcPr>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w:t>
            </w:r>
          </w:p>
          <w:p w:rsidR="00977806" w:rsidRPr="00E07032" w:rsidRDefault="00977806" w:rsidP="00FF184E">
            <w:pPr>
              <w:spacing w:after="0" w:line="240" w:lineRule="auto"/>
              <w:jc w:val="both"/>
              <w:rPr>
                <w:rFonts w:ascii="Times New Roman" w:hAnsi="Times New Roman"/>
                <w:b/>
                <w:sz w:val="20"/>
                <w:szCs w:val="20"/>
              </w:rPr>
            </w:pPr>
            <w:proofErr w:type="spellStart"/>
            <w:proofErr w:type="gramStart"/>
            <w:r w:rsidRPr="00E07032">
              <w:rPr>
                <w:rFonts w:ascii="Times New Roman" w:hAnsi="Times New Roman"/>
                <w:b/>
                <w:sz w:val="20"/>
                <w:szCs w:val="20"/>
              </w:rPr>
              <w:t>п</w:t>
            </w:r>
            <w:proofErr w:type="spellEnd"/>
            <w:proofErr w:type="gramEnd"/>
            <w:r w:rsidR="00A94A6F" w:rsidRPr="00E07032">
              <w:rPr>
                <w:rFonts w:ascii="Times New Roman" w:hAnsi="Times New Roman"/>
                <w:b/>
                <w:sz w:val="20"/>
                <w:szCs w:val="20"/>
              </w:rPr>
              <w:t>/</w:t>
            </w:r>
            <w:proofErr w:type="spellStart"/>
            <w:r w:rsidRPr="00E07032">
              <w:rPr>
                <w:rFonts w:ascii="Times New Roman" w:hAnsi="Times New Roman"/>
                <w:b/>
                <w:sz w:val="20"/>
                <w:szCs w:val="20"/>
              </w:rPr>
              <w:t>п</w:t>
            </w:r>
            <w:proofErr w:type="spellEnd"/>
          </w:p>
        </w:tc>
        <w:tc>
          <w:tcPr>
            <w:tcW w:w="3402" w:type="dxa"/>
            <w:shd w:val="clear" w:color="auto" w:fill="F2F2F2" w:themeFill="background1" w:themeFillShade="F2"/>
            <w:vAlign w:val="center"/>
          </w:tcPr>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 xml:space="preserve">Наименование </w:t>
            </w:r>
          </w:p>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объекта</w:t>
            </w:r>
          </w:p>
        </w:tc>
        <w:tc>
          <w:tcPr>
            <w:tcW w:w="2835" w:type="dxa"/>
            <w:shd w:val="clear" w:color="auto" w:fill="F2F2F2" w:themeFill="background1" w:themeFillShade="F2"/>
            <w:vAlign w:val="center"/>
          </w:tcPr>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Минимально допустимый уровень обеспеченности</w:t>
            </w:r>
          </w:p>
        </w:tc>
        <w:tc>
          <w:tcPr>
            <w:tcW w:w="2835" w:type="dxa"/>
            <w:shd w:val="clear" w:color="auto" w:fill="F2F2F2" w:themeFill="background1" w:themeFillShade="F2"/>
            <w:vAlign w:val="center"/>
          </w:tcPr>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Максимально допустимый уровень территориальной доступности</w:t>
            </w:r>
          </w:p>
        </w:tc>
      </w:tr>
      <w:tr w:rsidR="00977806" w:rsidRPr="00E07032" w:rsidTr="00977806">
        <w:trPr>
          <w:trHeight w:val="283"/>
        </w:trPr>
        <w:tc>
          <w:tcPr>
            <w:tcW w:w="568" w:type="dxa"/>
            <w:vMerge w:val="restart"/>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1.</w:t>
            </w:r>
          </w:p>
        </w:tc>
        <w:tc>
          <w:tcPr>
            <w:tcW w:w="3402" w:type="dxa"/>
            <w:vMerge w:val="restart"/>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Общедоступная библиотека</w:t>
            </w:r>
          </w:p>
        </w:tc>
        <w:tc>
          <w:tcPr>
            <w:tcW w:w="5670" w:type="dxa"/>
            <w:gridSpan w:val="2"/>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Городские населенные пункты</w:t>
            </w:r>
          </w:p>
        </w:tc>
      </w:tr>
      <w:tr w:rsidR="00977806" w:rsidRPr="00E07032" w:rsidTr="00977806">
        <w:trPr>
          <w:trHeight w:val="567"/>
        </w:trPr>
        <w:tc>
          <w:tcPr>
            <w:tcW w:w="568" w:type="dxa"/>
            <w:vMerge/>
            <w:vAlign w:val="center"/>
          </w:tcPr>
          <w:p w:rsidR="00977806" w:rsidRPr="00E07032" w:rsidRDefault="00977806" w:rsidP="00FF184E">
            <w:pPr>
              <w:spacing w:after="0" w:line="240" w:lineRule="auto"/>
              <w:jc w:val="both"/>
              <w:rPr>
                <w:rFonts w:ascii="Times New Roman" w:hAnsi="Times New Roman"/>
                <w:sz w:val="20"/>
                <w:szCs w:val="20"/>
              </w:rPr>
            </w:pPr>
          </w:p>
        </w:tc>
        <w:tc>
          <w:tcPr>
            <w:tcW w:w="3402" w:type="dxa"/>
            <w:vMerge/>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2835"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1 объект  на 10 </w:t>
            </w:r>
            <w:r w:rsidRPr="00E07032">
              <w:rPr>
                <w:rFonts w:ascii="Times New Roman" w:hAnsi="Times New Roman"/>
                <w:sz w:val="20"/>
                <w:szCs w:val="20"/>
                <w:lang w:val="en-US"/>
              </w:rPr>
              <w:t>000</w:t>
            </w:r>
            <w:r w:rsidRPr="00E07032">
              <w:rPr>
                <w:rFonts w:ascii="Times New Roman" w:hAnsi="Times New Roman"/>
                <w:sz w:val="20"/>
                <w:szCs w:val="20"/>
              </w:rPr>
              <w:t xml:space="preserve"> жителей</w:t>
            </w:r>
          </w:p>
        </w:tc>
        <w:tc>
          <w:tcPr>
            <w:tcW w:w="2835"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Пешеходная доступность</w:t>
            </w:r>
          </w:p>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640 м.</w:t>
            </w:r>
          </w:p>
        </w:tc>
      </w:tr>
      <w:tr w:rsidR="00977806" w:rsidRPr="00E07032" w:rsidTr="00977806">
        <w:trPr>
          <w:trHeight w:val="283"/>
        </w:trPr>
        <w:tc>
          <w:tcPr>
            <w:tcW w:w="568" w:type="dxa"/>
            <w:vMerge/>
            <w:vAlign w:val="center"/>
          </w:tcPr>
          <w:p w:rsidR="00977806" w:rsidRPr="00E07032" w:rsidRDefault="00977806" w:rsidP="00FF184E">
            <w:pPr>
              <w:spacing w:after="0" w:line="240" w:lineRule="auto"/>
              <w:jc w:val="both"/>
              <w:rPr>
                <w:rFonts w:ascii="Times New Roman" w:hAnsi="Times New Roman"/>
                <w:sz w:val="20"/>
                <w:szCs w:val="20"/>
              </w:rPr>
            </w:pPr>
          </w:p>
        </w:tc>
        <w:tc>
          <w:tcPr>
            <w:tcW w:w="3402" w:type="dxa"/>
            <w:vMerge/>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5670" w:type="dxa"/>
            <w:gridSpan w:val="2"/>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Сельские населенные пункты</w:t>
            </w:r>
          </w:p>
        </w:tc>
      </w:tr>
      <w:tr w:rsidR="00977806" w:rsidRPr="00E07032" w:rsidTr="00977806">
        <w:trPr>
          <w:trHeight w:val="567"/>
        </w:trPr>
        <w:tc>
          <w:tcPr>
            <w:tcW w:w="568" w:type="dxa"/>
            <w:vMerge/>
            <w:vAlign w:val="center"/>
          </w:tcPr>
          <w:p w:rsidR="00977806" w:rsidRPr="00E07032" w:rsidRDefault="00977806" w:rsidP="00FF184E">
            <w:pPr>
              <w:spacing w:after="0" w:line="240" w:lineRule="auto"/>
              <w:jc w:val="both"/>
              <w:rPr>
                <w:rFonts w:ascii="Times New Roman" w:hAnsi="Times New Roman"/>
                <w:sz w:val="20"/>
                <w:szCs w:val="20"/>
              </w:rPr>
            </w:pPr>
          </w:p>
        </w:tc>
        <w:tc>
          <w:tcPr>
            <w:tcW w:w="3402" w:type="dxa"/>
            <w:vMerge/>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2835"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1 объект с детским отделением на 1000 человек</w:t>
            </w:r>
          </w:p>
        </w:tc>
        <w:tc>
          <w:tcPr>
            <w:tcW w:w="2835"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 xml:space="preserve">Транспортная доступность </w:t>
            </w:r>
          </w:p>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30 мин.</w:t>
            </w:r>
          </w:p>
        </w:tc>
      </w:tr>
      <w:tr w:rsidR="00977806" w:rsidRPr="00E07032" w:rsidTr="00977806">
        <w:trPr>
          <w:trHeight w:val="567"/>
        </w:trPr>
        <w:tc>
          <w:tcPr>
            <w:tcW w:w="568" w:type="dxa"/>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2.</w:t>
            </w:r>
          </w:p>
        </w:tc>
        <w:tc>
          <w:tcPr>
            <w:tcW w:w="3402"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Детская библиотека</w:t>
            </w:r>
          </w:p>
        </w:tc>
        <w:tc>
          <w:tcPr>
            <w:tcW w:w="2835"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1 объект на 10 000 детей</w:t>
            </w:r>
            <w:r w:rsidRPr="00E07032">
              <w:rPr>
                <w:rFonts w:ascii="Times New Roman" w:hAnsi="Times New Roman"/>
                <w:sz w:val="20"/>
                <w:szCs w:val="20"/>
              </w:rPr>
              <w:br/>
              <w:t xml:space="preserve"> до 14 лет</w:t>
            </w:r>
          </w:p>
        </w:tc>
        <w:tc>
          <w:tcPr>
            <w:tcW w:w="2835"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Пешеходная доступность</w:t>
            </w:r>
          </w:p>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640 м.</w:t>
            </w:r>
          </w:p>
        </w:tc>
      </w:tr>
      <w:tr w:rsidR="00977806" w:rsidRPr="00E07032" w:rsidTr="00977806">
        <w:trPr>
          <w:trHeight w:val="567"/>
        </w:trPr>
        <w:tc>
          <w:tcPr>
            <w:tcW w:w="568" w:type="dxa"/>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3.</w:t>
            </w:r>
          </w:p>
        </w:tc>
        <w:tc>
          <w:tcPr>
            <w:tcW w:w="3402"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Библиотека для молодежи</w:t>
            </w:r>
          </w:p>
        </w:tc>
        <w:tc>
          <w:tcPr>
            <w:tcW w:w="2835"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1 объект на 17 тыс. жителей от 15 до 24 лет</w:t>
            </w:r>
          </w:p>
        </w:tc>
        <w:tc>
          <w:tcPr>
            <w:tcW w:w="2835"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Пешеходная доступность</w:t>
            </w:r>
          </w:p>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640 м.</w:t>
            </w:r>
          </w:p>
        </w:tc>
      </w:tr>
      <w:tr w:rsidR="00977806" w:rsidRPr="00E07032" w:rsidTr="00977806">
        <w:trPr>
          <w:trHeight w:val="567"/>
        </w:trPr>
        <w:tc>
          <w:tcPr>
            <w:tcW w:w="568" w:type="dxa"/>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4.</w:t>
            </w:r>
          </w:p>
        </w:tc>
        <w:tc>
          <w:tcPr>
            <w:tcW w:w="3402"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 xml:space="preserve">Точка доступа к </w:t>
            </w:r>
            <w:proofErr w:type="spellStart"/>
            <w:r w:rsidRPr="00E07032">
              <w:rPr>
                <w:rFonts w:ascii="Times New Roman" w:hAnsi="Times New Roman"/>
                <w:sz w:val="20"/>
                <w:szCs w:val="20"/>
              </w:rPr>
              <w:t>полнотекстным</w:t>
            </w:r>
            <w:proofErr w:type="spellEnd"/>
            <w:r w:rsidRPr="00E07032">
              <w:rPr>
                <w:rFonts w:ascii="Times New Roman" w:hAnsi="Times New Roman"/>
                <w:sz w:val="20"/>
                <w:szCs w:val="20"/>
              </w:rPr>
              <w:t xml:space="preserve"> информационным ресурсам</w:t>
            </w:r>
          </w:p>
        </w:tc>
        <w:tc>
          <w:tcPr>
            <w:tcW w:w="2835" w:type="dxa"/>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2 объекта на городской округ</w:t>
            </w:r>
          </w:p>
        </w:tc>
        <w:tc>
          <w:tcPr>
            <w:tcW w:w="2835"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 xml:space="preserve">Транспортная доступность </w:t>
            </w:r>
          </w:p>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30 мин.</w:t>
            </w:r>
          </w:p>
        </w:tc>
      </w:tr>
      <w:tr w:rsidR="00977806" w:rsidRPr="00E07032" w:rsidTr="00977806">
        <w:trPr>
          <w:trHeight w:val="283"/>
        </w:trPr>
        <w:tc>
          <w:tcPr>
            <w:tcW w:w="568" w:type="dxa"/>
            <w:vMerge w:val="restart"/>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5.</w:t>
            </w:r>
          </w:p>
        </w:tc>
        <w:tc>
          <w:tcPr>
            <w:tcW w:w="3402" w:type="dxa"/>
            <w:vMerge w:val="restart"/>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Муниципальный музей</w:t>
            </w:r>
          </w:p>
        </w:tc>
        <w:tc>
          <w:tcPr>
            <w:tcW w:w="5670" w:type="dxa"/>
            <w:gridSpan w:val="2"/>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Городские населенные пункты</w:t>
            </w:r>
          </w:p>
        </w:tc>
      </w:tr>
      <w:tr w:rsidR="00977806" w:rsidRPr="00E07032" w:rsidTr="00977806">
        <w:trPr>
          <w:trHeight w:val="567"/>
        </w:trPr>
        <w:tc>
          <w:tcPr>
            <w:tcW w:w="568" w:type="dxa"/>
            <w:vMerge/>
            <w:vAlign w:val="center"/>
          </w:tcPr>
          <w:p w:rsidR="00977806" w:rsidRPr="00E07032" w:rsidRDefault="00977806" w:rsidP="00FF184E">
            <w:pPr>
              <w:spacing w:after="0" w:line="240" w:lineRule="auto"/>
              <w:jc w:val="both"/>
              <w:rPr>
                <w:rFonts w:ascii="Times New Roman" w:hAnsi="Times New Roman"/>
                <w:sz w:val="20"/>
                <w:szCs w:val="20"/>
              </w:rPr>
            </w:pPr>
          </w:p>
        </w:tc>
        <w:tc>
          <w:tcPr>
            <w:tcW w:w="3402" w:type="dxa"/>
            <w:vMerge/>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2835"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1 на 25 тыс. чел.</w:t>
            </w:r>
          </w:p>
        </w:tc>
        <w:tc>
          <w:tcPr>
            <w:tcW w:w="2835" w:type="dxa"/>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 xml:space="preserve">Транспортная доступность </w:t>
            </w:r>
            <w:r w:rsidRPr="00E07032">
              <w:rPr>
                <w:rFonts w:ascii="Times New Roman" w:hAnsi="Times New Roman"/>
                <w:sz w:val="20"/>
                <w:szCs w:val="20"/>
              </w:rPr>
              <w:br/>
              <w:t>90 мин.</w:t>
            </w:r>
          </w:p>
        </w:tc>
      </w:tr>
      <w:tr w:rsidR="00977806" w:rsidRPr="00E07032" w:rsidTr="00977806">
        <w:trPr>
          <w:trHeight w:val="283"/>
        </w:trPr>
        <w:tc>
          <w:tcPr>
            <w:tcW w:w="568" w:type="dxa"/>
            <w:vMerge/>
            <w:vAlign w:val="center"/>
          </w:tcPr>
          <w:p w:rsidR="00977806" w:rsidRPr="00E07032" w:rsidRDefault="00977806" w:rsidP="00FF184E">
            <w:pPr>
              <w:spacing w:after="0" w:line="240" w:lineRule="auto"/>
              <w:jc w:val="both"/>
              <w:rPr>
                <w:rFonts w:ascii="Times New Roman" w:hAnsi="Times New Roman"/>
                <w:sz w:val="20"/>
                <w:szCs w:val="20"/>
              </w:rPr>
            </w:pPr>
          </w:p>
        </w:tc>
        <w:tc>
          <w:tcPr>
            <w:tcW w:w="3402" w:type="dxa"/>
            <w:vMerge/>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5670" w:type="dxa"/>
            <w:gridSpan w:val="2"/>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Сельские населенные пункты</w:t>
            </w:r>
          </w:p>
        </w:tc>
      </w:tr>
      <w:tr w:rsidR="00977806" w:rsidRPr="00E07032" w:rsidTr="00977806">
        <w:trPr>
          <w:trHeight w:val="567"/>
        </w:trPr>
        <w:tc>
          <w:tcPr>
            <w:tcW w:w="568" w:type="dxa"/>
            <w:vMerge/>
            <w:vAlign w:val="center"/>
          </w:tcPr>
          <w:p w:rsidR="00977806" w:rsidRPr="00E07032" w:rsidRDefault="00977806" w:rsidP="00FF184E">
            <w:pPr>
              <w:spacing w:after="0" w:line="240" w:lineRule="auto"/>
              <w:jc w:val="both"/>
              <w:rPr>
                <w:rFonts w:ascii="Times New Roman" w:hAnsi="Times New Roman"/>
                <w:sz w:val="20"/>
                <w:szCs w:val="20"/>
              </w:rPr>
            </w:pPr>
          </w:p>
        </w:tc>
        <w:tc>
          <w:tcPr>
            <w:tcW w:w="3402" w:type="dxa"/>
            <w:vMerge/>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2835"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1 на 10 тыс. чел.</w:t>
            </w:r>
          </w:p>
        </w:tc>
        <w:tc>
          <w:tcPr>
            <w:tcW w:w="2835" w:type="dxa"/>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Транспортная доступность 90 мин.</w:t>
            </w:r>
          </w:p>
        </w:tc>
      </w:tr>
      <w:tr w:rsidR="00977806" w:rsidRPr="00E07032" w:rsidTr="00977806">
        <w:trPr>
          <w:trHeight w:val="567"/>
        </w:trPr>
        <w:tc>
          <w:tcPr>
            <w:tcW w:w="568" w:type="dxa"/>
            <w:vMerge w:val="restart"/>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6.</w:t>
            </w:r>
          </w:p>
        </w:tc>
        <w:tc>
          <w:tcPr>
            <w:tcW w:w="3402" w:type="dxa"/>
            <w:vMerge w:val="restart"/>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Концертный зал</w:t>
            </w:r>
          </w:p>
        </w:tc>
        <w:tc>
          <w:tcPr>
            <w:tcW w:w="2835"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1 объект на городской округ</w:t>
            </w:r>
          </w:p>
        </w:tc>
        <w:tc>
          <w:tcPr>
            <w:tcW w:w="2835" w:type="dxa"/>
            <w:vMerge w:val="restart"/>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 xml:space="preserve">Транспортная доступность </w:t>
            </w:r>
          </w:p>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40 мин.</w:t>
            </w:r>
          </w:p>
        </w:tc>
      </w:tr>
      <w:tr w:rsidR="00977806" w:rsidRPr="00E07032" w:rsidTr="00977806">
        <w:trPr>
          <w:trHeight w:val="567"/>
        </w:trPr>
        <w:tc>
          <w:tcPr>
            <w:tcW w:w="568" w:type="dxa"/>
            <w:vMerge/>
            <w:vAlign w:val="center"/>
          </w:tcPr>
          <w:p w:rsidR="00977806" w:rsidRPr="00E07032" w:rsidRDefault="00977806" w:rsidP="00FF184E">
            <w:pPr>
              <w:spacing w:after="0" w:line="240" w:lineRule="auto"/>
              <w:jc w:val="both"/>
              <w:rPr>
                <w:rFonts w:ascii="Times New Roman" w:hAnsi="Times New Roman"/>
                <w:sz w:val="20"/>
                <w:szCs w:val="20"/>
              </w:rPr>
            </w:pPr>
          </w:p>
        </w:tc>
        <w:tc>
          <w:tcPr>
            <w:tcW w:w="3402" w:type="dxa"/>
            <w:vMerge/>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2835"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6 мест на 1 000 жителей</w:t>
            </w:r>
          </w:p>
        </w:tc>
        <w:tc>
          <w:tcPr>
            <w:tcW w:w="2835" w:type="dxa"/>
            <w:vMerge/>
            <w:vAlign w:val="center"/>
          </w:tcPr>
          <w:p w:rsidR="00977806" w:rsidRPr="00E07032" w:rsidRDefault="00977806" w:rsidP="00FF184E">
            <w:pPr>
              <w:spacing w:after="0" w:line="240" w:lineRule="auto"/>
              <w:jc w:val="both"/>
              <w:rPr>
                <w:rFonts w:ascii="Times New Roman" w:hAnsi="Times New Roman"/>
                <w:sz w:val="20"/>
                <w:szCs w:val="20"/>
              </w:rPr>
            </w:pPr>
          </w:p>
        </w:tc>
      </w:tr>
      <w:tr w:rsidR="00977806" w:rsidRPr="00E07032" w:rsidTr="00977806">
        <w:trPr>
          <w:trHeight w:val="567"/>
        </w:trPr>
        <w:tc>
          <w:tcPr>
            <w:tcW w:w="568" w:type="dxa"/>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7.</w:t>
            </w:r>
          </w:p>
        </w:tc>
        <w:tc>
          <w:tcPr>
            <w:tcW w:w="3402"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Концертный творческий коллектив</w:t>
            </w:r>
          </w:p>
        </w:tc>
        <w:tc>
          <w:tcPr>
            <w:tcW w:w="2835"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1 на городской округ</w:t>
            </w:r>
          </w:p>
        </w:tc>
        <w:tc>
          <w:tcPr>
            <w:tcW w:w="2835" w:type="dxa"/>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w:t>
            </w:r>
          </w:p>
        </w:tc>
      </w:tr>
      <w:tr w:rsidR="00977806" w:rsidRPr="00E07032" w:rsidTr="00977806">
        <w:trPr>
          <w:trHeight w:val="283"/>
        </w:trPr>
        <w:tc>
          <w:tcPr>
            <w:tcW w:w="568" w:type="dxa"/>
            <w:vMerge w:val="restart"/>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8.</w:t>
            </w:r>
          </w:p>
        </w:tc>
        <w:tc>
          <w:tcPr>
            <w:tcW w:w="3402" w:type="dxa"/>
            <w:vMerge w:val="restart"/>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 xml:space="preserve">Учреждения </w:t>
            </w:r>
            <w:proofErr w:type="spellStart"/>
            <w:r w:rsidRPr="00E07032">
              <w:rPr>
                <w:rFonts w:ascii="Times New Roman" w:hAnsi="Times New Roman"/>
                <w:sz w:val="20"/>
                <w:szCs w:val="20"/>
              </w:rPr>
              <w:t>культурно-досугового</w:t>
            </w:r>
            <w:proofErr w:type="spellEnd"/>
            <w:r w:rsidRPr="00E07032">
              <w:rPr>
                <w:rFonts w:ascii="Times New Roman" w:hAnsi="Times New Roman"/>
                <w:sz w:val="20"/>
                <w:szCs w:val="20"/>
              </w:rPr>
              <w:t xml:space="preserve"> типа</w:t>
            </w:r>
          </w:p>
        </w:tc>
        <w:tc>
          <w:tcPr>
            <w:tcW w:w="5670" w:type="dxa"/>
            <w:gridSpan w:val="2"/>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Городские населенные пункты</w:t>
            </w:r>
          </w:p>
        </w:tc>
      </w:tr>
      <w:tr w:rsidR="00977806" w:rsidRPr="00E07032" w:rsidTr="00977806">
        <w:trPr>
          <w:trHeight w:val="1361"/>
        </w:trPr>
        <w:tc>
          <w:tcPr>
            <w:tcW w:w="568" w:type="dxa"/>
            <w:vMerge/>
            <w:vAlign w:val="center"/>
          </w:tcPr>
          <w:p w:rsidR="00977806" w:rsidRPr="00E07032" w:rsidRDefault="00977806" w:rsidP="00FF184E">
            <w:pPr>
              <w:spacing w:after="0" w:line="240" w:lineRule="auto"/>
              <w:jc w:val="both"/>
              <w:rPr>
                <w:rFonts w:ascii="Times New Roman" w:hAnsi="Times New Roman"/>
                <w:sz w:val="20"/>
                <w:szCs w:val="20"/>
              </w:rPr>
            </w:pPr>
          </w:p>
        </w:tc>
        <w:tc>
          <w:tcPr>
            <w:tcW w:w="3402" w:type="dxa"/>
            <w:vMerge/>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2835" w:type="dxa"/>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1 объект на 20 000 чел.</w:t>
            </w:r>
          </w:p>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30 зрительских мест</w:t>
            </w:r>
            <w:r w:rsidR="00082C34" w:rsidRPr="00E07032">
              <w:rPr>
                <w:rFonts w:ascii="Times New Roman" w:hAnsi="Times New Roman"/>
                <w:sz w:val="20"/>
                <w:szCs w:val="20"/>
              </w:rPr>
              <w:t xml:space="preserve"> </w:t>
            </w:r>
            <w:r w:rsidRPr="00E07032">
              <w:rPr>
                <w:rFonts w:ascii="Times New Roman" w:hAnsi="Times New Roman"/>
                <w:sz w:val="20"/>
                <w:szCs w:val="20"/>
              </w:rPr>
              <w:t>на 1 000 жителей</w:t>
            </w:r>
          </w:p>
        </w:tc>
        <w:tc>
          <w:tcPr>
            <w:tcW w:w="2835" w:type="dxa"/>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 xml:space="preserve">Пешеходная доступность </w:t>
            </w:r>
            <w:r w:rsidRPr="00E07032">
              <w:rPr>
                <w:rFonts w:ascii="Times New Roman" w:hAnsi="Times New Roman"/>
                <w:sz w:val="20"/>
                <w:szCs w:val="20"/>
              </w:rPr>
              <w:br/>
              <w:t>640 м</w:t>
            </w:r>
          </w:p>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Транспортная доступность 30 мин.</w:t>
            </w:r>
          </w:p>
        </w:tc>
      </w:tr>
      <w:tr w:rsidR="00977806" w:rsidRPr="00E07032" w:rsidTr="00977806">
        <w:trPr>
          <w:trHeight w:val="283"/>
        </w:trPr>
        <w:tc>
          <w:tcPr>
            <w:tcW w:w="568" w:type="dxa"/>
            <w:vMerge/>
            <w:vAlign w:val="center"/>
          </w:tcPr>
          <w:p w:rsidR="00977806" w:rsidRPr="00E07032" w:rsidRDefault="00977806" w:rsidP="00FF184E">
            <w:pPr>
              <w:spacing w:after="0" w:line="240" w:lineRule="auto"/>
              <w:jc w:val="both"/>
              <w:rPr>
                <w:rFonts w:ascii="Times New Roman" w:hAnsi="Times New Roman"/>
                <w:sz w:val="20"/>
                <w:szCs w:val="20"/>
              </w:rPr>
            </w:pPr>
          </w:p>
        </w:tc>
        <w:tc>
          <w:tcPr>
            <w:tcW w:w="3402" w:type="dxa"/>
            <w:vMerge/>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5670" w:type="dxa"/>
            <w:gridSpan w:val="2"/>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Сельские населенные пункты</w:t>
            </w:r>
          </w:p>
        </w:tc>
      </w:tr>
      <w:tr w:rsidR="00977806" w:rsidRPr="00E07032" w:rsidTr="00977806">
        <w:trPr>
          <w:trHeight w:val="567"/>
        </w:trPr>
        <w:tc>
          <w:tcPr>
            <w:tcW w:w="568" w:type="dxa"/>
            <w:vMerge/>
            <w:vAlign w:val="center"/>
          </w:tcPr>
          <w:p w:rsidR="00977806" w:rsidRPr="00E07032" w:rsidRDefault="00977806" w:rsidP="00FF184E">
            <w:pPr>
              <w:spacing w:after="0" w:line="240" w:lineRule="auto"/>
              <w:jc w:val="both"/>
              <w:rPr>
                <w:rFonts w:ascii="Times New Roman" w:hAnsi="Times New Roman"/>
                <w:sz w:val="20"/>
                <w:szCs w:val="20"/>
              </w:rPr>
            </w:pPr>
          </w:p>
        </w:tc>
        <w:tc>
          <w:tcPr>
            <w:tcW w:w="3402" w:type="dxa"/>
            <w:vMerge/>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2835" w:type="dxa"/>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1 объект на 5 000 чел.</w:t>
            </w:r>
          </w:p>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30 зрительских мест на 1 000 жителей</w:t>
            </w:r>
          </w:p>
        </w:tc>
        <w:tc>
          <w:tcPr>
            <w:tcW w:w="2835" w:type="dxa"/>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Транспортная доступность 30 мин.</w:t>
            </w:r>
          </w:p>
        </w:tc>
      </w:tr>
      <w:tr w:rsidR="00977806" w:rsidRPr="00E07032" w:rsidTr="00977806">
        <w:trPr>
          <w:trHeight w:val="567"/>
        </w:trPr>
        <w:tc>
          <w:tcPr>
            <w:tcW w:w="568" w:type="dxa"/>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9.</w:t>
            </w:r>
          </w:p>
        </w:tc>
        <w:tc>
          <w:tcPr>
            <w:tcW w:w="3402"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Многофункциональный передвижной культурный центр</w:t>
            </w:r>
          </w:p>
        </w:tc>
        <w:tc>
          <w:tcPr>
            <w:tcW w:w="2835" w:type="dxa"/>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1 транспортная единица для сельских населенных пунктов</w:t>
            </w:r>
          </w:p>
        </w:tc>
        <w:tc>
          <w:tcPr>
            <w:tcW w:w="2835" w:type="dxa"/>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w:t>
            </w:r>
          </w:p>
        </w:tc>
      </w:tr>
      <w:tr w:rsidR="00977806" w:rsidRPr="00E07032" w:rsidTr="00977806">
        <w:trPr>
          <w:trHeight w:val="567"/>
        </w:trPr>
        <w:tc>
          <w:tcPr>
            <w:tcW w:w="568" w:type="dxa"/>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10.</w:t>
            </w:r>
          </w:p>
        </w:tc>
        <w:tc>
          <w:tcPr>
            <w:tcW w:w="3402"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Парки культуры и отдыха</w:t>
            </w:r>
          </w:p>
        </w:tc>
        <w:tc>
          <w:tcPr>
            <w:tcW w:w="2835" w:type="dxa"/>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1 объект на 30 000 чел.</w:t>
            </w:r>
          </w:p>
        </w:tc>
        <w:tc>
          <w:tcPr>
            <w:tcW w:w="2835" w:type="dxa"/>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Транспортная доступность</w:t>
            </w:r>
            <w:r w:rsidR="00082C34" w:rsidRPr="00E07032">
              <w:rPr>
                <w:rFonts w:ascii="Times New Roman" w:hAnsi="Times New Roman"/>
                <w:sz w:val="20"/>
                <w:szCs w:val="20"/>
              </w:rPr>
              <w:t xml:space="preserve"> </w:t>
            </w:r>
            <w:r w:rsidRPr="00E07032">
              <w:rPr>
                <w:rFonts w:ascii="Times New Roman" w:hAnsi="Times New Roman"/>
                <w:sz w:val="20"/>
                <w:szCs w:val="20"/>
              </w:rPr>
              <w:t>230 мин.</w:t>
            </w:r>
          </w:p>
        </w:tc>
      </w:tr>
      <w:tr w:rsidR="00977806" w:rsidRPr="00E07032" w:rsidTr="00977806">
        <w:trPr>
          <w:trHeight w:val="567"/>
        </w:trPr>
        <w:tc>
          <w:tcPr>
            <w:tcW w:w="568" w:type="dxa"/>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11.</w:t>
            </w:r>
          </w:p>
        </w:tc>
        <w:tc>
          <w:tcPr>
            <w:tcW w:w="3402" w:type="dxa"/>
            <w:vAlign w:val="center"/>
          </w:tcPr>
          <w:p w:rsidR="00977806" w:rsidRPr="00E07032" w:rsidRDefault="00977806" w:rsidP="00FF184E">
            <w:pPr>
              <w:tabs>
                <w:tab w:val="left" w:pos="6780"/>
              </w:tabs>
              <w:spacing w:after="0" w:line="240" w:lineRule="auto"/>
              <w:contextualSpacing/>
              <w:jc w:val="both"/>
              <w:rPr>
                <w:rFonts w:ascii="Times New Roman" w:hAnsi="Times New Roman"/>
                <w:sz w:val="20"/>
                <w:szCs w:val="20"/>
              </w:rPr>
            </w:pPr>
            <w:r w:rsidRPr="00E07032">
              <w:rPr>
                <w:rFonts w:ascii="Times New Roman" w:hAnsi="Times New Roman"/>
                <w:sz w:val="20"/>
                <w:szCs w:val="20"/>
              </w:rPr>
              <w:t>Кинозалы</w:t>
            </w:r>
          </w:p>
        </w:tc>
        <w:tc>
          <w:tcPr>
            <w:tcW w:w="2835" w:type="dxa"/>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1 объект</w:t>
            </w:r>
          </w:p>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на 20 000 чел.</w:t>
            </w:r>
          </w:p>
        </w:tc>
        <w:tc>
          <w:tcPr>
            <w:tcW w:w="2835" w:type="dxa"/>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Транспортная доступность 30 мин.</w:t>
            </w:r>
          </w:p>
        </w:tc>
      </w:tr>
    </w:tbl>
    <w:p w:rsidR="00977806" w:rsidRPr="00E13E4D" w:rsidRDefault="00977806" w:rsidP="00082C34">
      <w:pPr>
        <w:autoSpaceDE w:val="0"/>
        <w:spacing w:after="0" w:line="240" w:lineRule="auto"/>
        <w:jc w:val="both"/>
        <w:rPr>
          <w:rFonts w:ascii="Times New Roman" w:hAnsi="Times New Roman"/>
          <w:sz w:val="24"/>
          <w:szCs w:val="24"/>
        </w:r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9"/>
      </w:tblGrid>
      <w:tr w:rsidR="00A94A6F" w:rsidRPr="00E13E4D" w:rsidTr="00082C34">
        <w:tc>
          <w:tcPr>
            <w:tcW w:w="9639" w:type="dxa"/>
            <w:shd w:val="clear" w:color="auto" w:fill="FFFFFF" w:themeFill="background1"/>
          </w:tcPr>
          <w:p w:rsidR="00A94A6F" w:rsidRPr="00E13E4D" w:rsidRDefault="00A94A6F" w:rsidP="00A94A6F">
            <w:pPr>
              <w:autoSpaceDE w:val="0"/>
              <w:ind w:firstLine="601"/>
              <w:jc w:val="both"/>
              <w:rPr>
                <w:rFonts w:ascii="Times New Roman" w:eastAsia="TimesNewRomanPSMT" w:hAnsi="Times New Roman"/>
                <w:b/>
                <w:spacing w:val="-4"/>
                <w:sz w:val="24"/>
                <w:szCs w:val="24"/>
              </w:rPr>
            </w:pPr>
            <w:r w:rsidRPr="00E13E4D">
              <w:rPr>
                <w:rFonts w:ascii="Times New Roman" w:hAnsi="Times New Roman"/>
                <w:b/>
                <w:sz w:val="24"/>
                <w:szCs w:val="24"/>
              </w:rPr>
              <w:t>1.6.3</w:t>
            </w:r>
            <w:r>
              <w:rPr>
                <w:rFonts w:ascii="Times New Roman" w:hAnsi="Times New Roman"/>
                <w:b/>
                <w:sz w:val="24"/>
                <w:szCs w:val="24"/>
              </w:rPr>
              <w:t xml:space="preserve">. </w:t>
            </w:r>
            <w:r w:rsidRPr="00E13E4D">
              <w:rPr>
                <w:rFonts w:ascii="Times New Roman" w:hAnsi="Times New Roman"/>
                <w:b/>
                <w:spacing w:val="-4"/>
                <w:sz w:val="24"/>
                <w:szCs w:val="24"/>
              </w:rPr>
              <w:t>Расчётные показатели в области работы с детьми и молодежью</w:t>
            </w:r>
          </w:p>
        </w:tc>
      </w:tr>
    </w:tbl>
    <w:p w:rsidR="00977806" w:rsidRPr="00E13E4D" w:rsidRDefault="00977806" w:rsidP="00A94A6F">
      <w:pPr>
        <w:autoSpaceDE w:val="0"/>
        <w:spacing w:after="0" w:line="240" w:lineRule="auto"/>
        <w:ind w:firstLine="851"/>
        <w:jc w:val="both"/>
        <w:rPr>
          <w:rFonts w:ascii="Times New Roman" w:eastAsia="TimesNewRomanPSMT" w:hAnsi="Times New Roman"/>
          <w:sz w:val="24"/>
          <w:szCs w:val="24"/>
        </w:rPr>
      </w:pPr>
    </w:p>
    <w:p w:rsidR="00977806" w:rsidRPr="00E13E4D" w:rsidRDefault="00977806" w:rsidP="00A94A6F">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 xml:space="preserve">Расчетные показатели для объектов местного значения в области работы с детьми и молодежью установлены в соответствии с условиями текущей обеспеченности населения городского округа, а также документов стратегического планирования муниципального </w:t>
      </w:r>
      <w:r w:rsidRPr="00E13E4D">
        <w:rPr>
          <w:rFonts w:ascii="Times New Roman" w:eastAsia="TimesNewRomanPSMT" w:hAnsi="Times New Roman"/>
          <w:sz w:val="24"/>
          <w:szCs w:val="24"/>
        </w:rPr>
        <w:lastRenderedPageBreak/>
        <w:t>образования Нефтекумского городского округа.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таблицах 1.6.4.</w:t>
      </w:r>
    </w:p>
    <w:p w:rsidR="00A94A6F" w:rsidRDefault="00A94A6F" w:rsidP="00A94A6F">
      <w:pPr>
        <w:autoSpaceDE w:val="0"/>
        <w:spacing w:after="0" w:line="240" w:lineRule="auto"/>
        <w:rPr>
          <w:rFonts w:ascii="Times New Roman" w:eastAsia="TimesNewRomanPSMT" w:hAnsi="Times New Roman"/>
          <w:sz w:val="24"/>
          <w:szCs w:val="24"/>
        </w:rPr>
      </w:pPr>
    </w:p>
    <w:p w:rsidR="00977806" w:rsidRDefault="00977806" w:rsidP="00A94A6F">
      <w:pPr>
        <w:autoSpaceDE w:val="0"/>
        <w:spacing w:after="0" w:line="240" w:lineRule="auto"/>
        <w:ind w:firstLine="567"/>
        <w:rPr>
          <w:rFonts w:ascii="Times New Roman" w:eastAsia="TimesNewRomanPSMT" w:hAnsi="Times New Roman"/>
          <w:sz w:val="24"/>
          <w:szCs w:val="24"/>
        </w:rPr>
      </w:pPr>
      <w:r w:rsidRPr="00E13E4D">
        <w:rPr>
          <w:rFonts w:ascii="Times New Roman" w:eastAsia="TimesNewRomanPSMT" w:hAnsi="Times New Roman"/>
          <w:sz w:val="24"/>
          <w:szCs w:val="24"/>
        </w:rPr>
        <w:t>Таблица 1.6.3. Расчетные показатели для объектов в области работы с детьми и молодежью</w:t>
      </w:r>
    </w:p>
    <w:p w:rsidR="00A94A6F" w:rsidRPr="00E13E4D" w:rsidRDefault="00A94A6F" w:rsidP="00A94A6F">
      <w:pPr>
        <w:autoSpaceDE w:val="0"/>
        <w:spacing w:after="0" w:line="240" w:lineRule="auto"/>
        <w:ind w:firstLine="567"/>
        <w:rPr>
          <w:rFonts w:ascii="Times New Roman" w:eastAsia="TimesNewRomanPSMT" w:hAnsi="Times New Roman"/>
          <w:sz w:val="24"/>
          <w:szCs w:val="24"/>
        </w:rPr>
      </w:pPr>
    </w:p>
    <w:tbl>
      <w:tblPr>
        <w:tblW w:w="9640" w:type="dxa"/>
        <w:tblInd w:w="-85" w:type="dxa"/>
        <w:tblBorders>
          <w:top w:val="single" w:sz="12" w:space="0" w:color="auto"/>
          <w:left w:val="single" w:sz="12" w:space="0" w:color="auto"/>
          <w:bottom w:val="single" w:sz="12" w:space="0" w:color="auto"/>
          <w:right w:val="single" w:sz="12" w:space="0" w:color="auto"/>
          <w:insideH w:val="single" w:sz="6" w:space="0" w:color="595959" w:themeColor="text1" w:themeTint="A6"/>
          <w:insideV w:val="single" w:sz="6" w:space="0" w:color="595959" w:themeColor="text1" w:themeTint="A6"/>
        </w:tblBorders>
        <w:tblCellMar>
          <w:left w:w="57" w:type="dxa"/>
          <w:right w:w="57" w:type="dxa"/>
        </w:tblCellMar>
        <w:tblLook w:val="00A0"/>
      </w:tblPr>
      <w:tblGrid>
        <w:gridCol w:w="568"/>
        <w:gridCol w:w="3402"/>
        <w:gridCol w:w="2835"/>
        <w:gridCol w:w="2835"/>
      </w:tblGrid>
      <w:tr w:rsidR="00977806" w:rsidRPr="00E07032" w:rsidTr="00977806">
        <w:trPr>
          <w:trHeight w:val="567"/>
        </w:trPr>
        <w:tc>
          <w:tcPr>
            <w:tcW w:w="568" w:type="dxa"/>
            <w:shd w:val="clear" w:color="auto" w:fill="F2F2F2" w:themeFill="background1" w:themeFillShade="F2"/>
            <w:vAlign w:val="center"/>
          </w:tcPr>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w:t>
            </w:r>
          </w:p>
          <w:p w:rsidR="00977806" w:rsidRPr="00E07032" w:rsidRDefault="00977806" w:rsidP="00FF184E">
            <w:pPr>
              <w:spacing w:after="0" w:line="240" w:lineRule="auto"/>
              <w:jc w:val="both"/>
              <w:rPr>
                <w:rFonts w:ascii="Times New Roman" w:hAnsi="Times New Roman"/>
                <w:sz w:val="20"/>
                <w:szCs w:val="20"/>
              </w:rPr>
            </w:pPr>
            <w:proofErr w:type="spellStart"/>
            <w:proofErr w:type="gramStart"/>
            <w:r w:rsidRPr="00E07032">
              <w:rPr>
                <w:rFonts w:ascii="Times New Roman" w:hAnsi="Times New Roman"/>
                <w:b/>
                <w:sz w:val="20"/>
                <w:szCs w:val="20"/>
              </w:rPr>
              <w:t>п</w:t>
            </w:r>
            <w:proofErr w:type="spellEnd"/>
            <w:proofErr w:type="gramEnd"/>
            <w:r w:rsidR="00A94A6F" w:rsidRPr="00E07032">
              <w:rPr>
                <w:rFonts w:ascii="Times New Roman" w:hAnsi="Times New Roman"/>
                <w:b/>
                <w:sz w:val="20"/>
                <w:szCs w:val="20"/>
              </w:rPr>
              <w:t>/</w:t>
            </w:r>
            <w:proofErr w:type="spellStart"/>
            <w:r w:rsidRPr="00E07032">
              <w:rPr>
                <w:rFonts w:ascii="Times New Roman" w:hAnsi="Times New Roman"/>
                <w:b/>
                <w:sz w:val="20"/>
                <w:szCs w:val="20"/>
              </w:rPr>
              <w:t>п</w:t>
            </w:r>
            <w:proofErr w:type="spellEnd"/>
          </w:p>
        </w:tc>
        <w:tc>
          <w:tcPr>
            <w:tcW w:w="3402" w:type="dxa"/>
            <w:shd w:val="clear" w:color="auto" w:fill="F2F2F2" w:themeFill="background1" w:themeFillShade="F2"/>
            <w:vAlign w:val="center"/>
          </w:tcPr>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 xml:space="preserve">Наименование </w:t>
            </w:r>
          </w:p>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объекта</w:t>
            </w:r>
          </w:p>
          <w:p w:rsidR="00977806" w:rsidRPr="00E07032" w:rsidRDefault="00977806" w:rsidP="00FF184E">
            <w:pPr>
              <w:tabs>
                <w:tab w:val="left" w:pos="6780"/>
              </w:tabs>
              <w:spacing w:after="0" w:line="240" w:lineRule="auto"/>
              <w:contextualSpacing/>
              <w:jc w:val="both"/>
              <w:rPr>
                <w:rFonts w:ascii="Times New Roman" w:hAnsi="Times New Roman"/>
                <w:sz w:val="20"/>
                <w:szCs w:val="20"/>
              </w:rPr>
            </w:pPr>
          </w:p>
        </w:tc>
        <w:tc>
          <w:tcPr>
            <w:tcW w:w="2835" w:type="dxa"/>
            <w:shd w:val="clear" w:color="auto" w:fill="F2F2F2" w:themeFill="background1" w:themeFillShade="F2"/>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b/>
                <w:sz w:val="20"/>
                <w:szCs w:val="20"/>
              </w:rPr>
              <w:t>Минимально допустимый уровень обеспеченности</w:t>
            </w:r>
          </w:p>
        </w:tc>
        <w:tc>
          <w:tcPr>
            <w:tcW w:w="2835" w:type="dxa"/>
            <w:shd w:val="clear" w:color="auto" w:fill="F2F2F2" w:themeFill="background1" w:themeFillShade="F2"/>
            <w:vAlign w:val="center"/>
          </w:tcPr>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 xml:space="preserve">Максимально допустимый уровень </w:t>
            </w:r>
            <w:proofErr w:type="gramStart"/>
            <w:r w:rsidRPr="00E07032">
              <w:rPr>
                <w:rFonts w:ascii="Times New Roman" w:hAnsi="Times New Roman"/>
                <w:b/>
                <w:sz w:val="20"/>
                <w:szCs w:val="20"/>
              </w:rPr>
              <w:t>территориальной</w:t>
            </w:r>
            <w:proofErr w:type="gramEnd"/>
            <w:r w:rsidRPr="00E07032">
              <w:rPr>
                <w:rFonts w:ascii="Times New Roman" w:hAnsi="Times New Roman"/>
                <w:b/>
                <w:sz w:val="20"/>
                <w:szCs w:val="20"/>
              </w:rPr>
              <w:t xml:space="preserve"> </w:t>
            </w:r>
          </w:p>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b/>
                <w:sz w:val="20"/>
                <w:szCs w:val="20"/>
              </w:rPr>
              <w:t>доступности</w:t>
            </w:r>
          </w:p>
        </w:tc>
      </w:tr>
      <w:tr w:rsidR="00977806" w:rsidRPr="00E07032" w:rsidTr="00977806">
        <w:trPr>
          <w:trHeight w:val="567"/>
        </w:trPr>
        <w:tc>
          <w:tcPr>
            <w:tcW w:w="568" w:type="dxa"/>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1.</w:t>
            </w:r>
          </w:p>
        </w:tc>
        <w:tc>
          <w:tcPr>
            <w:tcW w:w="3402" w:type="dxa"/>
          </w:tcPr>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Объекты, связанные с обеспечением организации мероприятий по работе с детьми и молодежью</w:t>
            </w:r>
          </w:p>
        </w:tc>
        <w:tc>
          <w:tcPr>
            <w:tcW w:w="2835" w:type="dxa"/>
            <w:vAlign w:val="center"/>
          </w:tcPr>
          <w:p w:rsidR="00977806" w:rsidRPr="00E07032" w:rsidRDefault="00977806" w:rsidP="00FF184E">
            <w:pPr>
              <w:spacing w:line="240" w:lineRule="auto"/>
              <w:jc w:val="both"/>
              <w:rPr>
                <w:rFonts w:ascii="Times New Roman" w:hAnsi="Times New Roman"/>
                <w:sz w:val="20"/>
                <w:szCs w:val="20"/>
              </w:rPr>
            </w:pPr>
            <w:r w:rsidRPr="00E07032">
              <w:rPr>
                <w:rFonts w:ascii="Times New Roman" w:hAnsi="Times New Roman"/>
                <w:sz w:val="20"/>
                <w:szCs w:val="20"/>
              </w:rPr>
              <w:t>24 кв. м. на 1000 чел.</w:t>
            </w:r>
          </w:p>
        </w:tc>
        <w:tc>
          <w:tcPr>
            <w:tcW w:w="2835" w:type="dxa"/>
            <w:vAlign w:val="center"/>
          </w:tcPr>
          <w:p w:rsidR="00977806" w:rsidRPr="00E07032" w:rsidRDefault="00977806" w:rsidP="00FF184E">
            <w:pPr>
              <w:spacing w:line="240" w:lineRule="auto"/>
              <w:jc w:val="both"/>
              <w:rPr>
                <w:rFonts w:ascii="Times New Roman" w:hAnsi="Times New Roman"/>
                <w:sz w:val="20"/>
                <w:szCs w:val="20"/>
              </w:rPr>
            </w:pPr>
            <w:r w:rsidRPr="00E07032">
              <w:rPr>
                <w:rFonts w:ascii="Times New Roman" w:hAnsi="Times New Roman"/>
                <w:sz w:val="20"/>
                <w:szCs w:val="20"/>
              </w:rPr>
              <w:t xml:space="preserve">Транспортная доступность </w:t>
            </w:r>
            <w:r w:rsidRPr="00E07032">
              <w:rPr>
                <w:rFonts w:ascii="Times New Roman" w:hAnsi="Times New Roman"/>
                <w:sz w:val="20"/>
                <w:szCs w:val="20"/>
              </w:rPr>
              <w:br/>
              <w:t>30 мин.</w:t>
            </w:r>
          </w:p>
        </w:tc>
      </w:tr>
    </w:tbl>
    <w:p w:rsidR="00977806" w:rsidRPr="00E13E4D" w:rsidRDefault="00977806" w:rsidP="00BF19BB">
      <w:pPr>
        <w:autoSpaceDE w:val="0"/>
        <w:spacing w:line="240" w:lineRule="auto"/>
        <w:ind w:firstLine="851"/>
        <w:jc w:val="both"/>
        <w:rPr>
          <w:rFonts w:ascii="Times New Roman" w:hAnsi="Times New Roman"/>
          <w:sz w:val="24"/>
          <w:szCs w:val="24"/>
        </w:r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9"/>
      </w:tblGrid>
      <w:tr w:rsidR="00A94A6F" w:rsidRPr="00E13E4D" w:rsidTr="00A94A6F">
        <w:tc>
          <w:tcPr>
            <w:tcW w:w="9639" w:type="dxa"/>
            <w:shd w:val="clear" w:color="auto" w:fill="FFFFFF" w:themeFill="background1"/>
          </w:tcPr>
          <w:p w:rsidR="00A94A6F" w:rsidRPr="00E13E4D" w:rsidRDefault="00A94A6F" w:rsidP="00A94A6F">
            <w:pPr>
              <w:autoSpaceDE w:val="0"/>
              <w:ind w:firstLine="601"/>
              <w:jc w:val="both"/>
              <w:rPr>
                <w:rFonts w:ascii="Times New Roman" w:eastAsia="TimesNewRomanPSMT" w:hAnsi="Times New Roman"/>
                <w:b/>
                <w:spacing w:val="-4"/>
                <w:sz w:val="24"/>
                <w:szCs w:val="24"/>
              </w:rPr>
            </w:pPr>
            <w:r w:rsidRPr="00E13E4D">
              <w:rPr>
                <w:rFonts w:ascii="Times New Roman" w:hAnsi="Times New Roman"/>
                <w:b/>
                <w:sz w:val="24"/>
                <w:szCs w:val="24"/>
              </w:rPr>
              <w:t>1.6.4</w:t>
            </w:r>
            <w:r>
              <w:rPr>
                <w:rFonts w:ascii="Times New Roman" w:hAnsi="Times New Roman"/>
                <w:b/>
                <w:sz w:val="24"/>
                <w:szCs w:val="24"/>
              </w:rPr>
              <w:t xml:space="preserve">. </w:t>
            </w:r>
            <w:r w:rsidRPr="00E13E4D">
              <w:rPr>
                <w:rFonts w:ascii="Times New Roman" w:hAnsi="Times New Roman"/>
                <w:b/>
                <w:spacing w:val="-4"/>
                <w:sz w:val="24"/>
                <w:szCs w:val="24"/>
              </w:rPr>
              <w:t>Расчётные показатели в области ритуального обслуживания населения</w:t>
            </w:r>
          </w:p>
        </w:tc>
      </w:tr>
    </w:tbl>
    <w:p w:rsidR="00977806" w:rsidRPr="00E13E4D" w:rsidRDefault="00977806" w:rsidP="00A94A6F">
      <w:pPr>
        <w:autoSpaceDE w:val="0"/>
        <w:spacing w:after="0" w:line="240" w:lineRule="auto"/>
        <w:ind w:firstLine="851"/>
        <w:jc w:val="both"/>
        <w:rPr>
          <w:rFonts w:ascii="Times New Roman" w:eastAsia="TimesNewRomanPSMT" w:hAnsi="Times New Roman"/>
          <w:sz w:val="24"/>
          <w:szCs w:val="24"/>
        </w:rPr>
      </w:pPr>
    </w:p>
    <w:p w:rsidR="00977806" w:rsidRPr="00E13E4D" w:rsidRDefault="00977806" w:rsidP="00A94A6F">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 xml:space="preserve">Расчетные показатели </w:t>
      </w:r>
      <w:proofErr w:type="gramStart"/>
      <w:r w:rsidRPr="00E13E4D">
        <w:rPr>
          <w:rFonts w:ascii="Times New Roman" w:eastAsia="TimesNewRomanPSMT" w:hAnsi="Times New Roman"/>
          <w:sz w:val="24"/>
          <w:szCs w:val="24"/>
        </w:rPr>
        <w:t>для объектов местного значения в области ритуального обслуживания населения установлены в соответствии с полномочиями городского округа в указанной сфере</w:t>
      </w:r>
      <w:proofErr w:type="gramEnd"/>
      <w:r w:rsidRPr="00E13E4D">
        <w:rPr>
          <w:rFonts w:ascii="Times New Roman" w:eastAsia="TimesNewRomanPSMT" w:hAnsi="Times New Roman"/>
          <w:sz w:val="24"/>
          <w:szCs w:val="24"/>
        </w:rPr>
        <w:t>.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в таблице 1.6.5.</w:t>
      </w:r>
    </w:p>
    <w:p w:rsidR="00977806" w:rsidRPr="00E13E4D" w:rsidRDefault="00977806" w:rsidP="00A94A6F">
      <w:pPr>
        <w:autoSpaceDE w:val="0"/>
        <w:spacing w:after="0" w:line="240" w:lineRule="auto"/>
        <w:jc w:val="both"/>
        <w:rPr>
          <w:rFonts w:ascii="Times New Roman" w:eastAsia="TimesNewRomanPSMT" w:hAnsi="Times New Roman"/>
          <w:sz w:val="24"/>
          <w:szCs w:val="24"/>
        </w:rPr>
      </w:pPr>
    </w:p>
    <w:p w:rsidR="00977806" w:rsidRDefault="00977806" w:rsidP="00A94A6F">
      <w:pPr>
        <w:autoSpaceDE w:val="0"/>
        <w:spacing w:after="0" w:line="240" w:lineRule="auto"/>
        <w:ind w:firstLine="567"/>
        <w:rPr>
          <w:rFonts w:ascii="Times New Roman" w:eastAsia="TimesNewRomanPSMT" w:hAnsi="Times New Roman"/>
          <w:sz w:val="24"/>
          <w:szCs w:val="24"/>
        </w:rPr>
      </w:pPr>
      <w:r w:rsidRPr="00E13E4D">
        <w:rPr>
          <w:rFonts w:ascii="Times New Roman" w:eastAsia="TimesNewRomanPSMT" w:hAnsi="Times New Roman"/>
          <w:sz w:val="24"/>
          <w:szCs w:val="24"/>
        </w:rPr>
        <w:t>Таблица 1.6.4. Расчетные показатели для объектов в области ритуального обслуживания населения</w:t>
      </w:r>
    </w:p>
    <w:p w:rsidR="00A94A6F" w:rsidRPr="00E13E4D" w:rsidRDefault="00A94A6F" w:rsidP="00A94A6F">
      <w:pPr>
        <w:autoSpaceDE w:val="0"/>
        <w:spacing w:after="0" w:line="240" w:lineRule="auto"/>
        <w:ind w:firstLine="567"/>
        <w:rPr>
          <w:rFonts w:ascii="Times New Roman" w:eastAsia="TimesNewRomanPSMT" w:hAnsi="Times New Roman"/>
          <w:sz w:val="24"/>
          <w:szCs w:val="24"/>
        </w:rPr>
      </w:pPr>
    </w:p>
    <w:tbl>
      <w:tblPr>
        <w:tblW w:w="9549" w:type="dxa"/>
        <w:tblInd w:w="-8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CellMar>
          <w:left w:w="57" w:type="dxa"/>
          <w:right w:w="57" w:type="dxa"/>
        </w:tblCellMar>
        <w:tblLook w:val="00A0"/>
      </w:tblPr>
      <w:tblGrid>
        <w:gridCol w:w="568"/>
        <w:gridCol w:w="3402"/>
        <w:gridCol w:w="2835"/>
        <w:gridCol w:w="2744"/>
      </w:tblGrid>
      <w:tr w:rsidR="00977806" w:rsidRPr="00E07032" w:rsidTr="00977806">
        <w:trPr>
          <w:trHeight w:val="567"/>
        </w:trPr>
        <w:tc>
          <w:tcPr>
            <w:tcW w:w="568" w:type="dxa"/>
            <w:shd w:val="clear" w:color="auto" w:fill="F2F2F2" w:themeFill="background1" w:themeFillShade="F2"/>
            <w:vAlign w:val="center"/>
          </w:tcPr>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w:t>
            </w:r>
          </w:p>
          <w:p w:rsidR="00977806" w:rsidRPr="00E07032" w:rsidRDefault="00977806" w:rsidP="00FF184E">
            <w:pPr>
              <w:spacing w:after="0" w:line="240" w:lineRule="auto"/>
              <w:jc w:val="both"/>
              <w:rPr>
                <w:rFonts w:ascii="Times New Roman" w:hAnsi="Times New Roman"/>
                <w:b/>
                <w:sz w:val="20"/>
                <w:szCs w:val="20"/>
              </w:rPr>
            </w:pPr>
            <w:proofErr w:type="spellStart"/>
            <w:proofErr w:type="gramStart"/>
            <w:r w:rsidRPr="00E07032">
              <w:rPr>
                <w:rFonts w:ascii="Times New Roman" w:hAnsi="Times New Roman"/>
                <w:b/>
                <w:sz w:val="20"/>
                <w:szCs w:val="20"/>
              </w:rPr>
              <w:t>п</w:t>
            </w:r>
            <w:proofErr w:type="spellEnd"/>
            <w:proofErr w:type="gramEnd"/>
            <w:r w:rsidR="00A94A6F" w:rsidRPr="00E07032">
              <w:rPr>
                <w:rFonts w:ascii="Times New Roman" w:hAnsi="Times New Roman"/>
                <w:b/>
                <w:sz w:val="20"/>
                <w:szCs w:val="20"/>
              </w:rPr>
              <w:t>/</w:t>
            </w:r>
            <w:proofErr w:type="spellStart"/>
            <w:r w:rsidRPr="00E07032">
              <w:rPr>
                <w:rFonts w:ascii="Times New Roman" w:hAnsi="Times New Roman"/>
                <w:b/>
                <w:sz w:val="20"/>
                <w:szCs w:val="20"/>
              </w:rPr>
              <w:t>п</w:t>
            </w:r>
            <w:proofErr w:type="spellEnd"/>
          </w:p>
        </w:tc>
        <w:tc>
          <w:tcPr>
            <w:tcW w:w="3402" w:type="dxa"/>
            <w:shd w:val="clear" w:color="auto" w:fill="F2F2F2" w:themeFill="background1" w:themeFillShade="F2"/>
            <w:vAlign w:val="center"/>
          </w:tcPr>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Наименование объекта</w:t>
            </w:r>
          </w:p>
        </w:tc>
        <w:tc>
          <w:tcPr>
            <w:tcW w:w="2835" w:type="dxa"/>
            <w:shd w:val="clear" w:color="auto" w:fill="F2F2F2" w:themeFill="background1" w:themeFillShade="F2"/>
            <w:vAlign w:val="center"/>
          </w:tcPr>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Минимально допустимый уровень обеспеченности</w:t>
            </w:r>
          </w:p>
        </w:tc>
        <w:tc>
          <w:tcPr>
            <w:tcW w:w="2744" w:type="dxa"/>
            <w:shd w:val="clear" w:color="auto" w:fill="F2F2F2" w:themeFill="background1" w:themeFillShade="F2"/>
            <w:vAlign w:val="center"/>
          </w:tcPr>
          <w:p w:rsidR="00977806" w:rsidRPr="00E07032" w:rsidRDefault="00977806" w:rsidP="00FF184E">
            <w:pPr>
              <w:spacing w:after="0" w:line="240" w:lineRule="auto"/>
              <w:jc w:val="both"/>
              <w:rPr>
                <w:rFonts w:ascii="Times New Roman" w:hAnsi="Times New Roman"/>
                <w:b/>
                <w:sz w:val="20"/>
                <w:szCs w:val="20"/>
              </w:rPr>
            </w:pPr>
            <w:r w:rsidRPr="00E07032">
              <w:rPr>
                <w:rFonts w:ascii="Times New Roman" w:hAnsi="Times New Roman"/>
                <w:b/>
                <w:sz w:val="20"/>
                <w:szCs w:val="20"/>
              </w:rPr>
              <w:t>Максимально допустимый уровень территориальной доступности</w:t>
            </w:r>
          </w:p>
        </w:tc>
      </w:tr>
      <w:tr w:rsidR="00977806" w:rsidRPr="00E07032" w:rsidTr="00977806">
        <w:trPr>
          <w:trHeight w:val="567"/>
        </w:trPr>
        <w:tc>
          <w:tcPr>
            <w:tcW w:w="568" w:type="dxa"/>
            <w:tcBorders>
              <w:top w:val="single" w:sz="12" w:space="0" w:color="595959" w:themeColor="text1" w:themeTint="A6"/>
            </w:tcBorders>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1.</w:t>
            </w:r>
          </w:p>
        </w:tc>
        <w:tc>
          <w:tcPr>
            <w:tcW w:w="3402" w:type="dxa"/>
            <w:tcBorders>
              <w:top w:val="single" w:sz="12" w:space="0" w:color="595959" w:themeColor="text1" w:themeTint="A6"/>
            </w:tcBorders>
          </w:tcPr>
          <w:p w:rsidR="00977806" w:rsidRPr="00E07032" w:rsidRDefault="00977806" w:rsidP="00FF184E">
            <w:pPr>
              <w:tabs>
                <w:tab w:val="left" w:pos="6780"/>
              </w:tabs>
              <w:spacing w:line="240" w:lineRule="auto"/>
              <w:contextualSpacing/>
              <w:jc w:val="both"/>
              <w:rPr>
                <w:rFonts w:ascii="Times New Roman" w:hAnsi="Times New Roman"/>
                <w:spacing w:val="-6"/>
                <w:sz w:val="20"/>
                <w:szCs w:val="20"/>
              </w:rPr>
            </w:pPr>
            <w:r w:rsidRPr="00E07032">
              <w:rPr>
                <w:rFonts w:ascii="Times New Roman" w:hAnsi="Times New Roman"/>
                <w:spacing w:val="-6"/>
                <w:sz w:val="20"/>
                <w:szCs w:val="20"/>
              </w:rPr>
              <w:t>Организации похоронного обслуживания населения</w:t>
            </w:r>
          </w:p>
        </w:tc>
        <w:tc>
          <w:tcPr>
            <w:tcW w:w="2835" w:type="dxa"/>
            <w:tcBorders>
              <w:top w:val="single" w:sz="12" w:space="0" w:color="595959" w:themeColor="text1" w:themeTint="A6"/>
            </w:tcBorders>
            <w:vAlign w:val="center"/>
          </w:tcPr>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 xml:space="preserve">1 объект на </w:t>
            </w:r>
            <w:proofErr w:type="gramStart"/>
            <w:r w:rsidRPr="00E07032">
              <w:rPr>
                <w:rFonts w:ascii="Times New Roman" w:hAnsi="Times New Roman"/>
                <w:sz w:val="20"/>
                <w:szCs w:val="20"/>
              </w:rPr>
              <w:t>муниципальное</w:t>
            </w:r>
            <w:proofErr w:type="gramEnd"/>
            <w:r w:rsidRPr="00E07032">
              <w:rPr>
                <w:rFonts w:ascii="Times New Roman" w:hAnsi="Times New Roman"/>
                <w:sz w:val="20"/>
                <w:szCs w:val="20"/>
              </w:rPr>
              <w:t xml:space="preserve"> </w:t>
            </w:r>
          </w:p>
          <w:p w:rsidR="00977806" w:rsidRPr="00E07032" w:rsidRDefault="00977806" w:rsidP="00FF184E">
            <w:pPr>
              <w:spacing w:after="0" w:line="240" w:lineRule="auto"/>
              <w:jc w:val="both"/>
              <w:rPr>
                <w:rFonts w:ascii="Times New Roman" w:hAnsi="Times New Roman"/>
                <w:sz w:val="20"/>
                <w:szCs w:val="20"/>
              </w:rPr>
            </w:pPr>
            <w:r w:rsidRPr="00E07032">
              <w:rPr>
                <w:rFonts w:ascii="Times New Roman" w:hAnsi="Times New Roman"/>
                <w:sz w:val="20"/>
                <w:szCs w:val="20"/>
              </w:rPr>
              <w:t>образование</w:t>
            </w:r>
          </w:p>
        </w:tc>
        <w:tc>
          <w:tcPr>
            <w:tcW w:w="2744" w:type="dxa"/>
            <w:tcBorders>
              <w:top w:val="single" w:sz="12" w:space="0" w:color="595959" w:themeColor="text1" w:themeTint="A6"/>
            </w:tcBorders>
            <w:vAlign w:val="center"/>
          </w:tcPr>
          <w:p w:rsidR="00977806" w:rsidRPr="00E07032" w:rsidRDefault="00977806" w:rsidP="00FF184E">
            <w:pPr>
              <w:tabs>
                <w:tab w:val="left" w:pos="6780"/>
              </w:tabs>
              <w:spacing w:line="240" w:lineRule="auto"/>
              <w:contextualSpacing/>
              <w:jc w:val="both"/>
              <w:rPr>
                <w:rFonts w:ascii="Times New Roman" w:hAnsi="Times New Roman"/>
                <w:sz w:val="20"/>
                <w:szCs w:val="20"/>
                <w:lang w:val="en-US"/>
              </w:rPr>
            </w:pPr>
            <w:r w:rsidRPr="00E07032">
              <w:rPr>
                <w:rFonts w:ascii="Times New Roman" w:hAnsi="Times New Roman"/>
                <w:sz w:val="20"/>
                <w:szCs w:val="20"/>
                <w:lang w:val="en-US"/>
              </w:rPr>
              <w:t>-</w:t>
            </w:r>
          </w:p>
        </w:tc>
      </w:tr>
      <w:tr w:rsidR="00977806" w:rsidRPr="00E07032" w:rsidTr="00977806">
        <w:trPr>
          <w:trHeight w:val="567"/>
        </w:trPr>
        <w:tc>
          <w:tcPr>
            <w:tcW w:w="568" w:type="dxa"/>
            <w:tcBorders>
              <w:top w:val="single" w:sz="6" w:space="0" w:color="595959" w:themeColor="text1" w:themeTint="A6"/>
            </w:tcBorders>
          </w:tcPr>
          <w:p w:rsidR="00977806" w:rsidRPr="00E07032" w:rsidRDefault="00977806" w:rsidP="00FF184E">
            <w:pPr>
              <w:spacing w:line="240" w:lineRule="auto"/>
              <w:jc w:val="both"/>
              <w:rPr>
                <w:rFonts w:ascii="Times New Roman" w:hAnsi="Times New Roman"/>
                <w:sz w:val="20"/>
                <w:szCs w:val="20"/>
              </w:rPr>
            </w:pPr>
            <w:r w:rsidRPr="00E07032">
              <w:rPr>
                <w:rFonts w:ascii="Times New Roman" w:hAnsi="Times New Roman"/>
                <w:sz w:val="20"/>
                <w:szCs w:val="20"/>
              </w:rPr>
              <w:t>2.</w:t>
            </w:r>
          </w:p>
        </w:tc>
        <w:tc>
          <w:tcPr>
            <w:tcW w:w="3402" w:type="dxa"/>
            <w:tcBorders>
              <w:top w:val="single" w:sz="6" w:space="0" w:color="595959" w:themeColor="text1" w:themeTint="A6"/>
            </w:tcBorders>
          </w:tcPr>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Кладбища традиционного захоронения</w:t>
            </w:r>
          </w:p>
        </w:tc>
        <w:tc>
          <w:tcPr>
            <w:tcW w:w="2835" w:type="dxa"/>
            <w:tcBorders>
              <w:top w:val="single" w:sz="6" w:space="0" w:color="595959" w:themeColor="text1" w:themeTint="A6"/>
            </w:tcBorders>
            <w:vAlign w:val="center"/>
          </w:tcPr>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0,24 га на 1 000</w:t>
            </w:r>
          </w:p>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жителей</w:t>
            </w:r>
          </w:p>
        </w:tc>
        <w:tc>
          <w:tcPr>
            <w:tcW w:w="2744" w:type="dxa"/>
            <w:tcBorders>
              <w:top w:val="single" w:sz="6" w:space="0" w:color="595959" w:themeColor="text1" w:themeTint="A6"/>
            </w:tcBorders>
            <w:vAlign w:val="center"/>
          </w:tcPr>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Транспортная доступность</w:t>
            </w:r>
          </w:p>
          <w:p w:rsidR="00977806" w:rsidRPr="00E07032" w:rsidRDefault="00977806" w:rsidP="00FF184E">
            <w:pPr>
              <w:tabs>
                <w:tab w:val="left" w:pos="6780"/>
              </w:tabs>
              <w:spacing w:line="240" w:lineRule="auto"/>
              <w:contextualSpacing/>
              <w:jc w:val="both"/>
              <w:rPr>
                <w:rFonts w:ascii="Times New Roman" w:hAnsi="Times New Roman"/>
                <w:sz w:val="20"/>
                <w:szCs w:val="20"/>
              </w:rPr>
            </w:pPr>
            <w:r w:rsidRPr="00E07032">
              <w:rPr>
                <w:rFonts w:ascii="Times New Roman" w:hAnsi="Times New Roman"/>
                <w:sz w:val="20"/>
                <w:szCs w:val="20"/>
              </w:rPr>
              <w:t>60 мин.</w:t>
            </w:r>
          </w:p>
        </w:tc>
      </w:tr>
    </w:tbl>
    <w:p w:rsidR="00977806" w:rsidRPr="00E13E4D" w:rsidRDefault="00977806" w:rsidP="00FF184E">
      <w:pPr>
        <w:spacing w:after="0" w:line="240" w:lineRule="auto"/>
        <w:ind w:firstLine="567"/>
        <w:jc w:val="both"/>
        <w:rPr>
          <w:rFonts w:ascii="Times New Roman" w:hAnsi="Times New Roman"/>
          <w:sz w:val="24"/>
          <w:szCs w:val="24"/>
        </w:rPr>
      </w:pPr>
      <w:r w:rsidRPr="00E13E4D">
        <w:rPr>
          <w:rFonts w:ascii="Times New Roman" w:hAnsi="Times New Roman"/>
          <w:sz w:val="24"/>
          <w:szCs w:val="24"/>
        </w:rPr>
        <w:t>Примечания:</w:t>
      </w:r>
    </w:p>
    <w:p w:rsidR="00977806" w:rsidRPr="00E13E4D" w:rsidRDefault="00977806" w:rsidP="00FF184E">
      <w:pPr>
        <w:spacing w:after="0" w:line="240" w:lineRule="auto"/>
        <w:ind w:firstLine="567"/>
        <w:jc w:val="both"/>
        <w:rPr>
          <w:rFonts w:ascii="Times New Roman" w:hAnsi="Times New Roman"/>
          <w:sz w:val="24"/>
          <w:szCs w:val="24"/>
        </w:rPr>
      </w:pPr>
      <w:r w:rsidRPr="00E13E4D">
        <w:rPr>
          <w:rFonts w:ascii="Times New Roman" w:hAnsi="Times New Roman"/>
          <w:sz w:val="24"/>
          <w:szCs w:val="24"/>
        </w:rPr>
        <w:t>1. Формирование кладбищ площадью менее 0,5 и более 40 га не допускается.</w:t>
      </w:r>
    </w:p>
    <w:p w:rsidR="00977806" w:rsidRPr="00E13E4D" w:rsidRDefault="00977806" w:rsidP="00A94A6F">
      <w:pPr>
        <w:spacing w:after="0" w:line="240" w:lineRule="auto"/>
        <w:ind w:firstLine="567"/>
        <w:jc w:val="both"/>
        <w:rPr>
          <w:rFonts w:ascii="Times New Roman" w:eastAsia="TimesNewRomanPSMT" w:hAnsi="Times New Roman"/>
          <w:sz w:val="24"/>
          <w:szCs w:val="24"/>
        </w:rPr>
      </w:pPr>
      <w:r w:rsidRPr="00E13E4D">
        <w:rPr>
          <w:rFonts w:ascii="Times New Roman" w:hAnsi="Times New Roman"/>
          <w:sz w:val="24"/>
          <w:szCs w:val="24"/>
        </w:rPr>
        <w:t>2. 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r w:rsidRPr="00E13E4D">
        <w:rPr>
          <w:rFonts w:ascii="Times New Roman" w:eastAsia="TimesNewRomanPSMT" w:hAnsi="Times New Roman"/>
          <w:sz w:val="24"/>
          <w:szCs w:val="24"/>
        </w:rPr>
        <w:t>.</w:t>
      </w:r>
    </w:p>
    <w:p w:rsidR="00977806" w:rsidRPr="00E13E4D" w:rsidRDefault="00977806" w:rsidP="00A94A6F">
      <w:pPr>
        <w:spacing w:after="0" w:line="240" w:lineRule="auto"/>
        <w:ind w:firstLine="709"/>
        <w:jc w:val="both"/>
        <w:rPr>
          <w:rFonts w:ascii="Times New Roman" w:eastAsia="TimesNewRomanPSMT" w:hAnsi="Times New Roman"/>
          <w:sz w:val="24"/>
          <w:szCs w:val="24"/>
        </w:r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9"/>
      </w:tblGrid>
      <w:tr w:rsidR="00A94A6F" w:rsidRPr="00E13E4D" w:rsidTr="00A94A6F">
        <w:tc>
          <w:tcPr>
            <w:tcW w:w="9639" w:type="dxa"/>
            <w:shd w:val="clear" w:color="auto" w:fill="FFFFFF" w:themeFill="background1"/>
          </w:tcPr>
          <w:p w:rsidR="00A94A6F" w:rsidRPr="00E13E4D" w:rsidRDefault="00A94A6F" w:rsidP="00A94A6F">
            <w:pPr>
              <w:autoSpaceDE w:val="0"/>
              <w:ind w:firstLine="601"/>
              <w:jc w:val="both"/>
              <w:rPr>
                <w:rFonts w:ascii="Times New Roman" w:eastAsia="TimesNewRomanPSMT" w:hAnsi="Times New Roman"/>
                <w:b/>
                <w:spacing w:val="-4"/>
                <w:sz w:val="24"/>
                <w:szCs w:val="24"/>
              </w:rPr>
            </w:pPr>
            <w:r w:rsidRPr="00E13E4D">
              <w:rPr>
                <w:rFonts w:ascii="Times New Roman" w:hAnsi="Times New Roman"/>
                <w:b/>
                <w:sz w:val="24"/>
                <w:szCs w:val="24"/>
              </w:rPr>
              <w:t>1.6.5</w:t>
            </w:r>
            <w:r>
              <w:rPr>
                <w:rFonts w:ascii="Times New Roman" w:hAnsi="Times New Roman"/>
                <w:b/>
                <w:sz w:val="24"/>
                <w:szCs w:val="24"/>
              </w:rPr>
              <w:t xml:space="preserve">. </w:t>
            </w:r>
            <w:r w:rsidRPr="00E13E4D">
              <w:rPr>
                <w:rFonts w:ascii="Times New Roman" w:hAnsi="Times New Roman"/>
                <w:b/>
                <w:spacing w:val="-4"/>
                <w:sz w:val="24"/>
                <w:szCs w:val="24"/>
              </w:rPr>
              <w:t>Расчётные показатели в административно-деловой и хозяйственной области</w:t>
            </w:r>
          </w:p>
        </w:tc>
      </w:tr>
    </w:tbl>
    <w:p w:rsidR="00977806" w:rsidRPr="00E13E4D" w:rsidRDefault="00977806" w:rsidP="00A94A6F">
      <w:pPr>
        <w:autoSpaceDE w:val="0"/>
        <w:spacing w:after="0" w:line="240" w:lineRule="auto"/>
        <w:ind w:firstLine="851"/>
        <w:jc w:val="both"/>
        <w:rPr>
          <w:rFonts w:ascii="Times New Roman" w:eastAsia="TimesNewRomanPSMT" w:hAnsi="Times New Roman"/>
          <w:sz w:val="24"/>
          <w:szCs w:val="24"/>
        </w:rPr>
      </w:pPr>
    </w:p>
    <w:p w:rsidR="00977806" w:rsidRPr="00E13E4D" w:rsidRDefault="00977806" w:rsidP="00A94A6F">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Расчетные показатели для объектов местного значения в административно-деловой и хозяйственной области установлены в соответствии с полномочиями городского округа в указанной сфере.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в таблице 1.6.5.</w:t>
      </w:r>
    </w:p>
    <w:p w:rsidR="00977806" w:rsidRPr="00E13E4D" w:rsidRDefault="00977806" w:rsidP="0011748E">
      <w:pPr>
        <w:autoSpaceDE w:val="0"/>
        <w:spacing w:after="0" w:line="240" w:lineRule="auto"/>
        <w:ind w:firstLine="851"/>
        <w:jc w:val="both"/>
        <w:rPr>
          <w:rFonts w:ascii="Times New Roman" w:eastAsia="TimesNewRomanPSMT" w:hAnsi="Times New Roman"/>
          <w:sz w:val="24"/>
          <w:szCs w:val="24"/>
        </w:rPr>
      </w:pPr>
    </w:p>
    <w:p w:rsidR="00977806" w:rsidRDefault="00977806" w:rsidP="0011748E">
      <w:pPr>
        <w:autoSpaceDE w:val="0"/>
        <w:spacing w:after="0" w:line="240" w:lineRule="auto"/>
        <w:ind w:firstLine="567"/>
        <w:rPr>
          <w:rFonts w:ascii="Times New Roman" w:eastAsia="TimesNewRomanPSMT" w:hAnsi="Times New Roman"/>
          <w:sz w:val="24"/>
          <w:szCs w:val="24"/>
        </w:rPr>
      </w:pPr>
      <w:r w:rsidRPr="00E13E4D">
        <w:rPr>
          <w:rFonts w:ascii="Times New Roman" w:eastAsia="TimesNewRomanPSMT" w:hAnsi="Times New Roman"/>
          <w:sz w:val="24"/>
          <w:szCs w:val="24"/>
        </w:rPr>
        <w:t>Таблица 1.6.5.</w:t>
      </w:r>
      <w:r w:rsidRPr="00E13E4D">
        <w:rPr>
          <w:rFonts w:ascii="Times New Roman" w:hAnsi="Times New Roman"/>
          <w:sz w:val="24"/>
          <w:szCs w:val="24"/>
        </w:rPr>
        <w:t xml:space="preserve"> </w:t>
      </w:r>
      <w:r w:rsidRPr="00E13E4D">
        <w:rPr>
          <w:rFonts w:ascii="Times New Roman" w:eastAsia="TimesNewRomanPSMT" w:hAnsi="Times New Roman"/>
          <w:sz w:val="24"/>
          <w:szCs w:val="24"/>
        </w:rPr>
        <w:t>Расчетные показатели для объектов в административно-деловой и хозяйственной области</w:t>
      </w:r>
    </w:p>
    <w:p w:rsidR="0011748E" w:rsidRPr="00E13E4D" w:rsidRDefault="0011748E" w:rsidP="0011748E">
      <w:pPr>
        <w:autoSpaceDE w:val="0"/>
        <w:spacing w:after="0" w:line="240" w:lineRule="auto"/>
        <w:ind w:firstLine="567"/>
        <w:rPr>
          <w:rFonts w:ascii="Times New Roman" w:eastAsia="TimesNewRomanPSMT" w:hAnsi="Times New Roman"/>
          <w:sz w:val="24"/>
          <w:szCs w:val="24"/>
        </w:rPr>
      </w:pPr>
    </w:p>
    <w:tbl>
      <w:tblPr>
        <w:tblW w:w="9640" w:type="dxa"/>
        <w:tblInd w:w="-85" w:type="dxa"/>
        <w:tblBorders>
          <w:top w:val="single" w:sz="12" w:space="0" w:color="auto"/>
          <w:left w:val="single" w:sz="12" w:space="0" w:color="auto"/>
          <w:bottom w:val="single" w:sz="12" w:space="0" w:color="auto"/>
          <w:right w:val="single" w:sz="12" w:space="0" w:color="auto"/>
          <w:insideH w:val="single" w:sz="6" w:space="0" w:color="404040"/>
          <w:insideV w:val="single" w:sz="6" w:space="0" w:color="404040"/>
        </w:tblBorders>
        <w:tblLayout w:type="fixed"/>
        <w:tblCellMar>
          <w:left w:w="57" w:type="dxa"/>
          <w:right w:w="57" w:type="dxa"/>
        </w:tblCellMar>
        <w:tblLook w:val="04A0"/>
      </w:tblPr>
      <w:tblGrid>
        <w:gridCol w:w="568"/>
        <w:gridCol w:w="3402"/>
        <w:gridCol w:w="2835"/>
        <w:gridCol w:w="2835"/>
      </w:tblGrid>
      <w:tr w:rsidR="00977806" w:rsidRPr="00E07032" w:rsidTr="00977806">
        <w:trPr>
          <w:trHeight w:val="567"/>
        </w:trPr>
        <w:tc>
          <w:tcPr>
            <w:tcW w:w="568" w:type="dxa"/>
            <w:shd w:val="clear" w:color="auto" w:fill="F2F2F2" w:themeFill="background1" w:themeFillShade="F2"/>
            <w:vAlign w:val="center"/>
          </w:tcPr>
          <w:p w:rsidR="00977806" w:rsidRPr="00E07032" w:rsidRDefault="00977806" w:rsidP="00FF184E">
            <w:pPr>
              <w:widowControl w:val="0"/>
              <w:autoSpaceDE w:val="0"/>
              <w:autoSpaceDN w:val="0"/>
              <w:adjustRightInd w:val="0"/>
              <w:spacing w:after="0" w:line="240" w:lineRule="auto"/>
              <w:contextualSpacing/>
              <w:jc w:val="both"/>
              <w:rPr>
                <w:rFonts w:ascii="Times New Roman" w:hAnsi="Times New Roman"/>
                <w:b/>
                <w:sz w:val="20"/>
                <w:szCs w:val="20"/>
              </w:rPr>
            </w:pPr>
            <w:r w:rsidRPr="00E07032">
              <w:rPr>
                <w:rFonts w:ascii="Times New Roman" w:hAnsi="Times New Roman"/>
                <w:b/>
                <w:sz w:val="20"/>
                <w:szCs w:val="20"/>
              </w:rPr>
              <w:t xml:space="preserve">№ </w:t>
            </w:r>
            <w:proofErr w:type="spellStart"/>
            <w:proofErr w:type="gramStart"/>
            <w:r w:rsidRPr="00E07032">
              <w:rPr>
                <w:rFonts w:ascii="Times New Roman" w:hAnsi="Times New Roman"/>
                <w:b/>
                <w:sz w:val="20"/>
                <w:szCs w:val="20"/>
              </w:rPr>
              <w:t>п</w:t>
            </w:r>
            <w:proofErr w:type="spellEnd"/>
            <w:proofErr w:type="gramEnd"/>
            <w:r w:rsidR="0011748E" w:rsidRPr="00E07032">
              <w:rPr>
                <w:rFonts w:ascii="Times New Roman" w:hAnsi="Times New Roman"/>
                <w:b/>
                <w:sz w:val="20"/>
                <w:szCs w:val="20"/>
              </w:rPr>
              <w:t>/</w:t>
            </w:r>
            <w:proofErr w:type="spellStart"/>
            <w:r w:rsidR="0011748E" w:rsidRPr="00E07032">
              <w:rPr>
                <w:rFonts w:ascii="Times New Roman" w:hAnsi="Times New Roman"/>
                <w:b/>
                <w:sz w:val="20"/>
                <w:szCs w:val="20"/>
              </w:rPr>
              <w:t>п</w:t>
            </w:r>
            <w:proofErr w:type="spellEnd"/>
          </w:p>
        </w:tc>
        <w:tc>
          <w:tcPr>
            <w:tcW w:w="3402" w:type="dxa"/>
            <w:shd w:val="clear" w:color="auto" w:fill="F2F2F2" w:themeFill="background1" w:themeFillShade="F2"/>
            <w:vAlign w:val="center"/>
          </w:tcPr>
          <w:p w:rsidR="00977806" w:rsidRPr="00E07032" w:rsidRDefault="00977806" w:rsidP="00FF184E">
            <w:pPr>
              <w:widowControl w:val="0"/>
              <w:autoSpaceDE w:val="0"/>
              <w:autoSpaceDN w:val="0"/>
              <w:adjustRightInd w:val="0"/>
              <w:spacing w:after="0" w:line="240" w:lineRule="auto"/>
              <w:contextualSpacing/>
              <w:jc w:val="both"/>
              <w:rPr>
                <w:rFonts w:ascii="Times New Roman" w:hAnsi="Times New Roman"/>
                <w:b/>
                <w:sz w:val="20"/>
                <w:szCs w:val="20"/>
              </w:rPr>
            </w:pPr>
            <w:r w:rsidRPr="00E07032">
              <w:rPr>
                <w:rFonts w:ascii="Times New Roman" w:hAnsi="Times New Roman"/>
                <w:b/>
                <w:sz w:val="20"/>
                <w:szCs w:val="20"/>
              </w:rPr>
              <w:t>Наименование объекта</w:t>
            </w:r>
          </w:p>
        </w:tc>
        <w:tc>
          <w:tcPr>
            <w:tcW w:w="2835" w:type="dxa"/>
            <w:shd w:val="clear" w:color="auto" w:fill="F2F2F2" w:themeFill="background1" w:themeFillShade="F2"/>
            <w:vAlign w:val="center"/>
          </w:tcPr>
          <w:p w:rsidR="00977806" w:rsidRPr="00E07032" w:rsidRDefault="00977806" w:rsidP="00FF184E">
            <w:pPr>
              <w:widowControl w:val="0"/>
              <w:autoSpaceDE w:val="0"/>
              <w:autoSpaceDN w:val="0"/>
              <w:adjustRightInd w:val="0"/>
              <w:spacing w:after="0" w:line="240" w:lineRule="auto"/>
              <w:contextualSpacing/>
              <w:jc w:val="both"/>
              <w:rPr>
                <w:rFonts w:ascii="Times New Roman" w:hAnsi="Times New Roman"/>
                <w:b/>
                <w:sz w:val="20"/>
                <w:szCs w:val="20"/>
              </w:rPr>
            </w:pPr>
            <w:r w:rsidRPr="00E07032">
              <w:rPr>
                <w:rFonts w:ascii="Times New Roman" w:hAnsi="Times New Roman"/>
                <w:b/>
                <w:sz w:val="20"/>
                <w:szCs w:val="20"/>
              </w:rPr>
              <w:t>Минимально допустимый уровень обеспеченности</w:t>
            </w:r>
          </w:p>
        </w:tc>
        <w:tc>
          <w:tcPr>
            <w:tcW w:w="2835" w:type="dxa"/>
            <w:shd w:val="clear" w:color="auto" w:fill="F2F2F2" w:themeFill="background1" w:themeFillShade="F2"/>
            <w:vAlign w:val="center"/>
          </w:tcPr>
          <w:p w:rsidR="00977806" w:rsidRPr="00E07032" w:rsidRDefault="00977806" w:rsidP="00FF184E">
            <w:pPr>
              <w:widowControl w:val="0"/>
              <w:autoSpaceDE w:val="0"/>
              <w:autoSpaceDN w:val="0"/>
              <w:adjustRightInd w:val="0"/>
              <w:spacing w:after="0" w:line="240" w:lineRule="auto"/>
              <w:contextualSpacing/>
              <w:jc w:val="both"/>
              <w:rPr>
                <w:rFonts w:ascii="Times New Roman" w:hAnsi="Times New Roman"/>
                <w:b/>
                <w:sz w:val="20"/>
                <w:szCs w:val="20"/>
              </w:rPr>
            </w:pPr>
            <w:r w:rsidRPr="00E07032">
              <w:rPr>
                <w:rFonts w:ascii="Times New Roman" w:hAnsi="Times New Roman"/>
                <w:b/>
                <w:sz w:val="20"/>
                <w:szCs w:val="20"/>
              </w:rPr>
              <w:t>Максимально допустимый уровень территориальной доступности</w:t>
            </w:r>
          </w:p>
        </w:tc>
      </w:tr>
      <w:tr w:rsidR="00977806" w:rsidRPr="00E07032" w:rsidTr="00977806">
        <w:trPr>
          <w:trHeight w:val="567"/>
        </w:trPr>
        <w:tc>
          <w:tcPr>
            <w:tcW w:w="568" w:type="dxa"/>
            <w:shd w:val="clear" w:color="auto" w:fill="auto"/>
            <w:vAlign w:val="center"/>
          </w:tcPr>
          <w:p w:rsidR="00977806" w:rsidRPr="00E07032" w:rsidRDefault="00977806" w:rsidP="00FF184E">
            <w:pPr>
              <w:widowControl w:val="0"/>
              <w:autoSpaceDE w:val="0"/>
              <w:autoSpaceDN w:val="0"/>
              <w:adjustRightInd w:val="0"/>
              <w:spacing w:after="0" w:line="240" w:lineRule="auto"/>
              <w:contextualSpacing/>
              <w:jc w:val="both"/>
              <w:rPr>
                <w:rFonts w:ascii="Times New Roman" w:hAnsi="Times New Roman"/>
                <w:sz w:val="20"/>
                <w:szCs w:val="20"/>
              </w:rPr>
            </w:pPr>
            <w:r w:rsidRPr="00E07032">
              <w:rPr>
                <w:rFonts w:ascii="Times New Roman" w:hAnsi="Times New Roman"/>
                <w:sz w:val="20"/>
                <w:szCs w:val="20"/>
              </w:rPr>
              <w:t>1.</w:t>
            </w:r>
          </w:p>
        </w:tc>
        <w:tc>
          <w:tcPr>
            <w:tcW w:w="3402" w:type="dxa"/>
            <w:shd w:val="clear" w:color="auto" w:fill="auto"/>
            <w:vAlign w:val="center"/>
          </w:tcPr>
          <w:p w:rsidR="00977806" w:rsidRPr="00E07032"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E07032">
              <w:rPr>
                <w:rFonts w:ascii="Times New Roman" w:hAnsi="Times New Roman"/>
                <w:sz w:val="20"/>
                <w:szCs w:val="20"/>
              </w:rPr>
              <w:t xml:space="preserve">Здания, занимаемые органами местного самоуправления городского </w:t>
            </w:r>
            <w:r w:rsidRPr="00E07032">
              <w:rPr>
                <w:rFonts w:ascii="Times New Roman" w:hAnsi="Times New Roman"/>
                <w:sz w:val="20"/>
                <w:szCs w:val="20"/>
              </w:rPr>
              <w:lastRenderedPageBreak/>
              <w:t>округа</w:t>
            </w:r>
          </w:p>
        </w:tc>
        <w:tc>
          <w:tcPr>
            <w:tcW w:w="2835" w:type="dxa"/>
            <w:shd w:val="clear" w:color="auto" w:fill="auto"/>
            <w:vAlign w:val="center"/>
          </w:tcPr>
          <w:p w:rsidR="00977806" w:rsidRPr="00E07032"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E07032">
              <w:rPr>
                <w:rFonts w:ascii="Times New Roman" w:hAnsi="Times New Roman"/>
                <w:sz w:val="20"/>
                <w:szCs w:val="20"/>
              </w:rPr>
              <w:lastRenderedPageBreak/>
              <w:t>по заданию</w:t>
            </w:r>
            <w:r w:rsidR="0011748E" w:rsidRPr="00E07032">
              <w:rPr>
                <w:rFonts w:ascii="Times New Roman" w:hAnsi="Times New Roman"/>
                <w:sz w:val="20"/>
                <w:szCs w:val="20"/>
              </w:rPr>
              <w:t xml:space="preserve"> </w:t>
            </w:r>
            <w:r w:rsidRPr="00E07032">
              <w:rPr>
                <w:rFonts w:ascii="Times New Roman" w:hAnsi="Times New Roman"/>
                <w:sz w:val="20"/>
                <w:szCs w:val="20"/>
              </w:rPr>
              <w:t>на проектирование</w:t>
            </w:r>
          </w:p>
        </w:tc>
        <w:tc>
          <w:tcPr>
            <w:tcW w:w="2835" w:type="dxa"/>
            <w:shd w:val="clear" w:color="auto" w:fill="auto"/>
            <w:vAlign w:val="center"/>
          </w:tcPr>
          <w:p w:rsidR="00977806" w:rsidRPr="00E07032"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E07032">
              <w:rPr>
                <w:rFonts w:ascii="Times New Roman" w:hAnsi="Times New Roman"/>
                <w:sz w:val="20"/>
                <w:szCs w:val="20"/>
              </w:rPr>
              <w:t xml:space="preserve">Транспортная </w:t>
            </w:r>
            <w:r w:rsidR="00034000">
              <w:rPr>
                <w:rFonts w:ascii="Times New Roman" w:hAnsi="Times New Roman"/>
                <w:sz w:val="20"/>
                <w:szCs w:val="20"/>
              </w:rPr>
              <w:t xml:space="preserve"> </w:t>
            </w:r>
            <w:r w:rsidR="00FF184E" w:rsidRPr="00E07032">
              <w:rPr>
                <w:rFonts w:ascii="Times New Roman" w:hAnsi="Times New Roman"/>
                <w:sz w:val="20"/>
                <w:szCs w:val="20"/>
              </w:rPr>
              <w:t>д</w:t>
            </w:r>
            <w:r w:rsidRPr="00E07032">
              <w:rPr>
                <w:rFonts w:ascii="Times New Roman" w:hAnsi="Times New Roman"/>
                <w:sz w:val="20"/>
                <w:szCs w:val="20"/>
              </w:rPr>
              <w:t xml:space="preserve">оступность </w:t>
            </w:r>
          </w:p>
          <w:p w:rsidR="00977806" w:rsidRPr="00E07032"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E07032">
              <w:rPr>
                <w:rFonts w:ascii="Times New Roman" w:hAnsi="Times New Roman"/>
                <w:sz w:val="20"/>
                <w:szCs w:val="20"/>
                <w:lang w:val="en-US"/>
              </w:rPr>
              <w:t>6</w:t>
            </w:r>
            <w:r w:rsidRPr="00E07032">
              <w:rPr>
                <w:rFonts w:ascii="Times New Roman" w:hAnsi="Times New Roman"/>
                <w:sz w:val="20"/>
                <w:szCs w:val="20"/>
              </w:rPr>
              <w:t>0 мин.</w:t>
            </w:r>
          </w:p>
        </w:tc>
      </w:tr>
      <w:tr w:rsidR="00977806" w:rsidRPr="00E07032" w:rsidTr="00977806">
        <w:trPr>
          <w:trHeight w:val="567"/>
        </w:trPr>
        <w:tc>
          <w:tcPr>
            <w:tcW w:w="568" w:type="dxa"/>
            <w:shd w:val="clear" w:color="auto" w:fill="auto"/>
            <w:vAlign w:val="center"/>
          </w:tcPr>
          <w:p w:rsidR="00977806" w:rsidRPr="00E07032"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E07032">
              <w:rPr>
                <w:rFonts w:ascii="Times New Roman" w:hAnsi="Times New Roman"/>
                <w:sz w:val="20"/>
                <w:szCs w:val="20"/>
              </w:rPr>
              <w:lastRenderedPageBreak/>
              <w:t>2.</w:t>
            </w:r>
          </w:p>
        </w:tc>
        <w:tc>
          <w:tcPr>
            <w:tcW w:w="3402" w:type="dxa"/>
            <w:shd w:val="clear" w:color="auto" w:fill="auto"/>
            <w:vAlign w:val="center"/>
          </w:tcPr>
          <w:p w:rsidR="00977806" w:rsidRPr="00E07032"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E07032">
              <w:rPr>
                <w:rFonts w:ascii="Times New Roman" w:hAnsi="Times New Roman"/>
                <w:sz w:val="20"/>
                <w:szCs w:val="20"/>
              </w:rPr>
              <w:t xml:space="preserve">Муниципальный </w:t>
            </w:r>
          </w:p>
          <w:p w:rsidR="00977806" w:rsidRPr="00E07032"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E07032">
              <w:rPr>
                <w:rFonts w:ascii="Times New Roman" w:hAnsi="Times New Roman"/>
                <w:sz w:val="20"/>
                <w:szCs w:val="20"/>
              </w:rPr>
              <w:t>архив*</w:t>
            </w:r>
          </w:p>
        </w:tc>
        <w:tc>
          <w:tcPr>
            <w:tcW w:w="2835" w:type="dxa"/>
            <w:shd w:val="clear" w:color="auto" w:fill="auto"/>
            <w:vAlign w:val="center"/>
          </w:tcPr>
          <w:p w:rsidR="00977806" w:rsidRPr="00E07032"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E07032">
              <w:rPr>
                <w:rFonts w:ascii="Times New Roman" w:hAnsi="Times New Roman"/>
                <w:sz w:val="20"/>
                <w:szCs w:val="20"/>
              </w:rPr>
              <w:t>1 объект на городской округ</w:t>
            </w:r>
          </w:p>
        </w:tc>
        <w:tc>
          <w:tcPr>
            <w:tcW w:w="2835" w:type="dxa"/>
            <w:shd w:val="clear" w:color="auto" w:fill="auto"/>
            <w:vAlign w:val="center"/>
          </w:tcPr>
          <w:p w:rsidR="00977806" w:rsidRPr="00E07032"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E07032">
              <w:rPr>
                <w:rFonts w:ascii="Times New Roman" w:hAnsi="Times New Roman"/>
                <w:sz w:val="20"/>
                <w:szCs w:val="20"/>
              </w:rPr>
              <w:t xml:space="preserve">Транспортная доступность </w:t>
            </w:r>
          </w:p>
          <w:p w:rsidR="00977806" w:rsidRPr="00E07032"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E07032">
              <w:rPr>
                <w:rFonts w:ascii="Times New Roman" w:hAnsi="Times New Roman"/>
                <w:sz w:val="20"/>
                <w:szCs w:val="20"/>
                <w:lang w:val="en-US"/>
              </w:rPr>
              <w:t>6</w:t>
            </w:r>
            <w:r w:rsidRPr="00E07032">
              <w:rPr>
                <w:rFonts w:ascii="Times New Roman" w:hAnsi="Times New Roman"/>
                <w:sz w:val="20"/>
                <w:szCs w:val="20"/>
              </w:rPr>
              <w:t>0 мин.</w:t>
            </w:r>
          </w:p>
        </w:tc>
      </w:tr>
    </w:tbl>
    <w:p w:rsidR="00977806" w:rsidRPr="00E13E4D" w:rsidRDefault="00977806" w:rsidP="0011748E">
      <w:pPr>
        <w:autoSpaceDE w:val="0"/>
        <w:spacing w:after="0" w:line="240" w:lineRule="auto"/>
        <w:ind w:firstLine="567"/>
        <w:jc w:val="both"/>
        <w:rPr>
          <w:rFonts w:ascii="Times New Roman" w:hAnsi="Times New Roman"/>
          <w:sz w:val="24"/>
          <w:szCs w:val="24"/>
        </w:rPr>
      </w:pPr>
      <w:r w:rsidRPr="00E13E4D">
        <w:rPr>
          <w:rFonts w:ascii="Times New Roman" w:hAnsi="Times New Roman"/>
          <w:sz w:val="24"/>
          <w:szCs w:val="24"/>
        </w:rPr>
        <w:t>Примечания:</w:t>
      </w:r>
    </w:p>
    <w:p w:rsidR="00977806" w:rsidRPr="00E13E4D" w:rsidRDefault="00977806" w:rsidP="0011748E">
      <w:pPr>
        <w:autoSpaceDE w:val="0"/>
        <w:spacing w:line="240" w:lineRule="auto"/>
        <w:ind w:firstLine="567"/>
        <w:jc w:val="both"/>
        <w:rPr>
          <w:rFonts w:ascii="Times New Roman" w:hAnsi="Times New Roman"/>
          <w:sz w:val="24"/>
          <w:szCs w:val="24"/>
        </w:rPr>
      </w:pPr>
      <w:r w:rsidRPr="00E13E4D">
        <w:rPr>
          <w:rFonts w:ascii="Times New Roman" w:hAnsi="Times New Roman"/>
          <w:sz w:val="24"/>
          <w:szCs w:val="24"/>
        </w:rPr>
        <w:t>1. * Объекты рекомендуется располагать в непосредственной близости к учреждениям администрац</w:t>
      </w:r>
      <w:proofErr w:type="gramStart"/>
      <w:r w:rsidRPr="00E13E4D">
        <w:rPr>
          <w:rFonts w:ascii="Times New Roman" w:hAnsi="Times New Roman"/>
          <w:sz w:val="24"/>
          <w:szCs w:val="24"/>
        </w:rPr>
        <w:t>ии и ее</w:t>
      </w:r>
      <w:proofErr w:type="gramEnd"/>
      <w:r w:rsidRPr="00E13E4D">
        <w:rPr>
          <w:rFonts w:ascii="Times New Roman" w:hAnsi="Times New Roman"/>
          <w:sz w:val="24"/>
          <w:szCs w:val="24"/>
        </w:rPr>
        <w:t xml:space="preserve"> структурных подразделений, значение показателя транспортной доступности при этом должно составлять не более 15 мин от административных объектов</w:t>
      </w: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9639"/>
      </w:tblGrid>
      <w:tr w:rsidR="0011748E" w:rsidRPr="00E13E4D" w:rsidTr="0011748E">
        <w:tc>
          <w:tcPr>
            <w:tcW w:w="9639" w:type="dxa"/>
            <w:shd w:val="clear" w:color="auto" w:fill="FFFFFF" w:themeFill="background1"/>
          </w:tcPr>
          <w:p w:rsidR="0011748E" w:rsidRPr="00E13E4D" w:rsidRDefault="0011748E" w:rsidP="00E07032">
            <w:pPr>
              <w:autoSpaceDE w:val="0"/>
              <w:ind w:firstLine="601"/>
              <w:jc w:val="both"/>
              <w:rPr>
                <w:rFonts w:ascii="Times New Roman" w:hAnsi="Times New Roman"/>
                <w:b/>
                <w:sz w:val="24"/>
                <w:szCs w:val="24"/>
              </w:rPr>
            </w:pPr>
            <w:r w:rsidRPr="00E13E4D">
              <w:rPr>
                <w:rFonts w:ascii="Times New Roman" w:hAnsi="Times New Roman"/>
                <w:b/>
                <w:sz w:val="24"/>
                <w:szCs w:val="24"/>
              </w:rPr>
              <w:t>1.7</w:t>
            </w:r>
            <w:r>
              <w:rPr>
                <w:rFonts w:ascii="Times New Roman" w:hAnsi="Times New Roman"/>
                <w:b/>
                <w:sz w:val="24"/>
                <w:szCs w:val="24"/>
              </w:rPr>
              <w:t xml:space="preserve">. </w:t>
            </w:r>
            <w:r w:rsidRPr="00E13E4D">
              <w:rPr>
                <w:rFonts w:ascii="Times New Roman" w:hAnsi="Times New Roman"/>
                <w:b/>
                <w:bCs/>
                <w:sz w:val="24"/>
                <w:szCs w:val="24"/>
              </w:rPr>
              <w:t>Расчётные показатели минимально допустимого уровня обеспеченности объектами благоустройства территории и рекреации и показатели максимально допустимого уровня территориальной доступности таких объектов для населения Нефтекумского городского округа</w:t>
            </w:r>
          </w:p>
        </w:tc>
      </w:tr>
    </w:tbl>
    <w:p w:rsidR="0011748E" w:rsidRDefault="0011748E" w:rsidP="0011748E">
      <w:pPr>
        <w:autoSpaceDE w:val="0"/>
        <w:spacing w:after="0" w:line="240" w:lineRule="auto"/>
        <w:ind w:firstLine="851"/>
        <w:jc w:val="both"/>
        <w:rPr>
          <w:rFonts w:ascii="Times New Roman" w:eastAsia="TimesNewRomanPSMT" w:hAnsi="Times New Roman"/>
          <w:sz w:val="24"/>
          <w:szCs w:val="24"/>
        </w:rPr>
      </w:pPr>
    </w:p>
    <w:p w:rsidR="00977806" w:rsidRPr="00E13E4D" w:rsidRDefault="00977806" w:rsidP="0011748E">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 xml:space="preserve">Перечень объектов и расчетные показатели для объектов благоустройства территории установлены в соответствии с решением вопросов местного значения Нефтекумского городского округа с учетом СП 42.13330.2016. Градостроительство. Планировка и застройка городских и сельских поселений. Актуализированная редакция </w:t>
      </w:r>
      <w:proofErr w:type="spellStart"/>
      <w:r w:rsidRPr="00E13E4D">
        <w:rPr>
          <w:rFonts w:ascii="Times New Roman" w:eastAsia="TimesNewRomanPSMT" w:hAnsi="Times New Roman"/>
          <w:sz w:val="24"/>
          <w:szCs w:val="24"/>
        </w:rPr>
        <w:t>СНиП</w:t>
      </w:r>
      <w:proofErr w:type="spellEnd"/>
      <w:r w:rsidRPr="00E13E4D">
        <w:rPr>
          <w:rFonts w:ascii="Times New Roman" w:eastAsia="TimesNewRomanPSMT" w:hAnsi="Times New Roman"/>
          <w:sz w:val="24"/>
          <w:szCs w:val="24"/>
        </w:rPr>
        <w:t xml:space="preserve"> 2.07.01-89*, СП 82.13330.2016 "</w:t>
      </w:r>
      <w:proofErr w:type="spellStart"/>
      <w:r w:rsidRPr="00E13E4D">
        <w:rPr>
          <w:rFonts w:ascii="Times New Roman" w:eastAsia="TimesNewRomanPSMT" w:hAnsi="Times New Roman"/>
          <w:sz w:val="24"/>
          <w:szCs w:val="24"/>
        </w:rPr>
        <w:t>СНиП</w:t>
      </w:r>
      <w:proofErr w:type="spellEnd"/>
      <w:r w:rsidRPr="00E13E4D">
        <w:rPr>
          <w:rFonts w:ascii="Times New Roman" w:eastAsia="TimesNewRomanPSMT" w:hAnsi="Times New Roman"/>
          <w:sz w:val="24"/>
          <w:szCs w:val="24"/>
        </w:rPr>
        <w:t xml:space="preserve"> III-10-75 Благоустройство территорий", Приказа Минстроя России от 13.04.2017 N 711/</w:t>
      </w:r>
      <w:proofErr w:type="spellStart"/>
      <w:proofErr w:type="gramStart"/>
      <w:r w:rsidRPr="00E13E4D">
        <w:rPr>
          <w:rFonts w:ascii="Times New Roman" w:eastAsia="TimesNewRomanPSMT" w:hAnsi="Times New Roman"/>
          <w:sz w:val="24"/>
          <w:szCs w:val="24"/>
        </w:rPr>
        <w:t>пр</w:t>
      </w:r>
      <w:proofErr w:type="spellEnd"/>
      <w:proofErr w:type="gramEnd"/>
      <w:r w:rsidRPr="00E13E4D">
        <w:rPr>
          <w:rFonts w:ascii="Times New Roman" w:eastAsia="TimesNewRomanPSMT" w:hAnsi="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977806" w:rsidRPr="00E13E4D" w:rsidRDefault="00977806" w:rsidP="0011748E">
      <w:pPr>
        <w:autoSpaceDE w:val="0"/>
        <w:spacing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Расчетные показатели для объектов благоустройства территории и рекреации представлены в Таблицах 1.7.1., 1.7.2., 1.7.3.</w:t>
      </w:r>
    </w:p>
    <w:p w:rsidR="00977806" w:rsidRPr="00E13E4D" w:rsidRDefault="00977806" w:rsidP="0011748E">
      <w:pPr>
        <w:autoSpaceDE w:val="0"/>
        <w:spacing w:line="240" w:lineRule="auto"/>
        <w:ind w:firstLine="567"/>
        <w:rPr>
          <w:rFonts w:ascii="Times New Roman" w:eastAsia="TimesNewRomanPSMT" w:hAnsi="Times New Roman"/>
          <w:sz w:val="24"/>
          <w:szCs w:val="24"/>
        </w:rPr>
      </w:pPr>
      <w:r w:rsidRPr="00E13E4D">
        <w:rPr>
          <w:rFonts w:ascii="Times New Roman" w:eastAsia="TimesNewRomanPSMT" w:hAnsi="Times New Roman"/>
          <w:sz w:val="24"/>
          <w:szCs w:val="24"/>
        </w:rPr>
        <w:t>Таблица 1.7.1. Расчетные показатели для объектов благоустройства территории и рекреации</w:t>
      </w:r>
    </w:p>
    <w:tbl>
      <w:tblPr>
        <w:tblW w:w="9640" w:type="dxa"/>
        <w:tblInd w:w="-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62" w:type="dxa"/>
          <w:right w:w="62" w:type="dxa"/>
        </w:tblCellMar>
        <w:tblLook w:val="04A0"/>
      </w:tblPr>
      <w:tblGrid>
        <w:gridCol w:w="568"/>
        <w:gridCol w:w="3402"/>
        <w:gridCol w:w="2835"/>
        <w:gridCol w:w="2835"/>
      </w:tblGrid>
      <w:tr w:rsidR="00977806" w:rsidRPr="006A647F" w:rsidTr="00977806">
        <w:trPr>
          <w:trHeight w:val="567"/>
        </w:trPr>
        <w:tc>
          <w:tcPr>
            <w:tcW w:w="568" w:type="dxa"/>
            <w:shd w:val="clear" w:color="auto" w:fill="F2F2F2" w:themeFill="background1" w:themeFillShade="F2"/>
            <w:vAlign w:val="center"/>
          </w:tcPr>
          <w:p w:rsidR="00977806" w:rsidRPr="006A647F" w:rsidRDefault="00977806" w:rsidP="00FF184E">
            <w:pPr>
              <w:spacing w:after="0" w:line="240" w:lineRule="auto"/>
              <w:jc w:val="both"/>
              <w:rPr>
                <w:rFonts w:ascii="Times New Roman" w:hAnsi="Times New Roman"/>
                <w:b/>
                <w:sz w:val="20"/>
                <w:szCs w:val="20"/>
              </w:rPr>
            </w:pPr>
            <w:r w:rsidRPr="006A647F">
              <w:rPr>
                <w:rFonts w:ascii="Times New Roman" w:hAnsi="Times New Roman"/>
                <w:b/>
                <w:sz w:val="20"/>
                <w:szCs w:val="20"/>
              </w:rPr>
              <w:t>№</w:t>
            </w:r>
          </w:p>
          <w:p w:rsidR="00977806" w:rsidRPr="006A647F" w:rsidRDefault="00977806" w:rsidP="00FF184E">
            <w:pPr>
              <w:pStyle w:val="ConsPlusNormal"/>
              <w:jc w:val="both"/>
              <w:rPr>
                <w:rFonts w:ascii="Times New Roman" w:hAnsi="Times New Roman" w:cs="Times New Roman"/>
              </w:rPr>
            </w:pPr>
            <w:proofErr w:type="spellStart"/>
            <w:proofErr w:type="gramStart"/>
            <w:r w:rsidRPr="006A647F">
              <w:rPr>
                <w:rFonts w:ascii="Times New Roman" w:hAnsi="Times New Roman" w:cs="Times New Roman"/>
                <w:b/>
              </w:rPr>
              <w:t>п</w:t>
            </w:r>
            <w:proofErr w:type="spellEnd"/>
            <w:proofErr w:type="gramEnd"/>
            <w:r w:rsidR="0011748E" w:rsidRPr="006A647F">
              <w:rPr>
                <w:rFonts w:ascii="Times New Roman" w:hAnsi="Times New Roman" w:cs="Times New Roman"/>
                <w:b/>
              </w:rPr>
              <w:t>/</w:t>
            </w:r>
            <w:proofErr w:type="spellStart"/>
            <w:r w:rsidRPr="006A647F">
              <w:rPr>
                <w:rFonts w:ascii="Times New Roman" w:hAnsi="Times New Roman" w:cs="Times New Roman"/>
                <w:b/>
              </w:rPr>
              <w:t>п</w:t>
            </w:r>
            <w:proofErr w:type="spellEnd"/>
          </w:p>
        </w:tc>
        <w:tc>
          <w:tcPr>
            <w:tcW w:w="3402" w:type="dxa"/>
            <w:shd w:val="clear" w:color="auto" w:fill="F2F2F2" w:themeFill="background1" w:themeFillShade="F2"/>
            <w:vAlign w:val="center"/>
          </w:tcPr>
          <w:p w:rsidR="00977806" w:rsidRPr="006A647F" w:rsidRDefault="00977806" w:rsidP="00FF184E">
            <w:pPr>
              <w:pStyle w:val="ConsPlusNormal"/>
              <w:jc w:val="both"/>
              <w:rPr>
                <w:rFonts w:ascii="Times New Roman" w:hAnsi="Times New Roman" w:cs="Times New Roman"/>
                <w:b/>
              </w:rPr>
            </w:pPr>
            <w:r w:rsidRPr="006A647F">
              <w:rPr>
                <w:rFonts w:ascii="Times New Roman" w:hAnsi="Times New Roman" w:cs="Times New Roman"/>
                <w:b/>
              </w:rPr>
              <w:t>Тип рекреационного объекта</w:t>
            </w:r>
          </w:p>
        </w:tc>
        <w:tc>
          <w:tcPr>
            <w:tcW w:w="2835" w:type="dxa"/>
            <w:shd w:val="clear" w:color="auto" w:fill="F2F2F2" w:themeFill="background1" w:themeFillShade="F2"/>
            <w:vAlign w:val="center"/>
            <w:hideMark/>
          </w:tcPr>
          <w:p w:rsidR="00977806" w:rsidRPr="006A647F" w:rsidRDefault="00977806" w:rsidP="00FF184E">
            <w:pPr>
              <w:pStyle w:val="ConsPlusNormal"/>
              <w:jc w:val="both"/>
              <w:rPr>
                <w:rFonts w:ascii="Times New Roman" w:hAnsi="Times New Roman" w:cs="Times New Roman"/>
                <w:b/>
              </w:rPr>
            </w:pPr>
            <w:r w:rsidRPr="006A647F">
              <w:rPr>
                <w:rFonts w:ascii="Times New Roman" w:hAnsi="Times New Roman" w:cs="Times New Roman"/>
                <w:b/>
              </w:rPr>
              <w:t>Минимально допустимый уровень обеспеченности</w:t>
            </w:r>
          </w:p>
        </w:tc>
        <w:tc>
          <w:tcPr>
            <w:tcW w:w="2835" w:type="dxa"/>
            <w:shd w:val="clear" w:color="auto" w:fill="F2F2F2" w:themeFill="background1" w:themeFillShade="F2"/>
            <w:vAlign w:val="center"/>
            <w:hideMark/>
          </w:tcPr>
          <w:p w:rsidR="00977806" w:rsidRPr="006A647F" w:rsidRDefault="00977806" w:rsidP="00FF184E">
            <w:pPr>
              <w:pStyle w:val="ConsPlusNormal"/>
              <w:jc w:val="both"/>
              <w:rPr>
                <w:rFonts w:ascii="Times New Roman" w:hAnsi="Times New Roman" w:cs="Times New Roman"/>
                <w:b/>
              </w:rPr>
            </w:pPr>
            <w:r w:rsidRPr="006A647F">
              <w:rPr>
                <w:rFonts w:ascii="Times New Roman" w:hAnsi="Times New Roman" w:cs="Times New Roman"/>
                <w:b/>
              </w:rPr>
              <w:t>Максимально допустимый уровень территориальной доступности</w:t>
            </w:r>
          </w:p>
        </w:tc>
      </w:tr>
      <w:tr w:rsidR="00977806" w:rsidRPr="006A647F" w:rsidTr="00977806">
        <w:trPr>
          <w:trHeight w:val="283"/>
        </w:trPr>
        <w:tc>
          <w:tcPr>
            <w:tcW w:w="568" w:type="dxa"/>
            <w:shd w:val="clear" w:color="auto" w:fill="F2F2F2" w:themeFill="background1" w:themeFillShade="F2"/>
            <w:vAlign w:val="center"/>
          </w:tcPr>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rPr>
              <w:t>1.</w:t>
            </w:r>
          </w:p>
        </w:tc>
        <w:tc>
          <w:tcPr>
            <w:tcW w:w="9072" w:type="dxa"/>
            <w:gridSpan w:val="3"/>
            <w:shd w:val="clear" w:color="auto" w:fill="F2F2F2" w:themeFill="background1" w:themeFillShade="F2"/>
            <w:vAlign w:val="center"/>
          </w:tcPr>
          <w:p w:rsidR="00977806" w:rsidRPr="006A647F" w:rsidRDefault="00977806" w:rsidP="00FF184E">
            <w:pPr>
              <w:pStyle w:val="ConsPlusNormal"/>
              <w:jc w:val="both"/>
              <w:rPr>
                <w:rFonts w:ascii="Times New Roman" w:hAnsi="Times New Roman" w:cs="Times New Roman"/>
                <w:b/>
              </w:rPr>
            </w:pPr>
            <w:r w:rsidRPr="006A647F">
              <w:rPr>
                <w:rFonts w:ascii="Times New Roman" w:hAnsi="Times New Roman" w:cs="Times New Roman"/>
                <w:b/>
              </w:rPr>
              <w:t>Озелененные территории общего пользования</w:t>
            </w:r>
          </w:p>
        </w:tc>
      </w:tr>
      <w:tr w:rsidR="00977806" w:rsidRPr="006A647F" w:rsidTr="00977806">
        <w:trPr>
          <w:trHeight w:val="283"/>
        </w:trPr>
        <w:tc>
          <w:tcPr>
            <w:tcW w:w="568" w:type="dxa"/>
            <w:vAlign w:val="center"/>
          </w:tcPr>
          <w:p w:rsidR="00977806" w:rsidRPr="006A647F" w:rsidRDefault="00977806" w:rsidP="00FF184E">
            <w:pPr>
              <w:pStyle w:val="ConsPlusNormal"/>
              <w:jc w:val="both"/>
              <w:rPr>
                <w:rFonts w:ascii="Times New Roman" w:hAnsi="Times New Roman" w:cs="Times New Roman"/>
              </w:rPr>
            </w:pPr>
          </w:p>
        </w:tc>
        <w:tc>
          <w:tcPr>
            <w:tcW w:w="3402" w:type="dxa"/>
            <w:vAlign w:val="center"/>
          </w:tcPr>
          <w:p w:rsidR="00977806" w:rsidRPr="006A647F" w:rsidRDefault="00977806" w:rsidP="00FF184E">
            <w:pPr>
              <w:pStyle w:val="ConsPlusNormal"/>
              <w:jc w:val="both"/>
              <w:rPr>
                <w:rFonts w:ascii="Times New Roman" w:hAnsi="Times New Roman" w:cs="Times New Roman"/>
              </w:rPr>
            </w:pPr>
          </w:p>
        </w:tc>
        <w:tc>
          <w:tcPr>
            <w:tcW w:w="2835" w:type="dxa"/>
            <w:vAlign w:val="center"/>
          </w:tcPr>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rPr>
              <w:t>10 м</w:t>
            </w:r>
            <w:proofErr w:type="gramStart"/>
            <w:r w:rsidRPr="006A647F">
              <w:rPr>
                <w:rFonts w:ascii="Times New Roman" w:hAnsi="Times New Roman" w:cs="Times New Roman"/>
              </w:rPr>
              <w:t>2</w:t>
            </w:r>
            <w:proofErr w:type="gramEnd"/>
            <w:r w:rsidRPr="006A647F">
              <w:rPr>
                <w:rFonts w:ascii="Times New Roman" w:hAnsi="Times New Roman" w:cs="Times New Roman"/>
              </w:rPr>
              <w:t xml:space="preserve"> на 1 чел. в городских населенных пунктах</w:t>
            </w:r>
          </w:p>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rPr>
              <w:t>12 м</w:t>
            </w:r>
            <w:proofErr w:type="gramStart"/>
            <w:r w:rsidRPr="006A647F">
              <w:rPr>
                <w:rFonts w:ascii="Times New Roman" w:hAnsi="Times New Roman" w:cs="Times New Roman"/>
              </w:rPr>
              <w:t>2</w:t>
            </w:r>
            <w:proofErr w:type="gramEnd"/>
            <w:r w:rsidRPr="006A647F">
              <w:rPr>
                <w:rFonts w:ascii="Times New Roman" w:hAnsi="Times New Roman" w:cs="Times New Roman"/>
              </w:rPr>
              <w:t xml:space="preserve"> на 1 чел. в сельских населенных пунктах</w:t>
            </w:r>
          </w:p>
        </w:tc>
        <w:tc>
          <w:tcPr>
            <w:tcW w:w="2835" w:type="dxa"/>
            <w:vAlign w:val="center"/>
          </w:tcPr>
          <w:p w:rsidR="00977806" w:rsidRPr="006A647F" w:rsidRDefault="00977806" w:rsidP="00FF184E">
            <w:pPr>
              <w:pStyle w:val="ConsPlusNormal"/>
              <w:jc w:val="both"/>
              <w:rPr>
                <w:rFonts w:ascii="Times New Roman" w:hAnsi="Times New Roman" w:cs="Times New Roman"/>
              </w:rPr>
            </w:pPr>
          </w:p>
        </w:tc>
      </w:tr>
      <w:tr w:rsidR="00977806" w:rsidRPr="006A647F" w:rsidTr="00977806">
        <w:trPr>
          <w:trHeight w:val="567"/>
        </w:trPr>
        <w:tc>
          <w:tcPr>
            <w:tcW w:w="568" w:type="dxa"/>
            <w:vAlign w:val="center"/>
          </w:tcPr>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lang w:val="en-US"/>
              </w:rPr>
              <w:t>1.</w:t>
            </w:r>
            <w:r w:rsidRPr="006A647F">
              <w:rPr>
                <w:rFonts w:ascii="Times New Roman" w:hAnsi="Times New Roman" w:cs="Times New Roman"/>
              </w:rPr>
              <w:t>1.</w:t>
            </w:r>
          </w:p>
        </w:tc>
        <w:tc>
          <w:tcPr>
            <w:tcW w:w="3402" w:type="dxa"/>
            <w:vAlign w:val="center"/>
          </w:tcPr>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rPr>
              <w:t>Городские парки</w:t>
            </w:r>
          </w:p>
        </w:tc>
        <w:tc>
          <w:tcPr>
            <w:tcW w:w="2835" w:type="dxa"/>
            <w:vAlign w:val="center"/>
          </w:tcPr>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rPr>
              <w:t>15 га 1 объект</w:t>
            </w:r>
          </w:p>
        </w:tc>
        <w:tc>
          <w:tcPr>
            <w:tcW w:w="2835" w:type="dxa"/>
            <w:vAlign w:val="center"/>
          </w:tcPr>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rPr>
              <w:t>Пешеходная доступность</w:t>
            </w:r>
          </w:p>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rPr>
              <w:t>1200 - 1500 м</w:t>
            </w:r>
          </w:p>
        </w:tc>
      </w:tr>
      <w:tr w:rsidR="00977806" w:rsidRPr="006A647F" w:rsidTr="00977806">
        <w:trPr>
          <w:trHeight w:val="567"/>
        </w:trPr>
        <w:tc>
          <w:tcPr>
            <w:tcW w:w="568" w:type="dxa"/>
            <w:vAlign w:val="center"/>
          </w:tcPr>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lang w:val="en-US"/>
              </w:rPr>
              <w:t>1.</w:t>
            </w:r>
            <w:r w:rsidRPr="006A647F">
              <w:rPr>
                <w:rFonts w:ascii="Times New Roman" w:hAnsi="Times New Roman" w:cs="Times New Roman"/>
              </w:rPr>
              <w:t>2.</w:t>
            </w:r>
          </w:p>
        </w:tc>
        <w:tc>
          <w:tcPr>
            <w:tcW w:w="3402" w:type="dxa"/>
            <w:vAlign w:val="center"/>
          </w:tcPr>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rPr>
              <w:t>Парки жилых районов</w:t>
            </w:r>
          </w:p>
        </w:tc>
        <w:tc>
          <w:tcPr>
            <w:tcW w:w="2835" w:type="dxa"/>
            <w:vAlign w:val="center"/>
          </w:tcPr>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rPr>
              <w:t>10 га 1 объект</w:t>
            </w:r>
          </w:p>
        </w:tc>
        <w:tc>
          <w:tcPr>
            <w:tcW w:w="2835" w:type="dxa"/>
            <w:vAlign w:val="center"/>
          </w:tcPr>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rPr>
              <w:t>Пешеходная доступность</w:t>
            </w:r>
          </w:p>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rPr>
              <w:t>1200 - 1500 м</w:t>
            </w:r>
          </w:p>
        </w:tc>
      </w:tr>
      <w:tr w:rsidR="00977806" w:rsidRPr="006A647F" w:rsidTr="00977806">
        <w:trPr>
          <w:trHeight w:val="567"/>
        </w:trPr>
        <w:tc>
          <w:tcPr>
            <w:tcW w:w="568" w:type="dxa"/>
            <w:vAlign w:val="center"/>
          </w:tcPr>
          <w:p w:rsidR="00977806" w:rsidRPr="006A647F" w:rsidRDefault="00977806" w:rsidP="00FF184E">
            <w:pPr>
              <w:spacing w:line="240" w:lineRule="auto"/>
              <w:jc w:val="both"/>
              <w:rPr>
                <w:rFonts w:ascii="Times New Roman" w:hAnsi="Times New Roman"/>
                <w:sz w:val="20"/>
                <w:szCs w:val="20"/>
              </w:rPr>
            </w:pPr>
            <w:r w:rsidRPr="006A647F">
              <w:rPr>
                <w:rFonts w:ascii="Times New Roman" w:hAnsi="Times New Roman"/>
                <w:sz w:val="20"/>
                <w:szCs w:val="20"/>
                <w:lang w:val="en-US"/>
              </w:rPr>
              <w:t>1.</w:t>
            </w:r>
            <w:r w:rsidRPr="006A647F">
              <w:rPr>
                <w:rFonts w:ascii="Times New Roman" w:hAnsi="Times New Roman"/>
                <w:sz w:val="20"/>
                <w:szCs w:val="20"/>
              </w:rPr>
              <w:t>3.</w:t>
            </w:r>
          </w:p>
        </w:tc>
        <w:tc>
          <w:tcPr>
            <w:tcW w:w="3402" w:type="dxa"/>
            <w:vAlign w:val="center"/>
          </w:tcPr>
          <w:p w:rsidR="00977806" w:rsidRPr="006A647F" w:rsidRDefault="00977806" w:rsidP="00FF184E">
            <w:pPr>
              <w:spacing w:line="240" w:lineRule="auto"/>
              <w:jc w:val="both"/>
              <w:rPr>
                <w:rFonts w:ascii="Times New Roman" w:hAnsi="Times New Roman"/>
                <w:sz w:val="20"/>
                <w:szCs w:val="20"/>
              </w:rPr>
            </w:pPr>
            <w:r w:rsidRPr="006A647F">
              <w:rPr>
                <w:rFonts w:ascii="Times New Roman" w:hAnsi="Times New Roman"/>
                <w:sz w:val="20"/>
                <w:szCs w:val="20"/>
              </w:rPr>
              <w:t>Городские сады</w:t>
            </w:r>
          </w:p>
        </w:tc>
        <w:tc>
          <w:tcPr>
            <w:tcW w:w="2835" w:type="dxa"/>
            <w:vAlign w:val="center"/>
          </w:tcPr>
          <w:p w:rsidR="00977806" w:rsidRPr="006A647F" w:rsidRDefault="00977806" w:rsidP="00FF184E">
            <w:pPr>
              <w:spacing w:line="240" w:lineRule="auto"/>
              <w:jc w:val="both"/>
              <w:rPr>
                <w:rFonts w:ascii="Times New Roman" w:hAnsi="Times New Roman"/>
                <w:sz w:val="20"/>
                <w:szCs w:val="20"/>
              </w:rPr>
            </w:pPr>
            <w:r w:rsidRPr="006A647F">
              <w:rPr>
                <w:rFonts w:ascii="Times New Roman" w:hAnsi="Times New Roman"/>
                <w:sz w:val="20"/>
                <w:szCs w:val="20"/>
              </w:rPr>
              <w:t>3 га на 1 объект</w:t>
            </w:r>
          </w:p>
        </w:tc>
        <w:tc>
          <w:tcPr>
            <w:tcW w:w="2835" w:type="dxa"/>
            <w:vAlign w:val="center"/>
          </w:tcPr>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rPr>
              <w:t>Пешеходная доступность</w:t>
            </w:r>
          </w:p>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rPr>
              <w:t>400 - 600 м</w:t>
            </w:r>
          </w:p>
        </w:tc>
      </w:tr>
      <w:tr w:rsidR="00977806" w:rsidRPr="006A647F" w:rsidTr="00977806">
        <w:trPr>
          <w:trHeight w:val="567"/>
        </w:trPr>
        <w:tc>
          <w:tcPr>
            <w:tcW w:w="568" w:type="dxa"/>
            <w:vAlign w:val="center"/>
          </w:tcPr>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lang w:val="en-US"/>
              </w:rPr>
              <w:t>1.</w:t>
            </w:r>
            <w:r w:rsidRPr="006A647F">
              <w:rPr>
                <w:rFonts w:ascii="Times New Roman" w:hAnsi="Times New Roman" w:cs="Times New Roman"/>
              </w:rPr>
              <w:t>4.</w:t>
            </w:r>
          </w:p>
        </w:tc>
        <w:tc>
          <w:tcPr>
            <w:tcW w:w="3402" w:type="dxa"/>
            <w:vAlign w:val="center"/>
          </w:tcPr>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rPr>
              <w:t>Скверы</w:t>
            </w:r>
          </w:p>
        </w:tc>
        <w:tc>
          <w:tcPr>
            <w:tcW w:w="2835" w:type="dxa"/>
            <w:vAlign w:val="center"/>
            <w:hideMark/>
          </w:tcPr>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rPr>
              <w:t>0.5 га на 1 объект</w:t>
            </w:r>
          </w:p>
        </w:tc>
        <w:tc>
          <w:tcPr>
            <w:tcW w:w="2835" w:type="dxa"/>
            <w:vAlign w:val="center"/>
            <w:hideMark/>
          </w:tcPr>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rPr>
              <w:t>Пешеходная доступность</w:t>
            </w:r>
          </w:p>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rPr>
              <w:t>300 - 400 м</w:t>
            </w:r>
          </w:p>
        </w:tc>
      </w:tr>
      <w:tr w:rsidR="00977806" w:rsidRPr="006A647F" w:rsidTr="00977806">
        <w:trPr>
          <w:trHeight w:val="567"/>
        </w:trPr>
        <w:tc>
          <w:tcPr>
            <w:tcW w:w="568" w:type="dxa"/>
            <w:vAlign w:val="center"/>
          </w:tcPr>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lang w:val="en-US"/>
              </w:rPr>
              <w:t>1.</w:t>
            </w:r>
            <w:r w:rsidRPr="006A647F">
              <w:rPr>
                <w:rFonts w:ascii="Times New Roman" w:hAnsi="Times New Roman" w:cs="Times New Roman"/>
              </w:rPr>
              <w:t>5.</w:t>
            </w:r>
          </w:p>
        </w:tc>
        <w:tc>
          <w:tcPr>
            <w:tcW w:w="3402" w:type="dxa"/>
            <w:vAlign w:val="center"/>
          </w:tcPr>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rPr>
              <w:t>Парки населенных пунктов с населением от 1 000 до 3 000 чел.</w:t>
            </w:r>
          </w:p>
        </w:tc>
        <w:tc>
          <w:tcPr>
            <w:tcW w:w="2835" w:type="dxa"/>
            <w:vAlign w:val="center"/>
          </w:tcPr>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rPr>
              <w:t>0,9 га 1 объект</w:t>
            </w:r>
          </w:p>
        </w:tc>
        <w:tc>
          <w:tcPr>
            <w:tcW w:w="2835" w:type="dxa"/>
            <w:vAlign w:val="center"/>
          </w:tcPr>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rPr>
              <w:t>Пешеходная доступность</w:t>
            </w:r>
          </w:p>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rPr>
              <w:t>1200 - 1500 м</w:t>
            </w:r>
          </w:p>
        </w:tc>
      </w:tr>
      <w:tr w:rsidR="00977806" w:rsidRPr="006A647F" w:rsidTr="00977806">
        <w:trPr>
          <w:trHeight w:val="567"/>
        </w:trPr>
        <w:tc>
          <w:tcPr>
            <w:tcW w:w="568" w:type="dxa"/>
            <w:vAlign w:val="center"/>
          </w:tcPr>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lang w:val="en-US"/>
              </w:rPr>
              <w:t>1.</w:t>
            </w:r>
            <w:r w:rsidRPr="006A647F">
              <w:rPr>
                <w:rFonts w:ascii="Times New Roman" w:hAnsi="Times New Roman" w:cs="Times New Roman"/>
              </w:rPr>
              <w:t>6.</w:t>
            </w:r>
          </w:p>
        </w:tc>
        <w:tc>
          <w:tcPr>
            <w:tcW w:w="3402" w:type="dxa"/>
            <w:vAlign w:val="center"/>
          </w:tcPr>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rPr>
              <w:t>Парки населенных пунктов с населением до 1000 чел.</w:t>
            </w:r>
          </w:p>
        </w:tc>
        <w:tc>
          <w:tcPr>
            <w:tcW w:w="2835" w:type="dxa"/>
            <w:vAlign w:val="center"/>
          </w:tcPr>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rPr>
              <w:t>0,5 га на 1 объект</w:t>
            </w:r>
          </w:p>
        </w:tc>
        <w:tc>
          <w:tcPr>
            <w:tcW w:w="2835" w:type="dxa"/>
            <w:vAlign w:val="center"/>
          </w:tcPr>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rPr>
              <w:t>Пешеходная доступность</w:t>
            </w:r>
          </w:p>
          <w:p w:rsidR="00977806" w:rsidRPr="006A647F" w:rsidRDefault="00977806" w:rsidP="00FF184E">
            <w:pPr>
              <w:pStyle w:val="ConsPlusNormal"/>
              <w:jc w:val="both"/>
              <w:rPr>
                <w:rFonts w:ascii="Times New Roman" w:hAnsi="Times New Roman" w:cs="Times New Roman"/>
              </w:rPr>
            </w:pPr>
            <w:r w:rsidRPr="006A647F">
              <w:rPr>
                <w:rFonts w:ascii="Times New Roman" w:hAnsi="Times New Roman" w:cs="Times New Roman"/>
              </w:rPr>
              <w:t>1200 - 1500 м</w:t>
            </w:r>
          </w:p>
        </w:tc>
      </w:tr>
      <w:tr w:rsidR="00977806" w:rsidRPr="006A647F" w:rsidTr="00977806">
        <w:trPr>
          <w:trHeight w:val="283"/>
        </w:trPr>
        <w:tc>
          <w:tcPr>
            <w:tcW w:w="568" w:type="dxa"/>
            <w:shd w:val="clear" w:color="auto" w:fill="F2F2F2" w:themeFill="background1" w:themeFillShade="F2"/>
            <w:vAlign w:val="center"/>
          </w:tcPr>
          <w:p w:rsidR="00977806" w:rsidRPr="006A647F" w:rsidRDefault="00977806" w:rsidP="00FF184E">
            <w:pPr>
              <w:pStyle w:val="ConsPlusNormal"/>
              <w:jc w:val="both"/>
              <w:rPr>
                <w:rFonts w:ascii="Times New Roman" w:hAnsi="Times New Roman" w:cs="Times New Roman"/>
                <w:lang w:val="en-US"/>
              </w:rPr>
            </w:pPr>
            <w:r w:rsidRPr="006A647F">
              <w:rPr>
                <w:rFonts w:ascii="Times New Roman" w:hAnsi="Times New Roman" w:cs="Times New Roman"/>
                <w:lang w:val="en-US"/>
              </w:rPr>
              <w:t>2.</w:t>
            </w:r>
          </w:p>
        </w:tc>
        <w:tc>
          <w:tcPr>
            <w:tcW w:w="9072" w:type="dxa"/>
            <w:gridSpan w:val="3"/>
            <w:shd w:val="clear" w:color="auto" w:fill="F2F2F2" w:themeFill="background1" w:themeFillShade="F2"/>
            <w:vAlign w:val="center"/>
          </w:tcPr>
          <w:p w:rsidR="00977806" w:rsidRPr="006A647F" w:rsidRDefault="00977806" w:rsidP="00FF184E">
            <w:pPr>
              <w:pStyle w:val="ConsPlusNormal"/>
              <w:jc w:val="both"/>
              <w:rPr>
                <w:rFonts w:ascii="Times New Roman" w:hAnsi="Times New Roman" w:cs="Times New Roman"/>
                <w:b/>
              </w:rPr>
            </w:pPr>
            <w:r w:rsidRPr="006A647F">
              <w:rPr>
                <w:rFonts w:ascii="Times New Roman" w:hAnsi="Times New Roman" w:cs="Times New Roman"/>
                <w:b/>
              </w:rPr>
              <w:t>Объекты благоустройства территории</w:t>
            </w:r>
          </w:p>
        </w:tc>
      </w:tr>
      <w:tr w:rsidR="00977806" w:rsidRPr="006A647F" w:rsidTr="00977806">
        <w:tblPrEx>
          <w:tblCellMar>
            <w:left w:w="108" w:type="dxa"/>
            <w:right w:w="108" w:type="dxa"/>
          </w:tblCellMar>
          <w:tblLook w:val="00A0"/>
        </w:tblPrEx>
        <w:trPr>
          <w:trHeight w:val="567"/>
        </w:trPr>
        <w:tc>
          <w:tcPr>
            <w:tcW w:w="568" w:type="dxa"/>
            <w:vAlign w:val="center"/>
          </w:tcPr>
          <w:p w:rsidR="00977806" w:rsidRPr="006A647F" w:rsidRDefault="00977806" w:rsidP="00034000">
            <w:pPr>
              <w:spacing w:after="0" w:line="240" w:lineRule="auto"/>
              <w:jc w:val="both"/>
              <w:rPr>
                <w:rFonts w:ascii="Times New Roman" w:hAnsi="Times New Roman"/>
                <w:sz w:val="20"/>
                <w:szCs w:val="20"/>
              </w:rPr>
            </w:pPr>
            <w:r w:rsidRPr="006A647F">
              <w:rPr>
                <w:rFonts w:ascii="Times New Roman" w:hAnsi="Times New Roman"/>
                <w:sz w:val="20"/>
                <w:szCs w:val="20"/>
                <w:lang w:val="en-US"/>
              </w:rPr>
              <w:t>2.1</w:t>
            </w:r>
            <w:r w:rsidRPr="006A647F">
              <w:rPr>
                <w:rFonts w:ascii="Times New Roman" w:hAnsi="Times New Roman"/>
                <w:sz w:val="20"/>
                <w:szCs w:val="20"/>
              </w:rPr>
              <w:t>.</w:t>
            </w:r>
          </w:p>
        </w:tc>
        <w:tc>
          <w:tcPr>
            <w:tcW w:w="3402" w:type="dxa"/>
            <w:shd w:val="clear" w:color="auto" w:fill="auto"/>
            <w:vAlign w:val="center"/>
          </w:tcPr>
          <w:p w:rsidR="00977806" w:rsidRPr="006A647F" w:rsidRDefault="00977806" w:rsidP="00034000">
            <w:pPr>
              <w:tabs>
                <w:tab w:val="left" w:pos="6780"/>
              </w:tabs>
              <w:spacing w:after="0" w:line="240" w:lineRule="auto"/>
              <w:contextualSpacing/>
              <w:jc w:val="both"/>
              <w:rPr>
                <w:rFonts w:ascii="Times New Roman" w:hAnsi="Times New Roman"/>
                <w:sz w:val="20"/>
                <w:szCs w:val="20"/>
              </w:rPr>
            </w:pPr>
            <w:r w:rsidRPr="006A647F">
              <w:rPr>
                <w:rFonts w:ascii="Times New Roman" w:hAnsi="Times New Roman"/>
                <w:sz w:val="20"/>
                <w:szCs w:val="20"/>
              </w:rPr>
              <w:t>Детская площадка</w:t>
            </w:r>
          </w:p>
        </w:tc>
        <w:tc>
          <w:tcPr>
            <w:tcW w:w="2835" w:type="dxa"/>
            <w:vAlign w:val="center"/>
          </w:tcPr>
          <w:p w:rsidR="00977806" w:rsidRPr="006A647F" w:rsidRDefault="00977806" w:rsidP="00034000">
            <w:pPr>
              <w:spacing w:after="0" w:line="240" w:lineRule="auto"/>
              <w:jc w:val="both"/>
              <w:rPr>
                <w:rFonts w:ascii="Times New Roman" w:hAnsi="Times New Roman"/>
                <w:sz w:val="20"/>
                <w:szCs w:val="20"/>
              </w:rPr>
            </w:pPr>
            <w:r w:rsidRPr="006A647F">
              <w:rPr>
                <w:rFonts w:ascii="Times New Roman" w:hAnsi="Times New Roman"/>
                <w:sz w:val="20"/>
                <w:szCs w:val="20"/>
              </w:rPr>
              <w:t>0,7 м</w:t>
            </w:r>
            <w:proofErr w:type="gramStart"/>
            <w:r w:rsidRPr="006A647F">
              <w:rPr>
                <w:rFonts w:ascii="Times New Roman" w:hAnsi="Times New Roman"/>
                <w:sz w:val="20"/>
                <w:szCs w:val="20"/>
                <w:vertAlign w:val="superscript"/>
              </w:rPr>
              <w:t>2</w:t>
            </w:r>
            <w:proofErr w:type="gramEnd"/>
          </w:p>
        </w:tc>
        <w:tc>
          <w:tcPr>
            <w:tcW w:w="2835" w:type="dxa"/>
            <w:vAlign w:val="center"/>
          </w:tcPr>
          <w:p w:rsidR="00977806" w:rsidRPr="006A647F" w:rsidRDefault="00977806" w:rsidP="00034000">
            <w:pPr>
              <w:spacing w:after="0" w:line="240" w:lineRule="auto"/>
              <w:jc w:val="both"/>
              <w:rPr>
                <w:rFonts w:ascii="Times New Roman" w:hAnsi="Times New Roman"/>
                <w:sz w:val="20"/>
                <w:szCs w:val="20"/>
              </w:rPr>
            </w:pPr>
            <w:r w:rsidRPr="006A647F">
              <w:rPr>
                <w:rFonts w:ascii="Times New Roman" w:hAnsi="Times New Roman"/>
                <w:sz w:val="20"/>
                <w:szCs w:val="20"/>
              </w:rPr>
              <w:t xml:space="preserve">Пешеходная доступность </w:t>
            </w:r>
          </w:p>
          <w:p w:rsidR="00977806" w:rsidRPr="006A647F" w:rsidRDefault="00977806" w:rsidP="00034000">
            <w:pPr>
              <w:spacing w:after="0" w:line="240" w:lineRule="auto"/>
              <w:jc w:val="both"/>
              <w:rPr>
                <w:rFonts w:ascii="Times New Roman" w:hAnsi="Times New Roman"/>
                <w:sz w:val="20"/>
                <w:szCs w:val="20"/>
              </w:rPr>
            </w:pPr>
            <w:r w:rsidRPr="006A647F">
              <w:rPr>
                <w:rFonts w:ascii="Times New Roman" w:hAnsi="Times New Roman"/>
                <w:sz w:val="20"/>
                <w:szCs w:val="20"/>
              </w:rPr>
              <w:t>500 м</w:t>
            </w:r>
          </w:p>
        </w:tc>
      </w:tr>
      <w:tr w:rsidR="00977806" w:rsidRPr="006A647F" w:rsidTr="00977806">
        <w:tblPrEx>
          <w:tblCellMar>
            <w:left w:w="108" w:type="dxa"/>
            <w:right w:w="108" w:type="dxa"/>
          </w:tblCellMar>
          <w:tblLook w:val="00A0"/>
        </w:tblPrEx>
        <w:trPr>
          <w:trHeight w:val="567"/>
        </w:trPr>
        <w:tc>
          <w:tcPr>
            <w:tcW w:w="568" w:type="dxa"/>
            <w:vAlign w:val="center"/>
          </w:tcPr>
          <w:p w:rsidR="00977806" w:rsidRPr="006A647F" w:rsidRDefault="00977806" w:rsidP="00034000">
            <w:pPr>
              <w:spacing w:after="0" w:line="240" w:lineRule="auto"/>
              <w:jc w:val="both"/>
              <w:rPr>
                <w:rFonts w:ascii="Times New Roman" w:hAnsi="Times New Roman"/>
                <w:sz w:val="20"/>
                <w:szCs w:val="20"/>
              </w:rPr>
            </w:pPr>
            <w:r w:rsidRPr="006A647F">
              <w:rPr>
                <w:rFonts w:ascii="Times New Roman" w:hAnsi="Times New Roman"/>
                <w:sz w:val="20"/>
                <w:szCs w:val="20"/>
                <w:lang w:val="en-US"/>
              </w:rPr>
              <w:t>2.2</w:t>
            </w:r>
            <w:r w:rsidRPr="006A647F">
              <w:rPr>
                <w:rFonts w:ascii="Times New Roman" w:hAnsi="Times New Roman"/>
                <w:sz w:val="20"/>
                <w:szCs w:val="20"/>
              </w:rPr>
              <w:t>.</w:t>
            </w:r>
          </w:p>
        </w:tc>
        <w:tc>
          <w:tcPr>
            <w:tcW w:w="3402" w:type="dxa"/>
            <w:shd w:val="clear" w:color="auto" w:fill="auto"/>
          </w:tcPr>
          <w:p w:rsidR="00977806" w:rsidRPr="006A647F" w:rsidRDefault="00977806" w:rsidP="00034000">
            <w:pPr>
              <w:tabs>
                <w:tab w:val="left" w:pos="6780"/>
              </w:tabs>
              <w:spacing w:after="0" w:line="240" w:lineRule="auto"/>
              <w:contextualSpacing/>
              <w:jc w:val="both"/>
              <w:rPr>
                <w:rFonts w:ascii="Times New Roman" w:hAnsi="Times New Roman"/>
                <w:sz w:val="20"/>
                <w:szCs w:val="20"/>
              </w:rPr>
            </w:pPr>
            <w:r w:rsidRPr="006A647F">
              <w:rPr>
                <w:rFonts w:ascii="Times New Roman" w:hAnsi="Times New Roman"/>
                <w:sz w:val="20"/>
                <w:szCs w:val="20"/>
              </w:rPr>
              <w:t>Площадка отдыха и досуга</w:t>
            </w:r>
          </w:p>
        </w:tc>
        <w:tc>
          <w:tcPr>
            <w:tcW w:w="2835" w:type="dxa"/>
            <w:vAlign w:val="center"/>
          </w:tcPr>
          <w:p w:rsidR="00977806" w:rsidRPr="006A647F" w:rsidRDefault="00977806" w:rsidP="00034000">
            <w:pPr>
              <w:spacing w:after="0" w:line="240" w:lineRule="auto"/>
              <w:jc w:val="both"/>
              <w:rPr>
                <w:rFonts w:ascii="Times New Roman" w:hAnsi="Times New Roman"/>
                <w:sz w:val="20"/>
                <w:szCs w:val="20"/>
              </w:rPr>
            </w:pPr>
            <w:r w:rsidRPr="006A647F">
              <w:rPr>
                <w:rFonts w:ascii="Times New Roman" w:hAnsi="Times New Roman"/>
                <w:sz w:val="20"/>
                <w:szCs w:val="20"/>
              </w:rPr>
              <w:t>0,1 м</w:t>
            </w:r>
            <w:proofErr w:type="gramStart"/>
            <w:r w:rsidRPr="006A647F">
              <w:rPr>
                <w:rFonts w:ascii="Times New Roman" w:hAnsi="Times New Roman"/>
                <w:sz w:val="20"/>
                <w:szCs w:val="20"/>
                <w:vertAlign w:val="superscript"/>
              </w:rPr>
              <w:t>2</w:t>
            </w:r>
            <w:proofErr w:type="gramEnd"/>
          </w:p>
        </w:tc>
        <w:tc>
          <w:tcPr>
            <w:tcW w:w="2835" w:type="dxa"/>
            <w:vAlign w:val="center"/>
          </w:tcPr>
          <w:p w:rsidR="00977806" w:rsidRPr="006A647F" w:rsidRDefault="00977806" w:rsidP="00034000">
            <w:pPr>
              <w:spacing w:after="0" w:line="240" w:lineRule="auto"/>
              <w:jc w:val="both"/>
              <w:rPr>
                <w:rFonts w:ascii="Times New Roman" w:hAnsi="Times New Roman"/>
                <w:sz w:val="20"/>
                <w:szCs w:val="20"/>
              </w:rPr>
            </w:pPr>
            <w:r w:rsidRPr="006A647F">
              <w:rPr>
                <w:rFonts w:ascii="Times New Roman" w:hAnsi="Times New Roman"/>
                <w:sz w:val="20"/>
                <w:szCs w:val="20"/>
              </w:rPr>
              <w:t xml:space="preserve">Пешеходная доступность </w:t>
            </w:r>
          </w:p>
          <w:p w:rsidR="00977806" w:rsidRPr="006A647F" w:rsidRDefault="00977806" w:rsidP="00034000">
            <w:pPr>
              <w:spacing w:after="0" w:line="240" w:lineRule="auto"/>
              <w:jc w:val="both"/>
              <w:rPr>
                <w:rFonts w:ascii="Times New Roman" w:hAnsi="Times New Roman"/>
                <w:sz w:val="20"/>
                <w:szCs w:val="20"/>
              </w:rPr>
            </w:pPr>
            <w:r w:rsidRPr="006A647F">
              <w:rPr>
                <w:rFonts w:ascii="Times New Roman" w:hAnsi="Times New Roman"/>
                <w:sz w:val="20"/>
                <w:szCs w:val="20"/>
              </w:rPr>
              <w:t>600 м</w:t>
            </w:r>
          </w:p>
        </w:tc>
      </w:tr>
      <w:tr w:rsidR="00977806" w:rsidRPr="006A647F" w:rsidTr="00977806">
        <w:tblPrEx>
          <w:tblCellMar>
            <w:left w:w="108" w:type="dxa"/>
            <w:right w:w="108" w:type="dxa"/>
          </w:tblCellMar>
          <w:tblLook w:val="00A0"/>
        </w:tblPrEx>
        <w:trPr>
          <w:trHeight w:val="567"/>
        </w:trPr>
        <w:tc>
          <w:tcPr>
            <w:tcW w:w="568" w:type="dxa"/>
            <w:vAlign w:val="center"/>
          </w:tcPr>
          <w:p w:rsidR="00977806" w:rsidRPr="006A647F" w:rsidRDefault="00977806" w:rsidP="00034000">
            <w:pPr>
              <w:spacing w:after="0" w:line="240" w:lineRule="auto"/>
              <w:jc w:val="both"/>
              <w:rPr>
                <w:rFonts w:ascii="Times New Roman" w:hAnsi="Times New Roman"/>
                <w:sz w:val="20"/>
                <w:szCs w:val="20"/>
              </w:rPr>
            </w:pPr>
            <w:r w:rsidRPr="006A647F">
              <w:rPr>
                <w:rFonts w:ascii="Times New Roman" w:hAnsi="Times New Roman"/>
                <w:sz w:val="20"/>
                <w:szCs w:val="20"/>
                <w:lang w:val="en-US"/>
              </w:rPr>
              <w:t>2.3</w:t>
            </w:r>
            <w:r w:rsidRPr="006A647F">
              <w:rPr>
                <w:rFonts w:ascii="Times New Roman" w:hAnsi="Times New Roman"/>
                <w:sz w:val="20"/>
                <w:szCs w:val="20"/>
              </w:rPr>
              <w:t>.</w:t>
            </w:r>
          </w:p>
        </w:tc>
        <w:tc>
          <w:tcPr>
            <w:tcW w:w="3402" w:type="dxa"/>
            <w:shd w:val="clear" w:color="auto" w:fill="auto"/>
          </w:tcPr>
          <w:p w:rsidR="00977806" w:rsidRPr="006A647F" w:rsidRDefault="00977806" w:rsidP="00034000">
            <w:pPr>
              <w:tabs>
                <w:tab w:val="left" w:pos="6780"/>
              </w:tabs>
              <w:spacing w:after="0" w:line="240" w:lineRule="auto"/>
              <w:contextualSpacing/>
              <w:jc w:val="both"/>
              <w:rPr>
                <w:rFonts w:ascii="Times New Roman" w:hAnsi="Times New Roman"/>
                <w:sz w:val="20"/>
                <w:szCs w:val="20"/>
              </w:rPr>
            </w:pPr>
            <w:r w:rsidRPr="006A647F">
              <w:rPr>
                <w:rFonts w:ascii="Times New Roman" w:hAnsi="Times New Roman"/>
                <w:sz w:val="20"/>
                <w:szCs w:val="20"/>
              </w:rPr>
              <w:t>Площадки для выгула собак</w:t>
            </w:r>
          </w:p>
        </w:tc>
        <w:tc>
          <w:tcPr>
            <w:tcW w:w="2835" w:type="dxa"/>
            <w:vAlign w:val="center"/>
          </w:tcPr>
          <w:p w:rsidR="00977806" w:rsidRPr="006A647F" w:rsidRDefault="00977806" w:rsidP="00034000">
            <w:pPr>
              <w:spacing w:after="0" w:line="240" w:lineRule="auto"/>
              <w:jc w:val="both"/>
              <w:rPr>
                <w:rFonts w:ascii="Times New Roman" w:hAnsi="Times New Roman"/>
                <w:sz w:val="20"/>
                <w:szCs w:val="20"/>
              </w:rPr>
            </w:pPr>
            <w:r w:rsidRPr="006A647F">
              <w:rPr>
                <w:rFonts w:ascii="Times New Roman" w:hAnsi="Times New Roman"/>
                <w:sz w:val="20"/>
                <w:szCs w:val="20"/>
              </w:rPr>
              <w:t>0,1 м</w:t>
            </w:r>
            <w:proofErr w:type="gramStart"/>
            <w:r w:rsidRPr="006A647F">
              <w:rPr>
                <w:rFonts w:ascii="Times New Roman" w:hAnsi="Times New Roman"/>
                <w:sz w:val="20"/>
                <w:szCs w:val="20"/>
                <w:vertAlign w:val="superscript"/>
              </w:rPr>
              <w:t>2</w:t>
            </w:r>
            <w:proofErr w:type="gramEnd"/>
          </w:p>
        </w:tc>
        <w:tc>
          <w:tcPr>
            <w:tcW w:w="2835" w:type="dxa"/>
            <w:vAlign w:val="center"/>
          </w:tcPr>
          <w:p w:rsidR="00977806" w:rsidRPr="006A647F" w:rsidRDefault="00977806" w:rsidP="00034000">
            <w:pPr>
              <w:spacing w:after="0" w:line="240" w:lineRule="auto"/>
              <w:jc w:val="both"/>
              <w:rPr>
                <w:rFonts w:ascii="Times New Roman" w:hAnsi="Times New Roman"/>
                <w:sz w:val="20"/>
                <w:szCs w:val="20"/>
              </w:rPr>
            </w:pPr>
            <w:r w:rsidRPr="006A647F">
              <w:rPr>
                <w:rFonts w:ascii="Times New Roman" w:hAnsi="Times New Roman"/>
                <w:sz w:val="20"/>
                <w:szCs w:val="20"/>
              </w:rPr>
              <w:t xml:space="preserve">Пешеходная доступность </w:t>
            </w:r>
          </w:p>
          <w:p w:rsidR="00977806" w:rsidRPr="006A647F" w:rsidRDefault="00977806" w:rsidP="00034000">
            <w:pPr>
              <w:spacing w:after="0" w:line="240" w:lineRule="auto"/>
              <w:jc w:val="both"/>
              <w:rPr>
                <w:rFonts w:ascii="Times New Roman" w:hAnsi="Times New Roman"/>
                <w:sz w:val="20"/>
                <w:szCs w:val="20"/>
              </w:rPr>
            </w:pPr>
            <w:r w:rsidRPr="006A647F">
              <w:rPr>
                <w:rFonts w:ascii="Times New Roman" w:hAnsi="Times New Roman"/>
                <w:sz w:val="20"/>
                <w:szCs w:val="20"/>
              </w:rPr>
              <w:t>600 м</w:t>
            </w:r>
          </w:p>
        </w:tc>
      </w:tr>
    </w:tbl>
    <w:p w:rsidR="00977806" w:rsidRPr="00E13E4D" w:rsidRDefault="00977806" w:rsidP="00034000">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Примечания:</w:t>
      </w:r>
    </w:p>
    <w:p w:rsidR="00977806" w:rsidRPr="00E13E4D" w:rsidRDefault="00977806" w:rsidP="0011748E">
      <w:pPr>
        <w:pStyle w:val="ConsPlusNormal"/>
        <w:ind w:firstLine="567"/>
        <w:jc w:val="both"/>
        <w:rPr>
          <w:rFonts w:ascii="Times New Roman" w:hAnsi="Times New Roman" w:cs="Times New Roman"/>
          <w:sz w:val="24"/>
          <w:szCs w:val="24"/>
        </w:rPr>
      </w:pPr>
      <w:r w:rsidRPr="00E13E4D">
        <w:rPr>
          <w:rFonts w:ascii="Times New Roman" w:hAnsi="Times New Roman" w:cs="Times New Roman"/>
          <w:sz w:val="24"/>
          <w:szCs w:val="24"/>
        </w:rPr>
        <w:t xml:space="preserve">1. В средних и малых городских населенных пунктах, а также в сельских населенных пунктах, расположенных в окружении лесов, в прибрежных зонах рек и водоемов площадь </w:t>
      </w:r>
      <w:r w:rsidRPr="00E13E4D">
        <w:rPr>
          <w:rFonts w:ascii="Times New Roman" w:hAnsi="Times New Roman" w:cs="Times New Roman"/>
          <w:sz w:val="24"/>
          <w:szCs w:val="24"/>
        </w:rPr>
        <w:lastRenderedPageBreak/>
        <w:t>озелененных территорий общего пользования допускается уменьшать, но не более чем на 20%.</w:t>
      </w:r>
    </w:p>
    <w:p w:rsidR="00977806" w:rsidRPr="00E13E4D" w:rsidRDefault="00977806" w:rsidP="0011748E">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2. Количество посетителей, одновременно находящихся на территории рекреационных объектов общего пользования, рекомендуется принимать 10 - 15% от численности населения, проживающего в радиусе доступности объекта рекреации;</w:t>
      </w:r>
    </w:p>
    <w:p w:rsidR="00977806" w:rsidRPr="00E13E4D" w:rsidRDefault="00977806" w:rsidP="0011748E">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3. Подробные нормативы благоустройства территории муниципального образования необходимо разрабатывать в Правилах благоустройства территорий Нефтекумского городского округа, соответствующих требованиям Приказа Минстроя России от 13.04.2017 N 711/</w:t>
      </w:r>
      <w:proofErr w:type="spellStart"/>
      <w:proofErr w:type="gramStart"/>
      <w:r w:rsidRPr="00E13E4D">
        <w:rPr>
          <w:rFonts w:ascii="Times New Roman" w:eastAsia="TimesNewRomanPSMT" w:hAnsi="Times New Roman"/>
          <w:sz w:val="24"/>
          <w:szCs w:val="24"/>
        </w:rPr>
        <w:t>пр</w:t>
      </w:r>
      <w:proofErr w:type="spellEnd"/>
      <w:proofErr w:type="gramEnd"/>
      <w:r w:rsidRPr="00E13E4D">
        <w:rPr>
          <w:rFonts w:ascii="Times New Roman" w:eastAsia="TimesNewRomanPSMT" w:hAnsi="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11748E" w:rsidRDefault="0011748E" w:rsidP="0011748E">
      <w:pPr>
        <w:autoSpaceDE w:val="0"/>
        <w:spacing w:after="0" w:line="240" w:lineRule="auto"/>
        <w:rPr>
          <w:rFonts w:ascii="Times New Roman" w:eastAsia="TimesNewRomanPSMT" w:hAnsi="Times New Roman"/>
          <w:sz w:val="24"/>
          <w:szCs w:val="24"/>
        </w:rPr>
      </w:pPr>
    </w:p>
    <w:p w:rsidR="00977806" w:rsidRDefault="00977806" w:rsidP="0011748E">
      <w:pPr>
        <w:autoSpaceDE w:val="0"/>
        <w:spacing w:after="0" w:line="240" w:lineRule="auto"/>
        <w:ind w:firstLine="567"/>
        <w:rPr>
          <w:rFonts w:ascii="Times New Roman" w:eastAsia="TimesNewRomanPSMT" w:hAnsi="Times New Roman"/>
          <w:sz w:val="24"/>
          <w:szCs w:val="24"/>
        </w:rPr>
      </w:pPr>
      <w:r w:rsidRPr="00E13E4D">
        <w:rPr>
          <w:rFonts w:ascii="Times New Roman" w:eastAsia="TimesNewRomanPSMT" w:hAnsi="Times New Roman"/>
          <w:sz w:val="24"/>
          <w:szCs w:val="24"/>
        </w:rPr>
        <w:t xml:space="preserve">Таблица 1.7.2 Расчетные </w:t>
      </w:r>
      <w:r w:rsidR="0011748E">
        <w:rPr>
          <w:rFonts w:ascii="Times New Roman" w:eastAsia="TimesNewRomanPSMT" w:hAnsi="Times New Roman"/>
          <w:sz w:val="24"/>
          <w:szCs w:val="24"/>
        </w:rPr>
        <w:t xml:space="preserve">параметры для </w:t>
      </w:r>
      <w:proofErr w:type="spellStart"/>
      <w:r w:rsidR="0011748E">
        <w:rPr>
          <w:rFonts w:ascii="Times New Roman" w:eastAsia="TimesNewRomanPSMT" w:hAnsi="Times New Roman"/>
          <w:sz w:val="24"/>
          <w:szCs w:val="24"/>
        </w:rPr>
        <w:t>велодорожной</w:t>
      </w:r>
      <w:proofErr w:type="spellEnd"/>
      <w:r w:rsidR="0011748E">
        <w:rPr>
          <w:rFonts w:ascii="Times New Roman" w:eastAsia="TimesNewRomanPSMT" w:hAnsi="Times New Roman"/>
          <w:sz w:val="24"/>
          <w:szCs w:val="24"/>
        </w:rPr>
        <w:t xml:space="preserve"> сети</w:t>
      </w:r>
    </w:p>
    <w:p w:rsidR="0011748E" w:rsidRPr="00E13E4D" w:rsidRDefault="0011748E" w:rsidP="0011748E">
      <w:pPr>
        <w:autoSpaceDE w:val="0"/>
        <w:spacing w:after="0" w:line="240" w:lineRule="auto"/>
        <w:ind w:firstLine="567"/>
        <w:rPr>
          <w:rFonts w:ascii="Times New Roman" w:eastAsia="TimesNewRomanPSMT" w:hAnsi="Times New Roman"/>
          <w:sz w:val="24"/>
          <w:szCs w:val="24"/>
        </w:rPr>
      </w:pPr>
    </w:p>
    <w:tbl>
      <w:tblPr>
        <w:tblStyle w:val="af"/>
        <w:tblW w:w="9923" w:type="dxa"/>
        <w:tblInd w:w="-227"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4A0"/>
      </w:tblPr>
      <w:tblGrid>
        <w:gridCol w:w="1844"/>
        <w:gridCol w:w="1559"/>
        <w:gridCol w:w="1134"/>
        <w:gridCol w:w="1134"/>
        <w:gridCol w:w="1559"/>
        <w:gridCol w:w="1134"/>
        <w:gridCol w:w="1559"/>
      </w:tblGrid>
      <w:tr w:rsidR="00977806" w:rsidRPr="006A647F" w:rsidTr="00977806">
        <w:trPr>
          <w:trHeight w:val="20"/>
        </w:trPr>
        <w:tc>
          <w:tcPr>
            <w:tcW w:w="1844" w:type="dxa"/>
            <w:shd w:val="clear" w:color="auto" w:fill="F2F2F2" w:themeFill="background1" w:themeFillShade="F2"/>
            <w:vAlign w:val="center"/>
          </w:tcPr>
          <w:p w:rsidR="00977806" w:rsidRPr="006A647F" w:rsidRDefault="00977806" w:rsidP="00FF184E">
            <w:pPr>
              <w:autoSpaceDE w:val="0"/>
              <w:contextualSpacing/>
              <w:jc w:val="both"/>
              <w:rPr>
                <w:rFonts w:ascii="Times New Roman" w:hAnsi="Times New Roman"/>
              </w:rPr>
            </w:pPr>
            <w:r w:rsidRPr="006A647F">
              <w:rPr>
                <w:rFonts w:ascii="Times New Roman" w:hAnsi="Times New Roman"/>
                <w:b/>
              </w:rPr>
              <w:t>Категория велодорожек</w:t>
            </w:r>
          </w:p>
        </w:tc>
        <w:tc>
          <w:tcPr>
            <w:tcW w:w="1559" w:type="dxa"/>
            <w:shd w:val="clear" w:color="auto" w:fill="F2F2F2" w:themeFill="background1" w:themeFillShade="F2"/>
            <w:vAlign w:val="center"/>
          </w:tcPr>
          <w:p w:rsidR="00977806" w:rsidRPr="006A647F" w:rsidRDefault="00977806" w:rsidP="00FF184E">
            <w:pPr>
              <w:autoSpaceDE w:val="0"/>
              <w:contextualSpacing/>
              <w:jc w:val="both"/>
              <w:rPr>
                <w:rFonts w:ascii="Times New Roman" w:hAnsi="Times New Roman"/>
              </w:rPr>
            </w:pPr>
            <w:r w:rsidRPr="006A647F">
              <w:rPr>
                <w:rFonts w:ascii="Times New Roman" w:hAnsi="Times New Roman"/>
                <w:b/>
              </w:rPr>
              <w:t xml:space="preserve">Расчетная скорость движения, </w:t>
            </w:r>
            <w:proofErr w:type="gramStart"/>
            <w:r w:rsidRPr="006A647F">
              <w:rPr>
                <w:rFonts w:ascii="Times New Roman" w:hAnsi="Times New Roman"/>
                <w:b/>
              </w:rPr>
              <w:t>км</w:t>
            </w:r>
            <w:proofErr w:type="gramEnd"/>
            <w:r w:rsidRPr="006A647F">
              <w:rPr>
                <w:rFonts w:ascii="Times New Roman" w:hAnsi="Times New Roman"/>
                <w:b/>
              </w:rPr>
              <w:t>/ч</w:t>
            </w:r>
          </w:p>
        </w:tc>
        <w:tc>
          <w:tcPr>
            <w:tcW w:w="1134" w:type="dxa"/>
            <w:shd w:val="clear" w:color="auto" w:fill="F2F2F2" w:themeFill="background1" w:themeFillShade="F2"/>
            <w:vAlign w:val="center"/>
          </w:tcPr>
          <w:p w:rsidR="00977806" w:rsidRPr="006A647F" w:rsidRDefault="00977806" w:rsidP="00FF184E">
            <w:pPr>
              <w:autoSpaceDE w:val="0"/>
              <w:contextualSpacing/>
              <w:jc w:val="both"/>
              <w:rPr>
                <w:rFonts w:ascii="Times New Roman" w:hAnsi="Times New Roman"/>
              </w:rPr>
            </w:pPr>
            <w:r w:rsidRPr="006A647F">
              <w:rPr>
                <w:rFonts w:ascii="Times New Roman" w:hAnsi="Times New Roman"/>
                <w:b/>
              </w:rPr>
              <w:t xml:space="preserve">Ширина полосы движения, </w:t>
            </w:r>
            <w:proofErr w:type="gramStart"/>
            <w:r w:rsidRPr="006A647F">
              <w:rPr>
                <w:rFonts w:ascii="Times New Roman" w:hAnsi="Times New Roman"/>
                <w:b/>
              </w:rPr>
              <w:t>м</w:t>
            </w:r>
            <w:proofErr w:type="gramEnd"/>
          </w:p>
        </w:tc>
        <w:tc>
          <w:tcPr>
            <w:tcW w:w="1134" w:type="dxa"/>
            <w:shd w:val="clear" w:color="auto" w:fill="F2F2F2" w:themeFill="background1" w:themeFillShade="F2"/>
            <w:vAlign w:val="center"/>
          </w:tcPr>
          <w:p w:rsidR="00977806" w:rsidRPr="006A647F" w:rsidRDefault="00977806" w:rsidP="00FF184E">
            <w:pPr>
              <w:autoSpaceDE w:val="0"/>
              <w:contextualSpacing/>
              <w:jc w:val="both"/>
              <w:rPr>
                <w:rFonts w:ascii="Times New Roman" w:hAnsi="Times New Roman"/>
              </w:rPr>
            </w:pPr>
            <w:r w:rsidRPr="006A647F">
              <w:rPr>
                <w:rFonts w:ascii="Times New Roman" w:hAnsi="Times New Roman"/>
                <w:b/>
              </w:rPr>
              <w:t>Число полос движения (суммарно в двух направлениях)</w:t>
            </w:r>
          </w:p>
        </w:tc>
        <w:tc>
          <w:tcPr>
            <w:tcW w:w="1559" w:type="dxa"/>
            <w:shd w:val="clear" w:color="auto" w:fill="F2F2F2" w:themeFill="background1" w:themeFillShade="F2"/>
            <w:vAlign w:val="center"/>
          </w:tcPr>
          <w:p w:rsidR="00977806" w:rsidRPr="006A647F" w:rsidRDefault="00977806" w:rsidP="00FF184E">
            <w:pPr>
              <w:autoSpaceDE w:val="0"/>
              <w:contextualSpacing/>
              <w:jc w:val="both"/>
              <w:rPr>
                <w:rFonts w:ascii="Times New Roman" w:hAnsi="Times New Roman"/>
              </w:rPr>
            </w:pPr>
            <w:r w:rsidRPr="006A647F">
              <w:rPr>
                <w:rFonts w:ascii="Times New Roman" w:hAnsi="Times New Roman"/>
                <w:b/>
              </w:rPr>
              <w:t xml:space="preserve">Наименьший радиус кривых в плане с виражом/ без виража, </w:t>
            </w:r>
            <w:proofErr w:type="gramStart"/>
            <w:r w:rsidRPr="006A647F">
              <w:rPr>
                <w:rFonts w:ascii="Times New Roman" w:hAnsi="Times New Roman"/>
                <w:b/>
              </w:rPr>
              <w:t>м</w:t>
            </w:r>
            <w:proofErr w:type="gramEnd"/>
          </w:p>
        </w:tc>
        <w:tc>
          <w:tcPr>
            <w:tcW w:w="1134" w:type="dxa"/>
            <w:shd w:val="clear" w:color="auto" w:fill="F2F2F2" w:themeFill="background1" w:themeFillShade="F2"/>
            <w:vAlign w:val="center"/>
          </w:tcPr>
          <w:p w:rsidR="00977806" w:rsidRPr="006A647F" w:rsidRDefault="00977806" w:rsidP="00FF184E">
            <w:pPr>
              <w:autoSpaceDE w:val="0"/>
              <w:contextualSpacing/>
              <w:jc w:val="both"/>
              <w:rPr>
                <w:rFonts w:ascii="Times New Roman" w:hAnsi="Times New Roman"/>
              </w:rPr>
            </w:pPr>
            <w:r w:rsidRPr="006A647F">
              <w:rPr>
                <w:rFonts w:ascii="Times New Roman" w:hAnsi="Times New Roman"/>
                <w:b/>
              </w:rPr>
              <w:t>Наибольший продольный уклон, °/00</w:t>
            </w:r>
          </w:p>
        </w:tc>
        <w:tc>
          <w:tcPr>
            <w:tcW w:w="1559" w:type="dxa"/>
            <w:shd w:val="clear" w:color="auto" w:fill="F2F2F2" w:themeFill="background1" w:themeFillShade="F2"/>
            <w:vAlign w:val="center"/>
          </w:tcPr>
          <w:p w:rsidR="00977806" w:rsidRPr="006A647F" w:rsidRDefault="00977806" w:rsidP="00FF184E">
            <w:pPr>
              <w:autoSpaceDE w:val="0"/>
              <w:contextualSpacing/>
              <w:jc w:val="both"/>
              <w:rPr>
                <w:rFonts w:ascii="Times New Roman" w:hAnsi="Times New Roman"/>
              </w:rPr>
            </w:pPr>
            <w:r w:rsidRPr="006A647F">
              <w:rPr>
                <w:rFonts w:ascii="Times New Roman" w:hAnsi="Times New Roman"/>
                <w:b/>
              </w:rPr>
              <w:t>Наименьшая ширина пешеходной части тротуара,</w:t>
            </w:r>
            <w:r w:rsidR="0011748E" w:rsidRPr="006A647F">
              <w:rPr>
                <w:rFonts w:ascii="Times New Roman" w:hAnsi="Times New Roman"/>
                <w:b/>
              </w:rPr>
              <w:t xml:space="preserve"> </w:t>
            </w:r>
            <w:proofErr w:type="gramStart"/>
            <w:r w:rsidRPr="006A647F">
              <w:rPr>
                <w:rFonts w:ascii="Times New Roman" w:hAnsi="Times New Roman"/>
                <w:b/>
              </w:rPr>
              <w:t>м</w:t>
            </w:r>
            <w:proofErr w:type="gramEnd"/>
          </w:p>
        </w:tc>
      </w:tr>
      <w:tr w:rsidR="00977806" w:rsidRPr="006A647F" w:rsidTr="00977806">
        <w:trPr>
          <w:trHeight w:val="20"/>
        </w:trPr>
        <w:tc>
          <w:tcPr>
            <w:tcW w:w="1844" w:type="dxa"/>
            <w:vAlign w:val="center"/>
          </w:tcPr>
          <w:p w:rsidR="00977806" w:rsidRPr="006A647F" w:rsidRDefault="00977806" w:rsidP="00FF184E">
            <w:pPr>
              <w:autoSpaceDE w:val="0"/>
              <w:contextualSpacing/>
              <w:jc w:val="both"/>
              <w:rPr>
                <w:rFonts w:ascii="Times New Roman" w:hAnsi="Times New Roman"/>
              </w:rPr>
            </w:pPr>
            <w:r w:rsidRPr="006A647F">
              <w:rPr>
                <w:rFonts w:ascii="Times New Roman" w:hAnsi="Times New Roman"/>
              </w:rPr>
              <w:t>в составе поперечного профиля УДС</w:t>
            </w:r>
          </w:p>
        </w:tc>
        <w:tc>
          <w:tcPr>
            <w:tcW w:w="1559" w:type="dxa"/>
            <w:vAlign w:val="center"/>
          </w:tcPr>
          <w:p w:rsidR="00977806" w:rsidRPr="006A647F" w:rsidRDefault="00977806" w:rsidP="00FF184E">
            <w:pPr>
              <w:autoSpaceDE w:val="0"/>
              <w:contextualSpacing/>
              <w:jc w:val="both"/>
              <w:rPr>
                <w:rFonts w:ascii="Times New Roman" w:hAnsi="Times New Roman"/>
              </w:rPr>
            </w:pPr>
            <w:r w:rsidRPr="006A647F">
              <w:rPr>
                <w:rFonts w:ascii="Times New Roman" w:hAnsi="Times New Roman"/>
              </w:rPr>
              <w:t>-</w:t>
            </w:r>
          </w:p>
        </w:tc>
        <w:tc>
          <w:tcPr>
            <w:tcW w:w="1134" w:type="dxa"/>
            <w:vAlign w:val="center"/>
          </w:tcPr>
          <w:p w:rsidR="00977806" w:rsidRPr="006A647F" w:rsidRDefault="00977806" w:rsidP="00FF184E">
            <w:pPr>
              <w:autoSpaceDE w:val="0"/>
              <w:contextualSpacing/>
              <w:jc w:val="both"/>
              <w:rPr>
                <w:rFonts w:ascii="Times New Roman" w:hAnsi="Times New Roman"/>
              </w:rPr>
            </w:pPr>
            <w:r w:rsidRPr="006A647F">
              <w:rPr>
                <w:rFonts w:ascii="Times New Roman" w:hAnsi="Times New Roman"/>
              </w:rPr>
              <w:t>1,50 *</w:t>
            </w:r>
          </w:p>
          <w:p w:rsidR="00977806" w:rsidRPr="006A647F" w:rsidRDefault="00977806" w:rsidP="00FF184E">
            <w:pPr>
              <w:autoSpaceDE w:val="0"/>
              <w:contextualSpacing/>
              <w:jc w:val="both"/>
              <w:rPr>
                <w:rFonts w:ascii="Times New Roman" w:hAnsi="Times New Roman"/>
              </w:rPr>
            </w:pPr>
            <w:r w:rsidRPr="006A647F">
              <w:rPr>
                <w:rFonts w:ascii="Times New Roman" w:hAnsi="Times New Roman"/>
              </w:rPr>
              <w:t>1,00 **</w:t>
            </w:r>
          </w:p>
        </w:tc>
        <w:tc>
          <w:tcPr>
            <w:tcW w:w="1134" w:type="dxa"/>
            <w:vAlign w:val="center"/>
          </w:tcPr>
          <w:p w:rsidR="00977806" w:rsidRPr="006A647F" w:rsidRDefault="00977806" w:rsidP="00FF184E">
            <w:pPr>
              <w:autoSpaceDE w:val="0"/>
              <w:contextualSpacing/>
              <w:jc w:val="both"/>
              <w:rPr>
                <w:rFonts w:ascii="Times New Roman" w:hAnsi="Times New Roman"/>
              </w:rPr>
            </w:pPr>
            <w:r w:rsidRPr="006A647F">
              <w:rPr>
                <w:rFonts w:ascii="Times New Roman" w:hAnsi="Times New Roman"/>
              </w:rPr>
              <w:t>1 - 2</w:t>
            </w:r>
          </w:p>
          <w:p w:rsidR="00977806" w:rsidRPr="006A647F" w:rsidRDefault="00977806" w:rsidP="00FF184E">
            <w:pPr>
              <w:autoSpaceDE w:val="0"/>
              <w:contextualSpacing/>
              <w:jc w:val="both"/>
              <w:rPr>
                <w:rFonts w:ascii="Times New Roman" w:hAnsi="Times New Roman"/>
              </w:rPr>
            </w:pPr>
            <w:r w:rsidRPr="006A647F">
              <w:rPr>
                <w:rFonts w:ascii="Times New Roman" w:hAnsi="Times New Roman"/>
              </w:rPr>
              <w:t>2</w:t>
            </w:r>
          </w:p>
        </w:tc>
        <w:tc>
          <w:tcPr>
            <w:tcW w:w="1559" w:type="dxa"/>
            <w:vAlign w:val="center"/>
          </w:tcPr>
          <w:p w:rsidR="00977806" w:rsidRPr="006A647F" w:rsidRDefault="00977806" w:rsidP="00FF184E">
            <w:pPr>
              <w:autoSpaceDE w:val="0"/>
              <w:contextualSpacing/>
              <w:jc w:val="both"/>
              <w:rPr>
                <w:rFonts w:ascii="Times New Roman" w:hAnsi="Times New Roman"/>
              </w:rPr>
            </w:pPr>
            <w:r w:rsidRPr="006A647F">
              <w:rPr>
                <w:rFonts w:ascii="Times New Roman" w:hAnsi="Times New Roman"/>
              </w:rPr>
              <w:t>25</w:t>
            </w:r>
          </w:p>
        </w:tc>
        <w:tc>
          <w:tcPr>
            <w:tcW w:w="1134" w:type="dxa"/>
            <w:vAlign w:val="center"/>
          </w:tcPr>
          <w:p w:rsidR="00977806" w:rsidRPr="006A647F" w:rsidRDefault="00977806" w:rsidP="00FF184E">
            <w:pPr>
              <w:autoSpaceDE w:val="0"/>
              <w:contextualSpacing/>
              <w:jc w:val="both"/>
              <w:rPr>
                <w:rFonts w:ascii="Times New Roman" w:hAnsi="Times New Roman"/>
              </w:rPr>
            </w:pPr>
            <w:r w:rsidRPr="006A647F">
              <w:rPr>
                <w:rFonts w:ascii="Times New Roman" w:hAnsi="Times New Roman"/>
              </w:rPr>
              <w:t>70</w:t>
            </w:r>
          </w:p>
        </w:tc>
        <w:tc>
          <w:tcPr>
            <w:tcW w:w="1559" w:type="dxa"/>
            <w:vAlign w:val="center"/>
          </w:tcPr>
          <w:p w:rsidR="00977806" w:rsidRPr="006A647F" w:rsidRDefault="00977806" w:rsidP="00FF184E">
            <w:pPr>
              <w:autoSpaceDE w:val="0"/>
              <w:contextualSpacing/>
              <w:jc w:val="both"/>
              <w:rPr>
                <w:rFonts w:ascii="Times New Roman" w:hAnsi="Times New Roman"/>
              </w:rPr>
            </w:pPr>
            <w:r w:rsidRPr="006A647F">
              <w:rPr>
                <w:rFonts w:ascii="Times New Roman" w:hAnsi="Times New Roman"/>
              </w:rPr>
              <w:t>-</w:t>
            </w:r>
          </w:p>
        </w:tc>
      </w:tr>
      <w:tr w:rsidR="00977806" w:rsidRPr="006A647F" w:rsidTr="00977806">
        <w:trPr>
          <w:trHeight w:val="20"/>
        </w:trPr>
        <w:tc>
          <w:tcPr>
            <w:tcW w:w="1844" w:type="dxa"/>
            <w:vAlign w:val="center"/>
          </w:tcPr>
          <w:p w:rsidR="00977806" w:rsidRPr="006A647F" w:rsidRDefault="00977806" w:rsidP="00FF184E">
            <w:pPr>
              <w:autoSpaceDE w:val="0"/>
              <w:contextualSpacing/>
              <w:jc w:val="both"/>
              <w:rPr>
                <w:rFonts w:ascii="Times New Roman" w:hAnsi="Times New Roman"/>
              </w:rPr>
            </w:pPr>
            <w:r w:rsidRPr="006A647F">
              <w:rPr>
                <w:rFonts w:ascii="Times New Roman" w:hAnsi="Times New Roman"/>
              </w:rPr>
              <w:t>на рекреационных территориях в жилых зонах и т.п.</w:t>
            </w:r>
          </w:p>
        </w:tc>
        <w:tc>
          <w:tcPr>
            <w:tcW w:w="1559" w:type="dxa"/>
            <w:vAlign w:val="center"/>
          </w:tcPr>
          <w:p w:rsidR="00977806" w:rsidRPr="006A647F" w:rsidRDefault="00977806" w:rsidP="00FF184E">
            <w:pPr>
              <w:autoSpaceDE w:val="0"/>
              <w:contextualSpacing/>
              <w:jc w:val="both"/>
              <w:rPr>
                <w:rFonts w:ascii="Times New Roman" w:hAnsi="Times New Roman"/>
              </w:rPr>
            </w:pPr>
            <w:r w:rsidRPr="006A647F">
              <w:rPr>
                <w:rFonts w:ascii="Times New Roman" w:hAnsi="Times New Roman"/>
              </w:rPr>
              <w:t>20</w:t>
            </w:r>
          </w:p>
        </w:tc>
        <w:tc>
          <w:tcPr>
            <w:tcW w:w="1134" w:type="dxa"/>
            <w:vAlign w:val="center"/>
          </w:tcPr>
          <w:p w:rsidR="00977806" w:rsidRPr="006A647F" w:rsidRDefault="00977806" w:rsidP="00FF184E">
            <w:pPr>
              <w:autoSpaceDE w:val="0"/>
              <w:contextualSpacing/>
              <w:jc w:val="both"/>
              <w:rPr>
                <w:rFonts w:ascii="Times New Roman" w:hAnsi="Times New Roman"/>
              </w:rPr>
            </w:pPr>
            <w:r w:rsidRPr="006A647F">
              <w:rPr>
                <w:rFonts w:ascii="Times New Roman" w:hAnsi="Times New Roman"/>
              </w:rPr>
              <w:t>1,50 *</w:t>
            </w:r>
          </w:p>
          <w:p w:rsidR="00977806" w:rsidRPr="006A647F" w:rsidRDefault="00977806" w:rsidP="00FF184E">
            <w:pPr>
              <w:autoSpaceDE w:val="0"/>
              <w:contextualSpacing/>
              <w:jc w:val="both"/>
              <w:rPr>
                <w:rFonts w:ascii="Times New Roman" w:hAnsi="Times New Roman"/>
              </w:rPr>
            </w:pPr>
            <w:r w:rsidRPr="006A647F">
              <w:rPr>
                <w:rFonts w:ascii="Times New Roman" w:hAnsi="Times New Roman"/>
              </w:rPr>
              <w:t>1,00 **</w:t>
            </w:r>
          </w:p>
        </w:tc>
        <w:tc>
          <w:tcPr>
            <w:tcW w:w="1134" w:type="dxa"/>
            <w:vAlign w:val="center"/>
          </w:tcPr>
          <w:p w:rsidR="00977806" w:rsidRPr="006A647F" w:rsidRDefault="00977806" w:rsidP="00FF184E">
            <w:pPr>
              <w:autoSpaceDE w:val="0"/>
              <w:contextualSpacing/>
              <w:jc w:val="both"/>
              <w:rPr>
                <w:rFonts w:ascii="Times New Roman" w:hAnsi="Times New Roman"/>
              </w:rPr>
            </w:pPr>
            <w:r w:rsidRPr="006A647F">
              <w:rPr>
                <w:rFonts w:ascii="Times New Roman" w:hAnsi="Times New Roman"/>
              </w:rPr>
              <w:t>1 - 2</w:t>
            </w:r>
          </w:p>
          <w:p w:rsidR="00977806" w:rsidRPr="006A647F" w:rsidRDefault="00977806" w:rsidP="00FF184E">
            <w:pPr>
              <w:autoSpaceDE w:val="0"/>
              <w:contextualSpacing/>
              <w:jc w:val="both"/>
              <w:rPr>
                <w:rFonts w:ascii="Times New Roman" w:hAnsi="Times New Roman"/>
              </w:rPr>
            </w:pPr>
            <w:r w:rsidRPr="006A647F">
              <w:rPr>
                <w:rFonts w:ascii="Times New Roman" w:hAnsi="Times New Roman"/>
              </w:rPr>
              <w:t>2</w:t>
            </w:r>
          </w:p>
        </w:tc>
        <w:tc>
          <w:tcPr>
            <w:tcW w:w="1559" w:type="dxa"/>
            <w:vAlign w:val="center"/>
          </w:tcPr>
          <w:p w:rsidR="00977806" w:rsidRPr="006A647F" w:rsidRDefault="00977806" w:rsidP="00FF184E">
            <w:pPr>
              <w:autoSpaceDE w:val="0"/>
              <w:contextualSpacing/>
              <w:jc w:val="both"/>
              <w:rPr>
                <w:rFonts w:ascii="Times New Roman" w:hAnsi="Times New Roman"/>
              </w:rPr>
            </w:pPr>
            <w:r w:rsidRPr="006A647F">
              <w:rPr>
                <w:rFonts w:ascii="Times New Roman" w:hAnsi="Times New Roman"/>
              </w:rPr>
              <w:t>25</w:t>
            </w:r>
          </w:p>
        </w:tc>
        <w:tc>
          <w:tcPr>
            <w:tcW w:w="1134" w:type="dxa"/>
            <w:vAlign w:val="center"/>
          </w:tcPr>
          <w:p w:rsidR="00977806" w:rsidRPr="006A647F" w:rsidRDefault="00977806" w:rsidP="00FF184E">
            <w:pPr>
              <w:autoSpaceDE w:val="0"/>
              <w:contextualSpacing/>
              <w:jc w:val="both"/>
              <w:rPr>
                <w:rFonts w:ascii="Times New Roman" w:hAnsi="Times New Roman"/>
              </w:rPr>
            </w:pPr>
            <w:r w:rsidRPr="006A647F">
              <w:rPr>
                <w:rFonts w:ascii="Times New Roman" w:hAnsi="Times New Roman"/>
              </w:rPr>
              <w:t>70</w:t>
            </w:r>
          </w:p>
        </w:tc>
        <w:tc>
          <w:tcPr>
            <w:tcW w:w="1559" w:type="dxa"/>
            <w:vAlign w:val="center"/>
          </w:tcPr>
          <w:p w:rsidR="00977806" w:rsidRPr="006A647F" w:rsidRDefault="00977806" w:rsidP="00FF184E">
            <w:pPr>
              <w:autoSpaceDE w:val="0"/>
              <w:contextualSpacing/>
              <w:jc w:val="both"/>
              <w:rPr>
                <w:rFonts w:ascii="Times New Roman" w:hAnsi="Times New Roman"/>
              </w:rPr>
            </w:pPr>
            <w:r w:rsidRPr="006A647F">
              <w:rPr>
                <w:rFonts w:ascii="Times New Roman" w:hAnsi="Times New Roman"/>
              </w:rPr>
              <w:t>-</w:t>
            </w:r>
          </w:p>
        </w:tc>
      </w:tr>
    </w:tbl>
    <w:p w:rsidR="00977806" w:rsidRPr="00E13E4D" w:rsidRDefault="00977806" w:rsidP="0011748E">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 при движении в одном направлении</w:t>
      </w:r>
    </w:p>
    <w:p w:rsidR="00977806" w:rsidRPr="00E13E4D" w:rsidRDefault="00977806" w:rsidP="0011748E">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 при движении в двух направлениях</w:t>
      </w:r>
    </w:p>
    <w:p w:rsidR="0011748E" w:rsidRDefault="0011748E" w:rsidP="0011748E">
      <w:pPr>
        <w:autoSpaceDE w:val="0"/>
        <w:spacing w:after="0" w:line="240" w:lineRule="auto"/>
        <w:ind w:firstLine="567"/>
        <w:jc w:val="both"/>
        <w:rPr>
          <w:rFonts w:ascii="Times New Roman" w:eastAsia="TimesNewRomanPSMT" w:hAnsi="Times New Roman"/>
          <w:sz w:val="24"/>
          <w:szCs w:val="24"/>
        </w:rPr>
      </w:pPr>
    </w:p>
    <w:p w:rsidR="00977806" w:rsidRPr="00E13E4D" w:rsidRDefault="00977806" w:rsidP="0011748E">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Примечания:</w:t>
      </w:r>
    </w:p>
    <w:p w:rsidR="00977806" w:rsidRPr="00E13E4D" w:rsidRDefault="00977806" w:rsidP="0011748E">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Велодорожки обустраиваются в городе (поселке городского типа) с численностью населения более 15 тыс. человек.</w:t>
      </w:r>
    </w:p>
    <w:p w:rsidR="00977806" w:rsidRPr="00E13E4D" w:rsidRDefault="00977806" w:rsidP="0011748E">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Размещение велодорожек осуществляется из расчета:</w:t>
      </w:r>
    </w:p>
    <w:p w:rsidR="00977806" w:rsidRPr="00E13E4D" w:rsidRDefault="00977806" w:rsidP="0011748E">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1 велодорожка на 15 тыс. жителей в жилой зоне;</w:t>
      </w:r>
    </w:p>
    <w:p w:rsidR="00977806" w:rsidRPr="00E13E4D" w:rsidRDefault="00977806" w:rsidP="0011748E">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1 велодорожка в каждой рекреационной зоне;</w:t>
      </w:r>
    </w:p>
    <w:p w:rsidR="00977806" w:rsidRPr="00E13E4D" w:rsidRDefault="00977806" w:rsidP="0011748E">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1 велодорожка в центральной части города.</w:t>
      </w:r>
    </w:p>
    <w:p w:rsidR="00977806" w:rsidRPr="00E13E4D" w:rsidRDefault="00977806" w:rsidP="0011748E">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Велодорожки должны быть объединены в единую сеть, связывающую жилую застройку с объектами массового посещения.</w:t>
      </w:r>
    </w:p>
    <w:p w:rsidR="00977806" w:rsidRPr="00E13E4D" w:rsidRDefault="00977806" w:rsidP="0011748E">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Протяженность велодорожек должна быть не менее 500 м.</w:t>
      </w:r>
    </w:p>
    <w:p w:rsidR="00977806" w:rsidRPr="00E13E4D" w:rsidRDefault="00977806" w:rsidP="0011748E">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Минимальная обеспеченность жителей местами для хранения (стоянки) велосипедов принимается:</w:t>
      </w:r>
    </w:p>
    <w:p w:rsidR="00977806" w:rsidRPr="00E13E4D" w:rsidRDefault="00977806" w:rsidP="0011748E">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предприятия, учреждения, организации - для 10% от количества персонала и единовременных посетителей;</w:t>
      </w:r>
    </w:p>
    <w:p w:rsidR="00977806" w:rsidRPr="00E13E4D" w:rsidRDefault="00977806" w:rsidP="0011748E">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объекты торговли, общественного питания, культуры, досуга - для 15% от количества персонала и единовременных посетителей;</w:t>
      </w:r>
    </w:p>
    <w:p w:rsidR="00977806" w:rsidRPr="00E13E4D" w:rsidRDefault="00977806" w:rsidP="0011748E">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транспортные пересадочные узлы - не менее 10% от предусмотренного количества парковочных мест автомобилей;</w:t>
      </w:r>
    </w:p>
    <w:p w:rsidR="00977806" w:rsidRDefault="00977806" w:rsidP="0011748E">
      <w:pPr>
        <w:autoSpaceDE w:val="0"/>
        <w:spacing w:after="0" w:line="240" w:lineRule="auto"/>
        <w:ind w:firstLine="567"/>
        <w:jc w:val="both"/>
        <w:rPr>
          <w:rFonts w:ascii="Times New Roman" w:eastAsia="TimesNewRomanPSMT" w:hAnsi="Times New Roman"/>
          <w:sz w:val="24"/>
          <w:szCs w:val="24"/>
        </w:rPr>
      </w:pPr>
      <w:r w:rsidRPr="00E13E4D">
        <w:rPr>
          <w:rFonts w:ascii="Times New Roman" w:eastAsia="TimesNewRomanPSMT" w:hAnsi="Times New Roman"/>
          <w:sz w:val="24"/>
          <w:szCs w:val="24"/>
        </w:rPr>
        <w:t>места проживания - не менее 1 места для хранения велосипеда на 1 квартиру.</w:t>
      </w:r>
    </w:p>
    <w:p w:rsidR="0011748E" w:rsidRPr="00E13E4D" w:rsidRDefault="0011748E" w:rsidP="0011748E">
      <w:pPr>
        <w:autoSpaceDE w:val="0"/>
        <w:spacing w:after="0" w:line="240" w:lineRule="auto"/>
        <w:ind w:firstLine="567"/>
        <w:jc w:val="both"/>
        <w:rPr>
          <w:rFonts w:ascii="Times New Roman" w:eastAsia="TimesNewRomanPSMT" w:hAnsi="Times New Roman"/>
          <w:sz w:val="24"/>
          <w:szCs w:val="24"/>
        </w:rPr>
      </w:pPr>
    </w:p>
    <w:p w:rsidR="00977806" w:rsidRPr="00E13E4D" w:rsidRDefault="00977806" w:rsidP="0011748E">
      <w:pPr>
        <w:pBdr>
          <w:bottom w:val="single" w:sz="12" w:space="1" w:color="244061" w:themeColor="accent1" w:themeShade="80"/>
        </w:pBdr>
        <w:shd w:val="clear" w:color="auto" w:fill="F2F2F2" w:themeFill="background1" w:themeFillShade="F2"/>
        <w:spacing w:after="0" w:line="240" w:lineRule="auto"/>
        <w:jc w:val="center"/>
        <w:rPr>
          <w:rFonts w:ascii="Times New Roman" w:hAnsi="Times New Roman"/>
          <w:b/>
          <w:sz w:val="24"/>
          <w:szCs w:val="24"/>
        </w:rPr>
      </w:pPr>
      <w:r w:rsidRPr="00E13E4D">
        <w:rPr>
          <w:rFonts w:ascii="Times New Roman" w:hAnsi="Times New Roman"/>
          <w:b/>
          <w:sz w:val="24"/>
          <w:szCs w:val="24"/>
        </w:rPr>
        <w:t>2. МАТЕРИАЛЫ ПО ОБОСНОВАНИЮ РАСЧЕТНЫХ ПОКАЗАТЕЛЕЙ,</w:t>
      </w:r>
    </w:p>
    <w:p w:rsidR="00977806" w:rsidRPr="00E13E4D" w:rsidRDefault="00977806" w:rsidP="0011748E">
      <w:pPr>
        <w:pBdr>
          <w:bottom w:val="single" w:sz="12" w:space="1" w:color="244061" w:themeColor="accent1" w:themeShade="80"/>
        </w:pBdr>
        <w:shd w:val="clear" w:color="auto" w:fill="F2F2F2" w:themeFill="background1" w:themeFillShade="F2"/>
        <w:spacing w:after="0" w:line="240" w:lineRule="auto"/>
        <w:jc w:val="center"/>
        <w:rPr>
          <w:rFonts w:ascii="Times New Roman" w:hAnsi="Times New Roman"/>
          <w:b/>
          <w:sz w:val="24"/>
          <w:szCs w:val="24"/>
        </w:rPr>
      </w:pPr>
      <w:proofErr w:type="gramStart"/>
      <w:r w:rsidRPr="00E13E4D">
        <w:rPr>
          <w:rFonts w:ascii="Times New Roman" w:hAnsi="Times New Roman"/>
          <w:b/>
          <w:sz w:val="24"/>
          <w:szCs w:val="24"/>
        </w:rPr>
        <w:t>СОДЕРЖАЩИХСЯ</w:t>
      </w:r>
      <w:proofErr w:type="gramEnd"/>
      <w:r w:rsidRPr="00E13E4D">
        <w:rPr>
          <w:rFonts w:ascii="Times New Roman" w:hAnsi="Times New Roman"/>
          <w:b/>
          <w:sz w:val="24"/>
          <w:szCs w:val="24"/>
        </w:rPr>
        <w:t xml:space="preserve"> В ОСНОВНОЙ ЧАСТИ</w:t>
      </w:r>
    </w:p>
    <w:p w:rsidR="00977806" w:rsidRPr="00E13E4D" w:rsidRDefault="00977806" w:rsidP="0011748E">
      <w:pPr>
        <w:widowControl w:val="0"/>
        <w:autoSpaceDE w:val="0"/>
        <w:autoSpaceDN w:val="0"/>
        <w:adjustRightInd w:val="0"/>
        <w:spacing w:before="120" w:after="0" w:line="240" w:lineRule="auto"/>
        <w:ind w:firstLine="567"/>
        <w:jc w:val="both"/>
        <w:rPr>
          <w:rFonts w:ascii="Times New Roman" w:hAnsi="Times New Roman"/>
          <w:sz w:val="24"/>
          <w:szCs w:val="24"/>
        </w:rPr>
      </w:pPr>
      <w:proofErr w:type="gramStart"/>
      <w:r w:rsidRPr="00E13E4D">
        <w:rPr>
          <w:rFonts w:ascii="Times New Roman" w:hAnsi="Times New Roman"/>
          <w:sz w:val="24"/>
          <w:szCs w:val="24"/>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Нефтекумского городского округа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и полномочий городского округа, на основании параметров и условий социально-экономического развития закрытого административно-территориального образования и региона в целом, социальных, </w:t>
      </w:r>
      <w:r w:rsidRPr="00E13E4D">
        <w:rPr>
          <w:rFonts w:ascii="Times New Roman" w:hAnsi="Times New Roman"/>
          <w:sz w:val="24"/>
          <w:szCs w:val="24"/>
        </w:rPr>
        <w:lastRenderedPageBreak/>
        <w:t>демографических, природно-экологических</w:t>
      </w:r>
      <w:proofErr w:type="gramEnd"/>
      <w:r w:rsidRPr="00E13E4D">
        <w:rPr>
          <w:rFonts w:ascii="Times New Roman" w:hAnsi="Times New Roman"/>
          <w:sz w:val="24"/>
          <w:szCs w:val="24"/>
        </w:rPr>
        <w:t>, историко-культурных и иных условий развития территории, условий осуществления градостроительной деятельности на территории субъекта Российской Федерации в части формирования объектов местного значения Нефтекумского городского округа.</w:t>
      </w:r>
    </w:p>
    <w:p w:rsidR="00977806" w:rsidRPr="00E13E4D" w:rsidRDefault="00977806" w:rsidP="0011748E">
      <w:pPr>
        <w:widowControl w:val="0"/>
        <w:autoSpaceDE w:val="0"/>
        <w:autoSpaceDN w:val="0"/>
        <w:adjustRightInd w:val="0"/>
        <w:spacing w:after="0" w:line="240" w:lineRule="auto"/>
        <w:ind w:firstLine="851"/>
        <w:jc w:val="both"/>
        <w:rPr>
          <w:rFonts w:ascii="Times New Roman" w:hAnsi="Times New Roman"/>
          <w:sz w:val="24"/>
          <w:szCs w:val="24"/>
        </w:rPr>
      </w:pPr>
    </w:p>
    <w:p w:rsidR="0011748E" w:rsidRDefault="00977806" w:rsidP="0011748E">
      <w:pPr>
        <w:widowControl w:val="0"/>
        <w:autoSpaceDE w:val="0"/>
        <w:autoSpaceDN w:val="0"/>
        <w:adjustRightInd w:val="0"/>
        <w:spacing w:after="0" w:line="240" w:lineRule="auto"/>
        <w:ind w:left="851" w:hanging="284"/>
        <w:jc w:val="both"/>
        <w:rPr>
          <w:rFonts w:ascii="Times New Roman" w:hAnsi="Times New Roman"/>
          <w:b/>
          <w:bCs/>
          <w:sz w:val="24"/>
          <w:szCs w:val="24"/>
        </w:rPr>
      </w:pPr>
      <w:r w:rsidRPr="00E13E4D">
        <w:rPr>
          <w:rFonts w:ascii="Times New Roman" w:hAnsi="Times New Roman"/>
          <w:b/>
          <w:bCs/>
          <w:sz w:val="24"/>
          <w:szCs w:val="24"/>
        </w:rPr>
        <w:t>2.1. Обоснование расчетных показателей для объе</w:t>
      </w:r>
      <w:r w:rsidR="0011748E">
        <w:rPr>
          <w:rFonts w:ascii="Times New Roman" w:hAnsi="Times New Roman"/>
          <w:b/>
          <w:bCs/>
          <w:sz w:val="24"/>
          <w:szCs w:val="24"/>
        </w:rPr>
        <w:t>ктов местного значения,</w:t>
      </w:r>
    </w:p>
    <w:p w:rsidR="00977806" w:rsidRPr="00E13E4D" w:rsidRDefault="00977806" w:rsidP="0011748E">
      <w:pPr>
        <w:widowControl w:val="0"/>
        <w:autoSpaceDE w:val="0"/>
        <w:autoSpaceDN w:val="0"/>
        <w:adjustRightInd w:val="0"/>
        <w:spacing w:after="0" w:line="240" w:lineRule="auto"/>
        <w:jc w:val="both"/>
        <w:rPr>
          <w:rFonts w:ascii="Times New Roman" w:hAnsi="Times New Roman"/>
          <w:b/>
          <w:bCs/>
          <w:sz w:val="24"/>
          <w:szCs w:val="24"/>
        </w:rPr>
      </w:pPr>
      <w:r w:rsidRPr="00E13E4D">
        <w:rPr>
          <w:rFonts w:ascii="Times New Roman" w:hAnsi="Times New Roman"/>
          <w:b/>
          <w:bCs/>
          <w:sz w:val="24"/>
          <w:szCs w:val="24"/>
        </w:rPr>
        <w:t>содержащихся в основной части местных нормативов градостроительного проектирования Нефтекумского городского округа</w:t>
      </w:r>
    </w:p>
    <w:p w:rsidR="00977806" w:rsidRPr="00E13E4D" w:rsidRDefault="00977806" w:rsidP="0011748E">
      <w:pPr>
        <w:widowControl w:val="0"/>
        <w:autoSpaceDE w:val="0"/>
        <w:autoSpaceDN w:val="0"/>
        <w:adjustRightInd w:val="0"/>
        <w:spacing w:after="0" w:line="240" w:lineRule="auto"/>
        <w:ind w:left="851" w:hanging="425"/>
        <w:jc w:val="both"/>
        <w:rPr>
          <w:rFonts w:ascii="Times New Roman" w:hAnsi="Times New Roman"/>
          <w:b/>
          <w:bCs/>
          <w:sz w:val="24"/>
          <w:szCs w:val="24"/>
        </w:rPr>
      </w:pPr>
    </w:p>
    <w:p w:rsidR="00977806" w:rsidRPr="00E13E4D" w:rsidRDefault="00977806" w:rsidP="0011748E">
      <w:pPr>
        <w:widowControl w:val="0"/>
        <w:autoSpaceDE w:val="0"/>
        <w:autoSpaceDN w:val="0"/>
        <w:adjustRightInd w:val="0"/>
        <w:spacing w:after="0" w:line="240" w:lineRule="auto"/>
        <w:ind w:firstLine="567"/>
        <w:jc w:val="both"/>
        <w:rPr>
          <w:rFonts w:ascii="Times New Roman" w:hAnsi="Times New Roman"/>
          <w:bCs/>
          <w:sz w:val="24"/>
          <w:szCs w:val="24"/>
        </w:rPr>
      </w:pPr>
      <w:r w:rsidRPr="00E13E4D">
        <w:rPr>
          <w:rFonts w:ascii="Times New Roman" w:hAnsi="Times New Roman"/>
          <w:bCs/>
          <w:sz w:val="24"/>
          <w:szCs w:val="24"/>
        </w:rPr>
        <w:t>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 Нефтекумского городского округа, представлены в Таблице 2.1.</w:t>
      </w:r>
    </w:p>
    <w:p w:rsidR="00082C34" w:rsidRDefault="00082C34" w:rsidP="00FF184E">
      <w:pPr>
        <w:widowControl w:val="0"/>
        <w:autoSpaceDE w:val="0"/>
        <w:autoSpaceDN w:val="0"/>
        <w:adjustRightInd w:val="0"/>
        <w:spacing w:after="0" w:line="240" w:lineRule="auto"/>
        <w:ind w:firstLine="851"/>
        <w:jc w:val="right"/>
        <w:rPr>
          <w:rFonts w:ascii="Times New Roman" w:hAnsi="Times New Roman"/>
          <w:bCs/>
          <w:sz w:val="24"/>
          <w:szCs w:val="24"/>
        </w:rPr>
      </w:pPr>
    </w:p>
    <w:p w:rsidR="00977806" w:rsidRPr="00E13E4D" w:rsidRDefault="00977806" w:rsidP="00FF184E">
      <w:pPr>
        <w:widowControl w:val="0"/>
        <w:autoSpaceDE w:val="0"/>
        <w:autoSpaceDN w:val="0"/>
        <w:adjustRightInd w:val="0"/>
        <w:spacing w:after="0" w:line="240" w:lineRule="auto"/>
        <w:ind w:firstLine="851"/>
        <w:jc w:val="right"/>
        <w:rPr>
          <w:rFonts w:ascii="Times New Roman" w:hAnsi="Times New Roman"/>
          <w:bCs/>
          <w:sz w:val="24"/>
          <w:szCs w:val="24"/>
        </w:rPr>
      </w:pPr>
      <w:r w:rsidRPr="00E13E4D">
        <w:rPr>
          <w:rFonts w:ascii="Times New Roman" w:hAnsi="Times New Roman"/>
          <w:bCs/>
          <w:sz w:val="24"/>
          <w:szCs w:val="24"/>
        </w:rPr>
        <w:t>Таблица 2.1.</w:t>
      </w:r>
    </w:p>
    <w:tbl>
      <w:tblPr>
        <w:tblW w:w="9781"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tblPr>
      <w:tblGrid>
        <w:gridCol w:w="709"/>
        <w:gridCol w:w="1611"/>
        <w:gridCol w:w="1701"/>
        <w:gridCol w:w="5760"/>
      </w:tblGrid>
      <w:tr w:rsidR="00977806" w:rsidRPr="006A647F" w:rsidTr="00977806">
        <w:trPr>
          <w:trHeight w:val="20"/>
        </w:trPr>
        <w:tc>
          <w:tcPr>
            <w:tcW w:w="709" w:type="dxa"/>
            <w:shd w:val="clear" w:color="auto" w:fill="F2F2F2" w:themeFill="background1" w:themeFillShade="F2"/>
            <w:vAlign w:val="center"/>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b/>
                <w:sz w:val="20"/>
                <w:szCs w:val="20"/>
              </w:rPr>
              <w:t xml:space="preserve">№ </w:t>
            </w:r>
            <w:proofErr w:type="spellStart"/>
            <w:proofErr w:type="gramStart"/>
            <w:r w:rsidRPr="006A647F">
              <w:rPr>
                <w:rFonts w:ascii="Times New Roman" w:hAnsi="Times New Roman"/>
                <w:b/>
                <w:sz w:val="20"/>
                <w:szCs w:val="20"/>
              </w:rPr>
              <w:t>п</w:t>
            </w:r>
            <w:proofErr w:type="spellEnd"/>
            <w:proofErr w:type="gramEnd"/>
            <w:r w:rsidR="00082C34" w:rsidRPr="006A647F">
              <w:rPr>
                <w:rFonts w:ascii="Times New Roman" w:hAnsi="Times New Roman"/>
                <w:b/>
                <w:sz w:val="20"/>
                <w:szCs w:val="20"/>
              </w:rPr>
              <w:t>/</w:t>
            </w:r>
            <w:proofErr w:type="spellStart"/>
            <w:r w:rsidRPr="006A647F">
              <w:rPr>
                <w:rFonts w:ascii="Times New Roman" w:hAnsi="Times New Roman"/>
                <w:b/>
                <w:sz w:val="20"/>
                <w:szCs w:val="20"/>
              </w:rPr>
              <w:t>п</w:t>
            </w:r>
            <w:proofErr w:type="spellEnd"/>
          </w:p>
        </w:tc>
        <w:tc>
          <w:tcPr>
            <w:tcW w:w="1611" w:type="dxa"/>
            <w:shd w:val="clear" w:color="auto" w:fill="F2F2F2" w:themeFill="background1" w:themeFillShade="F2"/>
            <w:vAlign w:val="center"/>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b/>
                <w:sz w:val="20"/>
                <w:szCs w:val="20"/>
              </w:rPr>
              <w:t>Наименование объекта</w:t>
            </w:r>
          </w:p>
        </w:tc>
        <w:tc>
          <w:tcPr>
            <w:tcW w:w="1701" w:type="dxa"/>
            <w:shd w:val="clear" w:color="auto" w:fill="F2F2F2" w:themeFill="background1" w:themeFillShade="F2"/>
            <w:vAlign w:val="center"/>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b/>
                <w:sz w:val="20"/>
                <w:szCs w:val="20"/>
              </w:rPr>
              <w:t xml:space="preserve">Расчетный </w:t>
            </w:r>
          </w:p>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b/>
                <w:sz w:val="20"/>
                <w:szCs w:val="20"/>
              </w:rPr>
              <w:t>показатель</w:t>
            </w:r>
          </w:p>
        </w:tc>
        <w:tc>
          <w:tcPr>
            <w:tcW w:w="5760" w:type="dxa"/>
            <w:shd w:val="clear" w:color="auto" w:fill="F2F2F2" w:themeFill="background1" w:themeFillShade="F2"/>
            <w:vAlign w:val="center"/>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b/>
                <w:sz w:val="20"/>
                <w:szCs w:val="20"/>
              </w:rPr>
              <w:t>Обоснование расчетного показателя</w:t>
            </w:r>
          </w:p>
        </w:tc>
      </w:tr>
      <w:tr w:rsidR="00977806" w:rsidRPr="006A647F" w:rsidTr="00977806">
        <w:trPr>
          <w:trHeight w:val="20"/>
        </w:trPr>
        <w:tc>
          <w:tcPr>
            <w:tcW w:w="709" w:type="dxa"/>
            <w:shd w:val="clear" w:color="auto" w:fill="F2F2F2" w:themeFill="background1" w:themeFillShade="F2"/>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b/>
                <w:sz w:val="20"/>
                <w:szCs w:val="20"/>
              </w:rPr>
              <w:t>1</w:t>
            </w:r>
          </w:p>
        </w:tc>
        <w:tc>
          <w:tcPr>
            <w:tcW w:w="9072" w:type="dxa"/>
            <w:gridSpan w:val="3"/>
            <w:shd w:val="clear" w:color="auto" w:fill="F2F2F2" w:themeFill="background1" w:themeFillShade="F2"/>
          </w:tcPr>
          <w:p w:rsidR="00977806" w:rsidRPr="006A647F" w:rsidRDefault="00977806" w:rsidP="00034000">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b/>
                <w:sz w:val="20"/>
                <w:szCs w:val="20"/>
              </w:rPr>
              <w:t>Объекты местного значения в области инженерного обеспечения</w:t>
            </w:r>
            <w:r w:rsidR="00034000">
              <w:rPr>
                <w:rFonts w:ascii="Times New Roman" w:hAnsi="Times New Roman"/>
                <w:b/>
                <w:sz w:val="20"/>
                <w:szCs w:val="20"/>
              </w:rPr>
              <w:t xml:space="preserve"> </w:t>
            </w:r>
            <w:r w:rsidRPr="006A647F">
              <w:rPr>
                <w:rFonts w:ascii="Times New Roman" w:hAnsi="Times New Roman"/>
                <w:b/>
                <w:sz w:val="20"/>
                <w:szCs w:val="20"/>
              </w:rPr>
              <w:t>(</w:t>
            </w:r>
            <w:proofErr w:type="spellStart"/>
            <w:r w:rsidRPr="006A647F">
              <w:rPr>
                <w:rFonts w:ascii="Times New Roman" w:hAnsi="Times New Roman"/>
                <w:b/>
                <w:sz w:val="20"/>
                <w:szCs w:val="20"/>
              </w:rPr>
              <w:t>электро</w:t>
            </w:r>
            <w:proofErr w:type="spellEnd"/>
            <w:r w:rsidRPr="006A647F">
              <w:rPr>
                <w:rFonts w:ascii="Times New Roman" w:hAnsi="Times New Roman"/>
                <w:b/>
                <w:sz w:val="20"/>
                <w:szCs w:val="20"/>
              </w:rPr>
              <w:t>-, тепл</w:t>
            </w:r>
            <w:proofErr w:type="gramStart"/>
            <w:r w:rsidRPr="006A647F">
              <w:rPr>
                <w:rFonts w:ascii="Times New Roman" w:hAnsi="Times New Roman"/>
                <w:b/>
                <w:sz w:val="20"/>
                <w:szCs w:val="20"/>
              </w:rPr>
              <w:t>о-</w:t>
            </w:r>
            <w:proofErr w:type="gramEnd"/>
            <w:r w:rsidRPr="006A647F">
              <w:rPr>
                <w:rFonts w:ascii="Times New Roman" w:hAnsi="Times New Roman"/>
                <w:b/>
                <w:sz w:val="20"/>
                <w:szCs w:val="20"/>
              </w:rPr>
              <w:t xml:space="preserve">, </w:t>
            </w:r>
            <w:proofErr w:type="spellStart"/>
            <w:r w:rsidRPr="006A647F">
              <w:rPr>
                <w:rFonts w:ascii="Times New Roman" w:hAnsi="Times New Roman"/>
                <w:b/>
                <w:sz w:val="20"/>
                <w:szCs w:val="20"/>
              </w:rPr>
              <w:t>газо</w:t>
            </w:r>
            <w:proofErr w:type="spellEnd"/>
            <w:r w:rsidRPr="006A647F">
              <w:rPr>
                <w:rFonts w:ascii="Times New Roman" w:hAnsi="Times New Roman"/>
                <w:b/>
                <w:sz w:val="20"/>
                <w:szCs w:val="20"/>
              </w:rPr>
              <w:t>- и водоснабжение населения, водоотведение)</w:t>
            </w:r>
          </w:p>
        </w:tc>
      </w:tr>
      <w:tr w:rsidR="00977806" w:rsidRPr="006A647F" w:rsidTr="00977806">
        <w:trPr>
          <w:trHeight w:val="20"/>
        </w:trPr>
        <w:tc>
          <w:tcPr>
            <w:tcW w:w="709"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sz w:val="20"/>
                <w:szCs w:val="20"/>
              </w:rPr>
              <w:t>1.1</w:t>
            </w:r>
          </w:p>
        </w:tc>
        <w:tc>
          <w:tcPr>
            <w:tcW w:w="1611"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sz w:val="20"/>
                <w:szCs w:val="20"/>
              </w:rPr>
              <w:t>Объекты электроснабжения</w:t>
            </w:r>
          </w:p>
        </w:tc>
        <w:tc>
          <w:tcPr>
            <w:tcW w:w="1701"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sz w:val="20"/>
                <w:szCs w:val="20"/>
              </w:rPr>
              <w:t>Показатели минимально</w:t>
            </w:r>
            <w:r w:rsidR="00082C34" w:rsidRPr="006A647F">
              <w:rPr>
                <w:rFonts w:ascii="Times New Roman" w:hAnsi="Times New Roman"/>
                <w:sz w:val="20"/>
                <w:szCs w:val="20"/>
              </w:rPr>
              <w:t xml:space="preserve"> </w:t>
            </w:r>
            <w:r w:rsidRPr="006A647F">
              <w:rPr>
                <w:rFonts w:ascii="Times New Roman" w:hAnsi="Times New Roman"/>
                <w:sz w:val="20"/>
                <w:szCs w:val="20"/>
              </w:rPr>
              <w:t>допустимого уровня обеспеченности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sz w:val="20"/>
                <w:szCs w:val="20"/>
              </w:rPr>
              <w:t>Показатели установлены в соответствии с Приказом Министерства жилищно-коммунального хозяйства Ставропольского края от 29 августа 2012 года №</w:t>
            </w:r>
            <w:r w:rsidR="00082C34" w:rsidRPr="006A647F">
              <w:rPr>
                <w:rFonts w:ascii="Times New Roman" w:hAnsi="Times New Roman"/>
                <w:sz w:val="20"/>
                <w:szCs w:val="20"/>
              </w:rPr>
              <w:t xml:space="preserve"> </w:t>
            </w:r>
            <w:r w:rsidRPr="006A647F">
              <w:rPr>
                <w:rFonts w:ascii="Times New Roman" w:hAnsi="Times New Roman"/>
                <w:sz w:val="20"/>
                <w:szCs w:val="20"/>
              </w:rPr>
              <w:t>298-о/</w:t>
            </w:r>
            <w:proofErr w:type="spellStart"/>
            <w:r w:rsidRPr="006A647F">
              <w:rPr>
                <w:rFonts w:ascii="Times New Roman" w:hAnsi="Times New Roman"/>
                <w:sz w:val="20"/>
                <w:szCs w:val="20"/>
              </w:rPr>
              <w:t>д</w:t>
            </w:r>
            <w:proofErr w:type="spellEnd"/>
            <w:r w:rsidRPr="006A647F">
              <w:rPr>
                <w:rFonts w:ascii="Times New Roman" w:hAnsi="Times New Roman"/>
                <w:sz w:val="20"/>
                <w:szCs w:val="20"/>
              </w:rPr>
              <w:t xml:space="preserve"> «Об утверждении нормативов потребления коммунальной услуги по электроснабжению в Ставропольском крае» (с изменениями на 29 мая 2017 года); Приказом Министерства жилищно-коммунального хозяйства Ставропольского края от 29 мая 2017 года №</w:t>
            </w:r>
            <w:r w:rsidR="00082C34" w:rsidRPr="006A647F">
              <w:rPr>
                <w:rFonts w:ascii="Times New Roman" w:hAnsi="Times New Roman"/>
                <w:sz w:val="20"/>
                <w:szCs w:val="20"/>
              </w:rPr>
              <w:t xml:space="preserve"> </w:t>
            </w:r>
            <w:r w:rsidRPr="006A647F">
              <w:rPr>
                <w:rFonts w:ascii="Times New Roman" w:hAnsi="Times New Roman"/>
                <w:sz w:val="20"/>
                <w:szCs w:val="20"/>
              </w:rPr>
              <w:t xml:space="preserve">161 «Об утверждении нормативов потребления электрической </w:t>
            </w:r>
            <w:bookmarkStart w:id="2" w:name="_GoBack"/>
            <w:r w:rsidRPr="006A647F">
              <w:rPr>
                <w:rFonts w:ascii="Times New Roman" w:hAnsi="Times New Roman"/>
                <w:sz w:val="20"/>
                <w:szCs w:val="20"/>
              </w:rPr>
              <w:t>э</w:t>
            </w:r>
            <w:bookmarkEnd w:id="2"/>
            <w:r w:rsidRPr="006A647F">
              <w:rPr>
                <w:rFonts w:ascii="Times New Roman" w:hAnsi="Times New Roman"/>
                <w:sz w:val="20"/>
                <w:szCs w:val="20"/>
              </w:rPr>
              <w:t xml:space="preserve">нергии в целях содержания общего имущества в многоквартирном доме, расположенном на территории Ставропольского края» </w:t>
            </w:r>
          </w:p>
        </w:tc>
      </w:tr>
      <w:tr w:rsidR="00977806" w:rsidRPr="006A647F" w:rsidTr="00977806">
        <w:trPr>
          <w:trHeight w:val="20"/>
        </w:trPr>
        <w:tc>
          <w:tcPr>
            <w:tcW w:w="709"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1.2</w:t>
            </w:r>
          </w:p>
        </w:tc>
        <w:tc>
          <w:tcPr>
            <w:tcW w:w="1611"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Объекты теплоснабжения</w:t>
            </w:r>
          </w:p>
        </w:tc>
        <w:tc>
          <w:tcPr>
            <w:tcW w:w="1701"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Показатели минимально допустимого уровня обеспеченности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Показатели установлены в соответствии с Приказом Министерства жилищно-коммунального хозяйства Ставропольского края от 20 ноября 2014 года №</w:t>
            </w:r>
            <w:r w:rsidR="00082C34" w:rsidRPr="006A647F">
              <w:rPr>
                <w:rFonts w:ascii="Times New Roman" w:hAnsi="Times New Roman"/>
                <w:sz w:val="20"/>
                <w:szCs w:val="20"/>
              </w:rPr>
              <w:t xml:space="preserve"> </w:t>
            </w:r>
            <w:r w:rsidRPr="006A647F">
              <w:rPr>
                <w:rFonts w:ascii="Times New Roman" w:hAnsi="Times New Roman"/>
                <w:sz w:val="20"/>
                <w:szCs w:val="20"/>
              </w:rPr>
              <w:t>807 «Об утверждении нормативов потребления коммунальной услуги по отоплению в Ставропольском крае»</w:t>
            </w:r>
          </w:p>
        </w:tc>
      </w:tr>
      <w:tr w:rsidR="00977806" w:rsidRPr="006A647F" w:rsidTr="00977806">
        <w:trPr>
          <w:trHeight w:val="20"/>
        </w:trPr>
        <w:tc>
          <w:tcPr>
            <w:tcW w:w="709"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sz w:val="20"/>
                <w:szCs w:val="20"/>
              </w:rPr>
              <w:t>1.3</w:t>
            </w:r>
          </w:p>
        </w:tc>
        <w:tc>
          <w:tcPr>
            <w:tcW w:w="1611"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sz w:val="20"/>
                <w:szCs w:val="20"/>
              </w:rPr>
              <w:t>Объекты газоснабжения</w:t>
            </w:r>
          </w:p>
        </w:tc>
        <w:tc>
          <w:tcPr>
            <w:tcW w:w="1701"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sz w:val="20"/>
                <w:szCs w:val="20"/>
              </w:rPr>
              <w:t>Показатели минимально допустимого уровня обеспеченности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sz w:val="20"/>
                <w:szCs w:val="20"/>
              </w:rPr>
              <w:t>Показатели установлены в соответствии с Приказом Министерства жилищно-коммунального хозяйства Ставропольского края от 11 марта 2016 года №</w:t>
            </w:r>
            <w:r w:rsidR="00082C34" w:rsidRPr="006A647F">
              <w:rPr>
                <w:rFonts w:ascii="Times New Roman" w:hAnsi="Times New Roman"/>
                <w:sz w:val="20"/>
                <w:szCs w:val="20"/>
              </w:rPr>
              <w:t xml:space="preserve"> </w:t>
            </w:r>
            <w:r w:rsidRPr="006A647F">
              <w:rPr>
                <w:rFonts w:ascii="Times New Roman" w:hAnsi="Times New Roman"/>
                <w:sz w:val="20"/>
                <w:szCs w:val="20"/>
              </w:rPr>
              <w:t>87 «Об утверждении нормативов потребления коммунальной услуги по газоснабжению в Ставропольском крае» (с изменениями на 19 апреля 2016 года)</w:t>
            </w:r>
          </w:p>
        </w:tc>
      </w:tr>
      <w:tr w:rsidR="00977806" w:rsidRPr="006A647F" w:rsidTr="00977806">
        <w:trPr>
          <w:trHeight w:val="20"/>
        </w:trPr>
        <w:tc>
          <w:tcPr>
            <w:tcW w:w="709"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sz w:val="20"/>
                <w:szCs w:val="20"/>
              </w:rPr>
              <w:t>1.4</w:t>
            </w:r>
          </w:p>
        </w:tc>
        <w:tc>
          <w:tcPr>
            <w:tcW w:w="1611"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sz w:val="20"/>
                <w:szCs w:val="20"/>
              </w:rPr>
              <w:t>Объекты водоснабжения и водоотведения</w:t>
            </w:r>
          </w:p>
        </w:tc>
        <w:tc>
          <w:tcPr>
            <w:tcW w:w="1701"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sz w:val="20"/>
                <w:szCs w:val="20"/>
              </w:rPr>
              <w:t>Показатели минимально допустимого уровня обеспеченности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sz w:val="20"/>
                <w:szCs w:val="20"/>
              </w:rPr>
              <w:t>Показатели установлены в соответствии с Приказом Министерства жилищно-коммунального хозяйства Ставропольского края от 16 мая 2013 года №</w:t>
            </w:r>
            <w:r w:rsidR="00082C34" w:rsidRPr="006A647F">
              <w:rPr>
                <w:rFonts w:ascii="Times New Roman" w:hAnsi="Times New Roman"/>
                <w:sz w:val="20"/>
                <w:szCs w:val="20"/>
              </w:rPr>
              <w:t xml:space="preserve"> </w:t>
            </w:r>
            <w:r w:rsidRPr="006A647F">
              <w:rPr>
                <w:rFonts w:ascii="Times New Roman" w:hAnsi="Times New Roman"/>
                <w:sz w:val="20"/>
                <w:szCs w:val="20"/>
              </w:rPr>
              <w:t>131-о/</w:t>
            </w:r>
            <w:proofErr w:type="spellStart"/>
            <w:r w:rsidRPr="006A647F">
              <w:rPr>
                <w:rFonts w:ascii="Times New Roman" w:hAnsi="Times New Roman"/>
                <w:sz w:val="20"/>
                <w:szCs w:val="20"/>
              </w:rPr>
              <w:t>д</w:t>
            </w:r>
            <w:proofErr w:type="spellEnd"/>
            <w:r w:rsidRPr="006A647F">
              <w:rPr>
                <w:rFonts w:ascii="Times New Roman" w:hAnsi="Times New Roman"/>
                <w:sz w:val="20"/>
                <w:szCs w:val="20"/>
              </w:rPr>
              <w:t xml:space="preserve"> «Об утверждении нормативов потребления коммунальных услуг по холодному и горячему водоснабжению и водоотведению в Ставропольском крае» (с изменениями на 29 мая 2017 года); Приказом Министерства жилищно-коммунального хозяйства Ставропольского края от 29 мая 2016 года №</w:t>
            </w:r>
            <w:r w:rsidR="00082C34" w:rsidRPr="006A647F">
              <w:rPr>
                <w:rFonts w:ascii="Times New Roman" w:hAnsi="Times New Roman"/>
                <w:sz w:val="20"/>
                <w:szCs w:val="20"/>
              </w:rPr>
              <w:t xml:space="preserve"> </w:t>
            </w:r>
            <w:r w:rsidRPr="006A647F">
              <w:rPr>
                <w:rFonts w:ascii="Times New Roman" w:hAnsi="Times New Roman"/>
                <w:sz w:val="20"/>
                <w:szCs w:val="20"/>
              </w:rPr>
              <w:t>162 «Об утверждении нормативов потребления холодной воды, горячей воды, отведения сточных вод в целях содержания общего имущества в многоквартирном доме, расположенном на территории Ставропольского края»; Приказом Министерства жилищно-коммунального хозяйства Ставропольского края от 12 октября 2016 года №</w:t>
            </w:r>
            <w:r w:rsidR="00082C34" w:rsidRPr="006A647F">
              <w:rPr>
                <w:rFonts w:ascii="Times New Roman" w:hAnsi="Times New Roman"/>
                <w:sz w:val="20"/>
                <w:szCs w:val="20"/>
              </w:rPr>
              <w:t xml:space="preserve"> </w:t>
            </w:r>
            <w:r w:rsidRPr="006A647F">
              <w:rPr>
                <w:rFonts w:ascii="Times New Roman" w:hAnsi="Times New Roman"/>
                <w:sz w:val="20"/>
                <w:szCs w:val="20"/>
              </w:rPr>
              <w:t>399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(с изменениями на 27 февраля 2017 года)</w:t>
            </w:r>
          </w:p>
        </w:tc>
      </w:tr>
      <w:tr w:rsidR="00977806" w:rsidRPr="006A647F" w:rsidTr="00977806">
        <w:trPr>
          <w:trHeight w:val="20"/>
        </w:trPr>
        <w:tc>
          <w:tcPr>
            <w:tcW w:w="709" w:type="dxa"/>
            <w:shd w:val="clear" w:color="auto" w:fill="F2F2F2" w:themeFill="background1" w:themeFillShade="F2"/>
            <w:vAlign w:val="center"/>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b/>
                <w:sz w:val="20"/>
                <w:szCs w:val="20"/>
              </w:rPr>
              <w:t>2</w:t>
            </w:r>
          </w:p>
        </w:tc>
        <w:tc>
          <w:tcPr>
            <w:tcW w:w="9072" w:type="dxa"/>
            <w:gridSpan w:val="3"/>
            <w:shd w:val="clear" w:color="auto" w:fill="F2F2F2" w:themeFill="background1" w:themeFillShade="F2"/>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b/>
                <w:sz w:val="20"/>
                <w:szCs w:val="20"/>
              </w:rPr>
              <w:t>Объекты в области автомобильных дорог местного значения</w:t>
            </w:r>
          </w:p>
        </w:tc>
      </w:tr>
      <w:tr w:rsidR="00977806" w:rsidRPr="006A647F" w:rsidTr="00977806">
        <w:trPr>
          <w:trHeight w:val="20"/>
        </w:trPr>
        <w:tc>
          <w:tcPr>
            <w:tcW w:w="709"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2.1</w:t>
            </w:r>
          </w:p>
        </w:tc>
        <w:tc>
          <w:tcPr>
            <w:tcW w:w="1611"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Автомобильные дороги местного значения</w:t>
            </w: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Расчетные параметры улиц и дорог различных категорий</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 xml:space="preserve">Расчетные параметры улиц и дорог различных категорий как объектов местного значения установлены в соответствии с требованиями  п. 11.4, п. 11.5, п. 11.6, Таблиц 11.1-11.4 СП 42.13330.2016. Градостроительство. Планировка и застройка городских и сельских поселений. Актуализированная редакция </w:t>
            </w:r>
            <w:proofErr w:type="spellStart"/>
            <w:r w:rsidRPr="006A647F">
              <w:rPr>
                <w:rFonts w:ascii="Times New Roman" w:hAnsi="Times New Roman"/>
                <w:sz w:val="20"/>
                <w:szCs w:val="20"/>
              </w:rPr>
              <w:t>СНиП</w:t>
            </w:r>
            <w:proofErr w:type="spellEnd"/>
            <w:r w:rsidRPr="006A647F">
              <w:rPr>
                <w:rFonts w:ascii="Times New Roman" w:hAnsi="Times New Roman"/>
                <w:sz w:val="20"/>
                <w:szCs w:val="20"/>
              </w:rPr>
              <w:t xml:space="preserve"> 2.07.01-89*, с учетом Нормативов Градостроительного </w:t>
            </w:r>
            <w:r w:rsidRPr="006A647F">
              <w:rPr>
                <w:rFonts w:ascii="Times New Roman" w:hAnsi="Times New Roman"/>
                <w:sz w:val="20"/>
                <w:szCs w:val="20"/>
              </w:rPr>
              <w:lastRenderedPageBreak/>
              <w:t xml:space="preserve">проектирования Ставропольского края. Часть </w:t>
            </w:r>
            <w:r w:rsidRPr="006A647F">
              <w:rPr>
                <w:rFonts w:ascii="Times New Roman" w:hAnsi="Times New Roman"/>
                <w:sz w:val="20"/>
                <w:szCs w:val="20"/>
                <w:lang w:val="en-US"/>
              </w:rPr>
              <w:t>V</w:t>
            </w:r>
            <w:r w:rsidRPr="006A647F">
              <w:rPr>
                <w:rFonts w:ascii="Times New Roman" w:hAnsi="Times New Roman"/>
                <w:sz w:val="20"/>
                <w:szCs w:val="20"/>
              </w:rPr>
              <w:t>. Сети автомобильных дорог общего пользования, общественного пассажирского транспорта, улицы, проезды, разъездные площадки применительно к различным элементам планировочной структуры территории, зданиям, строениям и сооружениям, утвержденных приказом Министерства строительства, дорожного хозяйства и транспорта Ставропольского края от 21 августа 2017 года № 332-о/д.</w:t>
            </w:r>
          </w:p>
        </w:tc>
      </w:tr>
      <w:tr w:rsidR="00977806" w:rsidRPr="006A647F" w:rsidTr="00977806">
        <w:trPr>
          <w:trHeight w:val="20"/>
        </w:trPr>
        <w:tc>
          <w:tcPr>
            <w:tcW w:w="709" w:type="dxa"/>
            <w:vMerge w:val="restart"/>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lastRenderedPageBreak/>
              <w:t>2.2</w:t>
            </w:r>
          </w:p>
        </w:tc>
        <w:tc>
          <w:tcPr>
            <w:tcW w:w="1611" w:type="dxa"/>
            <w:vMerge w:val="restart"/>
            <w:shd w:val="clear" w:color="auto" w:fill="auto"/>
          </w:tcPr>
          <w:p w:rsidR="00977806" w:rsidRPr="006A647F" w:rsidRDefault="00977806" w:rsidP="00FF184E">
            <w:pPr>
              <w:spacing w:line="240" w:lineRule="auto"/>
              <w:jc w:val="both"/>
              <w:rPr>
                <w:rFonts w:ascii="Times New Roman" w:hAnsi="Times New Roman"/>
                <w:sz w:val="20"/>
                <w:szCs w:val="20"/>
              </w:rPr>
            </w:pPr>
            <w:r w:rsidRPr="006A647F">
              <w:rPr>
                <w:rFonts w:ascii="Times New Roman" w:hAnsi="Times New Roman"/>
                <w:sz w:val="20"/>
                <w:szCs w:val="20"/>
              </w:rPr>
              <w:t>Места хранения и парковки личного автомобильного транспорта (автомобильные стоянки)</w:t>
            </w:r>
          </w:p>
        </w:tc>
        <w:tc>
          <w:tcPr>
            <w:tcW w:w="1701" w:type="dxa"/>
            <w:shd w:val="clear" w:color="auto" w:fill="auto"/>
          </w:tcPr>
          <w:p w:rsidR="00977806" w:rsidRPr="006A647F" w:rsidRDefault="00977806" w:rsidP="00FF184E">
            <w:pPr>
              <w:spacing w:line="240" w:lineRule="auto"/>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034000">
            <w:pPr>
              <w:spacing w:after="0" w:line="240" w:lineRule="auto"/>
              <w:jc w:val="both"/>
              <w:rPr>
                <w:rFonts w:ascii="Times New Roman" w:hAnsi="Times New Roman"/>
                <w:sz w:val="20"/>
                <w:szCs w:val="20"/>
              </w:rPr>
            </w:pPr>
            <w:r w:rsidRPr="006A647F">
              <w:rPr>
                <w:rFonts w:ascii="Times New Roman" w:hAnsi="Times New Roman"/>
                <w:sz w:val="20"/>
                <w:szCs w:val="20"/>
              </w:rPr>
              <w:t>Показатели обеспеченности установлены, согласно приложению</w:t>
            </w:r>
            <w:proofErr w:type="gramStart"/>
            <w:r w:rsidRPr="006A647F">
              <w:rPr>
                <w:rFonts w:ascii="Times New Roman" w:hAnsi="Times New Roman"/>
                <w:sz w:val="20"/>
                <w:szCs w:val="20"/>
              </w:rPr>
              <w:t xml:space="preserve"> Е</w:t>
            </w:r>
            <w:proofErr w:type="gramEnd"/>
            <w:r w:rsidRPr="006A647F">
              <w:rPr>
                <w:rFonts w:ascii="Times New Roman" w:hAnsi="Times New Roman"/>
                <w:sz w:val="20"/>
                <w:szCs w:val="20"/>
              </w:rPr>
              <w:t xml:space="preserve"> СП 42.13330.2016, с учетом Нормативов Градостроительного проектирования Ставропольского края. Часть </w:t>
            </w:r>
            <w:r w:rsidRPr="006A647F">
              <w:rPr>
                <w:rFonts w:ascii="Times New Roman" w:hAnsi="Times New Roman"/>
                <w:sz w:val="20"/>
                <w:szCs w:val="20"/>
                <w:lang w:val="en-US"/>
              </w:rPr>
              <w:t>V</w:t>
            </w:r>
            <w:r w:rsidRPr="006A647F">
              <w:rPr>
                <w:rFonts w:ascii="Times New Roman" w:hAnsi="Times New Roman"/>
                <w:sz w:val="20"/>
                <w:szCs w:val="20"/>
              </w:rPr>
              <w:t>. Сети автомобильных дорог общего пользования, общественного пассажирского транспорта, улицы, проезды, разъездные площадки применительно к различным элементам планировочной структуры территории, зданиям, строениям и сооружениям, утвержденных приказом Министерства строительства, дорожного хозяйства и транспорта Ставропольского края от 21 августа 2017 года № 332-о/д.</w:t>
            </w:r>
          </w:p>
        </w:tc>
      </w:tr>
      <w:tr w:rsidR="00977806" w:rsidRPr="006A647F" w:rsidTr="00977806">
        <w:trPr>
          <w:trHeight w:val="20"/>
        </w:trPr>
        <w:tc>
          <w:tcPr>
            <w:tcW w:w="709" w:type="dxa"/>
            <w:vMerge/>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611" w:type="dxa"/>
            <w:vMerge/>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транспортной доступности объекта</w:t>
            </w:r>
          </w:p>
        </w:tc>
        <w:tc>
          <w:tcPr>
            <w:tcW w:w="5760" w:type="dxa"/>
            <w:shd w:val="clear" w:color="auto" w:fill="auto"/>
          </w:tcPr>
          <w:p w:rsidR="00977806" w:rsidRPr="006A647F" w:rsidRDefault="00977806" w:rsidP="00034000">
            <w:pPr>
              <w:pStyle w:val="a9"/>
              <w:spacing w:after="0" w:line="240" w:lineRule="auto"/>
              <w:ind w:left="-55"/>
              <w:jc w:val="both"/>
              <w:rPr>
                <w:rFonts w:ascii="Times New Roman" w:hAnsi="Times New Roman"/>
                <w:sz w:val="20"/>
                <w:szCs w:val="20"/>
              </w:rPr>
            </w:pPr>
            <w:r w:rsidRPr="006A647F">
              <w:rPr>
                <w:rFonts w:ascii="Times New Roman" w:hAnsi="Times New Roman"/>
                <w:sz w:val="20"/>
                <w:szCs w:val="20"/>
              </w:rPr>
              <w:t xml:space="preserve">Показатели определены согласно СП 42.13330.2016 Градостроительство. Планировка и застройка городских и сельских поселений. Актуализированная редакция </w:t>
            </w:r>
            <w:proofErr w:type="spellStart"/>
            <w:r w:rsidRPr="006A647F">
              <w:rPr>
                <w:rFonts w:ascii="Times New Roman" w:hAnsi="Times New Roman"/>
                <w:sz w:val="20"/>
                <w:szCs w:val="20"/>
              </w:rPr>
              <w:t>СНиП</w:t>
            </w:r>
            <w:proofErr w:type="spellEnd"/>
            <w:r w:rsidRPr="006A647F">
              <w:rPr>
                <w:rFonts w:ascii="Times New Roman" w:hAnsi="Times New Roman"/>
                <w:sz w:val="20"/>
                <w:szCs w:val="20"/>
              </w:rPr>
              <w:t xml:space="preserve"> 2.07.01-89* (п. 11.32) с учетом Нормативов Градостроительного проектирования Ставропольского края. Часть V. Сети автомобильных дорог общего пользования, об</w:t>
            </w:r>
            <w:r w:rsidR="00082C34" w:rsidRPr="006A647F">
              <w:rPr>
                <w:rFonts w:ascii="Times New Roman" w:hAnsi="Times New Roman"/>
                <w:sz w:val="20"/>
                <w:szCs w:val="20"/>
              </w:rPr>
              <w:t>щественного пассажирского транс</w:t>
            </w:r>
            <w:r w:rsidRPr="006A647F">
              <w:rPr>
                <w:rFonts w:ascii="Times New Roman" w:hAnsi="Times New Roman"/>
                <w:sz w:val="20"/>
                <w:szCs w:val="20"/>
              </w:rPr>
              <w:t>порта, улицы, проезды, разъездные площадки применительно к различным элементам планировочной структуры территории, зданиям, строениям и сооружениям, утвержденных приказом Министерства строительства, дорожного хозяйства и транспорта Ставропольского края от 21 августа 2017 года № 332-о/д.</w:t>
            </w:r>
          </w:p>
        </w:tc>
      </w:tr>
      <w:tr w:rsidR="00977806" w:rsidRPr="006A647F" w:rsidTr="00977806">
        <w:trPr>
          <w:trHeight w:val="20"/>
        </w:trPr>
        <w:tc>
          <w:tcPr>
            <w:tcW w:w="709"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lang w:val="en-US"/>
              </w:rPr>
            </w:pPr>
            <w:r w:rsidRPr="006A647F">
              <w:rPr>
                <w:rFonts w:ascii="Times New Roman" w:hAnsi="Times New Roman"/>
                <w:b/>
                <w:sz w:val="20"/>
                <w:szCs w:val="20"/>
              </w:rPr>
              <w:t>3</w:t>
            </w:r>
          </w:p>
        </w:tc>
        <w:tc>
          <w:tcPr>
            <w:tcW w:w="9072" w:type="dxa"/>
            <w:gridSpan w:val="3"/>
            <w:shd w:val="clear" w:color="auto" w:fill="auto"/>
          </w:tcPr>
          <w:p w:rsidR="00977806" w:rsidRPr="006A647F" w:rsidRDefault="00977806" w:rsidP="00FF184E">
            <w:pPr>
              <w:pStyle w:val="a9"/>
              <w:spacing w:line="240" w:lineRule="auto"/>
              <w:ind w:left="-55"/>
              <w:jc w:val="both"/>
              <w:rPr>
                <w:rFonts w:ascii="Times New Roman" w:hAnsi="Times New Roman"/>
                <w:b/>
                <w:sz w:val="20"/>
                <w:szCs w:val="20"/>
              </w:rPr>
            </w:pPr>
            <w:r w:rsidRPr="006A647F">
              <w:rPr>
                <w:rFonts w:ascii="Times New Roman" w:hAnsi="Times New Roman"/>
                <w:b/>
                <w:sz w:val="20"/>
                <w:szCs w:val="20"/>
              </w:rPr>
              <w:t>Объекты местного значения в области образования</w:t>
            </w:r>
          </w:p>
        </w:tc>
      </w:tr>
      <w:tr w:rsidR="00977806" w:rsidRPr="006A647F" w:rsidTr="00977806">
        <w:trPr>
          <w:trHeight w:val="20"/>
        </w:trPr>
        <w:tc>
          <w:tcPr>
            <w:tcW w:w="709"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lang w:val="en-US"/>
              </w:rPr>
              <w:t>3</w:t>
            </w:r>
            <w:r w:rsidRPr="006A647F">
              <w:rPr>
                <w:rFonts w:ascii="Times New Roman" w:hAnsi="Times New Roman"/>
                <w:sz w:val="20"/>
                <w:szCs w:val="20"/>
              </w:rPr>
              <w:t>.1</w:t>
            </w:r>
          </w:p>
        </w:tc>
        <w:tc>
          <w:tcPr>
            <w:tcW w:w="1611" w:type="dxa"/>
            <w:shd w:val="clear" w:color="auto" w:fill="auto"/>
          </w:tcPr>
          <w:p w:rsidR="00977806" w:rsidRPr="006A647F" w:rsidRDefault="00977806" w:rsidP="00FF184E">
            <w:pPr>
              <w:spacing w:line="240" w:lineRule="auto"/>
              <w:jc w:val="both"/>
              <w:rPr>
                <w:rFonts w:ascii="Times New Roman" w:hAnsi="Times New Roman"/>
                <w:sz w:val="20"/>
                <w:szCs w:val="20"/>
              </w:rPr>
            </w:pPr>
            <w:r w:rsidRPr="006A647F">
              <w:rPr>
                <w:rFonts w:ascii="Times New Roman" w:hAnsi="Times New Roman"/>
                <w:sz w:val="20"/>
                <w:szCs w:val="20"/>
              </w:rPr>
              <w:t>Дошкольные образовательные организации</w:t>
            </w:r>
          </w:p>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 xml:space="preserve">Согласно данным, предоставленным администрацией Нефтекумского городского округа, на данный момент в муниципальном образовании насчитывается 23 дошкольных образовательные организации, дошкольное образование получают 3 281 детей при проектной мощности дошкольных организаций равной 3 142 место. </w:t>
            </w:r>
            <w:r w:rsidRPr="006A647F">
              <w:rPr>
                <w:rFonts w:ascii="Times New Roman" w:hAnsi="Times New Roman"/>
                <w:sz w:val="20"/>
                <w:szCs w:val="20"/>
                <w:u w:val="single"/>
              </w:rPr>
              <w:t>Текущая обеспеченность дошкольными образовательными организациями на 1000 жителей составляет:</w:t>
            </w:r>
          </w:p>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sz w:val="20"/>
                <w:szCs w:val="20"/>
              </w:rPr>
              <w:t xml:space="preserve">(3 142 / 64 334) </w:t>
            </w:r>
            <w:proofErr w:type="spellStart"/>
            <w:r w:rsidRPr="006A647F">
              <w:rPr>
                <w:rFonts w:ascii="Times New Roman" w:hAnsi="Times New Roman"/>
                <w:sz w:val="20"/>
                <w:szCs w:val="20"/>
              </w:rPr>
              <w:t>х</w:t>
            </w:r>
            <w:proofErr w:type="spellEnd"/>
            <w:r w:rsidRPr="006A647F">
              <w:rPr>
                <w:rFonts w:ascii="Times New Roman" w:hAnsi="Times New Roman"/>
                <w:sz w:val="20"/>
                <w:szCs w:val="20"/>
              </w:rPr>
              <w:t xml:space="preserve"> 1000 = 48.8  мест на 1000 жителей</w:t>
            </w:r>
            <w:r w:rsidRPr="006A647F">
              <w:rPr>
                <w:rFonts w:ascii="Times New Roman" w:hAnsi="Times New Roman"/>
                <w:b/>
                <w:sz w:val="20"/>
                <w:szCs w:val="20"/>
              </w:rPr>
              <w:t>.</w:t>
            </w:r>
          </w:p>
          <w:p w:rsidR="00977806" w:rsidRPr="006A647F" w:rsidRDefault="00977806" w:rsidP="00E07032">
            <w:pPr>
              <w:widowControl w:val="0"/>
              <w:autoSpaceDE w:val="0"/>
              <w:autoSpaceDN w:val="0"/>
              <w:adjustRightInd w:val="0"/>
              <w:spacing w:after="0" w:line="240" w:lineRule="auto"/>
              <w:contextualSpacing/>
              <w:jc w:val="both"/>
              <w:rPr>
                <w:rFonts w:ascii="Times New Roman" w:hAnsi="Times New Roman"/>
                <w:bCs/>
                <w:sz w:val="20"/>
                <w:szCs w:val="20"/>
              </w:rPr>
            </w:pPr>
            <w:r w:rsidRPr="006A647F">
              <w:rPr>
                <w:rFonts w:ascii="Times New Roman" w:hAnsi="Times New Roman"/>
                <w:sz w:val="20"/>
                <w:szCs w:val="20"/>
              </w:rPr>
              <w:t xml:space="preserve">64 334 – количество человек, проживающих </w:t>
            </w:r>
            <w:proofErr w:type="gramStart"/>
            <w:r w:rsidRPr="006A647F">
              <w:rPr>
                <w:rFonts w:ascii="Times New Roman" w:hAnsi="Times New Roman"/>
                <w:sz w:val="20"/>
                <w:szCs w:val="20"/>
              </w:rPr>
              <w:t>в</w:t>
            </w:r>
            <w:proofErr w:type="gramEnd"/>
            <w:r w:rsidRPr="006A647F">
              <w:rPr>
                <w:rFonts w:ascii="Times New Roman" w:hAnsi="Times New Roman"/>
                <w:sz w:val="20"/>
                <w:szCs w:val="20"/>
              </w:rPr>
              <w:t xml:space="preserve"> </w:t>
            </w:r>
            <w:proofErr w:type="gramStart"/>
            <w:r w:rsidRPr="006A647F">
              <w:rPr>
                <w:rFonts w:ascii="Times New Roman" w:hAnsi="Times New Roman"/>
                <w:sz w:val="20"/>
                <w:szCs w:val="20"/>
              </w:rPr>
              <w:t>Нефтекумском</w:t>
            </w:r>
            <w:proofErr w:type="gramEnd"/>
            <w:r w:rsidRPr="006A647F">
              <w:rPr>
                <w:rFonts w:ascii="Times New Roman" w:hAnsi="Times New Roman"/>
                <w:sz w:val="20"/>
                <w:szCs w:val="20"/>
              </w:rPr>
              <w:t xml:space="preserve"> городском округе.</w:t>
            </w:r>
          </w:p>
          <w:p w:rsidR="00977806" w:rsidRPr="006A647F" w:rsidRDefault="00977806" w:rsidP="00FF184E">
            <w:pPr>
              <w:pStyle w:val="a9"/>
              <w:spacing w:line="240" w:lineRule="auto"/>
              <w:ind w:left="-55"/>
              <w:jc w:val="both"/>
              <w:rPr>
                <w:rFonts w:ascii="Times New Roman" w:hAnsi="Times New Roman"/>
                <w:sz w:val="20"/>
                <w:szCs w:val="20"/>
              </w:rPr>
            </w:pPr>
            <w:r w:rsidRPr="006A647F">
              <w:rPr>
                <w:rFonts w:ascii="Times New Roman" w:hAnsi="Times New Roman"/>
                <w:sz w:val="20"/>
                <w:szCs w:val="20"/>
              </w:rPr>
              <w:t>По данным администрации Нефтекумского городского округа, на территории округа проживает 5 754 детей в возрасте от 1–6 лет, среди них 2 331 в городской местности, и 3 423 в сельской. При 100% обеспеченности детьми услугами дошкольных образовательных учреждений норматив составляет:</w:t>
            </w:r>
          </w:p>
          <w:p w:rsidR="00977806" w:rsidRPr="006A647F" w:rsidRDefault="00977806" w:rsidP="00FF184E">
            <w:pPr>
              <w:pStyle w:val="a9"/>
              <w:spacing w:line="240" w:lineRule="auto"/>
              <w:ind w:left="-55"/>
              <w:jc w:val="both"/>
              <w:rPr>
                <w:rFonts w:ascii="Times New Roman" w:hAnsi="Times New Roman"/>
                <w:sz w:val="20"/>
                <w:szCs w:val="20"/>
              </w:rPr>
            </w:pPr>
            <w:r w:rsidRPr="006A647F">
              <w:rPr>
                <w:rFonts w:ascii="Times New Roman" w:hAnsi="Times New Roman"/>
                <w:sz w:val="20"/>
                <w:szCs w:val="20"/>
              </w:rPr>
              <w:t>Д</w:t>
            </w:r>
            <w:r w:rsidRPr="006A647F">
              <w:rPr>
                <w:rFonts w:ascii="Times New Roman" w:hAnsi="Times New Roman"/>
                <w:sz w:val="20"/>
                <w:szCs w:val="20"/>
                <w:u w:val="single"/>
              </w:rPr>
              <w:t>ля городской местности:</w:t>
            </w:r>
            <w:r w:rsidRPr="006A647F">
              <w:rPr>
                <w:rFonts w:ascii="Times New Roman" w:hAnsi="Times New Roman"/>
                <w:sz w:val="20"/>
                <w:szCs w:val="20"/>
              </w:rPr>
              <w:t xml:space="preserve"> (2 331 / 32 452) </w:t>
            </w:r>
            <w:proofErr w:type="spellStart"/>
            <w:r w:rsidRPr="006A647F">
              <w:rPr>
                <w:rFonts w:ascii="Times New Roman" w:hAnsi="Times New Roman"/>
                <w:sz w:val="20"/>
                <w:szCs w:val="20"/>
              </w:rPr>
              <w:t>х</w:t>
            </w:r>
            <w:proofErr w:type="spellEnd"/>
            <w:r w:rsidRPr="006A647F">
              <w:rPr>
                <w:rFonts w:ascii="Times New Roman" w:hAnsi="Times New Roman"/>
                <w:sz w:val="20"/>
                <w:szCs w:val="20"/>
              </w:rPr>
              <w:t xml:space="preserve"> 1000 = </w:t>
            </w:r>
          </w:p>
          <w:p w:rsidR="00977806" w:rsidRPr="006A647F" w:rsidRDefault="00977806" w:rsidP="00FF184E">
            <w:pPr>
              <w:pStyle w:val="a9"/>
              <w:spacing w:line="240" w:lineRule="auto"/>
              <w:ind w:left="-55"/>
              <w:jc w:val="both"/>
              <w:rPr>
                <w:rFonts w:ascii="Times New Roman" w:hAnsi="Times New Roman"/>
                <w:sz w:val="20"/>
                <w:szCs w:val="20"/>
              </w:rPr>
            </w:pPr>
            <w:r w:rsidRPr="006A647F">
              <w:rPr>
                <w:rFonts w:ascii="Times New Roman" w:hAnsi="Times New Roman"/>
                <w:sz w:val="20"/>
                <w:szCs w:val="20"/>
              </w:rPr>
              <w:t>72 места на 1000 человек,</w:t>
            </w:r>
          </w:p>
          <w:p w:rsidR="00977806" w:rsidRPr="006A647F" w:rsidRDefault="00977806" w:rsidP="00FF184E">
            <w:pPr>
              <w:pStyle w:val="a9"/>
              <w:spacing w:line="240" w:lineRule="auto"/>
              <w:ind w:left="-55"/>
              <w:jc w:val="both"/>
              <w:rPr>
                <w:rFonts w:ascii="Times New Roman" w:hAnsi="Times New Roman"/>
                <w:sz w:val="20"/>
                <w:szCs w:val="20"/>
              </w:rPr>
            </w:pPr>
            <w:r w:rsidRPr="006A647F">
              <w:rPr>
                <w:rFonts w:ascii="Times New Roman" w:hAnsi="Times New Roman"/>
                <w:sz w:val="20"/>
                <w:szCs w:val="20"/>
                <w:u w:val="single"/>
              </w:rPr>
              <w:t>Для сельской местности:</w:t>
            </w:r>
            <w:r w:rsidRPr="006A647F">
              <w:rPr>
                <w:rFonts w:ascii="Times New Roman" w:hAnsi="Times New Roman"/>
                <w:sz w:val="20"/>
                <w:szCs w:val="20"/>
              </w:rPr>
              <w:t xml:space="preserve"> (3 423 / 31 877) </w:t>
            </w:r>
            <w:proofErr w:type="spellStart"/>
            <w:r w:rsidRPr="006A647F">
              <w:rPr>
                <w:rFonts w:ascii="Times New Roman" w:hAnsi="Times New Roman"/>
                <w:sz w:val="20"/>
                <w:szCs w:val="20"/>
              </w:rPr>
              <w:t>х</w:t>
            </w:r>
            <w:proofErr w:type="spellEnd"/>
            <w:r w:rsidRPr="006A647F">
              <w:rPr>
                <w:rFonts w:ascii="Times New Roman" w:hAnsi="Times New Roman"/>
                <w:sz w:val="20"/>
                <w:szCs w:val="20"/>
              </w:rPr>
              <w:t xml:space="preserve"> 1000 = </w:t>
            </w:r>
          </w:p>
          <w:p w:rsidR="00977806" w:rsidRPr="006A647F" w:rsidRDefault="00977806" w:rsidP="00FF184E">
            <w:pPr>
              <w:pStyle w:val="a9"/>
              <w:spacing w:line="240" w:lineRule="auto"/>
              <w:ind w:left="-55"/>
              <w:jc w:val="both"/>
              <w:rPr>
                <w:rFonts w:ascii="Times New Roman" w:hAnsi="Times New Roman"/>
                <w:sz w:val="20"/>
                <w:szCs w:val="20"/>
              </w:rPr>
            </w:pPr>
            <w:r w:rsidRPr="006A647F">
              <w:rPr>
                <w:rFonts w:ascii="Times New Roman" w:hAnsi="Times New Roman"/>
                <w:sz w:val="20"/>
                <w:szCs w:val="20"/>
              </w:rPr>
              <w:t>105 места на 1000 человек, где</w:t>
            </w:r>
          </w:p>
          <w:p w:rsidR="00977806" w:rsidRPr="006A647F" w:rsidRDefault="00977806" w:rsidP="00FF184E">
            <w:pPr>
              <w:pStyle w:val="a9"/>
              <w:spacing w:line="240" w:lineRule="auto"/>
              <w:ind w:left="-55"/>
              <w:jc w:val="both"/>
              <w:rPr>
                <w:rFonts w:ascii="Times New Roman" w:hAnsi="Times New Roman"/>
                <w:sz w:val="20"/>
                <w:szCs w:val="20"/>
              </w:rPr>
            </w:pPr>
            <w:r w:rsidRPr="006A647F">
              <w:rPr>
                <w:rFonts w:ascii="Times New Roman" w:hAnsi="Times New Roman"/>
                <w:sz w:val="20"/>
                <w:szCs w:val="20"/>
              </w:rPr>
              <w:t>32 452 – численность населения городских населенных пунктов (</w:t>
            </w:r>
            <w:proofErr w:type="gramStart"/>
            <w:r w:rsidRPr="006A647F">
              <w:rPr>
                <w:rFonts w:ascii="Times New Roman" w:hAnsi="Times New Roman"/>
                <w:sz w:val="20"/>
                <w:szCs w:val="20"/>
              </w:rPr>
              <w:t>г</w:t>
            </w:r>
            <w:proofErr w:type="gramEnd"/>
            <w:r w:rsidRPr="006A647F">
              <w:rPr>
                <w:rFonts w:ascii="Times New Roman" w:hAnsi="Times New Roman"/>
                <w:sz w:val="20"/>
                <w:szCs w:val="20"/>
              </w:rPr>
              <w:t>. Нефтекумск, п. Затеречный),</w:t>
            </w:r>
          </w:p>
          <w:p w:rsidR="00977806" w:rsidRPr="006A647F" w:rsidRDefault="00977806" w:rsidP="00FF184E">
            <w:pPr>
              <w:pStyle w:val="a9"/>
              <w:spacing w:line="240" w:lineRule="auto"/>
              <w:ind w:left="-55"/>
              <w:jc w:val="both"/>
              <w:rPr>
                <w:rFonts w:ascii="Times New Roman" w:hAnsi="Times New Roman"/>
                <w:sz w:val="20"/>
                <w:szCs w:val="20"/>
              </w:rPr>
            </w:pPr>
            <w:r w:rsidRPr="006A647F">
              <w:rPr>
                <w:rFonts w:ascii="Times New Roman" w:hAnsi="Times New Roman"/>
                <w:sz w:val="20"/>
                <w:szCs w:val="20"/>
              </w:rPr>
              <w:t>31 877 – численность населения сельских населенных пунктов.</w:t>
            </w:r>
          </w:p>
          <w:p w:rsidR="00977806" w:rsidRPr="006A647F" w:rsidRDefault="00977806" w:rsidP="00034000">
            <w:pPr>
              <w:pStyle w:val="a9"/>
              <w:spacing w:after="0" w:line="240" w:lineRule="auto"/>
              <w:ind w:left="-55"/>
              <w:jc w:val="both"/>
              <w:rPr>
                <w:rFonts w:ascii="Times New Roman" w:hAnsi="Times New Roman"/>
                <w:b/>
                <w:sz w:val="20"/>
                <w:szCs w:val="20"/>
              </w:rPr>
            </w:pPr>
            <w:r w:rsidRPr="006A647F">
              <w:rPr>
                <w:rFonts w:ascii="Times New Roman" w:hAnsi="Times New Roman"/>
                <w:sz w:val="20"/>
                <w:szCs w:val="20"/>
              </w:rPr>
              <w:t>Существующее количество мест в дошкольных образовательных организациях является недостаточным.</w:t>
            </w:r>
          </w:p>
        </w:tc>
      </w:tr>
      <w:tr w:rsidR="00977806" w:rsidRPr="006A647F" w:rsidTr="00977806">
        <w:trPr>
          <w:trHeight w:val="20"/>
        </w:trPr>
        <w:tc>
          <w:tcPr>
            <w:tcW w:w="709"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611"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максимального допустимого уровня территориальной доступности</w:t>
            </w:r>
          </w:p>
        </w:tc>
        <w:tc>
          <w:tcPr>
            <w:tcW w:w="5760" w:type="dxa"/>
            <w:shd w:val="clear" w:color="auto" w:fill="auto"/>
          </w:tcPr>
          <w:p w:rsidR="00977806" w:rsidRPr="006A647F" w:rsidRDefault="00977806" w:rsidP="00E07032">
            <w:pPr>
              <w:widowControl w:val="0"/>
              <w:autoSpaceDE w:val="0"/>
              <w:autoSpaceDN w:val="0"/>
              <w:adjustRightInd w:val="0"/>
              <w:spacing w:after="0" w:line="240" w:lineRule="auto"/>
              <w:contextualSpacing/>
              <w:jc w:val="both"/>
              <w:rPr>
                <w:rFonts w:ascii="Times New Roman" w:hAnsi="Times New Roman"/>
                <w:sz w:val="20"/>
                <w:szCs w:val="20"/>
              </w:rPr>
            </w:pPr>
            <w:r w:rsidRPr="006A647F">
              <w:rPr>
                <w:rFonts w:ascii="Times New Roman" w:hAnsi="Times New Roman"/>
                <w:sz w:val="20"/>
                <w:szCs w:val="20"/>
              </w:rPr>
              <w:t>Максимально допустимый уровень территориальной доступности принят на уровне, установленном в Нормативах Градостроительного проектирования Ставропольского края. Часть IV. Расчетные показатели минимально допустимого уровня обеспеченности объектами в области социального обеспечения и расчетные показатели максимально допустимого уровня территориальной доступности таких объектов, утвержденных приказом Министерства строительства, дорожного хозяйства и транспорта Ставропольского края от 23 декабря 2015 года № 376-о/д.</w:t>
            </w:r>
          </w:p>
          <w:p w:rsidR="00977806" w:rsidRPr="006A647F" w:rsidRDefault="00977806" w:rsidP="00034000">
            <w:pPr>
              <w:pStyle w:val="a9"/>
              <w:spacing w:after="0" w:line="240" w:lineRule="auto"/>
              <w:ind w:left="-55"/>
              <w:jc w:val="both"/>
              <w:rPr>
                <w:rFonts w:ascii="Times New Roman" w:hAnsi="Times New Roman"/>
                <w:sz w:val="20"/>
                <w:szCs w:val="20"/>
              </w:rPr>
            </w:pPr>
            <w:r w:rsidRPr="006A647F">
              <w:rPr>
                <w:rFonts w:ascii="Times New Roman" w:hAnsi="Times New Roman"/>
                <w:sz w:val="20"/>
                <w:szCs w:val="20"/>
              </w:rPr>
              <w:lastRenderedPageBreak/>
              <w:t>Согласно Нормативам градостроительного проектирования, нормируемый средний радиус обслуживания населения дошкольной образовательной организации в городской местности при многоэтажной застройке – 240 метров, при малоэтажной застройке – 400 метров, в сельской местности – 400 метров.</w:t>
            </w:r>
          </w:p>
        </w:tc>
      </w:tr>
      <w:tr w:rsidR="00977806" w:rsidRPr="006A647F" w:rsidTr="00977806">
        <w:trPr>
          <w:trHeight w:val="20"/>
        </w:trPr>
        <w:tc>
          <w:tcPr>
            <w:tcW w:w="709"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lang w:val="en-US"/>
              </w:rPr>
              <w:lastRenderedPageBreak/>
              <w:t>3</w:t>
            </w:r>
            <w:r w:rsidRPr="006A647F">
              <w:rPr>
                <w:rFonts w:ascii="Times New Roman" w:hAnsi="Times New Roman"/>
                <w:sz w:val="20"/>
                <w:szCs w:val="20"/>
              </w:rPr>
              <w:t>.2</w:t>
            </w:r>
          </w:p>
        </w:tc>
        <w:tc>
          <w:tcPr>
            <w:tcW w:w="1611" w:type="dxa"/>
            <w:shd w:val="clear" w:color="auto" w:fill="auto"/>
          </w:tcPr>
          <w:p w:rsidR="00977806" w:rsidRPr="006A647F" w:rsidRDefault="00977806" w:rsidP="00FF184E">
            <w:pPr>
              <w:spacing w:line="240" w:lineRule="auto"/>
              <w:jc w:val="both"/>
              <w:rPr>
                <w:rFonts w:ascii="Times New Roman" w:hAnsi="Times New Roman"/>
                <w:sz w:val="20"/>
                <w:szCs w:val="20"/>
              </w:rPr>
            </w:pPr>
            <w:r w:rsidRPr="006A647F">
              <w:rPr>
                <w:rFonts w:ascii="Times New Roman" w:hAnsi="Times New Roman"/>
                <w:sz w:val="20"/>
                <w:szCs w:val="20"/>
              </w:rPr>
              <w:t xml:space="preserve">Общеобразовательные организации </w:t>
            </w:r>
          </w:p>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Согласно данным, предоставленным администрацией Нефтекумского городского округа, - на данный момент в муниципальном образовании насчитывается 16 общеобразовательных организаций общей мощностью 6 920 места, где образование получают 7 600 человек в возрасте 7-18 лет. Текущая обеспеченность общеобразовательными организациями на 1000 жителей:</w:t>
            </w:r>
          </w:p>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bCs/>
                <w:sz w:val="20"/>
                <w:szCs w:val="20"/>
              </w:rPr>
            </w:pPr>
            <w:r w:rsidRPr="006A647F">
              <w:rPr>
                <w:rFonts w:ascii="Times New Roman" w:hAnsi="Times New Roman"/>
                <w:sz w:val="20"/>
                <w:szCs w:val="20"/>
              </w:rPr>
              <w:t xml:space="preserve">(6 920 / 64 334) </w:t>
            </w:r>
            <w:proofErr w:type="spellStart"/>
            <w:r w:rsidRPr="006A647F">
              <w:rPr>
                <w:rFonts w:ascii="Times New Roman" w:hAnsi="Times New Roman"/>
                <w:sz w:val="20"/>
                <w:szCs w:val="20"/>
              </w:rPr>
              <w:t>х</w:t>
            </w:r>
            <w:proofErr w:type="spellEnd"/>
            <w:r w:rsidRPr="006A647F">
              <w:rPr>
                <w:rFonts w:ascii="Times New Roman" w:hAnsi="Times New Roman"/>
                <w:sz w:val="20"/>
                <w:szCs w:val="20"/>
              </w:rPr>
              <w:t xml:space="preserve"> 1000 = 107,6 мест на 1000 жителей</w:t>
            </w:r>
            <w:r w:rsidRPr="006A647F">
              <w:rPr>
                <w:rFonts w:ascii="Times New Roman" w:hAnsi="Times New Roman"/>
                <w:bCs/>
                <w:sz w:val="20"/>
                <w:szCs w:val="20"/>
              </w:rPr>
              <w:t>.</w:t>
            </w:r>
          </w:p>
          <w:p w:rsidR="00977806" w:rsidRPr="006A647F" w:rsidRDefault="00977806" w:rsidP="00034000">
            <w:pPr>
              <w:widowControl w:val="0"/>
              <w:autoSpaceDE w:val="0"/>
              <w:autoSpaceDN w:val="0"/>
              <w:adjustRightInd w:val="0"/>
              <w:spacing w:after="0" w:line="240" w:lineRule="auto"/>
              <w:contextualSpacing/>
              <w:jc w:val="both"/>
              <w:rPr>
                <w:rFonts w:ascii="Times New Roman" w:hAnsi="Times New Roman"/>
                <w:bCs/>
                <w:sz w:val="20"/>
                <w:szCs w:val="20"/>
              </w:rPr>
            </w:pPr>
            <w:r w:rsidRPr="006A647F">
              <w:rPr>
                <w:rFonts w:ascii="Times New Roman" w:hAnsi="Times New Roman"/>
                <w:sz w:val="20"/>
                <w:szCs w:val="20"/>
              </w:rPr>
              <w:t xml:space="preserve">64 334 – количество человек, проживающих </w:t>
            </w:r>
            <w:proofErr w:type="gramStart"/>
            <w:r w:rsidRPr="006A647F">
              <w:rPr>
                <w:rFonts w:ascii="Times New Roman" w:hAnsi="Times New Roman"/>
                <w:sz w:val="20"/>
                <w:szCs w:val="20"/>
              </w:rPr>
              <w:t>в</w:t>
            </w:r>
            <w:proofErr w:type="gramEnd"/>
            <w:r w:rsidRPr="006A647F">
              <w:rPr>
                <w:rFonts w:ascii="Times New Roman" w:hAnsi="Times New Roman"/>
                <w:sz w:val="20"/>
                <w:szCs w:val="20"/>
              </w:rPr>
              <w:t xml:space="preserve"> </w:t>
            </w:r>
            <w:proofErr w:type="gramStart"/>
            <w:r w:rsidRPr="006A647F">
              <w:rPr>
                <w:rFonts w:ascii="Times New Roman" w:hAnsi="Times New Roman"/>
                <w:sz w:val="20"/>
                <w:szCs w:val="20"/>
              </w:rPr>
              <w:t>Нефтекумском</w:t>
            </w:r>
            <w:proofErr w:type="gramEnd"/>
            <w:r w:rsidRPr="006A647F">
              <w:rPr>
                <w:rFonts w:ascii="Times New Roman" w:hAnsi="Times New Roman"/>
                <w:sz w:val="20"/>
                <w:szCs w:val="20"/>
              </w:rPr>
              <w:t xml:space="preserve"> городском округе.</w:t>
            </w:r>
          </w:p>
          <w:p w:rsidR="00977806" w:rsidRPr="006A647F" w:rsidRDefault="00977806" w:rsidP="00034000">
            <w:pPr>
              <w:pStyle w:val="a9"/>
              <w:spacing w:after="0" w:line="240" w:lineRule="auto"/>
              <w:ind w:left="-55"/>
              <w:jc w:val="both"/>
              <w:rPr>
                <w:rFonts w:ascii="Times New Roman" w:hAnsi="Times New Roman"/>
                <w:sz w:val="20"/>
                <w:szCs w:val="20"/>
              </w:rPr>
            </w:pPr>
            <w:proofErr w:type="gramStart"/>
            <w:r w:rsidRPr="006A647F">
              <w:rPr>
                <w:rFonts w:ascii="Times New Roman" w:hAnsi="Times New Roman"/>
                <w:sz w:val="20"/>
                <w:szCs w:val="20"/>
              </w:rPr>
              <w:t>По данным администрации Нефтекумского городского округа, на территории округа проживает 8379 детей в возрасте от 7 до 15 лет, среди них 3 722 в городской местности, и 4 657 в сельской; а также 1 637 человек в возрасте от 16 до 17 лет, в том числе 792 в городской местности, 845 в сельской.</w:t>
            </w:r>
            <w:proofErr w:type="gramEnd"/>
            <w:r w:rsidRPr="006A647F">
              <w:rPr>
                <w:rFonts w:ascii="Times New Roman" w:hAnsi="Times New Roman"/>
                <w:sz w:val="20"/>
                <w:szCs w:val="20"/>
              </w:rPr>
              <w:t xml:space="preserve"> При 100% обеспеченности местами для детей в возрасте от 7 до 15 лет и 78% обеспеченности местами для детей в возрасте от 16 до 17 лет услугами дошкольных образовательных учреждений норматив составляет:</w:t>
            </w:r>
          </w:p>
          <w:p w:rsidR="00977806" w:rsidRPr="006A647F" w:rsidRDefault="00977806" w:rsidP="00FF184E">
            <w:pPr>
              <w:pStyle w:val="a9"/>
              <w:spacing w:line="240" w:lineRule="auto"/>
              <w:ind w:left="-55"/>
              <w:jc w:val="both"/>
              <w:rPr>
                <w:rFonts w:ascii="Times New Roman" w:hAnsi="Times New Roman"/>
                <w:b/>
                <w:sz w:val="20"/>
                <w:szCs w:val="20"/>
              </w:rPr>
            </w:pPr>
            <w:r w:rsidRPr="006A647F">
              <w:rPr>
                <w:rFonts w:ascii="Times New Roman" w:hAnsi="Times New Roman"/>
                <w:sz w:val="20"/>
                <w:szCs w:val="20"/>
              </w:rPr>
              <w:t>Д</w:t>
            </w:r>
            <w:r w:rsidRPr="006A647F">
              <w:rPr>
                <w:rFonts w:ascii="Times New Roman" w:hAnsi="Times New Roman"/>
                <w:sz w:val="20"/>
                <w:szCs w:val="20"/>
                <w:u w:val="single"/>
              </w:rPr>
              <w:t>ля городской местности:</w:t>
            </w:r>
            <w:r w:rsidRPr="006A647F">
              <w:rPr>
                <w:rFonts w:ascii="Times New Roman" w:hAnsi="Times New Roman"/>
                <w:sz w:val="20"/>
                <w:szCs w:val="20"/>
              </w:rPr>
              <w:t xml:space="preserve"> (3 722 + (792 </w:t>
            </w:r>
            <w:proofErr w:type="spellStart"/>
            <w:r w:rsidRPr="006A647F">
              <w:rPr>
                <w:rFonts w:ascii="Times New Roman" w:hAnsi="Times New Roman"/>
                <w:sz w:val="20"/>
                <w:szCs w:val="20"/>
              </w:rPr>
              <w:t>х</w:t>
            </w:r>
            <w:proofErr w:type="spellEnd"/>
            <w:r w:rsidRPr="006A647F">
              <w:rPr>
                <w:rFonts w:ascii="Times New Roman" w:hAnsi="Times New Roman"/>
                <w:sz w:val="20"/>
                <w:szCs w:val="20"/>
              </w:rPr>
              <w:t xml:space="preserve"> 0,75)) / 32 452 </w:t>
            </w:r>
            <w:proofErr w:type="spellStart"/>
            <w:r w:rsidRPr="006A647F">
              <w:rPr>
                <w:rFonts w:ascii="Times New Roman" w:hAnsi="Times New Roman"/>
                <w:sz w:val="20"/>
                <w:szCs w:val="20"/>
              </w:rPr>
              <w:t>х</w:t>
            </w:r>
            <w:proofErr w:type="spellEnd"/>
            <w:r w:rsidRPr="006A647F">
              <w:rPr>
                <w:rFonts w:ascii="Times New Roman" w:hAnsi="Times New Roman"/>
                <w:sz w:val="20"/>
                <w:szCs w:val="20"/>
              </w:rPr>
              <w:t xml:space="preserve"> 1000 = 133 места на 1000 человек</w:t>
            </w:r>
            <w:r w:rsidRPr="006A647F">
              <w:rPr>
                <w:rFonts w:ascii="Times New Roman" w:hAnsi="Times New Roman"/>
                <w:b/>
                <w:sz w:val="20"/>
                <w:szCs w:val="20"/>
              </w:rPr>
              <w:t xml:space="preserve"> </w:t>
            </w:r>
          </w:p>
          <w:p w:rsidR="00977806" w:rsidRPr="006A647F" w:rsidRDefault="00977806" w:rsidP="00FF184E">
            <w:pPr>
              <w:pStyle w:val="a9"/>
              <w:spacing w:line="240" w:lineRule="auto"/>
              <w:ind w:left="-55"/>
              <w:jc w:val="both"/>
              <w:rPr>
                <w:rFonts w:ascii="Times New Roman" w:hAnsi="Times New Roman"/>
                <w:sz w:val="20"/>
                <w:szCs w:val="20"/>
              </w:rPr>
            </w:pPr>
            <w:r w:rsidRPr="006A647F">
              <w:rPr>
                <w:rFonts w:ascii="Times New Roman" w:hAnsi="Times New Roman"/>
                <w:sz w:val="20"/>
                <w:szCs w:val="20"/>
                <w:u w:val="single"/>
              </w:rPr>
              <w:t>Для сельской местности</w:t>
            </w:r>
            <w:proofErr w:type="gramStart"/>
            <w:r w:rsidRPr="006A647F">
              <w:rPr>
                <w:rFonts w:ascii="Times New Roman" w:hAnsi="Times New Roman"/>
                <w:sz w:val="20"/>
                <w:szCs w:val="20"/>
                <w:u w:val="single"/>
              </w:rPr>
              <w:t xml:space="preserve"> :</w:t>
            </w:r>
            <w:proofErr w:type="gramEnd"/>
            <w:r w:rsidRPr="006A647F">
              <w:rPr>
                <w:rFonts w:ascii="Times New Roman" w:hAnsi="Times New Roman"/>
                <w:sz w:val="20"/>
                <w:szCs w:val="20"/>
              </w:rPr>
              <w:t xml:space="preserve"> (3 722 + (792 </w:t>
            </w:r>
            <w:proofErr w:type="spellStart"/>
            <w:r w:rsidRPr="006A647F">
              <w:rPr>
                <w:rFonts w:ascii="Times New Roman" w:hAnsi="Times New Roman"/>
                <w:sz w:val="20"/>
                <w:szCs w:val="20"/>
              </w:rPr>
              <w:t>х</w:t>
            </w:r>
            <w:proofErr w:type="spellEnd"/>
            <w:r w:rsidRPr="006A647F">
              <w:rPr>
                <w:rFonts w:ascii="Times New Roman" w:hAnsi="Times New Roman"/>
                <w:sz w:val="20"/>
                <w:szCs w:val="20"/>
              </w:rPr>
              <w:t xml:space="preserve"> 0,75)) / 31 877 </w:t>
            </w:r>
            <w:proofErr w:type="spellStart"/>
            <w:r w:rsidRPr="006A647F">
              <w:rPr>
                <w:rFonts w:ascii="Times New Roman" w:hAnsi="Times New Roman"/>
                <w:sz w:val="20"/>
                <w:szCs w:val="20"/>
              </w:rPr>
              <w:t>х</w:t>
            </w:r>
            <w:proofErr w:type="spellEnd"/>
            <w:r w:rsidRPr="006A647F">
              <w:rPr>
                <w:rFonts w:ascii="Times New Roman" w:hAnsi="Times New Roman"/>
                <w:sz w:val="20"/>
                <w:szCs w:val="20"/>
              </w:rPr>
              <w:t xml:space="preserve"> 1000 = 166 мест на 1000 человек, где</w:t>
            </w:r>
          </w:p>
          <w:p w:rsidR="00977806" w:rsidRPr="006A647F" w:rsidRDefault="00977806" w:rsidP="00FF184E">
            <w:pPr>
              <w:pStyle w:val="a9"/>
              <w:spacing w:line="240" w:lineRule="auto"/>
              <w:ind w:left="-55"/>
              <w:jc w:val="both"/>
              <w:rPr>
                <w:rFonts w:ascii="Times New Roman" w:hAnsi="Times New Roman"/>
                <w:sz w:val="20"/>
                <w:szCs w:val="20"/>
              </w:rPr>
            </w:pPr>
            <w:r w:rsidRPr="006A647F">
              <w:rPr>
                <w:rFonts w:ascii="Times New Roman" w:hAnsi="Times New Roman"/>
                <w:sz w:val="20"/>
                <w:szCs w:val="20"/>
              </w:rPr>
              <w:t>32 452 – численность населения городских населенных пунктов (</w:t>
            </w:r>
            <w:proofErr w:type="gramStart"/>
            <w:r w:rsidRPr="006A647F">
              <w:rPr>
                <w:rFonts w:ascii="Times New Roman" w:hAnsi="Times New Roman"/>
                <w:sz w:val="20"/>
                <w:szCs w:val="20"/>
              </w:rPr>
              <w:t>г</w:t>
            </w:r>
            <w:proofErr w:type="gramEnd"/>
            <w:r w:rsidRPr="006A647F">
              <w:rPr>
                <w:rFonts w:ascii="Times New Roman" w:hAnsi="Times New Roman"/>
                <w:sz w:val="20"/>
                <w:szCs w:val="20"/>
              </w:rPr>
              <w:t>. Нефтекумск, п. Затеречный),</w:t>
            </w:r>
          </w:p>
          <w:p w:rsidR="00977806" w:rsidRPr="006A647F" w:rsidRDefault="00977806" w:rsidP="00FF184E">
            <w:pPr>
              <w:pStyle w:val="a9"/>
              <w:spacing w:line="240" w:lineRule="auto"/>
              <w:ind w:left="-55"/>
              <w:jc w:val="both"/>
              <w:rPr>
                <w:rFonts w:ascii="Times New Roman" w:hAnsi="Times New Roman"/>
                <w:sz w:val="20"/>
                <w:szCs w:val="20"/>
              </w:rPr>
            </w:pPr>
            <w:r w:rsidRPr="006A647F">
              <w:rPr>
                <w:rFonts w:ascii="Times New Roman" w:hAnsi="Times New Roman"/>
                <w:sz w:val="20"/>
                <w:szCs w:val="20"/>
              </w:rPr>
              <w:t>31 877 – численность населения сельских населенных пунктов.</w:t>
            </w:r>
          </w:p>
          <w:p w:rsidR="00977806" w:rsidRPr="006A647F" w:rsidRDefault="00977806" w:rsidP="00034000">
            <w:pPr>
              <w:pStyle w:val="a9"/>
              <w:spacing w:after="0" w:line="240" w:lineRule="auto"/>
              <w:ind w:left="-55"/>
              <w:jc w:val="both"/>
              <w:rPr>
                <w:rFonts w:ascii="Times New Roman" w:hAnsi="Times New Roman"/>
                <w:sz w:val="20"/>
                <w:szCs w:val="20"/>
              </w:rPr>
            </w:pPr>
            <w:r w:rsidRPr="006A647F">
              <w:rPr>
                <w:rFonts w:ascii="Times New Roman" w:hAnsi="Times New Roman"/>
                <w:sz w:val="20"/>
                <w:szCs w:val="20"/>
              </w:rPr>
              <w:t>Существующее количество мест в общеобразовательных организациях является недостаточным.</w:t>
            </w:r>
          </w:p>
        </w:tc>
      </w:tr>
      <w:tr w:rsidR="00977806" w:rsidRPr="006A647F" w:rsidTr="00977806">
        <w:trPr>
          <w:trHeight w:val="20"/>
        </w:trPr>
        <w:tc>
          <w:tcPr>
            <w:tcW w:w="709"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611"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максимального допустимого уровня территориальной доступности</w:t>
            </w:r>
          </w:p>
        </w:tc>
        <w:tc>
          <w:tcPr>
            <w:tcW w:w="5760" w:type="dxa"/>
            <w:shd w:val="clear" w:color="auto" w:fill="auto"/>
          </w:tcPr>
          <w:p w:rsidR="00977806" w:rsidRPr="006A647F" w:rsidRDefault="00977806" w:rsidP="00E07032">
            <w:pPr>
              <w:widowControl w:val="0"/>
              <w:autoSpaceDE w:val="0"/>
              <w:autoSpaceDN w:val="0"/>
              <w:adjustRightInd w:val="0"/>
              <w:spacing w:after="0" w:line="240" w:lineRule="auto"/>
              <w:contextualSpacing/>
              <w:jc w:val="both"/>
              <w:rPr>
                <w:rFonts w:ascii="Times New Roman" w:hAnsi="Times New Roman"/>
                <w:sz w:val="20"/>
                <w:szCs w:val="20"/>
              </w:rPr>
            </w:pPr>
            <w:r w:rsidRPr="006A647F">
              <w:rPr>
                <w:rFonts w:ascii="Times New Roman" w:hAnsi="Times New Roman"/>
                <w:sz w:val="20"/>
                <w:szCs w:val="20"/>
              </w:rPr>
              <w:t>Максимально допустимый уровень территориальной доступности принят на уровне, установленном в Нормативах Градостроительного проектирования Ставропольского края. Часть IV. Расчетные показатели минимально допустимого уровня обеспеченности объектами в области социального обеспечения и расчетные показатели максимально допустимого уровня территориальной доступности таких объектов, утвержденных приказом Министерства строительства, дорожного хозяйства и транспорта Ставропольского края от 23 декабря 2015 года № 376-о/д.</w:t>
            </w:r>
          </w:p>
          <w:p w:rsidR="00977806" w:rsidRPr="006A647F" w:rsidRDefault="00977806" w:rsidP="00E07032">
            <w:pPr>
              <w:pStyle w:val="a9"/>
              <w:spacing w:after="0" w:line="240" w:lineRule="auto"/>
              <w:ind w:left="-55"/>
              <w:jc w:val="both"/>
              <w:rPr>
                <w:rFonts w:ascii="Times New Roman" w:hAnsi="Times New Roman"/>
                <w:sz w:val="20"/>
                <w:szCs w:val="20"/>
              </w:rPr>
            </w:pPr>
            <w:r w:rsidRPr="006A647F">
              <w:rPr>
                <w:rFonts w:ascii="Times New Roman" w:hAnsi="Times New Roman"/>
                <w:sz w:val="20"/>
                <w:szCs w:val="20"/>
              </w:rPr>
              <w:t>Согласно Нормативам градостроительного проектирования, нормируемая пешеходная доступность в городской местности для 1-4 классов – 450 метров, для 5-11 классов – 600 метров, транспортная доступность в сельской местности для 1-4 классов – 15 минут, для 5-11 классов – 50 минут.</w:t>
            </w:r>
          </w:p>
        </w:tc>
      </w:tr>
      <w:tr w:rsidR="00977806" w:rsidRPr="006A647F" w:rsidTr="00977806">
        <w:trPr>
          <w:trHeight w:val="20"/>
        </w:trPr>
        <w:tc>
          <w:tcPr>
            <w:tcW w:w="709"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lang w:val="en-US"/>
              </w:rPr>
              <w:t>3</w:t>
            </w:r>
            <w:r w:rsidRPr="006A647F">
              <w:rPr>
                <w:rFonts w:ascii="Times New Roman" w:hAnsi="Times New Roman"/>
                <w:sz w:val="20"/>
                <w:szCs w:val="20"/>
              </w:rPr>
              <w:t>.3</w:t>
            </w:r>
          </w:p>
        </w:tc>
        <w:tc>
          <w:tcPr>
            <w:tcW w:w="1611" w:type="dxa"/>
            <w:shd w:val="clear" w:color="auto" w:fill="auto"/>
          </w:tcPr>
          <w:p w:rsidR="00977806" w:rsidRPr="006A647F" w:rsidRDefault="00977806" w:rsidP="00FF184E">
            <w:pPr>
              <w:spacing w:line="240" w:lineRule="auto"/>
              <w:jc w:val="both"/>
              <w:rPr>
                <w:rFonts w:ascii="Times New Roman" w:hAnsi="Times New Roman"/>
                <w:sz w:val="20"/>
                <w:szCs w:val="20"/>
              </w:rPr>
            </w:pPr>
            <w:r w:rsidRPr="006A647F">
              <w:rPr>
                <w:rFonts w:ascii="Times New Roman" w:hAnsi="Times New Roman"/>
                <w:sz w:val="20"/>
                <w:szCs w:val="20"/>
              </w:rPr>
              <w:t>Организации дополнительного образования детей, в т.ч. художественные, музыкальные школы</w:t>
            </w:r>
          </w:p>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FF184E">
            <w:pPr>
              <w:pStyle w:val="a9"/>
              <w:spacing w:line="240" w:lineRule="auto"/>
              <w:ind w:left="-55"/>
              <w:jc w:val="both"/>
              <w:rPr>
                <w:rFonts w:ascii="Times New Roman" w:hAnsi="Times New Roman"/>
                <w:bCs/>
                <w:sz w:val="20"/>
                <w:szCs w:val="20"/>
              </w:rPr>
            </w:pPr>
            <w:r w:rsidRPr="006A647F">
              <w:rPr>
                <w:rFonts w:ascii="Times New Roman" w:hAnsi="Times New Roman"/>
                <w:sz w:val="20"/>
                <w:szCs w:val="20"/>
              </w:rPr>
              <w:t xml:space="preserve">Принимается, согласно Приложению к </w:t>
            </w:r>
            <w:r w:rsidRPr="006A647F">
              <w:rPr>
                <w:rFonts w:ascii="Times New Roman" w:hAnsi="Times New Roman"/>
                <w:bCs/>
                <w:sz w:val="20"/>
                <w:szCs w:val="20"/>
              </w:rPr>
              <w:t>Методическим рекомендациям по развитию сети образовательных организаций, утвержденных Министерством образования и науки Российской Федерации письмом от 4.05.2016 г. № АК-950/02 на уровне 75 мест на 100 детей в возрасте 5-18 лет.</w:t>
            </w:r>
          </w:p>
          <w:p w:rsidR="00977806" w:rsidRPr="006A647F" w:rsidRDefault="00977806" w:rsidP="00FF184E">
            <w:pPr>
              <w:pStyle w:val="a9"/>
              <w:spacing w:line="240" w:lineRule="auto"/>
              <w:ind w:left="-55"/>
              <w:jc w:val="both"/>
              <w:rPr>
                <w:rFonts w:ascii="Times New Roman" w:hAnsi="Times New Roman"/>
                <w:sz w:val="20"/>
                <w:szCs w:val="20"/>
              </w:rPr>
            </w:pPr>
            <w:r w:rsidRPr="006A647F">
              <w:rPr>
                <w:rFonts w:ascii="Times New Roman" w:hAnsi="Times New Roman"/>
                <w:sz w:val="20"/>
                <w:szCs w:val="20"/>
              </w:rPr>
              <w:t>Д</w:t>
            </w:r>
            <w:r w:rsidRPr="006A647F">
              <w:rPr>
                <w:rFonts w:ascii="Times New Roman" w:hAnsi="Times New Roman"/>
                <w:sz w:val="20"/>
                <w:szCs w:val="20"/>
                <w:u w:val="single"/>
              </w:rPr>
              <w:t>ля городской местности:</w:t>
            </w:r>
            <w:r w:rsidRPr="006A647F">
              <w:rPr>
                <w:rFonts w:ascii="Times New Roman" w:hAnsi="Times New Roman"/>
                <w:sz w:val="20"/>
                <w:szCs w:val="20"/>
              </w:rPr>
              <w:t xml:space="preserve"> 133 </w:t>
            </w:r>
            <w:proofErr w:type="spellStart"/>
            <w:r w:rsidRPr="006A647F">
              <w:rPr>
                <w:rFonts w:ascii="Times New Roman" w:hAnsi="Times New Roman"/>
                <w:sz w:val="20"/>
                <w:szCs w:val="20"/>
              </w:rPr>
              <w:t>х</w:t>
            </w:r>
            <w:proofErr w:type="spellEnd"/>
            <w:r w:rsidRPr="006A647F">
              <w:rPr>
                <w:rFonts w:ascii="Times New Roman" w:hAnsi="Times New Roman"/>
                <w:sz w:val="20"/>
                <w:szCs w:val="20"/>
              </w:rPr>
              <w:t xml:space="preserve"> 0,75 = 115 мест на 1000 человек </w:t>
            </w:r>
          </w:p>
          <w:p w:rsidR="00977806" w:rsidRPr="006A647F" w:rsidRDefault="00977806" w:rsidP="00E07032">
            <w:pPr>
              <w:pStyle w:val="a9"/>
              <w:spacing w:after="0" w:line="240" w:lineRule="auto"/>
              <w:ind w:left="-55"/>
              <w:jc w:val="both"/>
              <w:rPr>
                <w:rFonts w:ascii="Times New Roman" w:hAnsi="Times New Roman"/>
                <w:sz w:val="20"/>
                <w:szCs w:val="20"/>
              </w:rPr>
            </w:pPr>
            <w:r w:rsidRPr="006A647F">
              <w:rPr>
                <w:rFonts w:ascii="Times New Roman" w:hAnsi="Times New Roman"/>
                <w:sz w:val="20"/>
                <w:szCs w:val="20"/>
                <w:u w:val="single"/>
              </w:rPr>
              <w:t>Для сельской местности</w:t>
            </w:r>
            <w:proofErr w:type="gramStart"/>
            <w:r w:rsidRPr="006A647F">
              <w:rPr>
                <w:rFonts w:ascii="Times New Roman" w:hAnsi="Times New Roman"/>
                <w:sz w:val="20"/>
                <w:szCs w:val="20"/>
                <w:u w:val="single"/>
              </w:rPr>
              <w:t xml:space="preserve"> :</w:t>
            </w:r>
            <w:proofErr w:type="gramEnd"/>
            <w:r w:rsidRPr="006A647F">
              <w:rPr>
                <w:rFonts w:ascii="Times New Roman" w:hAnsi="Times New Roman"/>
                <w:sz w:val="20"/>
                <w:szCs w:val="20"/>
              </w:rPr>
              <w:t xml:space="preserve"> 166 </w:t>
            </w:r>
            <w:proofErr w:type="spellStart"/>
            <w:r w:rsidRPr="006A647F">
              <w:rPr>
                <w:rFonts w:ascii="Times New Roman" w:hAnsi="Times New Roman"/>
                <w:sz w:val="20"/>
                <w:szCs w:val="20"/>
              </w:rPr>
              <w:t>х</w:t>
            </w:r>
            <w:proofErr w:type="spellEnd"/>
            <w:r w:rsidRPr="006A647F">
              <w:rPr>
                <w:rFonts w:ascii="Times New Roman" w:hAnsi="Times New Roman"/>
                <w:sz w:val="20"/>
                <w:szCs w:val="20"/>
              </w:rPr>
              <w:t xml:space="preserve"> 0,75 = 140 мест на 1000 человек</w:t>
            </w:r>
          </w:p>
          <w:p w:rsidR="00977806" w:rsidRPr="006A647F" w:rsidRDefault="00082C34" w:rsidP="00FF184E">
            <w:pPr>
              <w:tabs>
                <w:tab w:val="left" w:pos="6780"/>
              </w:tabs>
              <w:spacing w:line="240" w:lineRule="auto"/>
              <w:contextualSpacing/>
              <w:jc w:val="both"/>
              <w:rPr>
                <w:rFonts w:ascii="Times New Roman" w:hAnsi="Times New Roman"/>
                <w:sz w:val="20"/>
                <w:szCs w:val="20"/>
              </w:rPr>
            </w:pPr>
            <w:r w:rsidRPr="006A647F">
              <w:rPr>
                <w:rFonts w:ascii="Times New Roman" w:hAnsi="Times New Roman"/>
                <w:sz w:val="20"/>
                <w:szCs w:val="20"/>
              </w:rPr>
              <w:t>Для детских школ и</w:t>
            </w:r>
            <w:r w:rsidR="00977806" w:rsidRPr="006A647F">
              <w:rPr>
                <w:rFonts w:ascii="Times New Roman" w:hAnsi="Times New Roman"/>
                <w:sz w:val="20"/>
                <w:szCs w:val="20"/>
              </w:rPr>
              <w:t>ску</w:t>
            </w:r>
            <w:proofErr w:type="gramStart"/>
            <w:r w:rsidRPr="006A647F">
              <w:rPr>
                <w:rFonts w:ascii="Times New Roman" w:hAnsi="Times New Roman"/>
                <w:sz w:val="20"/>
                <w:szCs w:val="20"/>
              </w:rPr>
              <w:t>с</w:t>
            </w:r>
            <w:r w:rsidR="00977806" w:rsidRPr="006A647F">
              <w:rPr>
                <w:rFonts w:ascii="Times New Roman" w:hAnsi="Times New Roman"/>
                <w:sz w:val="20"/>
                <w:szCs w:val="20"/>
              </w:rPr>
              <w:t>ств пр</w:t>
            </w:r>
            <w:proofErr w:type="gramEnd"/>
            <w:r w:rsidR="00977806" w:rsidRPr="006A647F">
              <w:rPr>
                <w:rFonts w:ascii="Times New Roman" w:hAnsi="Times New Roman"/>
                <w:sz w:val="20"/>
                <w:szCs w:val="20"/>
              </w:rPr>
              <w:t xml:space="preserve">инят уровень 12 мест на 100 </w:t>
            </w:r>
            <w:r w:rsidR="00977806" w:rsidRPr="006A647F">
              <w:rPr>
                <w:rFonts w:ascii="Times New Roman" w:hAnsi="Times New Roman"/>
                <w:bCs/>
                <w:sz w:val="20"/>
                <w:szCs w:val="20"/>
              </w:rPr>
              <w:t>обучающихся в общеобразовательных учреждениях, то есть 14 мест на 1 000 человек для населенных пунктов с населением свыше 10 000 человек, и 1 объект на населенный пункт с населением от 3 000 до 10 000 человек. Детские школы искусств не нормируются в населенных пунктах с населением до 3 000 человек.</w:t>
            </w:r>
          </w:p>
        </w:tc>
      </w:tr>
      <w:tr w:rsidR="00977806" w:rsidRPr="006A647F" w:rsidTr="00977806">
        <w:trPr>
          <w:trHeight w:val="20"/>
        </w:trPr>
        <w:tc>
          <w:tcPr>
            <w:tcW w:w="709"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611"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 xml:space="preserve">Показатель максимального допустимого уровня территориальной </w:t>
            </w:r>
            <w:r w:rsidRPr="006A647F">
              <w:rPr>
                <w:rFonts w:ascii="Times New Roman" w:hAnsi="Times New Roman"/>
                <w:sz w:val="20"/>
                <w:szCs w:val="20"/>
              </w:rPr>
              <w:lastRenderedPageBreak/>
              <w:t>доступности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lastRenderedPageBreak/>
              <w:t xml:space="preserve">Максимально допустимый уровень территориальной доступности принят на уровне, установленном в Нормативах Градостроительного проектирования Ставропольского края. Часть IV. Расчетные показатели минимально допустимого уровня обеспеченности объектами в области социального обеспечения и </w:t>
            </w:r>
            <w:r w:rsidRPr="006A647F">
              <w:rPr>
                <w:rFonts w:ascii="Times New Roman" w:hAnsi="Times New Roman"/>
                <w:sz w:val="20"/>
                <w:szCs w:val="20"/>
              </w:rPr>
              <w:lastRenderedPageBreak/>
              <w:t>расчетные показатели максимально допустимого уровня территориальной доступности таких объектов, утвержденных приказом Министерства строительства, дорожного хозяйства и транспорта Ставропольского края от 23 декабря 2015 года № 376-о/д.</w:t>
            </w:r>
          </w:p>
        </w:tc>
      </w:tr>
      <w:tr w:rsidR="00977806" w:rsidRPr="006A647F" w:rsidTr="00977806">
        <w:trPr>
          <w:trHeight w:val="20"/>
        </w:trPr>
        <w:tc>
          <w:tcPr>
            <w:tcW w:w="709" w:type="dxa"/>
            <w:shd w:val="clear" w:color="auto" w:fill="F2F2F2" w:themeFill="background1" w:themeFillShade="F2"/>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b/>
                <w:sz w:val="20"/>
                <w:szCs w:val="20"/>
              </w:rPr>
              <w:lastRenderedPageBreak/>
              <w:t>4</w:t>
            </w:r>
          </w:p>
        </w:tc>
        <w:tc>
          <w:tcPr>
            <w:tcW w:w="9072" w:type="dxa"/>
            <w:gridSpan w:val="3"/>
            <w:shd w:val="clear" w:color="auto" w:fill="F2F2F2" w:themeFill="background1" w:themeFillShade="F2"/>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b/>
                <w:sz w:val="20"/>
                <w:szCs w:val="20"/>
              </w:rPr>
              <w:t>Объекты местного значения в области физической культуры и массового спорта</w:t>
            </w:r>
          </w:p>
        </w:tc>
      </w:tr>
      <w:tr w:rsidR="00977806" w:rsidRPr="006A647F" w:rsidTr="00977806">
        <w:trPr>
          <w:trHeight w:val="20"/>
        </w:trPr>
        <w:tc>
          <w:tcPr>
            <w:tcW w:w="709" w:type="dxa"/>
            <w:vMerge w:val="restart"/>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4.1</w:t>
            </w:r>
          </w:p>
        </w:tc>
        <w:tc>
          <w:tcPr>
            <w:tcW w:w="1611" w:type="dxa"/>
            <w:vMerge w:val="restart"/>
            <w:shd w:val="clear" w:color="auto" w:fill="auto"/>
          </w:tcPr>
          <w:p w:rsidR="00977806" w:rsidRPr="006A647F" w:rsidRDefault="00977806" w:rsidP="00FF184E">
            <w:pPr>
              <w:spacing w:line="240" w:lineRule="auto"/>
              <w:jc w:val="both"/>
              <w:rPr>
                <w:rFonts w:ascii="Times New Roman" w:hAnsi="Times New Roman"/>
                <w:sz w:val="20"/>
                <w:szCs w:val="20"/>
              </w:rPr>
            </w:pPr>
            <w:r w:rsidRPr="006A647F">
              <w:rPr>
                <w:rFonts w:ascii="Times New Roman" w:hAnsi="Times New Roman"/>
                <w:sz w:val="20"/>
                <w:szCs w:val="20"/>
              </w:rPr>
              <w:t>Плоскостные спортивные сооружения</w:t>
            </w: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г. № 244:</w:t>
            </w:r>
          </w:p>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 Потребность населения в объектах спорта определяется исходя из уровня обеспеченности объектами спорта, который к 2030 году рекомендуется достичь в размере 100%;</w:t>
            </w:r>
          </w:p>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 Обеспеченность объектами спорта определяется исходя из Единовременной пропускной способности объекта спорта (ЕПС);</w:t>
            </w:r>
          </w:p>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 При определении нормативной потребности населения в объектах физической культуры и спорта рекомендуется использовать усредненный норматив ЕПС, равный 12,2 % от населения (122 человека на 1 000 населения);</w:t>
            </w:r>
          </w:p>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 Суммарный норматив ЕПС всех спортивных сооружений, находящихся на территории округа в расчете на 1 000 населения не должен быть ниже усредненного норматива ЕПС.</w:t>
            </w:r>
          </w:p>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 ЕПС рассчитывается по формуле:</w:t>
            </w:r>
          </w:p>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 xml:space="preserve">ЕПС = (а + б + …) / к, где: а, б, … - планово-расчетные показатели количества занимающихся по возможным на объекте видам спорта; </w:t>
            </w:r>
            <w:proofErr w:type="gramStart"/>
            <w:r w:rsidRPr="006A647F">
              <w:rPr>
                <w:rFonts w:ascii="Times New Roman" w:hAnsi="Times New Roman"/>
                <w:sz w:val="20"/>
                <w:szCs w:val="20"/>
              </w:rPr>
              <w:t>к</w:t>
            </w:r>
            <w:proofErr w:type="gramEnd"/>
            <w:r w:rsidRPr="006A647F">
              <w:rPr>
                <w:rFonts w:ascii="Times New Roman" w:hAnsi="Times New Roman"/>
                <w:sz w:val="20"/>
                <w:szCs w:val="20"/>
              </w:rPr>
              <w:t xml:space="preserve"> – количество видов спорта, по которым возможно проводить занятия на объекте спорта.</w:t>
            </w:r>
          </w:p>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Минимально допустимый уровень обеспеченности принят на уровне 12 200 м</w:t>
            </w:r>
            <w:proofErr w:type="gramStart"/>
            <w:r w:rsidRPr="006A647F">
              <w:rPr>
                <w:rFonts w:ascii="Times New Roman" w:hAnsi="Times New Roman"/>
                <w:sz w:val="20"/>
                <w:szCs w:val="20"/>
              </w:rPr>
              <w:t>2</w:t>
            </w:r>
            <w:proofErr w:type="gramEnd"/>
            <w:r w:rsidRPr="006A647F">
              <w:rPr>
                <w:rFonts w:ascii="Times New Roman" w:hAnsi="Times New Roman"/>
                <w:sz w:val="20"/>
                <w:szCs w:val="20"/>
              </w:rPr>
              <w:t xml:space="preserve"> на 10 000 чел. согласно Стратегии социально-экономического развития Ставропольского края до 2020 года и на период до 2025 года, утвержденной распоряжением</w:t>
            </w:r>
          </w:p>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Правительства Ставропольского края от 15 июля 2009 г. N 221-рп (в редакции на 26 июня 2013 г.)</w:t>
            </w:r>
          </w:p>
        </w:tc>
      </w:tr>
      <w:tr w:rsidR="00977806" w:rsidRPr="006A647F" w:rsidTr="00977806">
        <w:trPr>
          <w:trHeight w:val="20"/>
        </w:trPr>
        <w:tc>
          <w:tcPr>
            <w:tcW w:w="709" w:type="dxa"/>
            <w:vMerge/>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611" w:type="dxa"/>
            <w:vMerge/>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максимального допустимого уровня территориальной доступности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 xml:space="preserve">Показатели для объектов определены согласно рекомендациям СП 42.13330.2016 Градостроительство. Планировка и застройка городских и сельских поселений. Актуализированная редакция </w:t>
            </w:r>
            <w:proofErr w:type="spellStart"/>
            <w:r w:rsidRPr="006A647F">
              <w:rPr>
                <w:rFonts w:ascii="Times New Roman" w:hAnsi="Times New Roman"/>
                <w:sz w:val="20"/>
                <w:szCs w:val="20"/>
              </w:rPr>
              <w:t>СНиП</w:t>
            </w:r>
            <w:proofErr w:type="spellEnd"/>
            <w:r w:rsidRPr="006A647F">
              <w:rPr>
                <w:rFonts w:ascii="Times New Roman" w:hAnsi="Times New Roman"/>
                <w:sz w:val="20"/>
                <w:szCs w:val="20"/>
              </w:rPr>
              <w:t xml:space="preserve"> 2.07.01-89*</w:t>
            </w:r>
          </w:p>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С учетом Нормативов Градостроительного проектирования Ставропольского края. Часть IV., утвержденных приказом Министерства строительства, дорожного хозяйства и транспорта Ставропольского края от 23 декабря 2015 года № 376-о/д.– 1 200 м., 30 минут для футбольных полей.</w:t>
            </w:r>
          </w:p>
        </w:tc>
      </w:tr>
      <w:tr w:rsidR="00977806" w:rsidRPr="006A647F" w:rsidTr="00977806">
        <w:trPr>
          <w:trHeight w:val="20"/>
        </w:trPr>
        <w:tc>
          <w:tcPr>
            <w:tcW w:w="709" w:type="dxa"/>
            <w:vMerge w:val="restart"/>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4.2</w:t>
            </w:r>
          </w:p>
        </w:tc>
        <w:tc>
          <w:tcPr>
            <w:tcW w:w="1611" w:type="dxa"/>
            <w:vMerge w:val="restart"/>
            <w:shd w:val="clear" w:color="auto" w:fill="auto"/>
          </w:tcPr>
          <w:p w:rsidR="00977806" w:rsidRPr="006A647F" w:rsidRDefault="00977806" w:rsidP="00FF184E">
            <w:pPr>
              <w:spacing w:line="240" w:lineRule="auto"/>
              <w:jc w:val="both"/>
              <w:rPr>
                <w:rFonts w:ascii="Times New Roman" w:hAnsi="Times New Roman"/>
                <w:sz w:val="20"/>
                <w:szCs w:val="20"/>
              </w:rPr>
            </w:pPr>
            <w:r w:rsidRPr="006A647F">
              <w:rPr>
                <w:rFonts w:ascii="Times New Roman" w:hAnsi="Times New Roman"/>
                <w:sz w:val="20"/>
                <w:szCs w:val="20"/>
              </w:rPr>
              <w:t>Спортивные залы</w:t>
            </w: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Минимально допустимый уровень обеспеченности принят на уровне 1 400 м</w:t>
            </w:r>
            <w:proofErr w:type="gramStart"/>
            <w:r w:rsidRPr="006A647F">
              <w:rPr>
                <w:rFonts w:ascii="Times New Roman" w:hAnsi="Times New Roman"/>
                <w:sz w:val="20"/>
                <w:szCs w:val="20"/>
              </w:rPr>
              <w:t>2</w:t>
            </w:r>
            <w:proofErr w:type="gramEnd"/>
            <w:r w:rsidRPr="006A647F">
              <w:rPr>
                <w:rFonts w:ascii="Times New Roman" w:hAnsi="Times New Roman"/>
                <w:sz w:val="20"/>
                <w:szCs w:val="20"/>
              </w:rPr>
              <w:t xml:space="preserve"> на 10 000 чел. согласно Стратегии социально-экономического развития Ставропольского края до 2020 года и на период до 2025 года, утвержденной распоряжением</w:t>
            </w:r>
          </w:p>
          <w:p w:rsidR="00977806" w:rsidRPr="006A647F" w:rsidRDefault="00977806" w:rsidP="00FF184E">
            <w:pPr>
              <w:spacing w:line="240" w:lineRule="auto"/>
              <w:jc w:val="both"/>
              <w:rPr>
                <w:rFonts w:ascii="Times New Roman" w:hAnsi="Times New Roman"/>
                <w:b/>
                <w:sz w:val="20"/>
                <w:szCs w:val="20"/>
              </w:rPr>
            </w:pPr>
            <w:r w:rsidRPr="006A647F">
              <w:rPr>
                <w:rFonts w:ascii="Times New Roman" w:hAnsi="Times New Roman"/>
                <w:sz w:val="20"/>
                <w:szCs w:val="20"/>
              </w:rPr>
              <w:t>Правительства Ставропольского края от 15 июля 2009 г. N 221-рп (в редакции на 26 июня 2013 г.)</w:t>
            </w:r>
          </w:p>
        </w:tc>
      </w:tr>
      <w:tr w:rsidR="00977806" w:rsidRPr="006A647F" w:rsidTr="00977806">
        <w:trPr>
          <w:trHeight w:val="20"/>
        </w:trPr>
        <w:tc>
          <w:tcPr>
            <w:tcW w:w="709" w:type="dxa"/>
            <w:vMerge/>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611" w:type="dxa"/>
            <w:vMerge/>
            <w:shd w:val="clear" w:color="auto" w:fill="auto"/>
          </w:tcPr>
          <w:p w:rsidR="00977806" w:rsidRPr="006A647F" w:rsidRDefault="00977806" w:rsidP="00FF184E">
            <w:pPr>
              <w:spacing w:line="240" w:lineRule="auto"/>
              <w:jc w:val="both"/>
              <w:rPr>
                <w:rFonts w:ascii="Times New Roman" w:hAnsi="Times New Roman"/>
                <w:sz w:val="20"/>
                <w:szCs w:val="20"/>
              </w:rPr>
            </w:pP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максимального допустимого уровня территориальной доступности</w:t>
            </w:r>
          </w:p>
        </w:tc>
        <w:tc>
          <w:tcPr>
            <w:tcW w:w="5760" w:type="dxa"/>
            <w:shd w:val="clear" w:color="auto" w:fill="auto"/>
          </w:tcPr>
          <w:p w:rsidR="00977806" w:rsidRPr="006A647F" w:rsidRDefault="00977806" w:rsidP="00034000">
            <w:pPr>
              <w:spacing w:after="0" w:line="240" w:lineRule="auto"/>
              <w:jc w:val="both"/>
              <w:rPr>
                <w:rFonts w:ascii="Times New Roman" w:hAnsi="Times New Roman"/>
                <w:sz w:val="20"/>
                <w:szCs w:val="20"/>
              </w:rPr>
            </w:pPr>
            <w:r w:rsidRPr="006A647F">
              <w:rPr>
                <w:rFonts w:ascii="Times New Roman" w:hAnsi="Times New Roman"/>
                <w:sz w:val="20"/>
                <w:szCs w:val="20"/>
              </w:rPr>
              <w:t xml:space="preserve">Показатели для объектов определены согласно рекомендациям СП 42.13330.2016 Градостроительство. Планировка и застройка городских и сельских поселений. Актуализированная редакция </w:t>
            </w:r>
            <w:proofErr w:type="spellStart"/>
            <w:r w:rsidRPr="006A647F">
              <w:rPr>
                <w:rFonts w:ascii="Times New Roman" w:hAnsi="Times New Roman"/>
                <w:sz w:val="20"/>
                <w:szCs w:val="20"/>
              </w:rPr>
              <w:t>СНиП</w:t>
            </w:r>
            <w:proofErr w:type="spellEnd"/>
            <w:r w:rsidRPr="006A647F">
              <w:rPr>
                <w:rFonts w:ascii="Times New Roman" w:hAnsi="Times New Roman"/>
                <w:sz w:val="20"/>
                <w:szCs w:val="20"/>
              </w:rPr>
              <w:t xml:space="preserve"> 2.07.01-89*</w:t>
            </w:r>
          </w:p>
          <w:p w:rsidR="00977806" w:rsidRPr="006A647F" w:rsidRDefault="00977806" w:rsidP="00034000">
            <w:pPr>
              <w:spacing w:after="0" w:line="240" w:lineRule="auto"/>
              <w:jc w:val="both"/>
              <w:rPr>
                <w:rFonts w:ascii="Times New Roman" w:hAnsi="Times New Roman"/>
                <w:sz w:val="20"/>
                <w:szCs w:val="20"/>
              </w:rPr>
            </w:pPr>
            <w:r w:rsidRPr="006A647F">
              <w:rPr>
                <w:rFonts w:ascii="Times New Roman" w:hAnsi="Times New Roman"/>
                <w:sz w:val="20"/>
                <w:szCs w:val="20"/>
              </w:rPr>
              <w:t>учетом Нормативов Градостроительного проектирования Ставропольского края. Часть IV., утвержденных приказом Министерства строительства, дорожного хозяйства и транспорта Ставропольского края от 23 декабря 2015 года № 376-о/д.– 30 минут</w:t>
            </w:r>
          </w:p>
        </w:tc>
      </w:tr>
      <w:tr w:rsidR="00977806" w:rsidRPr="006A647F" w:rsidTr="00977806">
        <w:trPr>
          <w:trHeight w:val="20"/>
        </w:trPr>
        <w:tc>
          <w:tcPr>
            <w:tcW w:w="709" w:type="dxa"/>
            <w:vMerge w:val="restart"/>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4.3</w:t>
            </w:r>
          </w:p>
        </w:tc>
        <w:tc>
          <w:tcPr>
            <w:tcW w:w="1611" w:type="dxa"/>
            <w:vMerge w:val="restart"/>
            <w:shd w:val="clear" w:color="auto" w:fill="auto"/>
          </w:tcPr>
          <w:p w:rsidR="00977806" w:rsidRPr="006A647F" w:rsidRDefault="00977806" w:rsidP="00FF184E">
            <w:pPr>
              <w:spacing w:line="240" w:lineRule="auto"/>
              <w:jc w:val="both"/>
              <w:rPr>
                <w:rFonts w:ascii="Times New Roman" w:hAnsi="Times New Roman"/>
                <w:sz w:val="20"/>
                <w:szCs w:val="20"/>
              </w:rPr>
            </w:pPr>
            <w:r w:rsidRPr="006A647F">
              <w:rPr>
                <w:rFonts w:ascii="Times New Roman" w:hAnsi="Times New Roman"/>
                <w:sz w:val="20"/>
                <w:szCs w:val="20"/>
              </w:rPr>
              <w:t>Плавательные бассейны</w:t>
            </w: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Минимально допустимый уровень обеспеченности принят на уровне 66,4 м</w:t>
            </w:r>
            <w:proofErr w:type="gramStart"/>
            <w:r w:rsidRPr="006A647F">
              <w:rPr>
                <w:rFonts w:ascii="Times New Roman" w:hAnsi="Times New Roman"/>
                <w:sz w:val="20"/>
                <w:szCs w:val="20"/>
              </w:rPr>
              <w:t>2</w:t>
            </w:r>
            <w:proofErr w:type="gramEnd"/>
            <w:r w:rsidRPr="006A647F">
              <w:rPr>
                <w:rFonts w:ascii="Times New Roman" w:hAnsi="Times New Roman"/>
                <w:sz w:val="20"/>
                <w:szCs w:val="20"/>
              </w:rPr>
              <w:t xml:space="preserve"> на 10 000 чел. согласно Стратегии социально-экономического развития Ставропольского края до 2020 года и на период до 2025 года, утвержденной распоряжением</w:t>
            </w:r>
          </w:p>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sz w:val="20"/>
                <w:szCs w:val="20"/>
              </w:rPr>
              <w:t>Правительства Ставропольского края от 15 июля 2009 г. N 221-рп (в редакции на 26 июня 2013 г.)</w:t>
            </w:r>
          </w:p>
        </w:tc>
      </w:tr>
      <w:tr w:rsidR="00977806" w:rsidRPr="006A647F" w:rsidTr="00977806">
        <w:trPr>
          <w:trHeight w:val="20"/>
        </w:trPr>
        <w:tc>
          <w:tcPr>
            <w:tcW w:w="709" w:type="dxa"/>
            <w:vMerge/>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611" w:type="dxa"/>
            <w:vMerge/>
            <w:shd w:val="clear" w:color="auto" w:fill="auto"/>
          </w:tcPr>
          <w:p w:rsidR="00977806" w:rsidRPr="006A647F" w:rsidRDefault="00977806" w:rsidP="00FF184E">
            <w:pPr>
              <w:spacing w:line="240" w:lineRule="auto"/>
              <w:jc w:val="both"/>
              <w:rPr>
                <w:rFonts w:ascii="Times New Roman" w:hAnsi="Times New Roman"/>
                <w:sz w:val="20"/>
                <w:szCs w:val="20"/>
              </w:rPr>
            </w:pP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 xml:space="preserve">Показатель максимального </w:t>
            </w:r>
            <w:r w:rsidRPr="006A647F">
              <w:rPr>
                <w:rFonts w:ascii="Times New Roman" w:hAnsi="Times New Roman"/>
                <w:sz w:val="20"/>
                <w:szCs w:val="20"/>
              </w:rPr>
              <w:lastRenderedPageBreak/>
              <w:t>допустимого уровня территориальной доступности</w:t>
            </w:r>
          </w:p>
        </w:tc>
        <w:tc>
          <w:tcPr>
            <w:tcW w:w="5760" w:type="dxa"/>
            <w:shd w:val="clear" w:color="auto" w:fill="auto"/>
          </w:tcPr>
          <w:p w:rsidR="00977806" w:rsidRPr="006A647F" w:rsidRDefault="00977806" w:rsidP="00034000">
            <w:pPr>
              <w:spacing w:after="0" w:line="240" w:lineRule="auto"/>
              <w:jc w:val="both"/>
              <w:rPr>
                <w:rFonts w:ascii="Times New Roman" w:hAnsi="Times New Roman"/>
                <w:sz w:val="20"/>
                <w:szCs w:val="20"/>
              </w:rPr>
            </w:pPr>
            <w:r w:rsidRPr="006A647F">
              <w:rPr>
                <w:rFonts w:ascii="Times New Roman" w:hAnsi="Times New Roman"/>
                <w:sz w:val="20"/>
                <w:szCs w:val="20"/>
              </w:rPr>
              <w:lastRenderedPageBreak/>
              <w:t xml:space="preserve">Показатели для объектов определены согласно рекомендациям СП 42.13330.2016 Градостроительство. Планировка и застройка </w:t>
            </w:r>
            <w:r w:rsidRPr="006A647F">
              <w:rPr>
                <w:rFonts w:ascii="Times New Roman" w:hAnsi="Times New Roman"/>
                <w:sz w:val="20"/>
                <w:szCs w:val="20"/>
              </w:rPr>
              <w:lastRenderedPageBreak/>
              <w:t xml:space="preserve">городских и сельских поселений. Актуализированная редакция </w:t>
            </w:r>
            <w:proofErr w:type="spellStart"/>
            <w:r w:rsidRPr="006A647F">
              <w:rPr>
                <w:rFonts w:ascii="Times New Roman" w:hAnsi="Times New Roman"/>
                <w:sz w:val="20"/>
                <w:szCs w:val="20"/>
              </w:rPr>
              <w:t>СНиП</w:t>
            </w:r>
            <w:proofErr w:type="spellEnd"/>
            <w:r w:rsidRPr="006A647F">
              <w:rPr>
                <w:rFonts w:ascii="Times New Roman" w:hAnsi="Times New Roman"/>
                <w:sz w:val="20"/>
                <w:szCs w:val="20"/>
              </w:rPr>
              <w:t xml:space="preserve"> 2.07.01-89*</w:t>
            </w:r>
          </w:p>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учетом Нормативов Градостроительного проектирования Ставропольского края. Часть IV., утвержденных приказом Министерства строительства, дорожного хозяйства и транспорта Ставропольского края от 23 декабря 2015 года № 376-о/д.– 30 минут</w:t>
            </w:r>
          </w:p>
        </w:tc>
      </w:tr>
      <w:tr w:rsidR="00977806" w:rsidRPr="006A647F" w:rsidTr="00977806">
        <w:trPr>
          <w:trHeight w:val="20"/>
        </w:trPr>
        <w:tc>
          <w:tcPr>
            <w:tcW w:w="709" w:type="dxa"/>
            <w:shd w:val="clear" w:color="auto" w:fill="F2F2F2" w:themeFill="background1" w:themeFillShade="F2"/>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b/>
                <w:sz w:val="20"/>
                <w:szCs w:val="20"/>
              </w:rPr>
              <w:lastRenderedPageBreak/>
              <w:t>5</w:t>
            </w:r>
          </w:p>
        </w:tc>
        <w:tc>
          <w:tcPr>
            <w:tcW w:w="9072" w:type="dxa"/>
            <w:gridSpan w:val="3"/>
            <w:shd w:val="clear" w:color="auto" w:fill="F2F2F2" w:themeFill="background1" w:themeFillShade="F2"/>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b/>
                <w:sz w:val="20"/>
                <w:szCs w:val="20"/>
              </w:rPr>
              <w:t>Объекты местного значения в области</w:t>
            </w:r>
            <w:r w:rsidRPr="006A647F">
              <w:rPr>
                <w:rFonts w:ascii="Times New Roman" w:hAnsi="Times New Roman"/>
                <w:sz w:val="20"/>
                <w:szCs w:val="20"/>
              </w:rPr>
              <w:t xml:space="preserve"> </w:t>
            </w:r>
          </w:p>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b/>
                <w:bCs/>
                <w:sz w:val="20"/>
                <w:szCs w:val="20"/>
              </w:rPr>
              <w:t>утилизации, обезвреживания, размещения твердых коммунальных отходов</w:t>
            </w:r>
          </w:p>
        </w:tc>
      </w:tr>
      <w:tr w:rsidR="00977806" w:rsidRPr="006A647F" w:rsidTr="00977806">
        <w:trPr>
          <w:trHeight w:val="20"/>
        </w:trPr>
        <w:tc>
          <w:tcPr>
            <w:tcW w:w="709" w:type="dxa"/>
            <w:vMerge w:val="restart"/>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5.1</w:t>
            </w:r>
          </w:p>
        </w:tc>
        <w:tc>
          <w:tcPr>
            <w:tcW w:w="1611" w:type="dxa"/>
            <w:vMerge w:val="restart"/>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 xml:space="preserve">Вывоз </w:t>
            </w:r>
            <w:proofErr w:type="gramStart"/>
            <w:r w:rsidRPr="006A647F">
              <w:rPr>
                <w:rFonts w:ascii="Times New Roman" w:hAnsi="Times New Roman"/>
                <w:sz w:val="20"/>
                <w:szCs w:val="20"/>
              </w:rPr>
              <w:t>бытового</w:t>
            </w:r>
            <w:proofErr w:type="gramEnd"/>
            <w:r w:rsidRPr="006A647F">
              <w:rPr>
                <w:rFonts w:ascii="Times New Roman" w:hAnsi="Times New Roman"/>
                <w:sz w:val="20"/>
                <w:szCs w:val="20"/>
              </w:rPr>
              <w:t xml:space="preserve"> </w:t>
            </w:r>
          </w:p>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мусора</w:t>
            </w: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Установлены исходя из текущей обеспеченности региона объектами в области обращения с твердыми бытовыми отходами, в соответствии с государственной политикой Российской Федерации в области обращения с твердыми бытовыми отходами, с учетом требований СП 42.13330.2016. Градостроительство. Планировка и застройка городских и сельских поселений, с учетом полномочий муниципального образования.</w:t>
            </w:r>
          </w:p>
        </w:tc>
      </w:tr>
      <w:tr w:rsidR="00977806" w:rsidRPr="006A647F" w:rsidTr="00977806">
        <w:trPr>
          <w:trHeight w:val="20"/>
        </w:trPr>
        <w:tc>
          <w:tcPr>
            <w:tcW w:w="709" w:type="dxa"/>
            <w:vMerge/>
            <w:shd w:val="clear" w:color="auto" w:fill="auto"/>
          </w:tcPr>
          <w:p w:rsidR="00977806" w:rsidRPr="006A647F" w:rsidRDefault="00977806" w:rsidP="00034000">
            <w:pPr>
              <w:widowControl w:val="0"/>
              <w:autoSpaceDE w:val="0"/>
              <w:autoSpaceDN w:val="0"/>
              <w:adjustRightInd w:val="0"/>
              <w:spacing w:after="0" w:line="240" w:lineRule="auto"/>
              <w:contextualSpacing/>
              <w:jc w:val="both"/>
              <w:rPr>
                <w:rFonts w:ascii="Times New Roman" w:hAnsi="Times New Roman"/>
                <w:sz w:val="20"/>
                <w:szCs w:val="20"/>
              </w:rPr>
            </w:pPr>
          </w:p>
        </w:tc>
        <w:tc>
          <w:tcPr>
            <w:tcW w:w="1611" w:type="dxa"/>
            <w:vMerge/>
            <w:shd w:val="clear" w:color="auto" w:fill="auto"/>
          </w:tcPr>
          <w:p w:rsidR="00977806" w:rsidRPr="006A647F" w:rsidRDefault="00977806" w:rsidP="00034000">
            <w:pPr>
              <w:widowControl w:val="0"/>
              <w:autoSpaceDE w:val="0"/>
              <w:autoSpaceDN w:val="0"/>
              <w:adjustRightInd w:val="0"/>
              <w:spacing w:after="0" w:line="240" w:lineRule="auto"/>
              <w:contextualSpacing/>
              <w:jc w:val="both"/>
              <w:rPr>
                <w:rFonts w:ascii="Times New Roman" w:hAnsi="Times New Roman"/>
                <w:sz w:val="20"/>
                <w:szCs w:val="20"/>
              </w:rPr>
            </w:pPr>
          </w:p>
        </w:tc>
        <w:tc>
          <w:tcPr>
            <w:tcW w:w="1701" w:type="dxa"/>
            <w:shd w:val="clear" w:color="auto" w:fill="auto"/>
          </w:tcPr>
          <w:p w:rsidR="00977806" w:rsidRPr="006A647F" w:rsidRDefault="00977806" w:rsidP="00034000">
            <w:pPr>
              <w:shd w:val="clear" w:color="auto" w:fill="FFFFFF"/>
              <w:spacing w:after="0" w:line="240" w:lineRule="auto"/>
              <w:contextualSpacing/>
              <w:jc w:val="both"/>
              <w:rPr>
                <w:rFonts w:ascii="Times New Roman" w:hAnsi="Times New Roman"/>
                <w:sz w:val="20"/>
                <w:szCs w:val="20"/>
              </w:rPr>
            </w:pPr>
            <w:r w:rsidRPr="006A647F">
              <w:rPr>
                <w:rFonts w:ascii="Times New Roman" w:hAnsi="Times New Roman"/>
                <w:sz w:val="20"/>
                <w:szCs w:val="20"/>
              </w:rPr>
              <w:t>Показатель максимального допустимого уровня территориальной доступности</w:t>
            </w:r>
          </w:p>
        </w:tc>
        <w:tc>
          <w:tcPr>
            <w:tcW w:w="5760" w:type="dxa"/>
            <w:shd w:val="clear" w:color="auto" w:fill="auto"/>
          </w:tcPr>
          <w:p w:rsidR="00977806" w:rsidRPr="006A647F" w:rsidRDefault="00977806" w:rsidP="00034000">
            <w:pPr>
              <w:widowControl w:val="0"/>
              <w:autoSpaceDE w:val="0"/>
              <w:autoSpaceDN w:val="0"/>
              <w:adjustRightInd w:val="0"/>
              <w:spacing w:after="0" w:line="240" w:lineRule="auto"/>
              <w:contextualSpacing/>
              <w:jc w:val="both"/>
              <w:rPr>
                <w:rFonts w:ascii="Times New Roman" w:hAnsi="Times New Roman"/>
                <w:sz w:val="20"/>
                <w:szCs w:val="20"/>
              </w:rPr>
            </w:pPr>
            <w:proofErr w:type="gramStart"/>
            <w:r w:rsidRPr="006A647F">
              <w:rPr>
                <w:rFonts w:ascii="Times New Roman" w:hAnsi="Times New Roman"/>
                <w:sz w:val="20"/>
                <w:szCs w:val="20"/>
              </w:rPr>
              <w:t>Установлен</w:t>
            </w:r>
            <w:proofErr w:type="gramEnd"/>
            <w:r w:rsidRPr="006A647F">
              <w:rPr>
                <w:rFonts w:ascii="Times New Roman" w:hAnsi="Times New Roman"/>
                <w:sz w:val="20"/>
                <w:szCs w:val="20"/>
              </w:rPr>
              <w:t xml:space="preserve"> согласно </w:t>
            </w:r>
            <w:proofErr w:type="spellStart"/>
            <w:r w:rsidRPr="006A647F">
              <w:rPr>
                <w:rFonts w:ascii="Times New Roman" w:hAnsi="Times New Roman"/>
                <w:sz w:val="20"/>
                <w:szCs w:val="20"/>
              </w:rPr>
              <w:t>СанПиН</w:t>
            </w:r>
            <w:proofErr w:type="spellEnd"/>
            <w:r w:rsidRPr="006A647F">
              <w:rPr>
                <w:rFonts w:ascii="Times New Roman" w:hAnsi="Times New Roman"/>
                <w:sz w:val="20"/>
                <w:szCs w:val="20"/>
              </w:rPr>
              <w:t xml:space="preserve"> 42-128-4690-88 «Санитарные правила содержания территорий населенных мест» п. 2.2.3</w:t>
            </w:r>
          </w:p>
        </w:tc>
      </w:tr>
      <w:tr w:rsidR="00977806" w:rsidRPr="006A647F" w:rsidTr="00977806">
        <w:trPr>
          <w:trHeight w:val="20"/>
        </w:trPr>
        <w:tc>
          <w:tcPr>
            <w:tcW w:w="709" w:type="dxa"/>
            <w:shd w:val="clear" w:color="auto" w:fill="auto"/>
          </w:tcPr>
          <w:p w:rsidR="00977806" w:rsidRPr="006A647F" w:rsidRDefault="00977806" w:rsidP="00034000">
            <w:pPr>
              <w:widowControl w:val="0"/>
              <w:autoSpaceDE w:val="0"/>
              <w:autoSpaceDN w:val="0"/>
              <w:adjustRightInd w:val="0"/>
              <w:spacing w:after="0" w:line="240" w:lineRule="auto"/>
              <w:contextualSpacing/>
              <w:jc w:val="both"/>
              <w:rPr>
                <w:rFonts w:ascii="Times New Roman" w:hAnsi="Times New Roman"/>
                <w:sz w:val="20"/>
                <w:szCs w:val="20"/>
              </w:rPr>
            </w:pPr>
            <w:r w:rsidRPr="006A647F">
              <w:rPr>
                <w:rFonts w:ascii="Times New Roman" w:hAnsi="Times New Roman"/>
                <w:sz w:val="20"/>
                <w:szCs w:val="20"/>
              </w:rPr>
              <w:t>5.5</w:t>
            </w:r>
          </w:p>
        </w:tc>
        <w:tc>
          <w:tcPr>
            <w:tcW w:w="1611" w:type="dxa"/>
            <w:shd w:val="clear" w:color="auto" w:fill="auto"/>
          </w:tcPr>
          <w:p w:rsidR="00977806" w:rsidRPr="006A647F" w:rsidRDefault="00977806" w:rsidP="00034000">
            <w:pPr>
              <w:widowControl w:val="0"/>
              <w:autoSpaceDE w:val="0"/>
              <w:autoSpaceDN w:val="0"/>
              <w:adjustRightInd w:val="0"/>
              <w:spacing w:after="0" w:line="240" w:lineRule="auto"/>
              <w:contextualSpacing/>
              <w:jc w:val="both"/>
              <w:rPr>
                <w:rFonts w:ascii="Times New Roman" w:hAnsi="Times New Roman"/>
                <w:sz w:val="20"/>
                <w:szCs w:val="20"/>
              </w:rPr>
            </w:pPr>
            <w:r w:rsidRPr="006A647F">
              <w:rPr>
                <w:rFonts w:ascii="Times New Roman" w:hAnsi="Times New Roman"/>
                <w:sz w:val="20"/>
                <w:szCs w:val="20"/>
              </w:rPr>
              <w:t>Нормы накопления коммунальных отходов</w:t>
            </w:r>
          </w:p>
        </w:tc>
        <w:tc>
          <w:tcPr>
            <w:tcW w:w="1701" w:type="dxa"/>
            <w:shd w:val="clear" w:color="auto" w:fill="auto"/>
          </w:tcPr>
          <w:p w:rsidR="00977806" w:rsidRPr="006A647F" w:rsidRDefault="00977806" w:rsidP="00034000">
            <w:pPr>
              <w:shd w:val="clear" w:color="auto" w:fill="FFFFFF"/>
              <w:spacing w:after="0" w:line="240" w:lineRule="auto"/>
              <w:contextualSpacing/>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034000">
            <w:pPr>
              <w:widowControl w:val="0"/>
              <w:autoSpaceDE w:val="0"/>
              <w:autoSpaceDN w:val="0"/>
              <w:adjustRightInd w:val="0"/>
              <w:spacing w:after="0" w:line="240" w:lineRule="auto"/>
              <w:contextualSpacing/>
              <w:jc w:val="both"/>
              <w:rPr>
                <w:rFonts w:ascii="Times New Roman" w:hAnsi="Times New Roman"/>
                <w:sz w:val="20"/>
                <w:szCs w:val="20"/>
              </w:rPr>
            </w:pPr>
            <w:r w:rsidRPr="006A647F">
              <w:rPr>
                <w:rFonts w:ascii="Times New Roman" w:hAnsi="Times New Roman"/>
                <w:sz w:val="20"/>
                <w:szCs w:val="20"/>
              </w:rPr>
              <w:t>Показатели обеспеченности установлены с учетом Нормативов накопления твердых коммунальных отходов на территории Ставропольского края, утвержденных приказом Министерства жилищно-коммунального хозяйства Ставропольского края от 26 декабря 2017 года N 347. (с изменениями на 24 сентября 2018 года)</w:t>
            </w:r>
          </w:p>
        </w:tc>
      </w:tr>
      <w:tr w:rsidR="00977806" w:rsidRPr="006A647F" w:rsidTr="00977806">
        <w:trPr>
          <w:trHeight w:val="20"/>
        </w:trPr>
        <w:tc>
          <w:tcPr>
            <w:tcW w:w="709" w:type="dxa"/>
            <w:vMerge w:val="restart"/>
            <w:shd w:val="clear" w:color="auto" w:fill="F2F2F2" w:themeFill="background1" w:themeFillShade="F2"/>
          </w:tcPr>
          <w:p w:rsidR="00977806" w:rsidRPr="006A647F" w:rsidRDefault="00977806" w:rsidP="00034000">
            <w:pPr>
              <w:widowControl w:val="0"/>
              <w:autoSpaceDE w:val="0"/>
              <w:autoSpaceDN w:val="0"/>
              <w:adjustRightInd w:val="0"/>
              <w:spacing w:after="0" w:line="240" w:lineRule="auto"/>
              <w:contextualSpacing/>
              <w:jc w:val="both"/>
              <w:rPr>
                <w:rFonts w:ascii="Times New Roman" w:hAnsi="Times New Roman"/>
                <w:b/>
                <w:sz w:val="20"/>
                <w:szCs w:val="20"/>
              </w:rPr>
            </w:pPr>
            <w:r w:rsidRPr="006A647F">
              <w:rPr>
                <w:rFonts w:ascii="Times New Roman" w:hAnsi="Times New Roman"/>
                <w:b/>
                <w:sz w:val="20"/>
                <w:szCs w:val="20"/>
              </w:rPr>
              <w:t>6</w:t>
            </w:r>
          </w:p>
        </w:tc>
        <w:tc>
          <w:tcPr>
            <w:tcW w:w="9072" w:type="dxa"/>
            <w:gridSpan w:val="3"/>
            <w:shd w:val="clear" w:color="auto" w:fill="F2F2F2" w:themeFill="background1" w:themeFillShade="F2"/>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b/>
                <w:sz w:val="20"/>
                <w:szCs w:val="20"/>
              </w:rPr>
              <w:t>Объекты местного значения в областях, связанных с решением вопросов местного значения Нефтекумского городского округа,</w:t>
            </w:r>
          </w:p>
        </w:tc>
      </w:tr>
      <w:tr w:rsidR="00977806" w:rsidRPr="006A647F" w:rsidTr="00977806">
        <w:trPr>
          <w:trHeight w:val="20"/>
        </w:trPr>
        <w:tc>
          <w:tcPr>
            <w:tcW w:w="709" w:type="dxa"/>
            <w:vMerge/>
            <w:shd w:val="clear" w:color="auto" w:fill="F2F2F2" w:themeFill="background1" w:themeFillShade="F2"/>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p>
        </w:tc>
        <w:tc>
          <w:tcPr>
            <w:tcW w:w="9072" w:type="dxa"/>
            <w:gridSpan w:val="3"/>
            <w:shd w:val="clear" w:color="auto" w:fill="F2F2F2" w:themeFill="background1" w:themeFillShade="F2"/>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b/>
                <w:sz w:val="20"/>
                <w:szCs w:val="20"/>
              </w:rPr>
              <w:t>в том числе:</w:t>
            </w:r>
          </w:p>
        </w:tc>
      </w:tr>
      <w:tr w:rsidR="00977806" w:rsidRPr="006A647F" w:rsidTr="00977806">
        <w:trPr>
          <w:trHeight w:val="20"/>
        </w:trPr>
        <w:tc>
          <w:tcPr>
            <w:tcW w:w="709" w:type="dxa"/>
            <w:shd w:val="clear" w:color="auto" w:fill="F2F2F2" w:themeFill="background1" w:themeFillShade="F2"/>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b/>
                <w:sz w:val="20"/>
                <w:szCs w:val="20"/>
              </w:rPr>
              <w:t>6.1</w:t>
            </w:r>
          </w:p>
        </w:tc>
        <w:tc>
          <w:tcPr>
            <w:tcW w:w="9072" w:type="dxa"/>
            <w:gridSpan w:val="3"/>
            <w:shd w:val="clear" w:color="auto" w:fill="F2F2F2" w:themeFill="background1" w:themeFillShade="F2"/>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b/>
                <w:sz w:val="20"/>
                <w:szCs w:val="20"/>
              </w:rPr>
              <w:t>В области муниципального жилищного строительства</w:t>
            </w:r>
          </w:p>
        </w:tc>
      </w:tr>
      <w:tr w:rsidR="00977806" w:rsidRPr="006A647F" w:rsidTr="00977806">
        <w:trPr>
          <w:trHeight w:val="20"/>
        </w:trPr>
        <w:tc>
          <w:tcPr>
            <w:tcW w:w="709" w:type="dxa"/>
            <w:shd w:val="clear" w:color="auto" w:fill="auto"/>
            <w:vAlign w:val="center"/>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6.1.1</w:t>
            </w:r>
          </w:p>
        </w:tc>
        <w:tc>
          <w:tcPr>
            <w:tcW w:w="1611" w:type="dxa"/>
            <w:shd w:val="clear" w:color="auto" w:fill="auto"/>
            <w:vAlign w:val="center"/>
          </w:tcPr>
          <w:p w:rsidR="00977806" w:rsidRPr="006A647F" w:rsidRDefault="00977806" w:rsidP="00FF184E">
            <w:pPr>
              <w:tabs>
                <w:tab w:val="left" w:pos="6780"/>
              </w:tabs>
              <w:spacing w:line="240" w:lineRule="auto"/>
              <w:contextualSpacing/>
              <w:jc w:val="both"/>
              <w:rPr>
                <w:rFonts w:ascii="Times New Roman" w:hAnsi="Times New Roman"/>
                <w:spacing w:val="-6"/>
                <w:sz w:val="20"/>
                <w:szCs w:val="20"/>
              </w:rPr>
            </w:pPr>
            <w:r w:rsidRPr="006A647F">
              <w:rPr>
                <w:rFonts w:ascii="Times New Roman" w:hAnsi="Times New Roman"/>
                <w:spacing w:val="-6"/>
                <w:sz w:val="20"/>
                <w:szCs w:val="20"/>
              </w:rPr>
              <w:t xml:space="preserve">Нормы предоставления муниципальной жилой </w:t>
            </w:r>
            <w:proofErr w:type="spellStart"/>
            <w:r w:rsidRPr="006A647F">
              <w:rPr>
                <w:rFonts w:ascii="Times New Roman" w:hAnsi="Times New Roman"/>
                <w:spacing w:val="-6"/>
                <w:sz w:val="20"/>
                <w:szCs w:val="20"/>
              </w:rPr>
              <w:t>плошади</w:t>
            </w:r>
            <w:proofErr w:type="spellEnd"/>
          </w:p>
        </w:tc>
        <w:tc>
          <w:tcPr>
            <w:tcW w:w="1701" w:type="dxa"/>
            <w:shd w:val="clear" w:color="auto" w:fill="auto"/>
            <w:vAlign w:val="center"/>
          </w:tcPr>
          <w:p w:rsidR="00977806" w:rsidRPr="006A647F" w:rsidRDefault="00977806" w:rsidP="00E07032">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Минимальный расчетный показатель</w:t>
            </w:r>
          </w:p>
        </w:tc>
        <w:tc>
          <w:tcPr>
            <w:tcW w:w="5760" w:type="dxa"/>
            <w:shd w:val="clear" w:color="auto" w:fill="auto"/>
          </w:tcPr>
          <w:p w:rsidR="00977806" w:rsidRPr="006A647F" w:rsidRDefault="00977806" w:rsidP="00FF184E">
            <w:pPr>
              <w:tabs>
                <w:tab w:val="left" w:pos="6780"/>
              </w:tabs>
              <w:spacing w:line="240" w:lineRule="auto"/>
              <w:contextualSpacing/>
              <w:jc w:val="both"/>
              <w:rPr>
                <w:rFonts w:ascii="Times New Roman" w:hAnsi="Times New Roman"/>
                <w:sz w:val="20"/>
                <w:szCs w:val="20"/>
              </w:rPr>
            </w:pPr>
            <w:proofErr w:type="gramStart"/>
            <w:r w:rsidRPr="006A647F">
              <w:rPr>
                <w:rFonts w:ascii="Times New Roman" w:hAnsi="Times New Roman"/>
                <w:sz w:val="20"/>
                <w:szCs w:val="20"/>
              </w:rPr>
              <w:t>Установлен</w:t>
            </w:r>
            <w:proofErr w:type="gramEnd"/>
            <w:r w:rsidRPr="006A647F">
              <w:rPr>
                <w:rFonts w:ascii="Times New Roman" w:hAnsi="Times New Roman"/>
                <w:sz w:val="20"/>
                <w:szCs w:val="20"/>
              </w:rPr>
              <w:t xml:space="preserve"> на основании Решения Думы Нефтекумского городского округа Ставропольского края от 22 марта 2018 года № 163 «Об установлении нормы предоставления площади жилого помещения по договору социального найма и учетной нормы площади жилого помещения на территории Нефтекумского городского округа Ставропольского края»</w:t>
            </w:r>
          </w:p>
        </w:tc>
      </w:tr>
      <w:tr w:rsidR="00977806" w:rsidRPr="006A647F" w:rsidTr="00977806">
        <w:trPr>
          <w:cantSplit/>
          <w:trHeight w:val="1134"/>
        </w:trPr>
        <w:tc>
          <w:tcPr>
            <w:tcW w:w="709" w:type="dxa"/>
            <w:shd w:val="clear" w:color="auto" w:fill="auto"/>
            <w:vAlign w:val="center"/>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6.1.2</w:t>
            </w:r>
          </w:p>
        </w:tc>
        <w:tc>
          <w:tcPr>
            <w:tcW w:w="1611" w:type="dxa"/>
            <w:shd w:val="clear" w:color="auto" w:fill="auto"/>
            <w:vAlign w:val="center"/>
          </w:tcPr>
          <w:p w:rsidR="00977806" w:rsidRPr="006A647F" w:rsidRDefault="00977806" w:rsidP="00FF184E">
            <w:pPr>
              <w:tabs>
                <w:tab w:val="left" w:pos="6780"/>
              </w:tabs>
              <w:spacing w:line="240" w:lineRule="auto"/>
              <w:contextualSpacing/>
              <w:jc w:val="both"/>
              <w:rPr>
                <w:rFonts w:ascii="Times New Roman" w:hAnsi="Times New Roman"/>
                <w:spacing w:val="-6"/>
                <w:sz w:val="20"/>
                <w:szCs w:val="20"/>
              </w:rPr>
            </w:pPr>
            <w:r w:rsidRPr="006A647F">
              <w:rPr>
                <w:rFonts w:ascii="Times New Roman" w:hAnsi="Times New Roman"/>
                <w:spacing w:val="-6"/>
                <w:sz w:val="20"/>
                <w:szCs w:val="20"/>
              </w:rPr>
              <w:t>Малоэтажный жилой фонд</w:t>
            </w:r>
          </w:p>
        </w:tc>
        <w:tc>
          <w:tcPr>
            <w:tcW w:w="1701" w:type="dxa"/>
            <w:shd w:val="clear" w:color="auto" w:fill="auto"/>
            <w:vAlign w:val="center"/>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расчетные показатели</w:t>
            </w:r>
          </w:p>
        </w:tc>
        <w:tc>
          <w:tcPr>
            <w:tcW w:w="5760" w:type="dxa"/>
            <w:shd w:val="clear" w:color="auto" w:fill="auto"/>
          </w:tcPr>
          <w:p w:rsidR="00977806" w:rsidRPr="006A647F" w:rsidRDefault="00977806" w:rsidP="00FF184E">
            <w:pPr>
              <w:tabs>
                <w:tab w:val="left" w:pos="6780"/>
              </w:tabs>
              <w:spacing w:line="240" w:lineRule="auto"/>
              <w:contextualSpacing/>
              <w:jc w:val="both"/>
              <w:rPr>
                <w:rFonts w:ascii="Times New Roman" w:hAnsi="Times New Roman"/>
                <w:sz w:val="20"/>
                <w:szCs w:val="20"/>
              </w:rPr>
            </w:pPr>
            <w:r w:rsidRPr="006A647F">
              <w:rPr>
                <w:rFonts w:ascii="Times New Roman" w:hAnsi="Times New Roman"/>
                <w:sz w:val="20"/>
                <w:szCs w:val="20"/>
              </w:rPr>
              <w:t xml:space="preserve">Установлены в соответствии Нормативами градостроительного проектирования Ставропольского края. Часть VI. Территории жилой застройки при различных типах застройки. Производственные территории. Территории различного назначения, </w:t>
            </w:r>
            <w:proofErr w:type="gramStart"/>
            <w:r w:rsidRPr="006A647F">
              <w:rPr>
                <w:rFonts w:ascii="Times New Roman" w:hAnsi="Times New Roman"/>
                <w:sz w:val="20"/>
                <w:szCs w:val="20"/>
              </w:rPr>
              <w:t>утверждёнными</w:t>
            </w:r>
            <w:proofErr w:type="gramEnd"/>
            <w:r w:rsidRPr="006A647F">
              <w:rPr>
                <w:rFonts w:ascii="Times New Roman" w:hAnsi="Times New Roman"/>
                <w:sz w:val="20"/>
                <w:szCs w:val="20"/>
              </w:rPr>
              <w:t xml:space="preserve">  приказом </w:t>
            </w:r>
            <w:proofErr w:type="spellStart"/>
            <w:r w:rsidRPr="006A647F">
              <w:rPr>
                <w:rFonts w:ascii="Times New Roman" w:hAnsi="Times New Roman"/>
                <w:sz w:val="20"/>
                <w:szCs w:val="20"/>
              </w:rPr>
              <w:t>минстроя</w:t>
            </w:r>
            <w:proofErr w:type="spellEnd"/>
            <w:r w:rsidRPr="006A647F">
              <w:rPr>
                <w:rFonts w:ascii="Times New Roman" w:hAnsi="Times New Roman"/>
                <w:sz w:val="20"/>
                <w:szCs w:val="20"/>
              </w:rPr>
              <w:t xml:space="preserve"> Ставропольского края от 25.07.2017 N 295-о/</w:t>
            </w:r>
            <w:proofErr w:type="spellStart"/>
            <w:r w:rsidRPr="006A647F">
              <w:rPr>
                <w:rFonts w:ascii="Times New Roman" w:hAnsi="Times New Roman"/>
                <w:sz w:val="20"/>
                <w:szCs w:val="20"/>
              </w:rPr>
              <w:t>д</w:t>
            </w:r>
            <w:proofErr w:type="spellEnd"/>
          </w:p>
        </w:tc>
      </w:tr>
      <w:tr w:rsidR="00977806" w:rsidRPr="006A647F" w:rsidTr="00977806">
        <w:trPr>
          <w:trHeight w:val="20"/>
        </w:trPr>
        <w:tc>
          <w:tcPr>
            <w:tcW w:w="709"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b/>
                <w:sz w:val="20"/>
                <w:szCs w:val="20"/>
              </w:rPr>
              <w:t>6.2</w:t>
            </w:r>
          </w:p>
        </w:tc>
        <w:tc>
          <w:tcPr>
            <w:tcW w:w="9072" w:type="dxa"/>
            <w:gridSpan w:val="3"/>
            <w:shd w:val="clear" w:color="auto" w:fill="auto"/>
          </w:tcPr>
          <w:p w:rsidR="00977806" w:rsidRPr="006A647F" w:rsidRDefault="00977806" w:rsidP="00FF184E">
            <w:pPr>
              <w:tabs>
                <w:tab w:val="left" w:pos="6780"/>
              </w:tabs>
              <w:spacing w:line="240" w:lineRule="auto"/>
              <w:contextualSpacing/>
              <w:jc w:val="both"/>
              <w:rPr>
                <w:rFonts w:ascii="Times New Roman" w:hAnsi="Times New Roman"/>
                <w:sz w:val="20"/>
                <w:szCs w:val="20"/>
              </w:rPr>
            </w:pPr>
            <w:r w:rsidRPr="006A647F">
              <w:rPr>
                <w:rFonts w:ascii="Times New Roman" w:hAnsi="Times New Roman"/>
                <w:b/>
                <w:sz w:val="20"/>
                <w:szCs w:val="20"/>
              </w:rPr>
              <w:t>В области культуры, искусства, библиотечного обслуживания населения</w:t>
            </w:r>
          </w:p>
        </w:tc>
      </w:tr>
      <w:tr w:rsidR="00977806" w:rsidRPr="006A647F" w:rsidTr="00977806">
        <w:trPr>
          <w:trHeight w:val="20"/>
        </w:trPr>
        <w:tc>
          <w:tcPr>
            <w:tcW w:w="709" w:type="dxa"/>
            <w:vMerge w:val="restart"/>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6.2.1</w:t>
            </w:r>
          </w:p>
        </w:tc>
        <w:tc>
          <w:tcPr>
            <w:tcW w:w="1611" w:type="dxa"/>
            <w:vMerge w:val="restart"/>
            <w:shd w:val="clear" w:color="auto" w:fill="auto"/>
          </w:tcPr>
          <w:p w:rsidR="00977806" w:rsidRPr="006A647F" w:rsidRDefault="00977806" w:rsidP="00FF184E">
            <w:pPr>
              <w:tabs>
                <w:tab w:val="left" w:pos="6780"/>
              </w:tabs>
              <w:spacing w:line="240" w:lineRule="auto"/>
              <w:contextualSpacing/>
              <w:jc w:val="both"/>
              <w:rPr>
                <w:rFonts w:ascii="Times New Roman" w:hAnsi="Times New Roman"/>
                <w:spacing w:val="-6"/>
                <w:sz w:val="20"/>
                <w:szCs w:val="20"/>
              </w:rPr>
            </w:pPr>
            <w:r w:rsidRPr="006A647F">
              <w:rPr>
                <w:rFonts w:ascii="Times New Roman" w:hAnsi="Times New Roman"/>
                <w:sz w:val="20"/>
                <w:szCs w:val="20"/>
              </w:rPr>
              <w:t>Общедоступная библиотека</w:t>
            </w: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Установлен на основании положений Методических рекомендаций по развитию сети учреждений культуры Ставропольского края и обеспеченности населения услугами организаций культуры утвержденных приказом Министерства культуры Ставропольского края от 15.09.2017 № 445</w:t>
            </w:r>
            <w:proofErr w:type="gramStart"/>
            <w:r w:rsidRPr="006A647F">
              <w:rPr>
                <w:rFonts w:ascii="Times New Roman" w:hAnsi="Times New Roman"/>
                <w:sz w:val="20"/>
                <w:szCs w:val="20"/>
              </w:rPr>
              <w:t xml:space="preserve"> Т</w:t>
            </w:r>
            <w:proofErr w:type="gramEnd"/>
            <w:r w:rsidRPr="006A647F">
              <w:rPr>
                <w:rFonts w:ascii="Times New Roman" w:hAnsi="Times New Roman"/>
                <w:sz w:val="20"/>
                <w:szCs w:val="20"/>
              </w:rPr>
              <w:t>аб. 1: 1 объект на 20 000 жителей в городских населенных пунктах, 1 объект с детским отделением на 1 000 человек в сельских населенных пунктах</w:t>
            </w:r>
          </w:p>
        </w:tc>
      </w:tr>
      <w:tr w:rsidR="00977806" w:rsidRPr="006A647F" w:rsidTr="00977806">
        <w:trPr>
          <w:trHeight w:val="20"/>
        </w:trPr>
        <w:tc>
          <w:tcPr>
            <w:tcW w:w="709" w:type="dxa"/>
            <w:vMerge/>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611" w:type="dxa"/>
            <w:vMerge/>
            <w:shd w:val="clear" w:color="auto" w:fill="auto"/>
          </w:tcPr>
          <w:p w:rsidR="00977806" w:rsidRPr="006A647F" w:rsidRDefault="00977806" w:rsidP="00FF184E">
            <w:pPr>
              <w:tabs>
                <w:tab w:val="left" w:pos="6780"/>
              </w:tabs>
              <w:spacing w:line="240" w:lineRule="auto"/>
              <w:contextualSpacing/>
              <w:jc w:val="both"/>
              <w:rPr>
                <w:rFonts w:ascii="Times New Roman" w:hAnsi="Times New Roman"/>
                <w:spacing w:val="-6"/>
                <w:sz w:val="20"/>
                <w:szCs w:val="20"/>
              </w:rPr>
            </w:pP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максимального допустимого уровня территориальной доступности</w:t>
            </w:r>
          </w:p>
        </w:tc>
        <w:tc>
          <w:tcPr>
            <w:tcW w:w="5760" w:type="dxa"/>
            <w:shd w:val="clear" w:color="auto" w:fill="auto"/>
          </w:tcPr>
          <w:p w:rsidR="00977806" w:rsidRPr="006A647F" w:rsidRDefault="00977806" w:rsidP="00FF184E">
            <w:pPr>
              <w:tabs>
                <w:tab w:val="left" w:pos="6780"/>
              </w:tabs>
              <w:spacing w:line="240" w:lineRule="auto"/>
              <w:contextualSpacing/>
              <w:jc w:val="both"/>
              <w:rPr>
                <w:rFonts w:ascii="Times New Roman" w:hAnsi="Times New Roman"/>
                <w:sz w:val="20"/>
                <w:szCs w:val="20"/>
              </w:rPr>
            </w:pPr>
            <w:proofErr w:type="gramStart"/>
            <w:r w:rsidRPr="006A647F">
              <w:rPr>
                <w:rFonts w:ascii="Times New Roman" w:hAnsi="Times New Roman"/>
                <w:sz w:val="20"/>
                <w:szCs w:val="20"/>
              </w:rPr>
              <w:t>Установлен</w:t>
            </w:r>
            <w:proofErr w:type="gramEnd"/>
            <w:r w:rsidRPr="006A647F">
              <w:rPr>
                <w:rFonts w:ascii="Times New Roman" w:hAnsi="Times New Roman"/>
                <w:sz w:val="20"/>
                <w:szCs w:val="20"/>
              </w:rPr>
              <w:t xml:space="preserve"> на основании положений Нормативов Градостроительного проектирования Ставропольского края. Часть IV., утвержденных приказом Министерства строительства, дорожного хозяйства и транспорта Ставропольского края от 23 декабря 2015 года № 376-о/д.– </w:t>
            </w:r>
            <w:r w:rsidRPr="006A647F">
              <w:rPr>
                <w:rFonts w:ascii="Times New Roman" w:eastAsia="TimesNewRomanPSMT" w:hAnsi="Times New Roman"/>
                <w:sz w:val="20"/>
                <w:szCs w:val="20"/>
              </w:rPr>
              <w:t>на уровне 640 метров для городских населенных пунктов, и 30 минут</w:t>
            </w:r>
            <w:r w:rsidRPr="006A647F">
              <w:rPr>
                <w:rFonts w:ascii="Times New Roman" w:eastAsia="TimesNewRomanPSMT" w:hAnsi="Times New Roman"/>
                <w:b/>
                <w:sz w:val="20"/>
                <w:szCs w:val="20"/>
              </w:rPr>
              <w:t xml:space="preserve"> </w:t>
            </w:r>
            <w:r w:rsidRPr="006A647F">
              <w:rPr>
                <w:rFonts w:ascii="Times New Roman" w:eastAsia="TimesNewRomanPSMT" w:hAnsi="Times New Roman"/>
                <w:sz w:val="20"/>
                <w:szCs w:val="20"/>
              </w:rPr>
              <w:t>для сельских населенных пунктов</w:t>
            </w:r>
          </w:p>
        </w:tc>
      </w:tr>
      <w:tr w:rsidR="00977806" w:rsidRPr="006A647F" w:rsidTr="00977806">
        <w:trPr>
          <w:trHeight w:val="20"/>
        </w:trPr>
        <w:tc>
          <w:tcPr>
            <w:tcW w:w="709" w:type="dxa"/>
            <w:vMerge w:val="restart"/>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6.2.2</w:t>
            </w:r>
          </w:p>
        </w:tc>
        <w:tc>
          <w:tcPr>
            <w:tcW w:w="1611" w:type="dxa"/>
            <w:vMerge w:val="restart"/>
            <w:shd w:val="clear" w:color="auto" w:fill="auto"/>
          </w:tcPr>
          <w:p w:rsidR="00977806" w:rsidRPr="006A647F" w:rsidRDefault="00977806" w:rsidP="00FF184E">
            <w:pPr>
              <w:tabs>
                <w:tab w:val="left" w:pos="6780"/>
              </w:tabs>
              <w:spacing w:line="240" w:lineRule="auto"/>
              <w:contextualSpacing/>
              <w:jc w:val="both"/>
              <w:rPr>
                <w:rFonts w:ascii="Times New Roman" w:hAnsi="Times New Roman"/>
                <w:spacing w:val="-6"/>
                <w:sz w:val="20"/>
                <w:szCs w:val="20"/>
              </w:rPr>
            </w:pPr>
            <w:r w:rsidRPr="006A647F">
              <w:rPr>
                <w:rFonts w:ascii="Times New Roman" w:hAnsi="Times New Roman"/>
                <w:sz w:val="20"/>
                <w:szCs w:val="20"/>
              </w:rPr>
              <w:t>Детская библиотека</w:t>
            </w: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FF184E">
            <w:pPr>
              <w:tabs>
                <w:tab w:val="left" w:pos="6780"/>
              </w:tabs>
              <w:spacing w:line="240" w:lineRule="auto"/>
              <w:contextualSpacing/>
              <w:jc w:val="both"/>
              <w:rPr>
                <w:rFonts w:ascii="Times New Roman" w:hAnsi="Times New Roman"/>
                <w:sz w:val="20"/>
                <w:szCs w:val="20"/>
              </w:rPr>
            </w:pPr>
            <w:r w:rsidRPr="006A647F">
              <w:rPr>
                <w:rFonts w:ascii="Times New Roman" w:hAnsi="Times New Roman"/>
                <w:sz w:val="20"/>
                <w:szCs w:val="20"/>
              </w:rPr>
              <w:t>Установлен на основании положений Методических рекомендаций по развитию сети учреждений культуры Ставропольского края и обеспеченности населения услугами организаций культуры утвержденных приказом Министерства культуры Ставропольского края от 15.09.2017 № 445</w:t>
            </w:r>
            <w:proofErr w:type="gramStart"/>
            <w:r w:rsidRPr="006A647F">
              <w:rPr>
                <w:rFonts w:ascii="Times New Roman" w:hAnsi="Times New Roman"/>
                <w:sz w:val="20"/>
                <w:szCs w:val="20"/>
              </w:rPr>
              <w:t xml:space="preserve"> Т</w:t>
            </w:r>
            <w:proofErr w:type="gramEnd"/>
            <w:r w:rsidRPr="006A647F">
              <w:rPr>
                <w:rFonts w:ascii="Times New Roman" w:hAnsi="Times New Roman"/>
                <w:sz w:val="20"/>
                <w:szCs w:val="20"/>
              </w:rPr>
              <w:t>аб. 1: 1 объект на 10 000 жителей</w:t>
            </w:r>
          </w:p>
        </w:tc>
      </w:tr>
      <w:tr w:rsidR="00977806" w:rsidRPr="006A647F" w:rsidTr="00977806">
        <w:trPr>
          <w:trHeight w:val="20"/>
        </w:trPr>
        <w:tc>
          <w:tcPr>
            <w:tcW w:w="709" w:type="dxa"/>
            <w:vMerge/>
            <w:shd w:val="clear" w:color="auto" w:fill="auto"/>
          </w:tcPr>
          <w:p w:rsidR="00977806" w:rsidRPr="006A647F" w:rsidRDefault="00977806" w:rsidP="00034000">
            <w:pPr>
              <w:widowControl w:val="0"/>
              <w:autoSpaceDE w:val="0"/>
              <w:autoSpaceDN w:val="0"/>
              <w:adjustRightInd w:val="0"/>
              <w:spacing w:after="0" w:line="240" w:lineRule="auto"/>
              <w:contextualSpacing/>
              <w:jc w:val="both"/>
              <w:rPr>
                <w:rFonts w:ascii="Times New Roman" w:hAnsi="Times New Roman"/>
                <w:sz w:val="20"/>
                <w:szCs w:val="20"/>
              </w:rPr>
            </w:pPr>
          </w:p>
        </w:tc>
        <w:tc>
          <w:tcPr>
            <w:tcW w:w="1611" w:type="dxa"/>
            <w:vMerge/>
            <w:shd w:val="clear" w:color="auto" w:fill="auto"/>
          </w:tcPr>
          <w:p w:rsidR="00977806" w:rsidRPr="006A647F" w:rsidRDefault="00977806" w:rsidP="00034000">
            <w:pPr>
              <w:tabs>
                <w:tab w:val="left" w:pos="6780"/>
              </w:tabs>
              <w:spacing w:after="0" w:line="240" w:lineRule="auto"/>
              <w:contextualSpacing/>
              <w:jc w:val="both"/>
              <w:rPr>
                <w:rFonts w:ascii="Times New Roman" w:hAnsi="Times New Roman"/>
                <w:spacing w:val="-6"/>
                <w:sz w:val="20"/>
                <w:szCs w:val="20"/>
              </w:rPr>
            </w:pPr>
          </w:p>
        </w:tc>
        <w:tc>
          <w:tcPr>
            <w:tcW w:w="1701" w:type="dxa"/>
            <w:shd w:val="clear" w:color="auto" w:fill="auto"/>
          </w:tcPr>
          <w:p w:rsidR="00977806" w:rsidRPr="006A647F" w:rsidRDefault="00977806" w:rsidP="00034000">
            <w:pPr>
              <w:shd w:val="clear" w:color="auto" w:fill="FFFFFF"/>
              <w:spacing w:after="0" w:line="240" w:lineRule="auto"/>
              <w:contextualSpacing/>
              <w:jc w:val="both"/>
              <w:rPr>
                <w:rFonts w:ascii="Times New Roman" w:hAnsi="Times New Roman"/>
                <w:sz w:val="20"/>
                <w:szCs w:val="20"/>
              </w:rPr>
            </w:pPr>
            <w:r w:rsidRPr="006A647F">
              <w:rPr>
                <w:rFonts w:ascii="Times New Roman" w:hAnsi="Times New Roman"/>
                <w:sz w:val="20"/>
                <w:szCs w:val="20"/>
              </w:rPr>
              <w:t>Показатель максимального допустимого уровня территориальной доступности</w:t>
            </w:r>
          </w:p>
        </w:tc>
        <w:tc>
          <w:tcPr>
            <w:tcW w:w="5760" w:type="dxa"/>
            <w:shd w:val="clear" w:color="auto" w:fill="auto"/>
          </w:tcPr>
          <w:p w:rsidR="00977806" w:rsidRPr="006A647F" w:rsidRDefault="00977806" w:rsidP="00034000">
            <w:pPr>
              <w:tabs>
                <w:tab w:val="left" w:pos="6780"/>
              </w:tabs>
              <w:spacing w:after="0" w:line="240" w:lineRule="auto"/>
              <w:contextualSpacing/>
              <w:jc w:val="both"/>
              <w:rPr>
                <w:rFonts w:ascii="Times New Roman" w:hAnsi="Times New Roman"/>
                <w:sz w:val="20"/>
                <w:szCs w:val="20"/>
              </w:rPr>
            </w:pPr>
            <w:proofErr w:type="gramStart"/>
            <w:r w:rsidRPr="006A647F">
              <w:rPr>
                <w:rFonts w:ascii="Times New Roman" w:hAnsi="Times New Roman"/>
                <w:sz w:val="20"/>
                <w:szCs w:val="20"/>
              </w:rPr>
              <w:t>Установлен</w:t>
            </w:r>
            <w:proofErr w:type="gramEnd"/>
            <w:r w:rsidRPr="006A647F">
              <w:rPr>
                <w:rFonts w:ascii="Times New Roman" w:hAnsi="Times New Roman"/>
                <w:sz w:val="20"/>
                <w:szCs w:val="20"/>
              </w:rPr>
              <w:t xml:space="preserve"> на основании положений Нормативов Градостроительного проектирования Ставропольского края. Часть IV., утвержденных приказом Министерства строительства, дорожного хозяйства и транспорта Ставропольского края от 23 декабря 2015 года № 376-о/д.– </w:t>
            </w:r>
            <w:r w:rsidRPr="006A647F">
              <w:rPr>
                <w:rFonts w:ascii="Times New Roman" w:eastAsia="TimesNewRomanPSMT" w:hAnsi="Times New Roman"/>
                <w:sz w:val="20"/>
                <w:szCs w:val="20"/>
              </w:rPr>
              <w:t>на уровне 640 метров</w:t>
            </w:r>
          </w:p>
        </w:tc>
      </w:tr>
      <w:tr w:rsidR="00977806" w:rsidRPr="006A647F" w:rsidTr="00977806">
        <w:trPr>
          <w:trHeight w:val="20"/>
        </w:trPr>
        <w:tc>
          <w:tcPr>
            <w:tcW w:w="709" w:type="dxa"/>
            <w:vMerge w:val="restart"/>
            <w:shd w:val="clear" w:color="auto" w:fill="auto"/>
          </w:tcPr>
          <w:p w:rsidR="00977806" w:rsidRPr="006A647F" w:rsidRDefault="00977806" w:rsidP="00034000">
            <w:pPr>
              <w:widowControl w:val="0"/>
              <w:autoSpaceDE w:val="0"/>
              <w:autoSpaceDN w:val="0"/>
              <w:adjustRightInd w:val="0"/>
              <w:spacing w:after="0" w:line="240" w:lineRule="auto"/>
              <w:contextualSpacing/>
              <w:jc w:val="both"/>
              <w:rPr>
                <w:rFonts w:ascii="Times New Roman" w:hAnsi="Times New Roman"/>
                <w:sz w:val="20"/>
                <w:szCs w:val="20"/>
              </w:rPr>
            </w:pPr>
            <w:r w:rsidRPr="006A647F">
              <w:rPr>
                <w:rFonts w:ascii="Times New Roman" w:hAnsi="Times New Roman"/>
                <w:sz w:val="20"/>
                <w:szCs w:val="20"/>
              </w:rPr>
              <w:t>6.2.3</w:t>
            </w:r>
          </w:p>
        </w:tc>
        <w:tc>
          <w:tcPr>
            <w:tcW w:w="1611" w:type="dxa"/>
            <w:vMerge w:val="restart"/>
            <w:shd w:val="clear" w:color="auto" w:fill="auto"/>
          </w:tcPr>
          <w:p w:rsidR="00977806" w:rsidRPr="006A647F" w:rsidRDefault="00977806" w:rsidP="00034000">
            <w:pPr>
              <w:tabs>
                <w:tab w:val="left" w:pos="6780"/>
              </w:tabs>
              <w:spacing w:after="0" w:line="240" w:lineRule="auto"/>
              <w:contextualSpacing/>
              <w:jc w:val="both"/>
              <w:rPr>
                <w:rFonts w:ascii="Times New Roman" w:hAnsi="Times New Roman"/>
                <w:spacing w:val="-6"/>
                <w:sz w:val="20"/>
                <w:szCs w:val="20"/>
              </w:rPr>
            </w:pPr>
            <w:r w:rsidRPr="006A647F">
              <w:rPr>
                <w:rFonts w:ascii="Times New Roman" w:hAnsi="Times New Roman"/>
                <w:spacing w:val="-6"/>
                <w:sz w:val="20"/>
                <w:szCs w:val="20"/>
              </w:rPr>
              <w:t>Библиотека для молодежи</w:t>
            </w:r>
          </w:p>
        </w:tc>
        <w:tc>
          <w:tcPr>
            <w:tcW w:w="1701" w:type="dxa"/>
            <w:shd w:val="clear" w:color="auto" w:fill="auto"/>
          </w:tcPr>
          <w:p w:rsidR="00977806" w:rsidRPr="006A647F" w:rsidRDefault="00977806" w:rsidP="00034000">
            <w:pPr>
              <w:shd w:val="clear" w:color="auto" w:fill="FFFFFF"/>
              <w:spacing w:after="0" w:line="240" w:lineRule="auto"/>
              <w:contextualSpacing/>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034000">
            <w:pPr>
              <w:tabs>
                <w:tab w:val="left" w:pos="6780"/>
              </w:tabs>
              <w:spacing w:after="0" w:line="240" w:lineRule="auto"/>
              <w:contextualSpacing/>
              <w:jc w:val="both"/>
              <w:rPr>
                <w:rFonts w:ascii="Times New Roman" w:hAnsi="Times New Roman"/>
                <w:sz w:val="20"/>
                <w:szCs w:val="20"/>
              </w:rPr>
            </w:pPr>
            <w:proofErr w:type="gramStart"/>
            <w:r w:rsidRPr="006A647F">
              <w:rPr>
                <w:rFonts w:ascii="Times New Roman" w:hAnsi="Times New Roman"/>
                <w:sz w:val="20"/>
                <w:szCs w:val="20"/>
              </w:rPr>
              <w:t>Установлен</w:t>
            </w:r>
            <w:proofErr w:type="gramEnd"/>
            <w:r w:rsidRPr="006A647F">
              <w:rPr>
                <w:rFonts w:ascii="Times New Roman" w:hAnsi="Times New Roman"/>
                <w:sz w:val="20"/>
                <w:szCs w:val="20"/>
              </w:rPr>
              <w:t xml:space="preserve"> на основании положений Нормативов Градостроительного проектирования Ставропольского края. Часть IV., утвержденных приказом Министерства строительства, дорожного хозяйства и транспорта Ставропольского края от 23 декабря 2015 года № 376-о/</w:t>
            </w:r>
            <w:proofErr w:type="spellStart"/>
            <w:r w:rsidRPr="006A647F">
              <w:rPr>
                <w:rFonts w:ascii="Times New Roman" w:hAnsi="Times New Roman"/>
                <w:sz w:val="20"/>
                <w:szCs w:val="20"/>
              </w:rPr>
              <w:t>д</w:t>
            </w:r>
            <w:proofErr w:type="spellEnd"/>
            <w:r w:rsidRPr="006A647F">
              <w:rPr>
                <w:rFonts w:ascii="Times New Roman" w:hAnsi="Times New Roman"/>
                <w:sz w:val="20"/>
                <w:szCs w:val="20"/>
              </w:rPr>
              <w:t xml:space="preserve">: 1 объект на 17 тыс. жителей </w:t>
            </w:r>
            <w:r w:rsidRPr="006A647F">
              <w:rPr>
                <w:rFonts w:ascii="Times New Roman" w:hAnsi="Times New Roman"/>
                <w:sz w:val="20"/>
                <w:szCs w:val="20"/>
              </w:rPr>
              <w:br/>
              <w:t>от 15 до 24 лет</w:t>
            </w:r>
          </w:p>
        </w:tc>
      </w:tr>
      <w:tr w:rsidR="00977806" w:rsidRPr="006A647F" w:rsidTr="00977806">
        <w:trPr>
          <w:trHeight w:val="20"/>
        </w:trPr>
        <w:tc>
          <w:tcPr>
            <w:tcW w:w="709" w:type="dxa"/>
            <w:vMerge/>
            <w:shd w:val="clear" w:color="auto" w:fill="auto"/>
          </w:tcPr>
          <w:p w:rsidR="00977806" w:rsidRPr="006A647F" w:rsidRDefault="00977806" w:rsidP="00034000">
            <w:pPr>
              <w:widowControl w:val="0"/>
              <w:autoSpaceDE w:val="0"/>
              <w:autoSpaceDN w:val="0"/>
              <w:adjustRightInd w:val="0"/>
              <w:spacing w:after="0" w:line="240" w:lineRule="auto"/>
              <w:contextualSpacing/>
              <w:jc w:val="both"/>
              <w:rPr>
                <w:rFonts w:ascii="Times New Roman" w:hAnsi="Times New Roman"/>
                <w:sz w:val="20"/>
                <w:szCs w:val="20"/>
              </w:rPr>
            </w:pPr>
          </w:p>
        </w:tc>
        <w:tc>
          <w:tcPr>
            <w:tcW w:w="1611" w:type="dxa"/>
            <w:vMerge/>
            <w:shd w:val="clear" w:color="auto" w:fill="auto"/>
          </w:tcPr>
          <w:p w:rsidR="00977806" w:rsidRPr="006A647F" w:rsidRDefault="00977806" w:rsidP="00FF184E">
            <w:pPr>
              <w:tabs>
                <w:tab w:val="left" w:pos="6780"/>
              </w:tabs>
              <w:spacing w:line="240" w:lineRule="auto"/>
              <w:contextualSpacing/>
              <w:jc w:val="both"/>
              <w:rPr>
                <w:rFonts w:ascii="Times New Roman" w:hAnsi="Times New Roman"/>
                <w:spacing w:val="-6"/>
                <w:sz w:val="20"/>
                <w:szCs w:val="20"/>
              </w:rPr>
            </w:pP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максимального допустимого уровня территориальной доступности</w:t>
            </w:r>
          </w:p>
        </w:tc>
        <w:tc>
          <w:tcPr>
            <w:tcW w:w="5760" w:type="dxa"/>
            <w:shd w:val="clear" w:color="auto" w:fill="auto"/>
          </w:tcPr>
          <w:p w:rsidR="00977806" w:rsidRPr="006A647F" w:rsidRDefault="00977806" w:rsidP="00FF184E">
            <w:pPr>
              <w:tabs>
                <w:tab w:val="left" w:pos="6780"/>
              </w:tabs>
              <w:spacing w:line="240" w:lineRule="auto"/>
              <w:contextualSpacing/>
              <w:jc w:val="both"/>
              <w:rPr>
                <w:rFonts w:ascii="Times New Roman" w:hAnsi="Times New Roman"/>
                <w:sz w:val="20"/>
                <w:szCs w:val="20"/>
              </w:rPr>
            </w:pPr>
            <w:proofErr w:type="gramStart"/>
            <w:r w:rsidRPr="006A647F">
              <w:rPr>
                <w:rFonts w:ascii="Times New Roman" w:hAnsi="Times New Roman"/>
                <w:sz w:val="20"/>
                <w:szCs w:val="20"/>
              </w:rPr>
              <w:t>Установлен</w:t>
            </w:r>
            <w:proofErr w:type="gramEnd"/>
            <w:r w:rsidRPr="006A647F">
              <w:rPr>
                <w:rFonts w:ascii="Times New Roman" w:hAnsi="Times New Roman"/>
                <w:sz w:val="20"/>
                <w:szCs w:val="20"/>
              </w:rPr>
              <w:t xml:space="preserve"> на основании положений Нормативов Градостроительного проектирования Ставропольского края. Часть IV., утвержденных приказом Министерства строительства, дорожного хозяйства и транспорта Ставропольского края от 23 декабря 2015 года № 376-о/д.– </w:t>
            </w:r>
            <w:r w:rsidRPr="006A647F">
              <w:rPr>
                <w:rFonts w:ascii="Times New Roman" w:eastAsia="TimesNewRomanPSMT" w:hAnsi="Times New Roman"/>
                <w:sz w:val="20"/>
                <w:szCs w:val="20"/>
              </w:rPr>
              <w:t>на уровне 640 метров</w:t>
            </w:r>
          </w:p>
        </w:tc>
      </w:tr>
      <w:tr w:rsidR="00977806" w:rsidRPr="006A647F" w:rsidTr="00977806">
        <w:trPr>
          <w:trHeight w:val="20"/>
        </w:trPr>
        <w:tc>
          <w:tcPr>
            <w:tcW w:w="709" w:type="dxa"/>
            <w:vMerge w:val="restart"/>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6.2.4</w:t>
            </w:r>
          </w:p>
        </w:tc>
        <w:tc>
          <w:tcPr>
            <w:tcW w:w="1611" w:type="dxa"/>
            <w:vMerge w:val="restart"/>
            <w:shd w:val="clear" w:color="auto" w:fill="auto"/>
          </w:tcPr>
          <w:p w:rsidR="00977806" w:rsidRPr="006A647F" w:rsidRDefault="00977806" w:rsidP="00FF184E">
            <w:pPr>
              <w:tabs>
                <w:tab w:val="left" w:pos="6780"/>
              </w:tabs>
              <w:spacing w:line="240" w:lineRule="auto"/>
              <w:contextualSpacing/>
              <w:jc w:val="both"/>
              <w:rPr>
                <w:rFonts w:ascii="Times New Roman" w:hAnsi="Times New Roman"/>
                <w:spacing w:val="-6"/>
                <w:sz w:val="20"/>
                <w:szCs w:val="20"/>
              </w:rPr>
            </w:pPr>
            <w:r w:rsidRPr="006A647F">
              <w:rPr>
                <w:rFonts w:ascii="Times New Roman" w:hAnsi="Times New Roman"/>
                <w:sz w:val="20"/>
                <w:szCs w:val="20"/>
              </w:rPr>
              <w:t>Точка доступа к полнотекстовым информационным ресурсам</w:t>
            </w: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FF184E">
            <w:pPr>
              <w:tabs>
                <w:tab w:val="left" w:pos="6780"/>
              </w:tabs>
              <w:spacing w:line="240" w:lineRule="auto"/>
              <w:contextualSpacing/>
              <w:jc w:val="both"/>
              <w:rPr>
                <w:rFonts w:ascii="Times New Roman" w:hAnsi="Times New Roman"/>
                <w:sz w:val="20"/>
                <w:szCs w:val="20"/>
              </w:rPr>
            </w:pPr>
            <w:r w:rsidRPr="006A647F">
              <w:rPr>
                <w:rFonts w:ascii="Times New Roman" w:hAnsi="Times New Roman"/>
                <w:sz w:val="20"/>
                <w:szCs w:val="20"/>
              </w:rPr>
              <w:t xml:space="preserve">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2.08.2017 г. № Р-965. Таб. 1: </w:t>
            </w:r>
            <w:r w:rsidRPr="006A647F">
              <w:rPr>
                <w:rFonts w:ascii="Times New Roman" w:hAnsi="Times New Roman"/>
                <w:b/>
                <w:sz w:val="20"/>
                <w:szCs w:val="20"/>
              </w:rPr>
              <w:t>2</w:t>
            </w:r>
            <w:r w:rsidRPr="006A647F">
              <w:rPr>
                <w:rFonts w:ascii="Times New Roman" w:hAnsi="Times New Roman"/>
                <w:sz w:val="20"/>
                <w:szCs w:val="20"/>
              </w:rPr>
              <w:t xml:space="preserve"> независимо от количества населения</w:t>
            </w:r>
          </w:p>
        </w:tc>
      </w:tr>
      <w:tr w:rsidR="00977806" w:rsidRPr="006A647F" w:rsidTr="00977806">
        <w:trPr>
          <w:trHeight w:val="20"/>
        </w:trPr>
        <w:tc>
          <w:tcPr>
            <w:tcW w:w="709" w:type="dxa"/>
            <w:vMerge/>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611" w:type="dxa"/>
            <w:vMerge/>
            <w:shd w:val="clear" w:color="auto" w:fill="auto"/>
          </w:tcPr>
          <w:p w:rsidR="00977806" w:rsidRPr="006A647F" w:rsidRDefault="00977806" w:rsidP="00FF184E">
            <w:pPr>
              <w:tabs>
                <w:tab w:val="left" w:pos="6780"/>
              </w:tabs>
              <w:spacing w:line="240" w:lineRule="auto"/>
              <w:contextualSpacing/>
              <w:jc w:val="both"/>
              <w:rPr>
                <w:rFonts w:ascii="Times New Roman" w:hAnsi="Times New Roman"/>
                <w:spacing w:val="-6"/>
                <w:sz w:val="20"/>
                <w:szCs w:val="20"/>
              </w:rPr>
            </w:pP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максимального допустимого уровня территориальной доступности</w:t>
            </w:r>
          </w:p>
        </w:tc>
        <w:tc>
          <w:tcPr>
            <w:tcW w:w="5760" w:type="dxa"/>
            <w:shd w:val="clear" w:color="auto" w:fill="auto"/>
          </w:tcPr>
          <w:p w:rsidR="00977806" w:rsidRPr="006A647F" w:rsidRDefault="00977806" w:rsidP="00FF184E">
            <w:pPr>
              <w:tabs>
                <w:tab w:val="left" w:pos="6780"/>
              </w:tabs>
              <w:spacing w:line="240" w:lineRule="auto"/>
              <w:contextualSpacing/>
              <w:jc w:val="both"/>
              <w:rPr>
                <w:rFonts w:ascii="Times New Roman" w:hAnsi="Times New Roman"/>
                <w:sz w:val="20"/>
                <w:szCs w:val="20"/>
              </w:rPr>
            </w:pPr>
            <w:r w:rsidRPr="006A647F">
              <w:rPr>
                <w:rFonts w:ascii="Times New Roman" w:hAnsi="Times New Roman"/>
                <w:sz w:val="20"/>
                <w:szCs w:val="20"/>
              </w:rPr>
              <w:t>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2.08.2017 г. № Р-965, на уровне 40 мин.</w:t>
            </w:r>
          </w:p>
        </w:tc>
      </w:tr>
      <w:tr w:rsidR="00977806" w:rsidRPr="006A647F" w:rsidTr="00977806">
        <w:trPr>
          <w:trHeight w:val="20"/>
        </w:trPr>
        <w:tc>
          <w:tcPr>
            <w:tcW w:w="709" w:type="dxa"/>
            <w:vMerge w:val="restart"/>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6.2.5</w:t>
            </w:r>
          </w:p>
        </w:tc>
        <w:tc>
          <w:tcPr>
            <w:tcW w:w="1611" w:type="dxa"/>
            <w:vMerge w:val="restart"/>
            <w:shd w:val="clear" w:color="auto" w:fill="auto"/>
          </w:tcPr>
          <w:p w:rsidR="00977806" w:rsidRPr="006A647F" w:rsidRDefault="00977806" w:rsidP="00FF184E">
            <w:pPr>
              <w:tabs>
                <w:tab w:val="left" w:pos="6780"/>
              </w:tabs>
              <w:spacing w:line="240" w:lineRule="auto"/>
              <w:contextualSpacing/>
              <w:jc w:val="both"/>
              <w:rPr>
                <w:rFonts w:ascii="Times New Roman" w:hAnsi="Times New Roman"/>
                <w:spacing w:val="-6"/>
                <w:sz w:val="20"/>
                <w:szCs w:val="20"/>
              </w:rPr>
            </w:pPr>
            <w:r w:rsidRPr="006A647F">
              <w:rPr>
                <w:rFonts w:ascii="Times New Roman" w:hAnsi="Times New Roman"/>
                <w:sz w:val="20"/>
                <w:szCs w:val="20"/>
              </w:rPr>
              <w:t>Муниципальный музей</w:t>
            </w: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FF184E">
            <w:pPr>
              <w:tabs>
                <w:tab w:val="left" w:pos="6780"/>
              </w:tabs>
              <w:spacing w:line="240" w:lineRule="auto"/>
              <w:contextualSpacing/>
              <w:jc w:val="both"/>
              <w:rPr>
                <w:rFonts w:ascii="Times New Roman" w:hAnsi="Times New Roman"/>
                <w:sz w:val="20"/>
                <w:szCs w:val="20"/>
              </w:rPr>
            </w:pPr>
            <w:proofErr w:type="gramStart"/>
            <w:r w:rsidRPr="006A647F">
              <w:rPr>
                <w:rFonts w:ascii="Times New Roman" w:hAnsi="Times New Roman"/>
                <w:sz w:val="20"/>
                <w:szCs w:val="20"/>
              </w:rPr>
              <w:t>Установлен</w:t>
            </w:r>
            <w:proofErr w:type="gramEnd"/>
            <w:r w:rsidRPr="006A647F">
              <w:rPr>
                <w:rFonts w:ascii="Times New Roman" w:hAnsi="Times New Roman"/>
                <w:sz w:val="20"/>
                <w:szCs w:val="20"/>
              </w:rPr>
              <w:t xml:space="preserve"> на основании положений Нормативов Градостроительного проектирования Ставропольского края. Часть IV., утвержденных приказом Министерства строительства, дорожного хозяйства и транспорта Ставропольского края от 23 декабря 2015 года № 376-о/д.– 1 на 25 000 человек в городских населенных пунктах,  1 на 5 000 человек в сельских населенных пунктах</w:t>
            </w:r>
          </w:p>
        </w:tc>
      </w:tr>
      <w:tr w:rsidR="00977806" w:rsidRPr="006A647F" w:rsidTr="00977806">
        <w:trPr>
          <w:trHeight w:val="20"/>
        </w:trPr>
        <w:tc>
          <w:tcPr>
            <w:tcW w:w="709" w:type="dxa"/>
            <w:vMerge/>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611" w:type="dxa"/>
            <w:vMerge/>
            <w:shd w:val="clear" w:color="auto" w:fill="auto"/>
          </w:tcPr>
          <w:p w:rsidR="00977806" w:rsidRPr="006A647F" w:rsidRDefault="00977806" w:rsidP="00FF184E">
            <w:pPr>
              <w:tabs>
                <w:tab w:val="left" w:pos="6780"/>
              </w:tabs>
              <w:spacing w:line="240" w:lineRule="auto"/>
              <w:contextualSpacing/>
              <w:jc w:val="both"/>
              <w:rPr>
                <w:rFonts w:ascii="Times New Roman" w:hAnsi="Times New Roman"/>
                <w:spacing w:val="-6"/>
                <w:sz w:val="20"/>
                <w:szCs w:val="20"/>
              </w:rPr>
            </w:pP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максимального допустимого уровня территориальной доступности</w:t>
            </w:r>
          </w:p>
        </w:tc>
        <w:tc>
          <w:tcPr>
            <w:tcW w:w="5760" w:type="dxa"/>
            <w:shd w:val="clear" w:color="auto" w:fill="auto"/>
          </w:tcPr>
          <w:p w:rsidR="00977806" w:rsidRPr="006A647F" w:rsidRDefault="00977806" w:rsidP="00FF184E">
            <w:pPr>
              <w:tabs>
                <w:tab w:val="left" w:pos="6780"/>
              </w:tabs>
              <w:spacing w:line="240" w:lineRule="auto"/>
              <w:contextualSpacing/>
              <w:jc w:val="both"/>
              <w:rPr>
                <w:rFonts w:ascii="Times New Roman" w:hAnsi="Times New Roman"/>
                <w:sz w:val="20"/>
                <w:szCs w:val="20"/>
              </w:rPr>
            </w:pPr>
            <w:proofErr w:type="gramStart"/>
            <w:r w:rsidRPr="006A647F">
              <w:rPr>
                <w:rFonts w:ascii="Times New Roman" w:hAnsi="Times New Roman"/>
                <w:sz w:val="20"/>
                <w:szCs w:val="20"/>
              </w:rPr>
              <w:t>Установлен</w:t>
            </w:r>
            <w:proofErr w:type="gramEnd"/>
            <w:r w:rsidRPr="006A647F">
              <w:rPr>
                <w:rFonts w:ascii="Times New Roman" w:hAnsi="Times New Roman"/>
                <w:sz w:val="20"/>
                <w:szCs w:val="20"/>
              </w:rPr>
              <w:t xml:space="preserve"> на основании положений Нормативов Градостроительного проектирования Ставропольского края. Часть IV., утвержденных приказом Министерства строительства, дорожного хозяйства и транспорта Ставропольского края от 23 декабря 2015 года № 376-о/д. </w:t>
            </w:r>
            <w:r w:rsidRPr="006A647F">
              <w:rPr>
                <w:rFonts w:ascii="Times New Roman" w:eastAsia="TimesNewRomanPSMT" w:hAnsi="Times New Roman"/>
                <w:sz w:val="20"/>
                <w:szCs w:val="20"/>
              </w:rPr>
              <w:t>на уровне 90 мин.</w:t>
            </w:r>
          </w:p>
        </w:tc>
      </w:tr>
      <w:tr w:rsidR="00977806" w:rsidRPr="006A647F" w:rsidTr="00977806">
        <w:trPr>
          <w:trHeight w:val="20"/>
        </w:trPr>
        <w:tc>
          <w:tcPr>
            <w:tcW w:w="709" w:type="dxa"/>
            <w:vMerge w:val="restart"/>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6.2.6</w:t>
            </w:r>
          </w:p>
        </w:tc>
        <w:tc>
          <w:tcPr>
            <w:tcW w:w="1611" w:type="dxa"/>
            <w:vMerge w:val="restart"/>
            <w:shd w:val="clear" w:color="auto" w:fill="auto"/>
          </w:tcPr>
          <w:p w:rsidR="00977806" w:rsidRPr="006A647F" w:rsidRDefault="00977806" w:rsidP="00FF184E">
            <w:pPr>
              <w:tabs>
                <w:tab w:val="left" w:pos="6780"/>
              </w:tabs>
              <w:spacing w:line="240" w:lineRule="auto"/>
              <w:contextualSpacing/>
              <w:jc w:val="both"/>
              <w:rPr>
                <w:rFonts w:ascii="Times New Roman" w:hAnsi="Times New Roman"/>
                <w:spacing w:val="-6"/>
                <w:sz w:val="20"/>
                <w:szCs w:val="20"/>
              </w:rPr>
            </w:pPr>
            <w:r w:rsidRPr="006A647F">
              <w:rPr>
                <w:rFonts w:ascii="Times New Roman" w:hAnsi="Times New Roman"/>
                <w:sz w:val="20"/>
                <w:szCs w:val="20"/>
              </w:rPr>
              <w:t xml:space="preserve">Концертный зал </w:t>
            </w: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FF184E">
            <w:pPr>
              <w:tabs>
                <w:tab w:val="left" w:pos="6780"/>
              </w:tabs>
              <w:spacing w:line="240" w:lineRule="auto"/>
              <w:contextualSpacing/>
              <w:jc w:val="both"/>
              <w:rPr>
                <w:rFonts w:ascii="Times New Roman" w:hAnsi="Times New Roman"/>
                <w:sz w:val="20"/>
                <w:szCs w:val="20"/>
              </w:rPr>
            </w:pPr>
            <w:r w:rsidRPr="006A647F">
              <w:rPr>
                <w:rFonts w:ascii="Times New Roman" w:hAnsi="Times New Roman"/>
                <w:sz w:val="20"/>
                <w:szCs w:val="20"/>
              </w:rPr>
              <w:t>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2.08.2017 г. № Р-965. Таб. 4: 1 объект на городской округ независимо от количества населения</w:t>
            </w:r>
          </w:p>
        </w:tc>
      </w:tr>
      <w:tr w:rsidR="00977806" w:rsidRPr="006A647F" w:rsidTr="00977806">
        <w:trPr>
          <w:trHeight w:val="20"/>
        </w:trPr>
        <w:tc>
          <w:tcPr>
            <w:tcW w:w="709" w:type="dxa"/>
            <w:vMerge/>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611" w:type="dxa"/>
            <w:vMerge/>
            <w:shd w:val="clear" w:color="auto" w:fill="auto"/>
          </w:tcPr>
          <w:p w:rsidR="00977806" w:rsidRPr="006A647F" w:rsidRDefault="00977806" w:rsidP="00FF184E">
            <w:pPr>
              <w:tabs>
                <w:tab w:val="left" w:pos="6780"/>
              </w:tabs>
              <w:spacing w:line="240" w:lineRule="auto"/>
              <w:contextualSpacing/>
              <w:jc w:val="both"/>
              <w:rPr>
                <w:rFonts w:ascii="Times New Roman" w:hAnsi="Times New Roman"/>
                <w:spacing w:val="-6"/>
                <w:sz w:val="20"/>
                <w:szCs w:val="20"/>
              </w:rPr>
            </w:pP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максимального допустимого уровня территориальной доступности</w:t>
            </w:r>
          </w:p>
        </w:tc>
        <w:tc>
          <w:tcPr>
            <w:tcW w:w="5760" w:type="dxa"/>
            <w:shd w:val="clear" w:color="auto" w:fill="auto"/>
          </w:tcPr>
          <w:p w:rsidR="00977806" w:rsidRPr="006A647F" w:rsidRDefault="00977806" w:rsidP="00FF184E">
            <w:pPr>
              <w:tabs>
                <w:tab w:val="left" w:pos="6780"/>
              </w:tabs>
              <w:spacing w:line="240" w:lineRule="auto"/>
              <w:contextualSpacing/>
              <w:jc w:val="both"/>
              <w:rPr>
                <w:rFonts w:ascii="Times New Roman" w:hAnsi="Times New Roman"/>
                <w:sz w:val="20"/>
                <w:szCs w:val="20"/>
              </w:rPr>
            </w:pPr>
            <w:r w:rsidRPr="006A647F">
              <w:rPr>
                <w:rFonts w:ascii="Times New Roman" w:hAnsi="Times New Roman"/>
                <w:sz w:val="20"/>
                <w:szCs w:val="20"/>
              </w:rPr>
              <w:t xml:space="preserve">Установлен на основании положений </w:t>
            </w:r>
            <w:r w:rsidRPr="006A647F">
              <w:rPr>
                <w:rFonts w:ascii="Times New Roman" w:eastAsia="TimesNewRomanPSMT" w:hAnsi="Times New Roman"/>
                <w:sz w:val="20"/>
                <w:szCs w:val="20"/>
              </w:rPr>
              <w:t>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2.08.2017 г. № Р-965, на уровне 40 мин.</w:t>
            </w:r>
          </w:p>
        </w:tc>
      </w:tr>
      <w:tr w:rsidR="00977806" w:rsidRPr="006A647F" w:rsidTr="00977806">
        <w:trPr>
          <w:trHeight w:val="20"/>
        </w:trPr>
        <w:tc>
          <w:tcPr>
            <w:tcW w:w="709"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6.2.7</w:t>
            </w:r>
          </w:p>
        </w:tc>
        <w:tc>
          <w:tcPr>
            <w:tcW w:w="1611" w:type="dxa"/>
            <w:shd w:val="clear" w:color="auto" w:fill="auto"/>
          </w:tcPr>
          <w:p w:rsidR="00977806" w:rsidRPr="006A647F" w:rsidRDefault="00977806" w:rsidP="00FF184E">
            <w:pPr>
              <w:tabs>
                <w:tab w:val="left" w:pos="6780"/>
              </w:tabs>
              <w:spacing w:line="240" w:lineRule="auto"/>
              <w:contextualSpacing/>
              <w:jc w:val="both"/>
              <w:rPr>
                <w:rFonts w:ascii="Times New Roman" w:hAnsi="Times New Roman"/>
                <w:spacing w:val="-6"/>
                <w:sz w:val="20"/>
                <w:szCs w:val="20"/>
              </w:rPr>
            </w:pPr>
            <w:r w:rsidRPr="006A647F">
              <w:rPr>
                <w:rFonts w:ascii="Times New Roman" w:hAnsi="Times New Roman"/>
                <w:spacing w:val="-6"/>
                <w:sz w:val="20"/>
                <w:szCs w:val="20"/>
              </w:rPr>
              <w:t>Концертный творческий коллектив</w:t>
            </w: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FF184E">
            <w:pPr>
              <w:tabs>
                <w:tab w:val="left" w:pos="6780"/>
              </w:tabs>
              <w:spacing w:line="240" w:lineRule="auto"/>
              <w:contextualSpacing/>
              <w:jc w:val="both"/>
              <w:rPr>
                <w:rFonts w:ascii="Times New Roman" w:hAnsi="Times New Roman"/>
                <w:sz w:val="20"/>
                <w:szCs w:val="20"/>
              </w:rPr>
            </w:pPr>
            <w:r w:rsidRPr="006A647F">
              <w:rPr>
                <w:rFonts w:ascii="Times New Roman" w:hAnsi="Times New Roman"/>
                <w:sz w:val="20"/>
                <w:szCs w:val="20"/>
              </w:rPr>
              <w:t>Установлен на основании положений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2.08.2017 г. № Р-965. Таб. 4: 1 объект на городской округ независимо от количества населения</w:t>
            </w:r>
          </w:p>
        </w:tc>
      </w:tr>
      <w:tr w:rsidR="00977806" w:rsidRPr="006A647F" w:rsidTr="00977806">
        <w:trPr>
          <w:trHeight w:val="20"/>
        </w:trPr>
        <w:tc>
          <w:tcPr>
            <w:tcW w:w="709" w:type="dxa"/>
            <w:vMerge w:val="restart"/>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6.2.8</w:t>
            </w:r>
          </w:p>
        </w:tc>
        <w:tc>
          <w:tcPr>
            <w:tcW w:w="1611" w:type="dxa"/>
            <w:vMerge w:val="restart"/>
            <w:shd w:val="clear" w:color="auto" w:fill="auto"/>
          </w:tcPr>
          <w:p w:rsidR="00977806" w:rsidRPr="006A647F" w:rsidRDefault="00977806" w:rsidP="00FF184E">
            <w:pPr>
              <w:tabs>
                <w:tab w:val="left" w:pos="6780"/>
              </w:tabs>
              <w:spacing w:line="240" w:lineRule="auto"/>
              <w:contextualSpacing/>
              <w:jc w:val="both"/>
              <w:rPr>
                <w:rFonts w:ascii="Times New Roman" w:hAnsi="Times New Roman"/>
                <w:spacing w:val="-6"/>
                <w:sz w:val="20"/>
                <w:szCs w:val="20"/>
              </w:rPr>
            </w:pPr>
            <w:r w:rsidRPr="006A647F">
              <w:rPr>
                <w:rFonts w:ascii="Times New Roman" w:hAnsi="Times New Roman"/>
                <w:spacing w:val="-6"/>
                <w:sz w:val="20"/>
                <w:szCs w:val="20"/>
              </w:rPr>
              <w:t xml:space="preserve">Учреждения </w:t>
            </w:r>
            <w:r w:rsidRPr="006A647F">
              <w:rPr>
                <w:rFonts w:ascii="Times New Roman" w:hAnsi="Times New Roman"/>
                <w:spacing w:val="-6"/>
                <w:sz w:val="20"/>
                <w:szCs w:val="20"/>
              </w:rPr>
              <w:lastRenderedPageBreak/>
              <w:t>клубного типа (Дом культуры)</w:t>
            </w:r>
          </w:p>
          <w:p w:rsidR="00977806" w:rsidRPr="006A647F" w:rsidRDefault="00977806" w:rsidP="00FF184E">
            <w:pPr>
              <w:tabs>
                <w:tab w:val="left" w:pos="6780"/>
              </w:tabs>
              <w:spacing w:line="240" w:lineRule="auto"/>
              <w:contextualSpacing/>
              <w:jc w:val="both"/>
              <w:rPr>
                <w:rFonts w:ascii="Times New Roman" w:hAnsi="Times New Roman"/>
                <w:spacing w:val="-6"/>
                <w:sz w:val="20"/>
                <w:szCs w:val="20"/>
              </w:rPr>
            </w:pP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lastRenderedPageBreak/>
              <w:t xml:space="preserve">Показатель </w:t>
            </w:r>
            <w:r w:rsidRPr="006A647F">
              <w:rPr>
                <w:rFonts w:ascii="Times New Roman" w:hAnsi="Times New Roman"/>
                <w:sz w:val="20"/>
                <w:szCs w:val="20"/>
              </w:rPr>
              <w:lastRenderedPageBreak/>
              <w:t>минимально допустимого уровня обеспеченности</w:t>
            </w:r>
          </w:p>
        </w:tc>
        <w:tc>
          <w:tcPr>
            <w:tcW w:w="5760" w:type="dxa"/>
            <w:shd w:val="clear" w:color="auto" w:fill="auto"/>
          </w:tcPr>
          <w:p w:rsidR="00977806" w:rsidRPr="006A647F" w:rsidRDefault="00977806" w:rsidP="00FF184E">
            <w:pPr>
              <w:tabs>
                <w:tab w:val="left" w:pos="6780"/>
              </w:tabs>
              <w:spacing w:line="240" w:lineRule="auto"/>
              <w:contextualSpacing/>
              <w:jc w:val="both"/>
              <w:rPr>
                <w:rFonts w:ascii="Times New Roman" w:hAnsi="Times New Roman"/>
                <w:sz w:val="20"/>
                <w:szCs w:val="20"/>
              </w:rPr>
            </w:pPr>
            <w:proofErr w:type="gramStart"/>
            <w:r w:rsidRPr="006A647F">
              <w:rPr>
                <w:rFonts w:ascii="Times New Roman" w:hAnsi="Times New Roman"/>
                <w:sz w:val="20"/>
                <w:szCs w:val="20"/>
              </w:rPr>
              <w:lastRenderedPageBreak/>
              <w:t>Установлен</w:t>
            </w:r>
            <w:proofErr w:type="gramEnd"/>
            <w:r w:rsidRPr="006A647F">
              <w:rPr>
                <w:rFonts w:ascii="Times New Roman" w:hAnsi="Times New Roman"/>
                <w:sz w:val="20"/>
                <w:szCs w:val="20"/>
              </w:rPr>
              <w:t xml:space="preserve"> на основании положений Методических </w:t>
            </w:r>
            <w:r w:rsidRPr="006A647F">
              <w:rPr>
                <w:rFonts w:ascii="Times New Roman" w:hAnsi="Times New Roman"/>
                <w:sz w:val="20"/>
                <w:szCs w:val="20"/>
              </w:rPr>
              <w:lastRenderedPageBreak/>
              <w:t>рекомендаций по развитию сети учреждений культуры Ставропольского края и обеспеченности населения услугами организаций культуры утвержденных приказом Министерства культуры Ставропольского края от 15.09.2017 № 445. Таб. 5: 1 объект на 20 000 человек в городских населенных пунктах, 1 объект на 5 000 человек в сельских населенных пунктах, согласно Приложению к Методическим рекомендациям, показатель минимально допустимого уровня обеспеченности составляет 30 мест на 1000 человек</w:t>
            </w:r>
          </w:p>
        </w:tc>
      </w:tr>
      <w:tr w:rsidR="00977806" w:rsidRPr="006A647F" w:rsidTr="00977806">
        <w:trPr>
          <w:trHeight w:val="20"/>
        </w:trPr>
        <w:tc>
          <w:tcPr>
            <w:tcW w:w="709" w:type="dxa"/>
            <w:vMerge/>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611" w:type="dxa"/>
            <w:vMerge/>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максимального допустимого уровня территориальной доступности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roofErr w:type="gramStart"/>
            <w:r w:rsidRPr="006A647F">
              <w:rPr>
                <w:rFonts w:ascii="Times New Roman" w:hAnsi="Times New Roman"/>
                <w:sz w:val="20"/>
                <w:szCs w:val="20"/>
              </w:rPr>
              <w:t>Установлен</w:t>
            </w:r>
            <w:proofErr w:type="gramEnd"/>
            <w:r w:rsidRPr="006A647F">
              <w:rPr>
                <w:rFonts w:ascii="Times New Roman" w:hAnsi="Times New Roman"/>
                <w:sz w:val="20"/>
                <w:szCs w:val="20"/>
              </w:rPr>
              <w:t xml:space="preserve"> на основании положений Нормативов Градостроительного проектирования Ставропольского края. Часть IV., утвержденных приказом Министерства строительства, дорожного хозяйства и транспорта Ставропольского края от 23 декабря 2015 года № 376-о/д.– </w:t>
            </w:r>
            <w:r w:rsidRPr="006A647F">
              <w:rPr>
                <w:rFonts w:ascii="Times New Roman" w:eastAsia="TimesNewRomanPSMT" w:hAnsi="Times New Roman"/>
                <w:sz w:val="20"/>
                <w:szCs w:val="20"/>
              </w:rPr>
              <w:t>на уровне 640 метров для городских населенных пунктов, и 30 минут для сельских населенных пунктов</w:t>
            </w:r>
          </w:p>
        </w:tc>
      </w:tr>
      <w:tr w:rsidR="00977806" w:rsidRPr="006A647F" w:rsidTr="00977806">
        <w:trPr>
          <w:trHeight w:val="409"/>
        </w:trPr>
        <w:tc>
          <w:tcPr>
            <w:tcW w:w="709"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6.2.9</w:t>
            </w:r>
          </w:p>
        </w:tc>
        <w:tc>
          <w:tcPr>
            <w:tcW w:w="1611" w:type="dxa"/>
            <w:shd w:val="clear" w:color="auto" w:fill="auto"/>
          </w:tcPr>
          <w:p w:rsidR="00977806" w:rsidRPr="006A647F" w:rsidRDefault="00977806" w:rsidP="00FF184E">
            <w:pPr>
              <w:tabs>
                <w:tab w:val="left" w:pos="6780"/>
              </w:tabs>
              <w:spacing w:line="240" w:lineRule="auto"/>
              <w:contextualSpacing/>
              <w:jc w:val="both"/>
              <w:rPr>
                <w:rFonts w:ascii="Times New Roman" w:hAnsi="Times New Roman"/>
                <w:sz w:val="20"/>
                <w:szCs w:val="20"/>
              </w:rPr>
            </w:pPr>
            <w:r w:rsidRPr="006A647F">
              <w:rPr>
                <w:rFonts w:ascii="Times New Roman" w:hAnsi="Times New Roman"/>
                <w:sz w:val="20"/>
                <w:szCs w:val="20"/>
              </w:rPr>
              <w:t>Многофункциональный передвижной центр</w:t>
            </w:r>
          </w:p>
          <w:p w:rsidR="00977806" w:rsidRPr="006A647F" w:rsidRDefault="00977806" w:rsidP="00FF184E">
            <w:pPr>
              <w:spacing w:line="240" w:lineRule="auto"/>
              <w:jc w:val="both"/>
              <w:rPr>
                <w:rFonts w:ascii="Times New Roman" w:hAnsi="Times New Roman"/>
                <w:sz w:val="20"/>
                <w:szCs w:val="20"/>
              </w:rPr>
            </w:pP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roofErr w:type="gramStart"/>
            <w:r w:rsidRPr="006A647F">
              <w:rPr>
                <w:rFonts w:ascii="Times New Roman" w:hAnsi="Times New Roman"/>
                <w:sz w:val="20"/>
                <w:szCs w:val="20"/>
              </w:rPr>
              <w:t>Установлен</w:t>
            </w:r>
            <w:proofErr w:type="gramEnd"/>
            <w:r w:rsidRPr="006A647F">
              <w:rPr>
                <w:rFonts w:ascii="Times New Roman" w:hAnsi="Times New Roman"/>
                <w:sz w:val="20"/>
                <w:szCs w:val="20"/>
              </w:rPr>
              <w:t xml:space="preserve"> на основании положений Методических рекомендаций по развитию сети учреждений культуры Ставропольского края и обеспеченности населения услугами организаций культуры утвержденных приказом Министерства культуры Ставропольского края от 15.09.2017 № 445. Таб. 5: 1 транспортная единица для сельских населенных пунктов.</w:t>
            </w:r>
          </w:p>
        </w:tc>
      </w:tr>
      <w:tr w:rsidR="00977806" w:rsidRPr="006A647F" w:rsidTr="00977806">
        <w:trPr>
          <w:trHeight w:val="20"/>
        </w:trPr>
        <w:tc>
          <w:tcPr>
            <w:tcW w:w="709" w:type="dxa"/>
            <w:vMerge w:val="restart"/>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6.2.10</w:t>
            </w:r>
          </w:p>
        </w:tc>
        <w:tc>
          <w:tcPr>
            <w:tcW w:w="1611" w:type="dxa"/>
            <w:vMerge w:val="restart"/>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Парк культуры и отдыха</w:t>
            </w: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Установлен на основании положений Методических рекомендаций по развитию сети учреждений культуры Ставропольского края и обеспеченности населения услугами организаций культуры утвержденных приказом Министерства культуры Ставропольского края от 15.09.2017 № 445.Таб. 6: 1 объект на 30 000 человек.</w:t>
            </w:r>
          </w:p>
        </w:tc>
      </w:tr>
      <w:tr w:rsidR="00977806" w:rsidRPr="006A647F" w:rsidTr="00977806">
        <w:trPr>
          <w:trHeight w:val="20"/>
        </w:trPr>
        <w:tc>
          <w:tcPr>
            <w:tcW w:w="709" w:type="dxa"/>
            <w:vMerge/>
            <w:shd w:val="clear" w:color="auto" w:fill="auto"/>
          </w:tcPr>
          <w:p w:rsidR="00977806" w:rsidRPr="006A647F" w:rsidRDefault="00977806" w:rsidP="00034000">
            <w:pPr>
              <w:widowControl w:val="0"/>
              <w:autoSpaceDE w:val="0"/>
              <w:autoSpaceDN w:val="0"/>
              <w:adjustRightInd w:val="0"/>
              <w:spacing w:after="0" w:line="240" w:lineRule="auto"/>
              <w:contextualSpacing/>
              <w:jc w:val="both"/>
              <w:rPr>
                <w:rFonts w:ascii="Times New Roman" w:hAnsi="Times New Roman"/>
                <w:sz w:val="20"/>
                <w:szCs w:val="20"/>
              </w:rPr>
            </w:pPr>
          </w:p>
        </w:tc>
        <w:tc>
          <w:tcPr>
            <w:tcW w:w="1611" w:type="dxa"/>
            <w:vMerge/>
            <w:shd w:val="clear" w:color="auto" w:fill="auto"/>
          </w:tcPr>
          <w:p w:rsidR="00977806" w:rsidRPr="006A647F" w:rsidRDefault="00977806" w:rsidP="00034000">
            <w:pPr>
              <w:widowControl w:val="0"/>
              <w:autoSpaceDE w:val="0"/>
              <w:autoSpaceDN w:val="0"/>
              <w:adjustRightInd w:val="0"/>
              <w:spacing w:after="0" w:line="240" w:lineRule="auto"/>
              <w:contextualSpacing/>
              <w:jc w:val="both"/>
              <w:rPr>
                <w:rFonts w:ascii="Times New Roman" w:hAnsi="Times New Roman"/>
                <w:sz w:val="20"/>
                <w:szCs w:val="20"/>
              </w:rPr>
            </w:pPr>
          </w:p>
        </w:tc>
        <w:tc>
          <w:tcPr>
            <w:tcW w:w="1701" w:type="dxa"/>
            <w:shd w:val="clear" w:color="auto" w:fill="auto"/>
          </w:tcPr>
          <w:p w:rsidR="00977806" w:rsidRPr="006A647F" w:rsidRDefault="00977806" w:rsidP="00034000">
            <w:pPr>
              <w:shd w:val="clear" w:color="auto" w:fill="FFFFFF"/>
              <w:spacing w:after="0" w:line="240" w:lineRule="auto"/>
              <w:contextualSpacing/>
              <w:jc w:val="both"/>
              <w:rPr>
                <w:rFonts w:ascii="Times New Roman" w:hAnsi="Times New Roman"/>
                <w:sz w:val="20"/>
                <w:szCs w:val="20"/>
              </w:rPr>
            </w:pPr>
            <w:r w:rsidRPr="006A647F">
              <w:rPr>
                <w:rFonts w:ascii="Times New Roman" w:hAnsi="Times New Roman"/>
                <w:sz w:val="20"/>
                <w:szCs w:val="20"/>
              </w:rPr>
              <w:t>Показатель максимального допустимого уровня территориальной доступности</w:t>
            </w:r>
          </w:p>
        </w:tc>
        <w:tc>
          <w:tcPr>
            <w:tcW w:w="5760" w:type="dxa"/>
            <w:shd w:val="clear" w:color="auto" w:fill="auto"/>
          </w:tcPr>
          <w:p w:rsidR="00977806" w:rsidRPr="006A647F" w:rsidRDefault="00977806" w:rsidP="00034000">
            <w:pPr>
              <w:widowControl w:val="0"/>
              <w:autoSpaceDE w:val="0"/>
              <w:autoSpaceDN w:val="0"/>
              <w:adjustRightInd w:val="0"/>
              <w:spacing w:after="0" w:line="240" w:lineRule="auto"/>
              <w:contextualSpacing/>
              <w:jc w:val="both"/>
              <w:rPr>
                <w:rFonts w:ascii="Times New Roman" w:hAnsi="Times New Roman"/>
                <w:sz w:val="20"/>
                <w:szCs w:val="20"/>
              </w:rPr>
            </w:pPr>
            <w:proofErr w:type="gramStart"/>
            <w:r w:rsidRPr="006A647F">
              <w:rPr>
                <w:rFonts w:ascii="Times New Roman" w:hAnsi="Times New Roman"/>
                <w:sz w:val="20"/>
                <w:szCs w:val="20"/>
              </w:rPr>
              <w:t>Установлен</w:t>
            </w:r>
            <w:proofErr w:type="gramEnd"/>
            <w:r w:rsidRPr="006A647F">
              <w:rPr>
                <w:rFonts w:ascii="Times New Roman" w:hAnsi="Times New Roman"/>
                <w:sz w:val="20"/>
                <w:szCs w:val="20"/>
              </w:rPr>
              <w:t xml:space="preserve"> на основании положений Нормативов Градостроительного проектирования Ставропольского края. Часть IV., утвержденных приказом Министерства строительства, дорожного хозяйства и транспорта Ставропольского края от 23 декабря 2015 года № 376-о/д.– на уровне 30 мин.</w:t>
            </w:r>
          </w:p>
        </w:tc>
      </w:tr>
      <w:tr w:rsidR="00977806" w:rsidRPr="006A647F" w:rsidTr="00977806">
        <w:trPr>
          <w:trHeight w:val="20"/>
        </w:trPr>
        <w:tc>
          <w:tcPr>
            <w:tcW w:w="709" w:type="dxa"/>
            <w:vMerge w:val="restart"/>
            <w:shd w:val="clear" w:color="auto" w:fill="auto"/>
          </w:tcPr>
          <w:p w:rsidR="00977806" w:rsidRPr="006A647F" w:rsidRDefault="00977806" w:rsidP="00034000">
            <w:pPr>
              <w:widowControl w:val="0"/>
              <w:autoSpaceDE w:val="0"/>
              <w:autoSpaceDN w:val="0"/>
              <w:adjustRightInd w:val="0"/>
              <w:spacing w:after="0" w:line="240" w:lineRule="auto"/>
              <w:contextualSpacing/>
              <w:jc w:val="both"/>
              <w:rPr>
                <w:rFonts w:ascii="Times New Roman" w:hAnsi="Times New Roman"/>
                <w:sz w:val="20"/>
                <w:szCs w:val="20"/>
              </w:rPr>
            </w:pPr>
            <w:r w:rsidRPr="006A647F">
              <w:rPr>
                <w:rFonts w:ascii="Times New Roman" w:hAnsi="Times New Roman"/>
                <w:sz w:val="20"/>
                <w:szCs w:val="20"/>
              </w:rPr>
              <w:t>6.2.11</w:t>
            </w:r>
          </w:p>
        </w:tc>
        <w:tc>
          <w:tcPr>
            <w:tcW w:w="1611" w:type="dxa"/>
            <w:vMerge w:val="restart"/>
            <w:shd w:val="clear" w:color="auto" w:fill="auto"/>
          </w:tcPr>
          <w:p w:rsidR="00977806" w:rsidRPr="006A647F" w:rsidRDefault="00977806" w:rsidP="00034000">
            <w:pPr>
              <w:widowControl w:val="0"/>
              <w:autoSpaceDE w:val="0"/>
              <w:autoSpaceDN w:val="0"/>
              <w:adjustRightInd w:val="0"/>
              <w:spacing w:after="0" w:line="240" w:lineRule="auto"/>
              <w:contextualSpacing/>
              <w:jc w:val="both"/>
              <w:rPr>
                <w:rFonts w:ascii="Times New Roman" w:hAnsi="Times New Roman"/>
                <w:sz w:val="20"/>
                <w:szCs w:val="20"/>
              </w:rPr>
            </w:pPr>
            <w:r w:rsidRPr="006A647F">
              <w:rPr>
                <w:rFonts w:ascii="Times New Roman" w:hAnsi="Times New Roman"/>
                <w:sz w:val="20"/>
                <w:szCs w:val="20"/>
              </w:rPr>
              <w:t>Кинозал</w:t>
            </w:r>
          </w:p>
        </w:tc>
        <w:tc>
          <w:tcPr>
            <w:tcW w:w="1701" w:type="dxa"/>
            <w:shd w:val="clear" w:color="auto" w:fill="auto"/>
          </w:tcPr>
          <w:p w:rsidR="00977806" w:rsidRPr="006A647F" w:rsidRDefault="00977806" w:rsidP="00034000">
            <w:pPr>
              <w:shd w:val="clear" w:color="auto" w:fill="FFFFFF"/>
              <w:spacing w:after="0" w:line="240" w:lineRule="auto"/>
              <w:contextualSpacing/>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034000">
            <w:pPr>
              <w:widowControl w:val="0"/>
              <w:autoSpaceDE w:val="0"/>
              <w:autoSpaceDN w:val="0"/>
              <w:adjustRightInd w:val="0"/>
              <w:spacing w:after="0" w:line="240" w:lineRule="auto"/>
              <w:contextualSpacing/>
              <w:jc w:val="both"/>
              <w:rPr>
                <w:rFonts w:ascii="Times New Roman" w:hAnsi="Times New Roman"/>
                <w:sz w:val="20"/>
                <w:szCs w:val="20"/>
              </w:rPr>
            </w:pPr>
            <w:r w:rsidRPr="006A647F">
              <w:rPr>
                <w:rFonts w:ascii="Times New Roman" w:hAnsi="Times New Roman"/>
                <w:sz w:val="20"/>
                <w:szCs w:val="20"/>
              </w:rPr>
              <w:t>Установлен на основании положений Методических рекомендаций по развитию сети учреждений культуры Ставропольского края и обеспеченности населения услугами организаций культуры утвержденных приказом Министерства культуры Ставропольского края от 15.09.2017 № 445.Таб. 7: 1 объект на 20 000 чел.</w:t>
            </w:r>
          </w:p>
        </w:tc>
      </w:tr>
      <w:tr w:rsidR="00977806" w:rsidRPr="006A647F" w:rsidTr="00977806">
        <w:trPr>
          <w:trHeight w:val="20"/>
        </w:trPr>
        <w:tc>
          <w:tcPr>
            <w:tcW w:w="709" w:type="dxa"/>
            <w:vMerge/>
            <w:shd w:val="clear" w:color="auto" w:fill="auto"/>
          </w:tcPr>
          <w:p w:rsidR="00977806" w:rsidRPr="006A647F" w:rsidRDefault="00977806" w:rsidP="00034000">
            <w:pPr>
              <w:widowControl w:val="0"/>
              <w:autoSpaceDE w:val="0"/>
              <w:autoSpaceDN w:val="0"/>
              <w:adjustRightInd w:val="0"/>
              <w:spacing w:after="0" w:line="240" w:lineRule="auto"/>
              <w:contextualSpacing/>
              <w:jc w:val="both"/>
              <w:rPr>
                <w:rFonts w:ascii="Times New Roman" w:hAnsi="Times New Roman"/>
                <w:sz w:val="20"/>
                <w:szCs w:val="20"/>
              </w:rPr>
            </w:pPr>
          </w:p>
        </w:tc>
        <w:tc>
          <w:tcPr>
            <w:tcW w:w="1611" w:type="dxa"/>
            <w:vMerge/>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максимального допустимого уровня территориальной доступности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roofErr w:type="gramStart"/>
            <w:r w:rsidRPr="006A647F">
              <w:rPr>
                <w:rFonts w:ascii="Times New Roman" w:hAnsi="Times New Roman"/>
                <w:sz w:val="20"/>
                <w:szCs w:val="20"/>
              </w:rPr>
              <w:t>Установлен</w:t>
            </w:r>
            <w:proofErr w:type="gramEnd"/>
            <w:r w:rsidRPr="006A647F">
              <w:rPr>
                <w:rFonts w:ascii="Times New Roman" w:hAnsi="Times New Roman"/>
                <w:sz w:val="20"/>
                <w:szCs w:val="20"/>
              </w:rPr>
              <w:t xml:space="preserve"> на основании положений Нормативов Градостроительного проектирования Ставропольского края. Часть IV., утвержденных приказом Министерства строительства, дорожного хозяйства и транспорта Ставропольского края от 23 декабря 2015 года № 376-о/д.– на уровне 30 мин.</w:t>
            </w:r>
          </w:p>
        </w:tc>
      </w:tr>
      <w:tr w:rsidR="00977806" w:rsidRPr="006A647F" w:rsidTr="00977806">
        <w:trPr>
          <w:trHeight w:val="20"/>
        </w:trPr>
        <w:tc>
          <w:tcPr>
            <w:tcW w:w="709" w:type="dxa"/>
            <w:shd w:val="clear" w:color="auto" w:fill="F2F2F2" w:themeFill="background1" w:themeFillShade="F2"/>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b/>
                <w:sz w:val="20"/>
                <w:szCs w:val="20"/>
              </w:rPr>
              <w:t>6.3</w:t>
            </w:r>
          </w:p>
        </w:tc>
        <w:tc>
          <w:tcPr>
            <w:tcW w:w="9072" w:type="dxa"/>
            <w:gridSpan w:val="3"/>
            <w:shd w:val="clear" w:color="auto" w:fill="F2F2F2" w:themeFill="background1" w:themeFillShade="F2"/>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b/>
                <w:sz w:val="20"/>
                <w:szCs w:val="20"/>
              </w:rPr>
              <w:t>В области работы с детьми и молодежью</w:t>
            </w:r>
          </w:p>
        </w:tc>
      </w:tr>
      <w:tr w:rsidR="00977806" w:rsidRPr="006A647F" w:rsidTr="00977806">
        <w:trPr>
          <w:trHeight w:val="20"/>
        </w:trPr>
        <w:tc>
          <w:tcPr>
            <w:tcW w:w="709" w:type="dxa"/>
            <w:vMerge w:val="restart"/>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6.3.1</w:t>
            </w:r>
          </w:p>
        </w:tc>
        <w:tc>
          <w:tcPr>
            <w:tcW w:w="1611" w:type="dxa"/>
            <w:vMerge w:val="restart"/>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Объекты, связанные с обеспечением организации мероприятий по работе с детьми и молодежью</w:t>
            </w: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roofErr w:type="gramStart"/>
            <w:r w:rsidRPr="006A647F">
              <w:rPr>
                <w:rFonts w:ascii="Times New Roman" w:hAnsi="Times New Roman"/>
                <w:sz w:val="20"/>
                <w:szCs w:val="20"/>
              </w:rPr>
              <w:t>Установлен</w:t>
            </w:r>
            <w:proofErr w:type="gramEnd"/>
            <w:r w:rsidRPr="006A647F">
              <w:rPr>
                <w:rFonts w:ascii="Times New Roman" w:hAnsi="Times New Roman"/>
                <w:sz w:val="20"/>
                <w:szCs w:val="20"/>
              </w:rPr>
              <w:t xml:space="preserve"> на основании положений Нормативов Градостроительного проектирования Ставропольского края. Часть IV., утвержденных приказом Министерства строительства, дорожного хозяйства и транспорта Ставропольского края от 23 декабря 2015 года № 376-о/д.– на уровне 24 м</w:t>
            </w:r>
            <w:proofErr w:type="gramStart"/>
            <w:r w:rsidRPr="006A647F">
              <w:rPr>
                <w:rFonts w:ascii="Times New Roman" w:hAnsi="Times New Roman"/>
                <w:sz w:val="20"/>
                <w:szCs w:val="20"/>
              </w:rPr>
              <w:t>2</w:t>
            </w:r>
            <w:proofErr w:type="gramEnd"/>
            <w:r w:rsidRPr="006A647F">
              <w:rPr>
                <w:rFonts w:ascii="Times New Roman" w:hAnsi="Times New Roman"/>
                <w:sz w:val="20"/>
                <w:szCs w:val="20"/>
              </w:rPr>
              <w:t xml:space="preserve"> на 1 000 чел.</w:t>
            </w:r>
          </w:p>
        </w:tc>
      </w:tr>
      <w:tr w:rsidR="00977806" w:rsidRPr="006A647F" w:rsidTr="00977806">
        <w:trPr>
          <w:trHeight w:val="20"/>
        </w:trPr>
        <w:tc>
          <w:tcPr>
            <w:tcW w:w="709" w:type="dxa"/>
            <w:vMerge/>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611" w:type="dxa"/>
            <w:vMerge/>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максимального допустимого уровня территориальной доступности</w:t>
            </w:r>
          </w:p>
        </w:tc>
        <w:tc>
          <w:tcPr>
            <w:tcW w:w="5760" w:type="dxa"/>
            <w:shd w:val="clear" w:color="auto" w:fill="auto"/>
          </w:tcPr>
          <w:p w:rsidR="00977806" w:rsidRPr="006A647F" w:rsidRDefault="00977806" w:rsidP="00034000">
            <w:pPr>
              <w:widowControl w:val="0"/>
              <w:autoSpaceDE w:val="0"/>
              <w:autoSpaceDN w:val="0"/>
              <w:adjustRightInd w:val="0"/>
              <w:spacing w:after="0" w:line="240" w:lineRule="auto"/>
              <w:contextualSpacing/>
              <w:jc w:val="both"/>
              <w:rPr>
                <w:rFonts w:ascii="Times New Roman" w:hAnsi="Times New Roman"/>
                <w:sz w:val="20"/>
                <w:szCs w:val="20"/>
              </w:rPr>
            </w:pPr>
            <w:proofErr w:type="gramStart"/>
            <w:r w:rsidRPr="006A647F">
              <w:rPr>
                <w:rFonts w:ascii="Times New Roman" w:hAnsi="Times New Roman"/>
                <w:sz w:val="20"/>
                <w:szCs w:val="20"/>
              </w:rPr>
              <w:t>Установлен</w:t>
            </w:r>
            <w:proofErr w:type="gramEnd"/>
            <w:r w:rsidRPr="006A647F">
              <w:rPr>
                <w:rFonts w:ascii="Times New Roman" w:hAnsi="Times New Roman"/>
                <w:sz w:val="20"/>
                <w:szCs w:val="20"/>
              </w:rPr>
              <w:t xml:space="preserve"> на основании положений Нормативов Градостроительного проектирования Ставропольского края. Часть IV., утвержденных приказом Министерства строительства, дорожного хозяйства и транспорта Ставропольского края от 23 декабря 2015 года № 376-о/д.– на уровне 30 мин.</w:t>
            </w:r>
          </w:p>
        </w:tc>
      </w:tr>
      <w:tr w:rsidR="00977806" w:rsidRPr="006A647F" w:rsidTr="00977806">
        <w:trPr>
          <w:trHeight w:val="20"/>
        </w:trPr>
        <w:tc>
          <w:tcPr>
            <w:tcW w:w="709" w:type="dxa"/>
            <w:shd w:val="clear" w:color="auto" w:fill="F2F2F2" w:themeFill="background1" w:themeFillShade="F2"/>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b/>
                <w:sz w:val="20"/>
                <w:szCs w:val="20"/>
              </w:rPr>
              <w:t>6.4</w:t>
            </w:r>
          </w:p>
        </w:tc>
        <w:tc>
          <w:tcPr>
            <w:tcW w:w="9072" w:type="dxa"/>
            <w:gridSpan w:val="3"/>
            <w:shd w:val="clear" w:color="auto" w:fill="F2F2F2" w:themeFill="background1" w:themeFillShade="F2"/>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b/>
                <w:sz w:val="20"/>
                <w:szCs w:val="20"/>
              </w:rPr>
              <w:t>В области ритуального обслуживания населения</w:t>
            </w:r>
          </w:p>
        </w:tc>
      </w:tr>
      <w:tr w:rsidR="00977806" w:rsidRPr="006A647F" w:rsidTr="00977806">
        <w:trPr>
          <w:trHeight w:val="842"/>
        </w:trPr>
        <w:tc>
          <w:tcPr>
            <w:tcW w:w="709"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6.4.1</w:t>
            </w:r>
          </w:p>
        </w:tc>
        <w:tc>
          <w:tcPr>
            <w:tcW w:w="1611" w:type="dxa"/>
            <w:shd w:val="clear" w:color="auto" w:fill="auto"/>
          </w:tcPr>
          <w:p w:rsidR="00977806" w:rsidRPr="006A647F" w:rsidRDefault="00977806" w:rsidP="00FF184E">
            <w:pPr>
              <w:tabs>
                <w:tab w:val="left" w:pos="6780"/>
              </w:tabs>
              <w:spacing w:line="240" w:lineRule="auto"/>
              <w:contextualSpacing/>
              <w:jc w:val="both"/>
              <w:rPr>
                <w:rFonts w:ascii="Times New Roman" w:hAnsi="Times New Roman"/>
                <w:spacing w:val="-6"/>
                <w:sz w:val="20"/>
                <w:szCs w:val="20"/>
              </w:rPr>
            </w:pPr>
            <w:r w:rsidRPr="006A647F">
              <w:rPr>
                <w:rFonts w:ascii="Times New Roman" w:hAnsi="Times New Roman"/>
                <w:spacing w:val="-6"/>
                <w:sz w:val="20"/>
                <w:szCs w:val="20"/>
              </w:rPr>
              <w:t>Организации похоронного обслуживания населения</w:t>
            </w: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roofErr w:type="gramStart"/>
            <w:r w:rsidRPr="006A647F">
              <w:rPr>
                <w:rFonts w:ascii="Times New Roman" w:hAnsi="Times New Roman"/>
                <w:sz w:val="20"/>
                <w:szCs w:val="20"/>
              </w:rPr>
              <w:t>Установлен</w:t>
            </w:r>
            <w:proofErr w:type="gramEnd"/>
            <w:r w:rsidRPr="006A647F">
              <w:rPr>
                <w:rFonts w:ascii="Times New Roman" w:hAnsi="Times New Roman"/>
                <w:sz w:val="20"/>
                <w:szCs w:val="20"/>
              </w:rPr>
              <w:t xml:space="preserve"> в соответствии с требованиями:</w:t>
            </w:r>
          </w:p>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 xml:space="preserve">- СП 42.13330.2016 Градостроительство. Планировка и застройка городских и сельских поселений. Актуализированная редакция </w:t>
            </w:r>
            <w:proofErr w:type="spellStart"/>
            <w:r w:rsidRPr="006A647F">
              <w:rPr>
                <w:rFonts w:ascii="Times New Roman" w:hAnsi="Times New Roman"/>
                <w:sz w:val="20"/>
                <w:szCs w:val="20"/>
              </w:rPr>
              <w:t>СНиП</w:t>
            </w:r>
            <w:proofErr w:type="spellEnd"/>
            <w:r w:rsidRPr="006A647F">
              <w:rPr>
                <w:rFonts w:ascii="Times New Roman" w:hAnsi="Times New Roman"/>
                <w:sz w:val="20"/>
                <w:szCs w:val="20"/>
              </w:rPr>
              <w:t xml:space="preserve"> 2.07.01-89*.</w:t>
            </w:r>
          </w:p>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 xml:space="preserve">- </w:t>
            </w:r>
            <w:proofErr w:type="spellStart"/>
            <w:r w:rsidRPr="006A647F">
              <w:rPr>
                <w:rFonts w:ascii="Times New Roman" w:hAnsi="Times New Roman"/>
                <w:sz w:val="20"/>
                <w:szCs w:val="20"/>
              </w:rPr>
              <w:t>СанПиН</w:t>
            </w:r>
            <w:proofErr w:type="spellEnd"/>
            <w:r w:rsidRPr="006A647F">
              <w:rPr>
                <w:rFonts w:ascii="Times New Roman" w:hAnsi="Times New Roman"/>
                <w:sz w:val="20"/>
                <w:szCs w:val="20"/>
              </w:rPr>
              <w:t xml:space="preserve"> 2.2.1/2.1.1.1200-03 "Санитарно-защитные зоны и санитарная классификация предприятий, сооружений и иных объектов"</w:t>
            </w:r>
          </w:p>
        </w:tc>
      </w:tr>
      <w:tr w:rsidR="00977806" w:rsidRPr="006A647F" w:rsidTr="00977806">
        <w:trPr>
          <w:trHeight w:val="788"/>
        </w:trPr>
        <w:tc>
          <w:tcPr>
            <w:tcW w:w="709" w:type="dxa"/>
            <w:vMerge w:val="restart"/>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lastRenderedPageBreak/>
              <w:t>6.4.2</w:t>
            </w:r>
          </w:p>
        </w:tc>
        <w:tc>
          <w:tcPr>
            <w:tcW w:w="1611" w:type="dxa"/>
            <w:vMerge w:val="restart"/>
            <w:shd w:val="clear" w:color="auto" w:fill="auto"/>
          </w:tcPr>
          <w:p w:rsidR="00977806" w:rsidRPr="006A647F" w:rsidRDefault="00977806" w:rsidP="00FF184E">
            <w:pPr>
              <w:tabs>
                <w:tab w:val="left" w:pos="6780"/>
              </w:tabs>
              <w:spacing w:line="240" w:lineRule="auto"/>
              <w:contextualSpacing/>
              <w:jc w:val="both"/>
              <w:rPr>
                <w:rFonts w:ascii="Times New Roman" w:hAnsi="Times New Roman"/>
                <w:spacing w:val="-6"/>
                <w:sz w:val="20"/>
                <w:szCs w:val="20"/>
              </w:rPr>
            </w:pPr>
            <w:r w:rsidRPr="006A647F">
              <w:rPr>
                <w:rFonts w:ascii="Times New Roman" w:hAnsi="Times New Roman"/>
                <w:spacing w:val="-6"/>
                <w:sz w:val="20"/>
                <w:szCs w:val="20"/>
              </w:rPr>
              <w:t>Кладбища традиционного захоронения</w:t>
            </w: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roofErr w:type="gramStart"/>
            <w:r w:rsidRPr="006A647F">
              <w:rPr>
                <w:rFonts w:ascii="Times New Roman" w:hAnsi="Times New Roman"/>
                <w:sz w:val="20"/>
                <w:szCs w:val="20"/>
              </w:rPr>
              <w:t>Установлен</w:t>
            </w:r>
            <w:proofErr w:type="gramEnd"/>
            <w:r w:rsidRPr="006A647F">
              <w:rPr>
                <w:rFonts w:ascii="Times New Roman" w:hAnsi="Times New Roman"/>
                <w:sz w:val="20"/>
                <w:szCs w:val="20"/>
              </w:rPr>
              <w:t xml:space="preserve"> в соответствии с нормативами градостроительного проектирования Ставропольского края. Часть VI. Территории жилой застройки при различных типах застройки. Производственные территории. Территории различного назначения, </w:t>
            </w:r>
            <w:proofErr w:type="gramStart"/>
            <w:r w:rsidRPr="006A647F">
              <w:rPr>
                <w:rFonts w:ascii="Times New Roman" w:hAnsi="Times New Roman"/>
                <w:sz w:val="20"/>
                <w:szCs w:val="20"/>
              </w:rPr>
              <w:t>утверждёнными</w:t>
            </w:r>
            <w:proofErr w:type="gramEnd"/>
            <w:r w:rsidRPr="006A647F">
              <w:rPr>
                <w:rFonts w:ascii="Times New Roman" w:hAnsi="Times New Roman"/>
                <w:sz w:val="20"/>
                <w:szCs w:val="20"/>
              </w:rPr>
              <w:t xml:space="preserve">  приказом </w:t>
            </w:r>
            <w:proofErr w:type="spellStart"/>
            <w:r w:rsidRPr="006A647F">
              <w:rPr>
                <w:rFonts w:ascii="Times New Roman" w:hAnsi="Times New Roman"/>
                <w:sz w:val="20"/>
                <w:szCs w:val="20"/>
              </w:rPr>
              <w:t>минстроя</w:t>
            </w:r>
            <w:proofErr w:type="spellEnd"/>
            <w:r w:rsidRPr="006A647F">
              <w:rPr>
                <w:rFonts w:ascii="Times New Roman" w:hAnsi="Times New Roman"/>
                <w:sz w:val="20"/>
                <w:szCs w:val="20"/>
              </w:rPr>
              <w:t xml:space="preserve"> Ставропольского края от 25.07.2017 N 295-о/</w:t>
            </w:r>
            <w:proofErr w:type="spellStart"/>
            <w:r w:rsidRPr="006A647F">
              <w:rPr>
                <w:rFonts w:ascii="Times New Roman" w:hAnsi="Times New Roman"/>
                <w:sz w:val="20"/>
                <w:szCs w:val="20"/>
              </w:rPr>
              <w:t>д</w:t>
            </w:r>
            <w:proofErr w:type="spellEnd"/>
          </w:p>
        </w:tc>
      </w:tr>
      <w:tr w:rsidR="00977806" w:rsidRPr="006A647F" w:rsidTr="00977806">
        <w:trPr>
          <w:trHeight w:val="647"/>
        </w:trPr>
        <w:tc>
          <w:tcPr>
            <w:tcW w:w="709" w:type="dxa"/>
            <w:vMerge/>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611" w:type="dxa"/>
            <w:vMerge/>
            <w:shd w:val="clear" w:color="auto" w:fill="auto"/>
          </w:tcPr>
          <w:p w:rsidR="00977806" w:rsidRPr="006A647F" w:rsidRDefault="00977806" w:rsidP="00FF184E">
            <w:pPr>
              <w:tabs>
                <w:tab w:val="left" w:pos="6780"/>
              </w:tabs>
              <w:spacing w:line="240" w:lineRule="auto"/>
              <w:contextualSpacing/>
              <w:jc w:val="both"/>
              <w:rPr>
                <w:rFonts w:ascii="Times New Roman" w:hAnsi="Times New Roman"/>
                <w:spacing w:val="-6"/>
                <w:sz w:val="20"/>
                <w:szCs w:val="20"/>
              </w:rPr>
            </w:pP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максимального допустимого уровня территориальной доступности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r>
      <w:tr w:rsidR="00977806" w:rsidRPr="006A647F" w:rsidTr="00977806">
        <w:trPr>
          <w:trHeight w:val="20"/>
        </w:trPr>
        <w:tc>
          <w:tcPr>
            <w:tcW w:w="709" w:type="dxa"/>
            <w:shd w:val="clear" w:color="auto" w:fill="F2F2F2" w:themeFill="background1" w:themeFillShade="F2"/>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lang w:val="en-US"/>
              </w:rPr>
            </w:pPr>
            <w:r w:rsidRPr="006A647F">
              <w:rPr>
                <w:rFonts w:ascii="Times New Roman" w:hAnsi="Times New Roman"/>
                <w:b/>
                <w:sz w:val="20"/>
                <w:szCs w:val="20"/>
              </w:rPr>
              <w:t>6.</w:t>
            </w:r>
            <w:r w:rsidRPr="006A647F">
              <w:rPr>
                <w:rFonts w:ascii="Times New Roman" w:hAnsi="Times New Roman"/>
                <w:b/>
                <w:sz w:val="20"/>
                <w:szCs w:val="20"/>
                <w:lang w:val="en-US"/>
              </w:rPr>
              <w:t>5</w:t>
            </w:r>
          </w:p>
        </w:tc>
        <w:tc>
          <w:tcPr>
            <w:tcW w:w="9072" w:type="dxa"/>
            <w:gridSpan w:val="3"/>
            <w:shd w:val="clear" w:color="auto" w:fill="F2F2F2" w:themeFill="background1" w:themeFillShade="F2"/>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b/>
                <w:sz w:val="20"/>
                <w:szCs w:val="20"/>
              </w:rPr>
              <w:t>В административно-деловой и хозяйственной области</w:t>
            </w:r>
          </w:p>
        </w:tc>
      </w:tr>
      <w:tr w:rsidR="00977806" w:rsidRPr="006A647F" w:rsidTr="00977806">
        <w:trPr>
          <w:trHeight w:val="20"/>
        </w:trPr>
        <w:tc>
          <w:tcPr>
            <w:tcW w:w="709" w:type="dxa"/>
            <w:vMerge w:val="restart"/>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6.</w:t>
            </w:r>
            <w:r w:rsidRPr="006A647F">
              <w:rPr>
                <w:rFonts w:ascii="Times New Roman" w:hAnsi="Times New Roman"/>
                <w:sz w:val="20"/>
                <w:szCs w:val="20"/>
                <w:lang w:val="en-US"/>
              </w:rPr>
              <w:t>5</w:t>
            </w:r>
            <w:r w:rsidRPr="006A647F">
              <w:rPr>
                <w:rFonts w:ascii="Times New Roman" w:hAnsi="Times New Roman"/>
                <w:sz w:val="20"/>
                <w:szCs w:val="20"/>
              </w:rPr>
              <w:t>.1</w:t>
            </w:r>
          </w:p>
        </w:tc>
        <w:tc>
          <w:tcPr>
            <w:tcW w:w="1611" w:type="dxa"/>
            <w:vMerge w:val="restart"/>
            <w:shd w:val="clear" w:color="auto" w:fill="auto"/>
          </w:tcPr>
          <w:p w:rsidR="00977806" w:rsidRPr="006A647F" w:rsidRDefault="00977806" w:rsidP="00FF184E">
            <w:pPr>
              <w:tabs>
                <w:tab w:val="left" w:pos="6780"/>
              </w:tabs>
              <w:spacing w:line="240" w:lineRule="auto"/>
              <w:contextualSpacing/>
              <w:jc w:val="both"/>
              <w:rPr>
                <w:rFonts w:ascii="Times New Roman" w:hAnsi="Times New Roman"/>
                <w:spacing w:val="-6"/>
                <w:sz w:val="20"/>
                <w:szCs w:val="20"/>
              </w:rPr>
            </w:pPr>
            <w:r w:rsidRPr="006A647F">
              <w:rPr>
                <w:rFonts w:ascii="Times New Roman" w:hAnsi="Times New Roman"/>
                <w:spacing w:val="-6"/>
                <w:sz w:val="20"/>
                <w:szCs w:val="20"/>
              </w:rPr>
              <w:t>Административно-управленческое учреждение</w:t>
            </w: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Принимается согласно заданию на проектирование</w:t>
            </w:r>
          </w:p>
        </w:tc>
      </w:tr>
      <w:tr w:rsidR="00977806" w:rsidRPr="006A647F" w:rsidTr="00977806">
        <w:trPr>
          <w:trHeight w:val="20"/>
        </w:trPr>
        <w:tc>
          <w:tcPr>
            <w:tcW w:w="709" w:type="dxa"/>
            <w:vMerge/>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611" w:type="dxa"/>
            <w:vMerge/>
            <w:shd w:val="clear" w:color="auto" w:fill="auto"/>
          </w:tcPr>
          <w:p w:rsidR="00977806" w:rsidRPr="006A647F" w:rsidRDefault="00977806" w:rsidP="00FF184E">
            <w:pPr>
              <w:tabs>
                <w:tab w:val="left" w:pos="6780"/>
              </w:tabs>
              <w:spacing w:line="240" w:lineRule="auto"/>
              <w:contextualSpacing/>
              <w:jc w:val="both"/>
              <w:rPr>
                <w:rFonts w:ascii="Times New Roman" w:hAnsi="Times New Roman"/>
                <w:spacing w:val="-6"/>
                <w:sz w:val="20"/>
                <w:szCs w:val="20"/>
              </w:rPr>
            </w:pP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максимального допустимого уровня территориальной доступности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r>
      <w:tr w:rsidR="00977806" w:rsidRPr="006A647F" w:rsidTr="00977806">
        <w:trPr>
          <w:trHeight w:val="20"/>
        </w:trPr>
        <w:tc>
          <w:tcPr>
            <w:tcW w:w="709" w:type="dxa"/>
            <w:vMerge w:val="restart"/>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6.</w:t>
            </w:r>
            <w:r w:rsidRPr="006A647F">
              <w:rPr>
                <w:rFonts w:ascii="Times New Roman" w:hAnsi="Times New Roman"/>
                <w:sz w:val="20"/>
                <w:szCs w:val="20"/>
                <w:lang w:val="en-US"/>
              </w:rPr>
              <w:t>5</w:t>
            </w:r>
            <w:r w:rsidRPr="006A647F">
              <w:rPr>
                <w:rFonts w:ascii="Times New Roman" w:hAnsi="Times New Roman"/>
                <w:sz w:val="20"/>
                <w:szCs w:val="20"/>
              </w:rPr>
              <w:t>.2</w:t>
            </w:r>
          </w:p>
        </w:tc>
        <w:tc>
          <w:tcPr>
            <w:tcW w:w="1611" w:type="dxa"/>
            <w:vMerge w:val="restart"/>
            <w:shd w:val="clear" w:color="auto" w:fill="auto"/>
          </w:tcPr>
          <w:p w:rsidR="00977806" w:rsidRPr="006A647F" w:rsidRDefault="00977806" w:rsidP="00FF184E">
            <w:pPr>
              <w:tabs>
                <w:tab w:val="left" w:pos="6780"/>
              </w:tabs>
              <w:spacing w:line="240" w:lineRule="auto"/>
              <w:contextualSpacing/>
              <w:jc w:val="both"/>
              <w:rPr>
                <w:rFonts w:ascii="Times New Roman" w:hAnsi="Times New Roman"/>
                <w:spacing w:val="-6"/>
                <w:sz w:val="20"/>
                <w:szCs w:val="20"/>
              </w:rPr>
            </w:pPr>
            <w:r w:rsidRPr="006A647F">
              <w:rPr>
                <w:rFonts w:ascii="Times New Roman" w:hAnsi="Times New Roman"/>
                <w:spacing w:val="-6"/>
                <w:sz w:val="20"/>
                <w:szCs w:val="20"/>
              </w:rPr>
              <w:t xml:space="preserve">Муниципальный </w:t>
            </w:r>
          </w:p>
          <w:p w:rsidR="00977806" w:rsidRPr="006A647F" w:rsidRDefault="00977806" w:rsidP="00FF184E">
            <w:pPr>
              <w:tabs>
                <w:tab w:val="left" w:pos="6780"/>
              </w:tabs>
              <w:spacing w:line="240" w:lineRule="auto"/>
              <w:contextualSpacing/>
              <w:jc w:val="both"/>
              <w:rPr>
                <w:rFonts w:ascii="Times New Roman" w:hAnsi="Times New Roman"/>
                <w:spacing w:val="-6"/>
                <w:sz w:val="20"/>
                <w:szCs w:val="20"/>
              </w:rPr>
            </w:pPr>
            <w:r w:rsidRPr="006A647F">
              <w:rPr>
                <w:rFonts w:ascii="Times New Roman" w:hAnsi="Times New Roman"/>
                <w:spacing w:val="-6"/>
                <w:sz w:val="20"/>
                <w:szCs w:val="20"/>
              </w:rPr>
              <w:t>архив</w:t>
            </w: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 xml:space="preserve">Минимальный показатель установлен в соответствии с СП 44.13330.2016 Административные и бытовые здания. Актуализированная редакция </w:t>
            </w:r>
            <w:proofErr w:type="spellStart"/>
            <w:r w:rsidRPr="006A647F">
              <w:rPr>
                <w:rFonts w:ascii="Times New Roman" w:hAnsi="Times New Roman"/>
                <w:sz w:val="20"/>
                <w:szCs w:val="20"/>
              </w:rPr>
              <w:t>СНиП</w:t>
            </w:r>
            <w:proofErr w:type="spellEnd"/>
            <w:r w:rsidRPr="006A647F">
              <w:rPr>
                <w:rFonts w:ascii="Times New Roman" w:hAnsi="Times New Roman"/>
                <w:sz w:val="20"/>
                <w:szCs w:val="20"/>
              </w:rPr>
              <w:t xml:space="preserve"> 2.09.04-87, п. 6.9, Таблица 7.</w:t>
            </w:r>
          </w:p>
        </w:tc>
      </w:tr>
      <w:tr w:rsidR="00977806" w:rsidRPr="006A647F" w:rsidTr="00977806">
        <w:trPr>
          <w:trHeight w:val="20"/>
        </w:trPr>
        <w:tc>
          <w:tcPr>
            <w:tcW w:w="709" w:type="dxa"/>
            <w:vMerge/>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611" w:type="dxa"/>
            <w:vMerge/>
            <w:shd w:val="clear" w:color="auto" w:fill="auto"/>
          </w:tcPr>
          <w:p w:rsidR="00977806" w:rsidRPr="006A647F" w:rsidRDefault="00977806" w:rsidP="00FF184E">
            <w:pPr>
              <w:tabs>
                <w:tab w:val="left" w:pos="6780"/>
              </w:tabs>
              <w:spacing w:line="240" w:lineRule="auto"/>
              <w:contextualSpacing/>
              <w:jc w:val="both"/>
              <w:rPr>
                <w:rFonts w:ascii="Times New Roman" w:hAnsi="Times New Roman"/>
                <w:spacing w:val="-6"/>
                <w:sz w:val="20"/>
                <w:szCs w:val="20"/>
              </w:rPr>
            </w:pP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максимального допустимого уровня территориальной доступности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r>
      <w:tr w:rsidR="00977806" w:rsidRPr="006A647F" w:rsidTr="00977806">
        <w:trPr>
          <w:trHeight w:val="20"/>
        </w:trPr>
        <w:tc>
          <w:tcPr>
            <w:tcW w:w="709" w:type="dxa"/>
            <w:shd w:val="clear" w:color="auto" w:fill="F2F2F2" w:themeFill="background1" w:themeFillShade="F2"/>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b/>
                <w:sz w:val="20"/>
                <w:szCs w:val="20"/>
              </w:rPr>
              <w:t>7</w:t>
            </w:r>
          </w:p>
        </w:tc>
        <w:tc>
          <w:tcPr>
            <w:tcW w:w="9072" w:type="dxa"/>
            <w:gridSpan w:val="3"/>
            <w:shd w:val="clear" w:color="auto" w:fill="F2F2F2" w:themeFill="background1" w:themeFillShade="F2"/>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sz w:val="20"/>
                <w:szCs w:val="20"/>
              </w:rPr>
            </w:pPr>
            <w:r w:rsidRPr="006A647F">
              <w:rPr>
                <w:rFonts w:ascii="Times New Roman" w:hAnsi="Times New Roman"/>
                <w:b/>
                <w:sz w:val="20"/>
                <w:szCs w:val="20"/>
              </w:rPr>
              <w:t>Объекты благоустройства территории и рекреации</w:t>
            </w:r>
          </w:p>
        </w:tc>
      </w:tr>
      <w:tr w:rsidR="00977806" w:rsidRPr="006A647F" w:rsidTr="00977806">
        <w:trPr>
          <w:trHeight w:val="20"/>
        </w:trPr>
        <w:tc>
          <w:tcPr>
            <w:tcW w:w="709" w:type="dxa"/>
            <w:vMerge w:val="restart"/>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lang w:val="en-US"/>
              </w:rPr>
            </w:pPr>
            <w:r w:rsidRPr="006A647F">
              <w:rPr>
                <w:rFonts w:ascii="Times New Roman" w:hAnsi="Times New Roman"/>
                <w:sz w:val="20"/>
                <w:szCs w:val="20"/>
                <w:lang w:val="en-US"/>
              </w:rPr>
              <w:t>7.1</w:t>
            </w:r>
          </w:p>
        </w:tc>
        <w:tc>
          <w:tcPr>
            <w:tcW w:w="1611" w:type="dxa"/>
            <w:vMerge w:val="restart"/>
            <w:shd w:val="clear" w:color="auto" w:fill="auto"/>
          </w:tcPr>
          <w:p w:rsidR="00977806" w:rsidRPr="006A647F" w:rsidRDefault="00977806" w:rsidP="00FF184E">
            <w:pPr>
              <w:tabs>
                <w:tab w:val="left" w:pos="6780"/>
              </w:tabs>
              <w:spacing w:line="240" w:lineRule="auto"/>
              <w:contextualSpacing/>
              <w:jc w:val="both"/>
              <w:rPr>
                <w:rFonts w:ascii="Times New Roman" w:hAnsi="Times New Roman"/>
                <w:sz w:val="20"/>
                <w:szCs w:val="20"/>
              </w:rPr>
            </w:pPr>
            <w:r w:rsidRPr="006A647F">
              <w:rPr>
                <w:rFonts w:ascii="Times New Roman" w:hAnsi="Times New Roman"/>
                <w:sz w:val="20"/>
                <w:szCs w:val="20"/>
              </w:rPr>
              <w:t>Озелененные территории общего пользования</w:t>
            </w: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roofErr w:type="gramStart"/>
            <w:r w:rsidRPr="006A647F">
              <w:rPr>
                <w:rFonts w:ascii="Times New Roman" w:hAnsi="Times New Roman"/>
                <w:sz w:val="20"/>
                <w:szCs w:val="20"/>
              </w:rPr>
              <w:t>Установлен</w:t>
            </w:r>
            <w:proofErr w:type="gramEnd"/>
            <w:r w:rsidRPr="006A647F">
              <w:rPr>
                <w:rFonts w:ascii="Times New Roman" w:hAnsi="Times New Roman"/>
                <w:sz w:val="20"/>
                <w:szCs w:val="20"/>
              </w:rPr>
              <w:t xml:space="preserve"> в соответствии с нормативами градостроительного проектирования Ставропольского края. Часть VI., </w:t>
            </w:r>
            <w:proofErr w:type="gramStart"/>
            <w:r w:rsidRPr="006A647F">
              <w:rPr>
                <w:rFonts w:ascii="Times New Roman" w:hAnsi="Times New Roman"/>
                <w:sz w:val="20"/>
                <w:szCs w:val="20"/>
              </w:rPr>
              <w:t>утверждёнными</w:t>
            </w:r>
            <w:proofErr w:type="gramEnd"/>
            <w:r w:rsidRPr="006A647F">
              <w:rPr>
                <w:rFonts w:ascii="Times New Roman" w:hAnsi="Times New Roman"/>
                <w:sz w:val="20"/>
                <w:szCs w:val="20"/>
              </w:rPr>
              <w:t xml:space="preserve">  приказом </w:t>
            </w:r>
            <w:proofErr w:type="spellStart"/>
            <w:r w:rsidRPr="006A647F">
              <w:rPr>
                <w:rFonts w:ascii="Times New Roman" w:hAnsi="Times New Roman"/>
                <w:sz w:val="20"/>
                <w:szCs w:val="20"/>
              </w:rPr>
              <w:t>минстроя</w:t>
            </w:r>
            <w:proofErr w:type="spellEnd"/>
            <w:r w:rsidRPr="006A647F">
              <w:rPr>
                <w:rFonts w:ascii="Times New Roman" w:hAnsi="Times New Roman"/>
                <w:sz w:val="20"/>
                <w:szCs w:val="20"/>
              </w:rPr>
              <w:t xml:space="preserve"> Ставропольского края от 25.07.2017 N 295-о/</w:t>
            </w:r>
            <w:proofErr w:type="spellStart"/>
            <w:r w:rsidRPr="006A647F">
              <w:rPr>
                <w:rFonts w:ascii="Times New Roman" w:hAnsi="Times New Roman"/>
                <w:sz w:val="20"/>
                <w:szCs w:val="20"/>
              </w:rPr>
              <w:t>д</w:t>
            </w:r>
            <w:proofErr w:type="spellEnd"/>
          </w:p>
        </w:tc>
      </w:tr>
      <w:tr w:rsidR="00977806" w:rsidRPr="006A647F" w:rsidTr="00977806">
        <w:trPr>
          <w:trHeight w:val="20"/>
        </w:trPr>
        <w:tc>
          <w:tcPr>
            <w:tcW w:w="709" w:type="dxa"/>
            <w:vMerge/>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611" w:type="dxa"/>
            <w:vMerge/>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максимального допустимого уровня территориальной доступности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roofErr w:type="gramStart"/>
            <w:r w:rsidRPr="006A647F">
              <w:rPr>
                <w:rFonts w:ascii="Times New Roman" w:hAnsi="Times New Roman"/>
                <w:sz w:val="20"/>
                <w:szCs w:val="20"/>
              </w:rPr>
              <w:t>Установлен</w:t>
            </w:r>
            <w:proofErr w:type="gramEnd"/>
            <w:r w:rsidRPr="006A647F">
              <w:rPr>
                <w:rFonts w:ascii="Times New Roman" w:hAnsi="Times New Roman"/>
                <w:sz w:val="20"/>
                <w:szCs w:val="20"/>
              </w:rPr>
              <w:t xml:space="preserve"> в соответствии с нормативами градостроительного проектирования Ставропольского края. Часть VI., </w:t>
            </w:r>
            <w:proofErr w:type="gramStart"/>
            <w:r w:rsidRPr="006A647F">
              <w:rPr>
                <w:rFonts w:ascii="Times New Roman" w:hAnsi="Times New Roman"/>
                <w:sz w:val="20"/>
                <w:szCs w:val="20"/>
              </w:rPr>
              <w:t>утверждёнными</w:t>
            </w:r>
            <w:proofErr w:type="gramEnd"/>
            <w:r w:rsidRPr="006A647F">
              <w:rPr>
                <w:rFonts w:ascii="Times New Roman" w:hAnsi="Times New Roman"/>
                <w:sz w:val="20"/>
                <w:szCs w:val="20"/>
              </w:rPr>
              <w:t xml:space="preserve">  приказом </w:t>
            </w:r>
            <w:proofErr w:type="spellStart"/>
            <w:r w:rsidRPr="006A647F">
              <w:rPr>
                <w:rFonts w:ascii="Times New Roman" w:hAnsi="Times New Roman"/>
                <w:sz w:val="20"/>
                <w:szCs w:val="20"/>
              </w:rPr>
              <w:t>минстроя</w:t>
            </w:r>
            <w:proofErr w:type="spellEnd"/>
            <w:r w:rsidRPr="006A647F">
              <w:rPr>
                <w:rFonts w:ascii="Times New Roman" w:hAnsi="Times New Roman"/>
                <w:sz w:val="20"/>
                <w:szCs w:val="20"/>
              </w:rPr>
              <w:t xml:space="preserve"> Ставропольского края от 25.07.2017 N 295-о/</w:t>
            </w:r>
            <w:proofErr w:type="spellStart"/>
            <w:r w:rsidRPr="006A647F">
              <w:rPr>
                <w:rFonts w:ascii="Times New Roman" w:hAnsi="Times New Roman"/>
                <w:sz w:val="20"/>
                <w:szCs w:val="20"/>
              </w:rPr>
              <w:t>д</w:t>
            </w:r>
            <w:proofErr w:type="spellEnd"/>
          </w:p>
        </w:tc>
      </w:tr>
      <w:tr w:rsidR="00977806" w:rsidRPr="006A647F" w:rsidTr="00977806">
        <w:trPr>
          <w:trHeight w:val="20"/>
        </w:trPr>
        <w:tc>
          <w:tcPr>
            <w:tcW w:w="709" w:type="dxa"/>
            <w:vMerge w:val="restart"/>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7.2</w:t>
            </w:r>
          </w:p>
        </w:tc>
        <w:tc>
          <w:tcPr>
            <w:tcW w:w="1611" w:type="dxa"/>
            <w:vMerge w:val="restart"/>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Объекты благоустройства территории</w:t>
            </w: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минимально допустимого уровня обеспеченности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bCs/>
                <w:sz w:val="20"/>
                <w:szCs w:val="20"/>
              </w:rPr>
            </w:pPr>
            <w:proofErr w:type="gramStart"/>
            <w:r w:rsidRPr="006A647F">
              <w:rPr>
                <w:rFonts w:ascii="Times New Roman" w:hAnsi="Times New Roman"/>
                <w:sz w:val="20"/>
                <w:szCs w:val="20"/>
              </w:rPr>
              <w:t>Установлен</w:t>
            </w:r>
            <w:proofErr w:type="gramEnd"/>
            <w:r w:rsidRPr="006A647F">
              <w:rPr>
                <w:rFonts w:ascii="Times New Roman" w:hAnsi="Times New Roman"/>
                <w:sz w:val="20"/>
                <w:szCs w:val="20"/>
              </w:rPr>
              <w:t xml:space="preserve"> в соответствии с нормативами градостроительного проектирования Ставропольского края. Часть VI., </w:t>
            </w:r>
            <w:proofErr w:type="gramStart"/>
            <w:r w:rsidRPr="006A647F">
              <w:rPr>
                <w:rFonts w:ascii="Times New Roman" w:hAnsi="Times New Roman"/>
                <w:sz w:val="20"/>
                <w:szCs w:val="20"/>
              </w:rPr>
              <w:t>утверждёнными</w:t>
            </w:r>
            <w:proofErr w:type="gramEnd"/>
            <w:r w:rsidRPr="006A647F">
              <w:rPr>
                <w:rFonts w:ascii="Times New Roman" w:hAnsi="Times New Roman"/>
                <w:sz w:val="20"/>
                <w:szCs w:val="20"/>
              </w:rPr>
              <w:t xml:space="preserve">  приказом </w:t>
            </w:r>
            <w:proofErr w:type="spellStart"/>
            <w:r w:rsidRPr="006A647F">
              <w:rPr>
                <w:rFonts w:ascii="Times New Roman" w:hAnsi="Times New Roman"/>
                <w:sz w:val="20"/>
                <w:szCs w:val="20"/>
              </w:rPr>
              <w:t>минстроя</w:t>
            </w:r>
            <w:proofErr w:type="spellEnd"/>
            <w:r w:rsidRPr="006A647F">
              <w:rPr>
                <w:rFonts w:ascii="Times New Roman" w:hAnsi="Times New Roman"/>
                <w:sz w:val="20"/>
                <w:szCs w:val="20"/>
              </w:rPr>
              <w:t xml:space="preserve"> Ставропольского края от 25.07.2017 N 295-о/</w:t>
            </w:r>
            <w:proofErr w:type="spellStart"/>
            <w:r w:rsidRPr="006A647F">
              <w:rPr>
                <w:rFonts w:ascii="Times New Roman" w:hAnsi="Times New Roman"/>
                <w:sz w:val="20"/>
                <w:szCs w:val="20"/>
              </w:rPr>
              <w:t>д</w:t>
            </w:r>
            <w:proofErr w:type="spellEnd"/>
          </w:p>
        </w:tc>
      </w:tr>
      <w:tr w:rsidR="00977806" w:rsidRPr="006A647F" w:rsidTr="00977806">
        <w:trPr>
          <w:trHeight w:val="20"/>
        </w:trPr>
        <w:tc>
          <w:tcPr>
            <w:tcW w:w="709" w:type="dxa"/>
            <w:vMerge/>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611" w:type="dxa"/>
            <w:vMerge/>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Показатель максимального допустимого уровня территориальной доступности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roofErr w:type="gramStart"/>
            <w:r w:rsidRPr="006A647F">
              <w:rPr>
                <w:rFonts w:ascii="Times New Roman" w:hAnsi="Times New Roman"/>
                <w:sz w:val="20"/>
                <w:szCs w:val="20"/>
              </w:rPr>
              <w:t>Установлен</w:t>
            </w:r>
            <w:proofErr w:type="gramEnd"/>
            <w:r w:rsidRPr="006A647F">
              <w:rPr>
                <w:rFonts w:ascii="Times New Roman" w:hAnsi="Times New Roman"/>
                <w:sz w:val="20"/>
                <w:szCs w:val="20"/>
              </w:rPr>
              <w:t xml:space="preserve"> в соответствии с нормативами градостроительного проектирования Ставропольского края. Часть VI., </w:t>
            </w:r>
            <w:proofErr w:type="gramStart"/>
            <w:r w:rsidRPr="006A647F">
              <w:rPr>
                <w:rFonts w:ascii="Times New Roman" w:hAnsi="Times New Roman"/>
                <w:sz w:val="20"/>
                <w:szCs w:val="20"/>
              </w:rPr>
              <w:t>утверждёнными</w:t>
            </w:r>
            <w:proofErr w:type="gramEnd"/>
            <w:r w:rsidRPr="006A647F">
              <w:rPr>
                <w:rFonts w:ascii="Times New Roman" w:hAnsi="Times New Roman"/>
                <w:sz w:val="20"/>
                <w:szCs w:val="20"/>
              </w:rPr>
              <w:t xml:space="preserve">  приказом </w:t>
            </w:r>
            <w:proofErr w:type="spellStart"/>
            <w:r w:rsidRPr="006A647F">
              <w:rPr>
                <w:rFonts w:ascii="Times New Roman" w:hAnsi="Times New Roman"/>
                <w:sz w:val="20"/>
                <w:szCs w:val="20"/>
              </w:rPr>
              <w:t>минстроя</w:t>
            </w:r>
            <w:proofErr w:type="spellEnd"/>
            <w:r w:rsidRPr="006A647F">
              <w:rPr>
                <w:rFonts w:ascii="Times New Roman" w:hAnsi="Times New Roman"/>
                <w:sz w:val="20"/>
                <w:szCs w:val="20"/>
              </w:rPr>
              <w:t xml:space="preserve"> Ставропольского края от 25.07.2017 N 295-о/</w:t>
            </w:r>
            <w:proofErr w:type="spellStart"/>
            <w:r w:rsidRPr="006A647F">
              <w:rPr>
                <w:rFonts w:ascii="Times New Roman" w:hAnsi="Times New Roman"/>
                <w:sz w:val="20"/>
                <w:szCs w:val="20"/>
              </w:rPr>
              <w:t>д</w:t>
            </w:r>
            <w:proofErr w:type="spellEnd"/>
          </w:p>
        </w:tc>
      </w:tr>
      <w:tr w:rsidR="00977806" w:rsidRPr="006A647F" w:rsidTr="00977806">
        <w:trPr>
          <w:trHeight w:val="20"/>
        </w:trPr>
        <w:tc>
          <w:tcPr>
            <w:tcW w:w="709"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r w:rsidRPr="006A647F">
              <w:rPr>
                <w:rFonts w:ascii="Times New Roman" w:hAnsi="Times New Roman"/>
                <w:sz w:val="20"/>
                <w:szCs w:val="20"/>
              </w:rPr>
              <w:t>7.3</w:t>
            </w:r>
          </w:p>
        </w:tc>
        <w:tc>
          <w:tcPr>
            <w:tcW w:w="1611"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sz w:val="20"/>
                <w:szCs w:val="20"/>
              </w:rPr>
            </w:pPr>
            <w:proofErr w:type="spellStart"/>
            <w:r w:rsidRPr="006A647F">
              <w:rPr>
                <w:rFonts w:ascii="Times New Roman" w:hAnsi="Times New Roman"/>
                <w:sz w:val="20"/>
                <w:szCs w:val="20"/>
              </w:rPr>
              <w:t>Велодорожная</w:t>
            </w:r>
            <w:proofErr w:type="spellEnd"/>
            <w:r w:rsidRPr="006A647F">
              <w:rPr>
                <w:rFonts w:ascii="Times New Roman" w:hAnsi="Times New Roman"/>
                <w:sz w:val="20"/>
                <w:szCs w:val="20"/>
              </w:rPr>
              <w:t xml:space="preserve"> сеть</w:t>
            </w:r>
          </w:p>
        </w:tc>
        <w:tc>
          <w:tcPr>
            <w:tcW w:w="1701" w:type="dxa"/>
            <w:shd w:val="clear" w:color="auto" w:fill="auto"/>
          </w:tcPr>
          <w:p w:rsidR="00977806" w:rsidRPr="006A647F" w:rsidRDefault="00977806" w:rsidP="00FF184E">
            <w:pPr>
              <w:shd w:val="clear" w:color="auto" w:fill="FFFFFF"/>
              <w:spacing w:line="240" w:lineRule="auto"/>
              <w:contextualSpacing/>
              <w:jc w:val="both"/>
              <w:rPr>
                <w:rFonts w:ascii="Times New Roman" w:hAnsi="Times New Roman"/>
                <w:sz w:val="20"/>
                <w:szCs w:val="20"/>
              </w:rPr>
            </w:pPr>
            <w:r w:rsidRPr="006A647F">
              <w:rPr>
                <w:rFonts w:ascii="Times New Roman" w:hAnsi="Times New Roman"/>
                <w:sz w:val="20"/>
                <w:szCs w:val="20"/>
              </w:rPr>
              <w:t xml:space="preserve">Расчетные параметры для </w:t>
            </w:r>
            <w:proofErr w:type="spellStart"/>
            <w:r w:rsidRPr="006A647F">
              <w:rPr>
                <w:rFonts w:ascii="Times New Roman" w:hAnsi="Times New Roman"/>
                <w:sz w:val="20"/>
                <w:szCs w:val="20"/>
              </w:rPr>
              <w:t>велодорожной</w:t>
            </w:r>
            <w:proofErr w:type="spellEnd"/>
            <w:r w:rsidRPr="006A647F">
              <w:rPr>
                <w:rFonts w:ascii="Times New Roman" w:hAnsi="Times New Roman"/>
                <w:sz w:val="20"/>
                <w:szCs w:val="20"/>
              </w:rPr>
              <w:t xml:space="preserve"> сети</w:t>
            </w:r>
          </w:p>
        </w:tc>
        <w:tc>
          <w:tcPr>
            <w:tcW w:w="5760" w:type="dxa"/>
            <w:shd w:val="clear" w:color="auto" w:fill="auto"/>
          </w:tcPr>
          <w:p w:rsidR="00977806" w:rsidRPr="006A647F" w:rsidRDefault="00977806" w:rsidP="00FF184E">
            <w:pPr>
              <w:widowControl w:val="0"/>
              <w:autoSpaceDE w:val="0"/>
              <w:autoSpaceDN w:val="0"/>
              <w:adjustRightInd w:val="0"/>
              <w:spacing w:line="240" w:lineRule="auto"/>
              <w:contextualSpacing/>
              <w:jc w:val="both"/>
              <w:rPr>
                <w:rFonts w:ascii="Times New Roman" w:hAnsi="Times New Roman"/>
                <w:b/>
                <w:bCs/>
                <w:sz w:val="20"/>
                <w:szCs w:val="20"/>
              </w:rPr>
            </w:pPr>
            <w:proofErr w:type="gramStart"/>
            <w:r w:rsidRPr="006A647F">
              <w:rPr>
                <w:rFonts w:ascii="Times New Roman" w:hAnsi="Times New Roman"/>
                <w:sz w:val="20"/>
                <w:szCs w:val="20"/>
              </w:rPr>
              <w:t>Установлен</w:t>
            </w:r>
            <w:proofErr w:type="gramEnd"/>
            <w:r w:rsidRPr="006A647F">
              <w:rPr>
                <w:rFonts w:ascii="Times New Roman" w:hAnsi="Times New Roman"/>
                <w:sz w:val="20"/>
                <w:szCs w:val="20"/>
              </w:rPr>
              <w:t xml:space="preserve"> в соответствии с нормативами градостроительного проектирования Ставропольского края. Часть VI., </w:t>
            </w:r>
            <w:proofErr w:type="gramStart"/>
            <w:r w:rsidRPr="006A647F">
              <w:rPr>
                <w:rFonts w:ascii="Times New Roman" w:hAnsi="Times New Roman"/>
                <w:sz w:val="20"/>
                <w:szCs w:val="20"/>
              </w:rPr>
              <w:t>утверждёнными</w:t>
            </w:r>
            <w:proofErr w:type="gramEnd"/>
            <w:r w:rsidRPr="006A647F">
              <w:rPr>
                <w:rFonts w:ascii="Times New Roman" w:hAnsi="Times New Roman"/>
                <w:sz w:val="20"/>
                <w:szCs w:val="20"/>
              </w:rPr>
              <w:t xml:space="preserve">  приказом </w:t>
            </w:r>
            <w:proofErr w:type="spellStart"/>
            <w:r w:rsidRPr="006A647F">
              <w:rPr>
                <w:rFonts w:ascii="Times New Roman" w:hAnsi="Times New Roman"/>
                <w:sz w:val="20"/>
                <w:szCs w:val="20"/>
              </w:rPr>
              <w:t>минстроя</w:t>
            </w:r>
            <w:proofErr w:type="spellEnd"/>
            <w:r w:rsidRPr="006A647F">
              <w:rPr>
                <w:rFonts w:ascii="Times New Roman" w:hAnsi="Times New Roman"/>
                <w:sz w:val="20"/>
                <w:szCs w:val="20"/>
              </w:rPr>
              <w:t xml:space="preserve"> Ставропольского края от 25.07.2017 N 295-о/</w:t>
            </w:r>
            <w:proofErr w:type="spellStart"/>
            <w:r w:rsidRPr="006A647F">
              <w:rPr>
                <w:rFonts w:ascii="Times New Roman" w:hAnsi="Times New Roman"/>
                <w:sz w:val="20"/>
                <w:szCs w:val="20"/>
              </w:rPr>
              <w:t>д</w:t>
            </w:r>
            <w:proofErr w:type="spellEnd"/>
            <w:r w:rsidRPr="006A647F">
              <w:rPr>
                <w:rFonts w:ascii="Times New Roman" w:hAnsi="Times New Roman"/>
                <w:sz w:val="20"/>
                <w:szCs w:val="20"/>
              </w:rPr>
              <w:t xml:space="preserve">,  с учетом Нормативов Градостроительного проектирования Ставропольского края. Часть </w:t>
            </w:r>
            <w:r w:rsidRPr="006A647F">
              <w:rPr>
                <w:rFonts w:ascii="Times New Roman" w:hAnsi="Times New Roman"/>
                <w:sz w:val="20"/>
                <w:szCs w:val="20"/>
                <w:lang w:val="en-US"/>
              </w:rPr>
              <w:t>V</w:t>
            </w:r>
            <w:r w:rsidRPr="006A647F">
              <w:rPr>
                <w:rFonts w:ascii="Times New Roman" w:hAnsi="Times New Roman"/>
                <w:sz w:val="20"/>
                <w:szCs w:val="20"/>
              </w:rPr>
              <w:t xml:space="preserve">/, </w:t>
            </w:r>
            <w:proofErr w:type="gramStart"/>
            <w:r w:rsidRPr="006A647F">
              <w:rPr>
                <w:rFonts w:ascii="Times New Roman" w:hAnsi="Times New Roman"/>
                <w:sz w:val="20"/>
                <w:szCs w:val="20"/>
              </w:rPr>
              <w:t>утвержденных</w:t>
            </w:r>
            <w:proofErr w:type="gramEnd"/>
            <w:r w:rsidRPr="006A647F">
              <w:rPr>
                <w:rFonts w:ascii="Times New Roman" w:hAnsi="Times New Roman"/>
                <w:sz w:val="20"/>
                <w:szCs w:val="20"/>
              </w:rPr>
              <w:t xml:space="preserve"> приказом Министерства строительства, дорожного хозяйства и транспорта Ставропольского края от 21 августа 2017 года № 332-о/д.</w:t>
            </w:r>
          </w:p>
        </w:tc>
      </w:tr>
    </w:tbl>
    <w:p w:rsidR="00977806" w:rsidRPr="00E13E4D" w:rsidRDefault="00977806" w:rsidP="00BF19BB">
      <w:pPr>
        <w:spacing w:line="240" w:lineRule="auto"/>
        <w:rPr>
          <w:rFonts w:ascii="Times New Roman" w:eastAsia="TimesNewRomanPSMT" w:hAnsi="Times New Roman"/>
          <w:sz w:val="24"/>
          <w:szCs w:val="24"/>
        </w:rPr>
      </w:pPr>
    </w:p>
    <w:p w:rsidR="00977806" w:rsidRPr="00E13E4D" w:rsidRDefault="00977806" w:rsidP="00034000">
      <w:pPr>
        <w:pBdr>
          <w:bottom w:val="single" w:sz="12" w:space="1" w:color="244061" w:themeColor="accent1" w:themeShade="80"/>
        </w:pBdr>
        <w:shd w:val="clear" w:color="auto" w:fill="F2F2F2" w:themeFill="background1" w:themeFillShade="F2"/>
        <w:spacing w:after="0" w:line="240" w:lineRule="auto"/>
        <w:ind w:firstLine="567"/>
        <w:jc w:val="center"/>
        <w:rPr>
          <w:rFonts w:ascii="Times New Roman" w:hAnsi="Times New Roman"/>
          <w:b/>
          <w:sz w:val="24"/>
          <w:szCs w:val="24"/>
        </w:rPr>
      </w:pPr>
      <w:r w:rsidRPr="00E13E4D">
        <w:rPr>
          <w:rFonts w:ascii="Times New Roman" w:hAnsi="Times New Roman"/>
          <w:b/>
          <w:sz w:val="24"/>
          <w:szCs w:val="24"/>
        </w:rPr>
        <w:lastRenderedPageBreak/>
        <w:t>3. ПРАВИЛА И ОБЛАСТЬ ПРИМЕНЕНИЯ РАСЧЕТНЫХ ПОКАЗАТЕЛЕЙ,</w:t>
      </w:r>
    </w:p>
    <w:p w:rsidR="00977806" w:rsidRPr="00E13E4D" w:rsidRDefault="00977806" w:rsidP="00034000">
      <w:pPr>
        <w:pBdr>
          <w:bottom w:val="single" w:sz="12" w:space="1" w:color="244061" w:themeColor="accent1" w:themeShade="80"/>
        </w:pBdr>
        <w:shd w:val="clear" w:color="auto" w:fill="F2F2F2" w:themeFill="background1" w:themeFillShade="F2"/>
        <w:spacing w:after="0" w:line="240" w:lineRule="auto"/>
        <w:jc w:val="center"/>
        <w:rPr>
          <w:rFonts w:ascii="Times New Roman" w:hAnsi="Times New Roman"/>
          <w:b/>
          <w:sz w:val="24"/>
          <w:szCs w:val="24"/>
        </w:rPr>
      </w:pPr>
      <w:proofErr w:type="gramStart"/>
      <w:r w:rsidRPr="00E13E4D">
        <w:rPr>
          <w:rFonts w:ascii="Times New Roman" w:hAnsi="Times New Roman"/>
          <w:b/>
          <w:sz w:val="24"/>
          <w:szCs w:val="24"/>
        </w:rPr>
        <w:t>СОДЕРЖАЩИХСЯ</w:t>
      </w:r>
      <w:proofErr w:type="gramEnd"/>
      <w:r w:rsidRPr="00E13E4D">
        <w:rPr>
          <w:rFonts w:ascii="Times New Roman" w:hAnsi="Times New Roman"/>
          <w:b/>
          <w:sz w:val="24"/>
          <w:szCs w:val="24"/>
        </w:rPr>
        <w:t xml:space="preserve"> В ОСНОВНОЙ ЧАСТИ</w:t>
      </w:r>
    </w:p>
    <w:p w:rsidR="00977806" w:rsidRPr="00E13E4D" w:rsidRDefault="00977806" w:rsidP="00082C34">
      <w:pPr>
        <w:autoSpaceDE w:val="0"/>
        <w:spacing w:after="0" w:line="240" w:lineRule="auto"/>
        <w:ind w:firstLine="851"/>
        <w:jc w:val="both"/>
        <w:rPr>
          <w:rFonts w:ascii="Times New Roman" w:hAnsi="Times New Roman"/>
          <w:sz w:val="24"/>
          <w:szCs w:val="24"/>
        </w:rPr>
      </w:pPr>
    </w:p>
    <w:p w:rsidR="00977806" w:rsidRPr="00E13E4D" w:rsidRDefault="00977806" w:rsidP="00082C34">
      <w:pPr>
        <w:autoSpaceDE w:val="0"/>
        <w:spacing w:after="0" w:line="240" w:lineRule="auto"/>
        <w:ind w:firstLine="567"/>
        <w:jc w:val="both"/>
        <w:rPr>
          <w:rFonts w:ascii="Times New Roman" w:hAnsi="Times New Roman"/>
          <w:sz w:val="24"/>
          <w:szCs w:val="24"/>
        </w:rPr>
      </w:pPr>
      <w:proofErr w:type="gramStart"/>
      <w:r w:rsidRPr="00E13E4D">
        <w:rPr>
          <w:rFonts w:ascii="Times New Roman" w:hAnsi="Times New Roman"/>
          <w:sz w:val="24"/>
          <w:szCs w:val="24"/>
        </w:rPr>
        <w:t>Местные нормативы градостроительного проектирования Нефтекумского городского округа являются обязательными для применения всеми участниками градостроительной деятельности и учитываются при разработке документов территориального планирования, документов градостроительного зонирования – правил землепользования и застройки муниципального образования, документации по планировке территорий в части размещения объектов местного значения, подготовке проектной документации применительно к строящимся, реконструируемым объектам капитального строительства местного значения в границах муниципального образования.</w:t>
      </w:r>
      <w:proofErr w:type="gramEnd"/>
    </w:p>
    <w:p w:rsidR="00977806" w:rsidRPr="00E13E4D" w:rsidRDefault="00977806" w:rsidP="00082C34">
      <w:pPr>
        <w:autoSpaceDE w:val="0"/>
        <w:spacing w:after="0" w:line="240" w:lineRule="auto"/>
        <w:ind w:firstLine="567"/>
        <w:jc w:val="both"/>
        <w:rPr>
          <w:rFonts w:ascii="Times New Roman" w:hAnsi="Times New Roman"/>
          <w:sz w:val="24"/>
          <w:szCs w:val="24"/>
        </w:rPr>
      </w:pPr>
      <w:proofErr w:type="gramStart"/>
      <w:r w:rsidRPr="00E13E4D">
        <w:rPr>
          <w:rFonts w:ascii="Times New Roman" w:hAnsi="Times New Roman"/>
          <w:sz w:val="24"/>
          <w:szCs w:val="24"/>
        </w:rPr>
        <w:t>Местные нормативы градостроительного проектирования Нефтекумского городского округа применяются при подготовке, согласовании, экспертизе, утверждении и реализации документов территориального планирования (генерального плана), документации по планировке территорий в части размещения объектов местного значения, правил землепользования и застройки с учётом перспективы их развития, а также используются для принятия решений органами государственной власти, органами местного самоуправления, при осуществлении градостроительной деятельности физическими и юридическими лицами.</w:t>
      </w:r>
      <w:proofErr w:type="gramEnd"/>
    </w:p>
    <w:p w:rsidR="00977806" w:rsidRPr="00E13E4D" w:rsidRDefault="00977806" w:rsidP="00082C34">
      <w:pPr>
        <w:autoSpaceDE w:val="0"/>
        <w:spacing w:after="0" w:line="240" w:lineRule="auto"/>
        <w:ind w:firstLine="567"/>
        <w:jc w:val="both"/>
        <w:rPr>
          <w:rFonts w:ascii="Times New Roman" w:hAnsi="Times New Roman"/>
          <w:sz w:val="24"/>
          <w:szCs w:val="24"/>
        </w:rPr>
      </w:pPr>
      <w:r w:rsidRPr="00E13E4D">
        <w:rPr>
          <w:rFonts w:ascii="Times New Roman" w:hAnsi="Times New Roman"/>
          <w:sz w:val="24"/>
          <w:szCs w:val="24"/>
        </w:rPr>
        <w:t>Местные нормативы градостроительного проектирования Нефтекумского городского округа являются обязательными для применения при подготовке градостроительных планов земельных участков (согласно части 2 статьи 57.3 Градостроительного Кодекса Российской Федерации).</w:t>
      </w:r>
    </w:p>
    <w:p w:rsidR="00977806" w:rsidRPr="00E13E4D" w:rsidRDefault="00977806" w:rsidP="00082C34">
      <w:pPr>
        <w:autoSpaceDE w:val="0"/>
        <w:spacing w:line="240" w:lineRule="auto"/>
        <w:ind w:firstLine="567"/>
        <w:jc w:val="both"/>
        <w:rPr>
          <w:rFonts w:ascii="Times New Roman" w:hAnsi="Times New Roman"/>
          <w:sz w:val="24"/>
          <w:szCs w:val="24"/>
        </w:rPr>
      </w:pPr>
      <w:proofErr w:type="gramStart"/>
      <w:r w:rsidRPr="00E13E4D">
        <w:rPr>
          <w:rFonts w:ascii="Times New Roman" w:hAnsi="Times New Roman"/>
          <w:sz w:val="24"/>
          <w:szCs w:val="24"/>
        </w:rPr>
        <w:t xml:space="preserve">Местные нормативы градостроительного проектирования распространяются на предлагаемые к размещению на территории Нефтекумского городского округа объекты местного значения, относящиеся к областям, указанным в пункте 1 части 5 статьи 23 Градостроительного Кодекса Российской Федерации, объектами </w:t>
      </w:r>
      <w:hyperlink r:id="rId7" w:anchor="dst100009" w:history="1">
        <w:r w:rsidRPr="00082C34">
          <w:rPr>
            <w:rStyle w:val="af3"/>
            <w:rFonts w:ascii="Times New Roman" w:hAnsi="Times New Roman"/>
            <w:color w:val="auto"/>
            <w:sz w:val="24"/>
            <w:szCs w:val="24"/>
            <w:u w:val="none"/>
          </w:rPr>
          <w:t>благоустройства</w:t>
        </w:r>
      </w:hyperlink>
      <w:r w:rsidRPr="00082C34">
        <w:rPr>
          <w:rStyle w:val="af3"/>
          <w:rFonts w:ascii="Times New Roman" w:hAnsi="Times New Roman"/>
          <w:color w:val="auto"/>
          <w:sz w:val="24"/>
          <w:szCs w:val="24"/>
          <w:u w:val="none"/>
        </w:rPr>
        <w:t xml:space="preserve"> </w:t>
      </w:r>
      <w:r w:rsidRPr="00E13E4D">
        <w:rPr>
          <w:rFonts w:ascii="Times New Roman" w:hAnsi="Times New Roman"/>
          <w:sz w:val="24"/>
          <w:szCs w:val="24"/>
        </w:rPr>
        <w:t>территории, иными объектами местного значения.</w:t>
      </w:r>
      <w:proofErr w:type="gramEnd"/>
    </w:p>
    <w:sectPr w:rsidR="00977806" w:rsidRPr="00E13E4D" w:rsidSect="00463A82">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4"/>
    <w:multiLevelType w:val="multilevel"/>
    <w:tmpl w:val="AF9EBEDE"/>
    <w:name w:val="WW8Num9"/>
    <w:lvl w:ilvl="0">
      <w:start w:val="1"/>
      <w:numFmt w:val="decimal"/>
      <w:lvlText w:val="%1."/>
      <w:lvlJc w:val="left"/>
      <w:pPr>
        <w:tabs>
          <w:tab w:val="num" w:pos="927"/>
        </w:tabs>
        <w:ind w:left="927"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3">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99"/>
    <w:multiLevelType w:val="hybridMultilevel"/>
    <w:tmpl w:val="00000124"/>
    <w:lvl w:ilvl="0" w:tplc="0000305E">
      <w:start w:val="1"/>
      <w:numFmt w:val="bullet"/>
      <w:lvlText w:val="С"/>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BB3"/>
    <w:multiLevelType w:val="hybridMultilevel"/>
    <w:tmpl w:val="00002EA6"/>
    <w:lvl w:ilvl="0" w:tplc="000012DB">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3C"/>
    <w:multiLevelType w:val="hybridMultilevel"/>
    <w:tmpl w:val="00007E87"/>
    <w:lvl w:ilvl="0" w:tplc="0000390C">
      <w:start w:val="1"/>
      <w:numFmt w:val="bullet"/>
      <w:lvlText w:val="а"/>
      <w:lvlJc w:val="left"/>
      <w:pPr>
        <w:tabs>
          <w:tab w:val="num" w:pos="720"/>
        </w:tabs>
        <w:ind w:left="720" w:hanging="360"/>
      </w:pPr>
    </w:lvl>
    <w:lvl w:ilvl="1" w:tplc="00000F3E">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E1F"/>
    <w:multiLevelType w:val="hybridMultilevel"/>
    <w:tmpl w:val="00006E5D"/>
    <w:lvl w:ilvl="0" w:tplc="00001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60D"/>
    <w:multiLevelType w:val="hybridMultilevel"/>
    <w:tmpl w:val="00006B89"/>
    <w:lvl w:ilvl="0" w:tplc="0000030A">
      <w:start w:val="1"/>
      <w:numFmt w:val="bullet"/>
      <w:lvlText w:val="-"/>
      <w:lvlJc w:val="left"/>
      <w:pPr>
        <w:tabs>
          <w:tab w:val="num" w:pos="720"/>
        </w:tabs>
        <w:ind w:left="720" w:hanging="360"/>
      </w:pPr>
    </w:lvl>
    <w:lvl w:ilvl="1" w:tplc="0000301C">
      <w:start w:val="1"/>
      <w:numFmt w:val="bullet"/>
      <w:lvlText w:val="-"/>
      <w:lvlJc w:val="left"/>
      <w:pPr>
        <w:tabs>
          <w:tab w:val="num" w:pos="1440"/>
        </w:tabs>
        <w:ind w:left="1440" w:hanging="360"/>
      </w:pPr>
    </w:lvl>
    <w:lvl w:ilvl="2" w:tplc="00000BDB">
      <w:start w:val="1"/>
      <w:numFmt w:val="bullet"/>
      <w:lvlText w:val="-"/>
      <w:lvlJc w:val="left"/>
      <w:pPr>
        <w:tabs>
          <w:tab w:val="num" w:pos="2160"/>
        </w:tabs>
        <w:ind w:left="2160" w:hanging="360"/>
      </w:pPr>
    </w:lvl>
    <w:lvl w:ilvl="3" w:tplc="000056AE">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40D"/>
    <w:multiLevelType w:val="hybridMultilevel"/>
    <w:tmpl w:val="0000491C"/>
    <w:lvl w:ilvl="0" w:tplc="00004D06">
      <w:start w:val="1"/>
      <w:numFmt w:val="bullet"/>
      <w:lvlText w:val="\endash "/>
      <w:lvlJc w:val="left"/>
      <w:pPr>
        <w:tabs>
          <w:tab w:val="num" w:pos="720"/>
        </w:tabs>
        <w:ind w:left="720" w:hanging="360"/>
      </w:pPr>
    </w:lvl>
    <w:lvl w:ilvl="1" w:tplc="00004DB7">
      <w:start w:val="1"/>
      <w:numFmt w:val="bullet"/>
      <w:lvlText w:val="В"/>
      <w:lvlJc w:val="left"/>
      <w:pPr>
        <w:tabs>
          <w:tab w:val="num" w:pos="1440"/>
        </w:tabs>
        <w:ind w:left="1440" w:hanging="360"/>
      </w:pPr>
    </w:lvl>
    <w:lvl w:ilvl="2" w:tplc="0000154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DC8"/>
    <w:multiLevelType w:val="hybridMultilevel"/>
    <w:tmpl w:val="00006443"/>
    <w:lvl w:ilvl="0" w:tplc="000066BB">
      <w:start w:val="1"/>
      <w:numFmt w:val="bullet"/>
      <w:lvlText w:val="в"/>
      <w:lvlJc w:val="left"/>
      <w:pPr>
        <w:tabs>
          <w:tab w:val="num" w:pos="720"/>
        </w:tabs>
        <w:ind w:left="720" w:hanging="360"/>
      </w:pPr>
    </w:lvl>
    <w:lvl w:ilvl="1" w:tplc="0000428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4DE"/>
    <w:multiLevelType w:val="hybridMultilevel"/>
    <w:tmpl w:val="000039B3"/>
    <w:lvl w:ilvl="0" w:tplc="00002D12">
      <w:start w:val="1"/>
      <w:numFmt w:val="bullet"/>
      <w:lvlText w:val="-"/>
      <w:lvlJc w:val="left"/>
      <w:pPr>
        <w:tabs>
          <w:tab w:val="num" w:pos="720"/>
        </w:tabs>
        <w:ind w:left="720" w:hanging="360"/>
      </w:pPr>
    </w:lvl>
    <w:lvl w:ilvl="1" w:tplc="0000074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3CB"/>
    <w:multiLevelType w:val="hybridMultilevel"/>
    <w:tmpl w:val="00006BFC"/>
    <w:lvl w:ilvl="0" w:tplc="00007F96">
      <w:start w:val="1"/>
      <w:numFmt w:val="bullet"/>
      <w:lvlText w:val="-"/>
      <w:lvlJc w:val="left"/>
      <w:pPr>
        <w:tabs>
          <w:tab w:val="num" w:pos="720"/>
        </w:tabs>
        <w:ind w:left="720" w:hanging="360"/>
      </w:pPr>
    </w:lvl>
    <w:lvl w:ilvl="1" w:tplc="00007FF5">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67D"/>
    <w:multiLevelType w:val="hybridMultilevel"/>
    <w:tmpl w:val="67E63F12"/>
    <w:lvl w:ilvl="0" w:tplc="00001238">
      <w:start w:val="1"/>
      <w:numFmt w:val="bullet"/>
      <w:lvlText w:val="в"/>
      <w:lvlJc w:val="left"/>
      <w:pPr>
        <w:tabs>
          <w:tab w:val="num" w:pos="720"/>
        </w:tabs>
        <w:ind w:left="720" w:hanging="360"/>
      </w:pPr>
    </w:lvl>
    <w:lvl w:ilvl="1" w:tplc="00003B2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38A7DE0"/>
    <w:multiLevelType w:val="hybridMultilevel"/>
    <w:tmpl w:val="7DFEDBA4"/>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049912D4"/>
    <w:multiLevelType w:val="hybridMultilevel"/>
    <w:tmpl w:val="F40CF634"/>
    <w:lvl w:ilvl="0" w:tplc="C77A07F0">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04DF0B2C"/>
    <w:multiLevelType w:val="hybridMultilevel"/>
    <w:tmpl w:val="B414F5B0"/>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05FE7E3D"/>
    <w:multiLevelType w:val="hybridMultilevel"/>
    <w:tmpl w:val="7DBE5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6871ACC"/>
    <w:multiLevelType w:val="hybridMultilevel"/>
    <w:tmpl w:val="79DC4C58"/>
    <w:lvl w:ilvl="0" w:tplc="04190005">
      <w:start w:val="1"/>
      <w:numFmt w:val="bullet"/>
      <w:lvlText w:val=""/>
      <w:lvlJc w:val="left"/>
      <w:pPr>
        <w:tabs>
          <w:tab w:val="num" w:pos="2140"/>
        </w:tabs>
        <w:ind w:left="2140" w:hanging="360"/>
      </w:pPr>
      <w:rPr>
        <w:rFonts w:ascii="Wingdings" w:hAnsi="Wingdings" w:hint="default"/>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2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0E7E1F71"/>
    <w:multiLevelType w:val="hybridMultilevel"/>
    <w:tmpl w:val="F1E0CB70"/>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DDB5C87"/>
    <w:multiLevelType w:val="hybridMultilevel"/>
    <w:tmpl w:val="BC3837FA"/>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94A1835"/>
    <w:multiLevelType w:val="hybridMultilevel"/>
    <w:tmpl w:val="4DFC2F00"/>
    <w:lvl w:ilvl="0" w:tplc="000018BE">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D911A42"/>
    <w:multiLevelType w:val="multilevel"/>
    <w:tmpl w:val="636C9E3E"/>
    <w:lvl w:ilvl="0">
      <w:start w:val="1"/>
      <w:numFmt w:val="decimal"/>
      <w:lvlText w:val="%1."/>
      <w:lvlJc w:val="left"/>
      <w:pPr>
        <w:ind w:left="0" w:firstLine="567"/>
      </w:pPr>
      <w:rPr>
        <w:rFonts w:hint="default"/>
        <w:color w:val="auto"/>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b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9">
    <w:nsid w:val="478D2317"/>
    <w:multiLevelType w:val="hybridMultilevel"/>
    <w:tmpl w:val="B074E11A"/>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ADD3CAC"/>
    <w:multiLevelType w:val="hybridMultilevel"/>
    <w:tmpl w:val="979CE374"/>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31">
    <w:nsid w:val="4BD316C4"/>
    <w:multiLevelType w:val="hybridMultilevel"/>
    <w:tmpl w:val="34A612F4"/>
    <w:lvl w:ilvl="0" w:tplc="D988BBE4">
      <w:start w:val="1"/>
      <w:numFmt w:val="bullet"/>
      <w:lvlText w:val="-"/>
      <w:lvlJc w:val="left"/>
      <w:pPr>
        <w:tabs>
          <w:tab w:val="num" w:pos="1439"/>
        </w:tabs>
        <w:ind w:left="1439" w:hanging="360"/>
      </w:pPr>
      <w:rPr>
        <w:rFonts w:ascii="Arial" w:hAnsi="Aria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2">
    <w:nsid w:val="4E776490"/>
    <w:multiLevelType w:val="hybridMultilevel"/>
    <w:tmpl w:val="2EF4B26C"/>
    <w:lvl w:ilvl="0" w:tplc="00000004">
      <w:start w:val="1"/>
      <w:numFmt w:val="bullet"/>
      <w:lvlText w:val="-"/>
      <w:lvlJc w:val="left"/>
      <w:pPr>
        <w:ind w:left="36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4">
    <w:nsid w:val="53BC084C"/>
    <w:multiLevelType w:val="hybridMultilevel"/>
    <w:tmpl w:val="3DE856FE"/>
    <w:lvl w:ilvl="0" w:tplc="47587F5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4DE0D48"/>
    <w:multiLevelType w:val="hybridMultilevel"/>
    <w:tmpl w:val="F850B83E"/>
    <w:lvl w:ilvl="0" w:tplc="38AA3C5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5601535"/>
    <w:multiLevelType w:val="hybridMultilevel"/>
    <w:tmpl w:val="689CA662"/>
    <w:lvl w:ilvl="0" w:tplc="04190001">
      <w:start w:val="1"/>
      <w:numFmt w:val="bullet"/>
      <w:lvlText w:val=""/>
      <w:lvlJc w:val="left"/>
      <w:pPr>
        <w:tabs>
          <w:tab w:val="num" w:pos="720"/>
        </w:tabs>
        <w:ind w:left="720" w:hanging="360"/>
      </w:pPr>
      <w:rPr>
        <w:rFonts w:ascii="Symbol" w:hAnsi="Symbol" w:hint="default"/>
      </w:rPr>
    </w:lvl>
    <w:lvl w:ilvl="1" w:tplc="44364684">
      <w:start w:val="1"/>
      <w:numFmt w:val="bullet"/>
      <w:lvlText w:val="o"/>
      <w:lvlJc w:val="left"/>
      <w:pPr>
        <w:tabs>
          <w:tab w:val="num" w:pos="1440"/>
        </w:tabs>
        <w:ind w:left="1440" w:hanging="360"/>
      </w:pPr>
      <w:rPr>
        <w:rFonts w:ascii="Courier New" w:hAnsi="Courier New" w:cs="Courier New"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5F8655B"/>
    <w:multiLevelType w:val="hybridMultilevel"/>
    <w:tmpl w:val="266EC792"/>
    <w:lvl w:ilvl="0" w:tplc="C77A07F0">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8">
    <w:nsid w:val="581C029F"/>
    <w:multiLevelType w:val="hybridMultilevel"/>
    <w:tmpl w:val="95B23E3C"/>
    <w:lvl w:ilvl="0" w:tplc="000018BE">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AD84FA3"/>
    <w:multiLevelType w:val="hybridMultilevel"/>
    <w:tmpl w:val="00D8A8AE"/>
    <w:lvl w:ilvl="0" w:tplc="B2367640">
      <w:start w:val="1"/>
      <w:numFmt w:val="decimal"/>
      <w:lvlText w:val="%1."/>
      <w:lvlJc w:val="left"/>
      <w:pPr>
        <w:ind w:left="720" w:hanging="360"/>
      </w:pPr>
      <w:rPr>
        <w:rFonts w:hint="default"/>
      </w:rPr>
    </w:lvl>
    <w:lvl w:ilvl="1" w:tplc="E1B2164E" w:tentative="1">
      <w:start w:val="1"/>
      <w:numFmt w:val="lowerLetter"/>
      <w:lvlText w:val="%2."/>
      <w:lvlJc w:val="left"/>
      <w:pPr>
        <w:ind w:left="1440" w:hanging="360"/>
      </w:pPr>
    </w:lvl>
    <w:lvl w:ilvl="2" w:tplc="04E06070" w:tentative="1">
      <w:start w:val="1"/>
      <w:numFmt w:val="lowerRoman"/>
      <w:lvlText w:val="%3."/>
      <w:lvlJc w:val="right"/>
      <w:pPr>
        <w:ind w:left="2160" w:hanging="180"/>
      </w:pPr>
    </w:lvl>
    <w:lvl w:ilvl="3" w:tplc="0138333E" w:tentative="1">
      <w:start w:val="1"/>
      <w:numFmt w:val="decimal"/>
      <w:lvlText w:val="%4."/>
      <w:lvlJc w:val="left"/>
      <w:pPr>
        <w:ind w:left="2880" w:hanging="360"/>
      </w:pPr>
    </w:lvl>
    <w:lvl w:ilvl="4" w:tplc="3932A13A" w:tentative="1">
      <w:start w:val="1"/>
      <w:numFmt w:val="lowerLetter"/>
      <w:lvlText w:val="%5."/>
      <w:lvlJc w:val="left"/>
      <w:pPr>
        <w:ind w:left="3600" w:hanging="360"/>
      </w:pPr>
    </w:lvl>
    <w:lvl w:ilvl="5" w:tplc="DDA6DD12" w:tentative="1">
      <w:start w:val="1"/>
      <w:numFmt w:val="lowerRoman"/>
      <w:lvlText w:val="%6."/>
      <w:lvlJc w:val="right"/>
      <w:pPr>
        <w:ind w:left="4320" w:hanging="180"/>
      </w:pPr>
    </w:lvl>
    <w:lvl w:ilvl="6" w:tplc="B5C00076" w:tentative="1">
      <w:start w:val="1"/>
      <w:numFmt w:val="decimal"/>
      <w:lvlText w:val="%7."/>
      <w:lvlJc w:val="left"/>
      <w:pPr>
        <w:ind w:left="5040" w:hanging="360"/>
      </w:pPr>
    </w:lvl>
    <w:lvl w:ilvl="7" w:tplc="0C3480CC" w:tentative="1">
      <w:start w:val="1"/>
      <w:numFmt w:val="lowerLetter"/>
      <w:lvlText w:val="%8."/>
      <w:lvlJc w:val="left"/>
      <w:pPr>
        <w:ind w:left="5760" w:hanging="360"/>
      </w:pPr>
    </w:lvl>
    <w:lvl w:ilvl="8" w:tplc="93B04892" w:tentative="1">
      <w:start w:val="1"/>
      <w:numFmt w:val="lowerRoman"/>
      <w:lvlText w:val="%9."/>
      <w:lvlJc w:val="right"/>
      <w:pPr>
        <w:ind w:left="6480" w:hanging="180"/>
      </w:pPr>
    </w:lvl>
  </w:abstractNum>
  <w:abstractNum w:abstractNumId="40">
    <w:nsid w:val="60916184"/>
    <w:multiLevelType w:val="hybridMultilevel"/>
    <w:tmpl w:val="81F4DB1E"/>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nsid w:val="621D47A1"/>
    <w:multiLevelType w:val="hybridMultilevel"/>
    <w:tmpl w:val="603661C0"/>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42">
    <w:nsid w:val="7CF50D4A"/>
    <w:multiLevelType w:val="hybridMultilevel"/>
    <w:tmpl w:val="0C60009C"/>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num w:numId="1">
    <w:abstractNumId w:val="26"/>
  </w:num>
  <w:num w:numId="2">
    <w:abstractNumId w:val="25"/>
  </w:num>
  <w:num w:numId="3">
    <w:abstractNumId w:val="29"/>
  </w:num>
  <w:num w:numId="4">
    <w:abstractNumId w:val="19"/>
  </w:num>
  <w:num w:numId="5">
    <w:abstractNumId w:val="1"/>
  </w:num>
  <w:num w:numId="6">
    <w:abstractNumId w:val="2"/>
  </w:num>
  <w:num w:numId="7">
    <w:abstractNumId w:val="28"/>
  </w:num>
  <w:num w:numId="8">
    <w:abstractNumId w:val="39"/>
  </w:num>
  <w:num w:numId="9">
    <w:abstractNumId w:val="22"/>
  </w:num>
  <w:num w:numId="10">
    <w:abstractNumId w:val="35"/>
  </w:num>
  <w:num w:numId="11">
    <w:abstractNumId w:val="3"/>
  </w:num>
  <w:num w:numId="12">
    <w:abstractNumId w:val="12"/>
  </w:num>
  <w:num w:numId="13">
    <w:abstractNumId w:val="17"/>
  </w:num>
  <w:num w:numId="14">
    <w:abstractNumId w:val="7"/>
  </w:num>
  <w:num w:numId="15">
    <w:abstractNumId w:val="10"/>
  </w:num>
  <w:num w:numId="16">
    <w:abstractNumId w:val="5"/>
  </w:num>
  <w:num w:numId="17">
    <w:abstractNumId w:val="6"/>
  </w:num>
  <w:num w:numId="18">
    <w:abstractNumId w:val="4"/>
  </w:num>
  <w:num w:numId="19">
    <w:abstractNumId w:val="11"/>
  </w:num>
  <w:num w:numId="20">
    <w:abstractNumId w:val="15"/>
  </w:num>
  <w:num w:numId="21">
    <w:abstractNumId w:val="13"/>
  </w:num>
  <w:num w:numId="22">
    <w:abstractNumId w:val="18"/>
  </w:num>
  <w:num w:numId="23">
    <w:abstractNumId w:val="8"/>
  </w:num>
  <w:num w:numId="24">
    <w:abstractNumId w:val="16"/>
  </w:num>
  <w:num w:numId="25">
    <w:abstractNumId w:val="14"/>
  </w:num>
  <w:num w:numId="26">
    <w:abstractNumId w:val="9"/>
  </w:num>
  <w:num w:numId="27">
    <w:abstractNumId w:val="24"/>
  </w:num>
  <w:num w:numId="28">
    <w:abstractNumId w:val="0"/>
  </w:num>
  <w:num w:numId="29">
    <w:abstractNumId w:val="33"/>
  </w:num>
  <w:num w:numId="30">
    <w:abstractNumId w:val="34"/>
  </w:num>
  <w:num w:numId="31">
    <w:abstractNumId w:val="31"/>
  </w:num>
  <w:num w:numId="32">
    <w:abstractNumId w:val="38"/>
  </w:num>
  <w:num w:numId="33">
    <w:abstractNumId w:val="27"/>
  </w:num>
  <w:num w:numId="34">
    <w:abstractNumId w:val="23"/>
  </w:num>
  <w:num w:numId="35">
    <w:abstractNumId w:val="30"/>
  </w:num>
  <w:num w:numId="36">
    <w:abstractNumId w:val="41"/>
  </w:num>
  <w:num w:numId="37">
    <w:abstractNumId w:val="42"/>
  </w:num>
  <w:num w:numId="38">
    <w:abstractNumId w:val="37"/>
  </w:num>
  <w:num w:numId="39">
    <w:abstractNumId w:val="20"/>
  </w:num>
  <w:num w:numId="40">
    <w:abstractNumId w:val="36"/>
  </w:num>
  <w:num w:numId="41">
    <w:abstractNumId w:val="32"/>
  </w:num>
  <w:num w:numId="42">
    <w:abstractNumId w:val="21"/>
  </w:num>
  <w:num w:numId="4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77806"/>
    <w:rsid w:val="00034000"/>
    <w:rsid w:val="00082C34"/>
    <w:rsid w:val="00082FEB"/>
    <w:rsid w:val="000831FD"/>
    <w:rsid w:val="000926AF"/>
    <w:rsid w:val="0011748E"/>
    <w:rsid w:val="00463A82"/>
    <w:rsid w:val="0047032C"/>
    <w:rsid w:val="004C7E5A"/>
    <w:rsid w:val="0059067E"/>
    <w:rsid w:val="005B1B97"/>
    <w:rsid w:val="006A647F"/>
    <w:rsid w:val="006B128A"/>
    <w:rsid w:val="00977806"/>
    <w:rsid w:val="00984A6D"/>
    <w:rsid w:val="00A94A6F"/>
    <w:rsid w:val="00AB4F65"/>
    <w:rsid w:val="00B854C7"/>
    <w:rsid w:val="00BF19BB"/>
    <w:rsid w:val="00C46E6D"/>
    <w:rsid w:val="00E06BCD"/>
    <w:rsid w:val="00E07032"/>
    <w:rsid w:val="00E13E4D"/>
    <w:rsid w:val="00E8653F"/>
    <w:rsid w:val="00F63B27"/>
    <w:rsid w:val="00FF1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806"/>
    <w:rPr>
      <w:rFonts w:ascii="Calibri" w:eastAsia="Calibri" w:hAnsi="Calibri" w:cs="Times New Roman"/>
    </w:rPr>
  </w:style>
  <w:style w:type="paragraph" w:styleId="10">
    <w:name w:val="heading 1"/>
    <w:aliases w:val="Заголовок 1 Знак Знак,Заголовок 1 Знак Знак Знак"/>
    <w:basedOn w:val="a"/>
    <w:next w:val="a"/>
    <w:link w:val="11"/>
    <w:uiPriority w:val="9"/>
    <w:qFormat/>
    <w:rsid w:val="00C46E6D"/>
    <w:pPr>
      <w:keepNext/>
      <w:spacing w:after="0" w:line="240" w:lineRule="auto"/>
      <w:jc w:val="center"/>
      <w:outlineLvl w:val="0"/>
    </w:pPr>
    <w:rPr>
      <w:rFonts w:ascii="Times New Roman" w:eastAsia="Times New Roman" w:hAnsi="Times New Roman"/>
      <w:b/>
      <w:bCs/>
      <w:i/>
      <w:iCs/>
      <w:sz w:val="24"/>
      <w:szCs w:val="24"/>
      <w:lang w:eastAsia="ru-RU"/>
    </w:rPr>
  </w:style>
  <w:style w:type="paragraph" w:styleId="20">
    <w:name w:val="heading 2"/>
    <w:basedOn w:val="a"/>
    <w:next w:val="a"/>
    <w:link w:val="21"/>
    <w:qFormat/>
    <w:rsid w:val="00C46E6D"/>
    <w:pPr>
      <w:keepNext/>
      <w:spacing w:after="0" w:line="240" w:lineRule="auto"/>
      <w:outlineLvl w:val="1"/>
    </w:pPr>
    <w:rPr>
      <w:rFonts w:ascii="Times New Roman" w:eastAsia="Times New Roman" w:hAnsi="Times New Roman"/>
      <w:b/>
      <w:bCs/>
      <w:i/>
      <w:iCs/>
      <w:sz w:val="24"/>
      <w:szCs w:val="24"/>
      <w:lang w:eastAsia="ru-RU"/>
    </w:rPr>
  </w:style>
  <w:style w:type="paragraph" w:styleId="3">
    <w:name w:val="heading 3"/>
    <w:basedOn w:val="a"/>
    <w:next w:val="a"/>
    <w:link w:val="30"/>
    <w:qFormat/>
    <w:rsid w:val="00C46E6D"/>
    <w:pPr>
      <w:keepNext/>
      <w:spacing w:after="0" w:line="240" w:lineRule="auto"/>
      <w:outlineLvl w:val="2"/>
    </w:pPr>
    <w:rPr>
      <w:rFonts w:ascii="Times New Roman" w:eastAsia="Times New Roman" w:hAnsi="Times New Roman"/>
      <w:b/>
      <w:bCs/>
      <w:i/>
      <w:iCs/>
      <w:sz w:val="18"/>
      <w:szCs w:val="24"/>
      <w:lang w:eastAsia="ru-RU"/>
    </w:rPr>
  </w:style>
  <w:style w:type="paragraph" w:styleId="4">
    <w:name w:val="heading 4"/>
    <w:basedOn w:val="a"/>
    <w:next w:val="a"/>
    <w:link w:val="40"/>
    <w:uiPriority w:val="9"/>
    <w:qFormat/>
    <w:rsid w:val="00C46E6D"/>
    <w:pPr>
      <w:keepNext/>
      <w:spacing w:after="0" w:line="240" w:lineRule="auto"/>
      <w:ind w:firstLine="720"/>
      <w:outlineLvl w:val="3"/>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rsid w:val="00C46E6D"/>
    <w:rPr>
      <w:rFonts w:ascii="Times New Roman" w:eastAsia="Times New Roman" w:hAnsi="Times New Roman" w:cs="Times New Roman"/>
      <w:b/>
      <w:bCs/>
      <w:i/>
      <w:iCs/>
      <w:sz w:val="24"/>
      <w:szCs w:val="24"/>
      <w:lang w:eastAsia="ru-RU"/>
    </w:rPr>
  </w:style>
  <w:style w:type="character" w:customStyle="1" w:styleId="21">
    <w:name w:val="Заголовок 2 Знак"/>
    <w:basedOn w:val="a0"/>
    <w:link w:val="20"/>
    <w:rsid w:val="00C46E6D"/>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C46E6D"/>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uiPriority w:val="9"/>
    <w:rsid w:val="00C46E6D"/>
    <w:rPr>
      <w:rFonts w:ascii="Times New Roman" w:eastAsia="Times New Roman" w:hAnsi="Times New Roman" w:cs="Times New Roman"/>
      <w:sz w:val="28"/>
      <w:szCs w:val="24"/>
      <w:lang w:eastAsia="ru-RU"/>
    </w:rPr>
  </w:style>
  <w:style w:type="paragraph" w:styleId="a3">
    <w:name w:val="Title"/>
    <w:basedOn w:val="a"/>
    <w:link w:val="a4"/>
    <w:qFormat/>
    <w:rsid w:val="00C46E6D"/>
    <w:pPr>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basedOn w:val="a0"/>
    <w:link w:val="a3"/>
    <w:rsid w:val="00C46E6D"/>
    <w:rPr>
      <w:rFonts w:ascii="Times New Roman" w:eastAsia="Times New Roman" w:hAnsi="Times New Roman" w:cs="Times New Roman"/>
      <w:b/>
      <w:sz w:val="28"/>
      <w:szCs w:val="20"/>
      <w:lang w:eastAsia="ru-RU"/>
    </w:rPr>
  </w:style>
  <w:style w:type="paragraph" w:styleId="a5">
    <w:name w:val="Subtitle"/>
    <w:basedOn w:val="a"/>
    <w:link w:val="a6"/>
    <w:qFormat/>
    <w:rsid w:val="00C46E6D"/>
    <w:pPr>
      <w:spacing w:after="0" w:line="240" w:lineRule="auto"/>
      <w:jc w:val="center"/>
    </w:pPr>
    <w:rPr>
      <w:rFonts w:ascii="Times New Roman" w:eastAsia="Times New Roman" w:hAnsi="Times New Roman"/>
      <w:b/>
      <w:bCs/>
      <w:sz w:val="28"/>
      <w:szCs w:val="24"/>
      <w:lang w:eastAsia="ru-RU"/>
    </w:rPr>
  </w:style>
  <w:style w:type="character" w:customStyle="1" w:styleId="a6">
    <w:name w:val="Подзаголовок Знак"/>
    <w:basedOn w:val="a0"/>
    <w:link w:val="a5"/>
    <w:rsid w:val="00C46E6D"/>
    <w:rPr>
      <w:rFonts w:ascii="Times New Roman" w:eastAsia="Times New Roman" w:hAnsi="Times New Roman" w:cs="Times New Roman"/>
      <w:b/>
      <w:bCs/>
      <w:sz w:val="28"/>
      <w:szCs w:val="24"/>
      <w:lang w:eastAsia="ru-RU"/>
    </w:rPr>
  </w:style>
  <w:style w:type="character" w:styleId="a7">
    <w:name w:val="Strong"/>
    <w:qFormat/>
    <w:rsid w:val="00C46E6D"/>
    <w:rPr>
      <w:b/>
      <w:bCs/>
    </w:rPr>
  </w:style>
  <w:style w:type="paragraph" w:styleId="a8">
    <w:name w:val="No Spacing"/>
    <w:uiPriority w:val="1"/>
    <w:qFormat/>
    <w:rsid w:val="00C46E6D"/>
    <w:pPr>
      <w:spacing w:after="0" w:line="240" w:lineRule="auto"/>
    </w:pPr>
    <w:rPr>
      <w:rFonts w:ascii="Calibri" w:eastAsia="Calibri" w:hAnsi="Calibri" w:cs="Times New Roman"/>
    </w:rPr>
  </w:style>
  <w:style w:type="paragraph" w:styleId="a9">
    <w:name w:val="List Paragraph"/>
    <w:basedOn w:val="a"/>
    <w:link w:val="aa"/>
    <w:uiPriority w:val="99"/>
    <w:qFormat/>
    <w:rsid w:val="00C46E6D"/>
    <w:pPr>
      <w:ind w:left="720"/>
      <w:contextualSpacing/>
    </w:pPr>
  </w:style>
  <w:style w:type="paragraph" w:customStyle="1" w:styleId="12">
    <w:name w:val="Без интервала1"/>
    <w:qFormat/>
    <w:rsid w:val="00C46E6D"/>
    <w:pPr>
      <w:spacing w:after="0" w:line="240" w:lineRule="auto"/>
    </w:pPr>
    <w:rPr>
      <w:rFonts w:ascii="Calibri" w:eastAsia="Times New Roman" w:hAnsi="Calibri" w:cs="Times New Roman"/>
      <w:lang w:eastAsia="ru-RU"/>
    </w:rPr>
  </w:style>
  <w:style w:type="paragraph" w:customStyle="1" w:styleId="ConsPlusNormal">
    <w:name w:val="ConsPlusNormal"/>
    <w:rsid w:val="0097780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Balloon Text"/>
    <w:basedOn w:val="a"/>
    <w:link w:val="ac"/>
    <w:unhideWhenUsed/>
    <w:rsid w:val="00977806"/>
    <w:pPr>
      <w:spacing w:after="0" w:line="240" w:lineRule="auto"/>
    </w:pPr>
    <w:rPr>
      <w:rFonts w:ascii="Tahoma" w:hAnsi="Tahoma" w:cs="Tahoma"/>
      <w:sz w:val="16"/>
      <w:szCs w:val="16"/>
    </w:rPr>
  </w:style>
  <w:style w:type="character" w:customStyle="1" w:styleId="ac">
    <w:name w:val="Текст выноски Знак"/>
    <w:basedOn w:val="a0"/>
    <w:link w:val="ab"/>
    <w:rsid w:val="00977806"/>
    <w:rPr>
      <w:rFonts w:ascii="Tahoma" w:eastAsia="Calibri" w:hAnsi="Tahoma" w:cs="Tahoma"/>
      <w:sz w:val="16"/>
      <w:szCs w:val="16"/>
    </w:rPr>
  </w:style>
  <w:style w:type="paragraph" w:styleId="ad">
    <w:name w:val="Body Text"/>
    <w:basedOn w:val="a"/>
    <w:link w:val="ae"/>
    <w:qFormat/>
    <w:rsid w:val="00977806"/>
    <w:pPr>
      <w:spacing w:after="0" w:line="240" w:lineRule="auto"/>
      <w:jc w:val="both"/>
    </w:pPr>
    <w:rPr>
      <w:rFonts w:ascii="Times New Roman" w:hAnsi="Times New Roman"/>
      <w:sz w:val="20"/>
      <w:szCs w:val="20"/>
      <w:lang w:eastAsia="ru-RU"/>
    </w:rPr>
  </w:style>
  <w:style w:type="character" w:customStyle="1" w:styleId="ae">
    <w:name w:val="Основной текст Знак"/>
    <w:basedOn w:val="a0"/>
    <w:link w:val="ad"/>
    <w:rsid w:val="00977806"/>
    <w:rPr>
      <w:rFonts w:ascii="Times New Roman" w:eastAsia="Calibri" w:hAnsi="Times New Roman" w:cs="Times New Roman"/>
      <w:sz w:val="20"/>
      <w:szCs w:val="20"/>
      <w:lang w:eastAsia="ru-RU"/>
    </w:rPr>
  </w:style>
  <w:style w:type="table" w:styleId="af">
    <w:name w:val="Table Grid"/>
    <w:basedOn w:val="a1"/>
    <w:uiPriority w:val="59"/>
    <w:rsid w:val="009778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одержимое таблицы"/>
    <w:basedOn w:val="a"/>
    <w:rsid w:val="00977806"/>
    <w:pPr>
      <w:suppressLineNumbers/>
      <w:suppressAutoHyphens/>
      <w:spacing w:after="0" w:line="240" w:lineRule="auto"/>
    </w:pPr>
    <w:rPr>
      <w:rFonts w:ascii="Times New Roman" w:eastAsia="Times New Roman" w:hAnsi="Times New Roman"/>
      <w:sz w:val="24"/>
      <w:szCs w:val="24"/>
      <w:lang w:eastAsia="ar-SA"/>
    </w:rPr>
  </w:style>
  <w:style w:type="paragraph" w:customStyle="1" w:styleId="af1">
    <w:name w:val="Абзац"/>
    <w:basedOn w:val="a"/>
    <w:link w:val="af2"/>
    <w:qFormat/>
    <w:rsid w:val="00977806"/>
    <w:pPr>
      <w:spacing w:after="0" w:line="360" w:lineRule="auto"/>
      <w:ind w:firstLine="567"/>
      <w:jc w:val="both"/>
    </w:pPr>
    <w:rPr>
      <w:rFonts w:ascii="Times New Roman" w:eastAsia="Times New Roman" w:hAnsi="Times New Roman"/>
      <w:sz w:val="24"/>
      <w:szCs w:val="24"/>
      <w:lang w:eastAsia="ru-RU"/>
    </w:rPr>
  </w:style>
  <w:style w:type="character" w:customStyle="1" w:styleId="af2">
    <w:name w:val="Абзац Знак"/>
    <w:link w:val="af1"/>
    <w:rsid w:val="00977806"/>
    <w:rPr>
      <w:rFonts w:ascii="Times New Roman" w:eastAsia="Times New Roman" w:hAnsi="Times New Roman" w:cs="Times New Roman"/>
      <w:sz w:val="24"/>
      <w:szCs w:val="24"/>
      <w:lang w:eastAsia="ru-RU"/>
    </w:rPr>
  </w:style>
  <w:style w:type="character" w:customStyle="1" w:styleId="13">
    <w:name w:val="Основной шрифт абзаца1"/>
    <w:rsid w:val="00977806"/>
  </w:style>
  <w:style w:type="character" w:customStyle="1" w:styleId="aa">
    <w:name w:val="Абзац списка Знак"/>
    <w:link w:val="a9"/>
    <w:uiPriority w:val="99"/>
    <w:locked/>
    <w:rsid w:val="00977806"/>
  </w:style>
  <w:style w:type="character" w:styleId="af3">
    <w:name w:val="Hyperlink"/>
    <w:basedOn w:val="a0"/>
    <w:uiPriority w:val="99"/>
    <w:unhideWhenUsed/>
    <w:rsid w:val="00977806"/>
    <w:rPr>
      <w:color w:val="0000FF"/>
      <w:u w:val="single"/>
    </w:rPr>
  </w:style>
  <w:style w:type="numbering" w:customStyle="1" w:styleId="14">
    <w:name w:val="Нет списка1"/>
    <w:next w:val="a2"/>
    <w:uiPriority w:val="99"/>
    <w:semiHidden/>
    <w:unhideWhenUsed/>
    <w:rsid w:val="00977806"/>
  </w:style>
  <w:style w:type="numbering" w:customStyle="1" w:styleId="110">
    <w:name w:val="Нет списка11"/>
    <w:next w:val="a2"/>
    <w:uiPriority w:val="99"/>
    <w:semiHidden/>
    <w:unhideWhenUsed/>
    <w:rsid w:val="00977806"/>
  </w:style>
  <w:style w:type="paragraph" w:customStyle="1" w:styleId="ConsPlusNonformat">
    <w:name w:val="ConsPlusNonformat"/>
    <w:rsid w:val="00977806"/>
    <w:pPr>
      <w:suppressAutoHyphens/>
      <w:autoSpaceDE w:val="0"/>
      <w:spacing w:after="0" w:line="240" w:lineRule="auto"/>
    </w:pPr>
    <w:rPr>
      <w:rFonts w:ascii="Courier New" w:eastAsia="Arial" w:hAnsi="Courier New" w:cs="Courier New"/>
      <w:sz w:val="20"/>
      <w:szCs w:val="20"/>
      <w:lang w:eastAsia="ar-SA"/>
    </w:rPr>
  </w:style>
  <w:style w:type="paragraph" w:styleId="af4">
    <w:name w:val="header"/>
    <w:basedOn w:val="a"/>
    <w:link w:val="af5"/>
    <w:unhideWhenUsed/>
    <w:rsid w:val="0097780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Верхний колонтитул Знак"/>
    <w:basedOn w:val="a0"/>
    <w:link w:val="af4"/>
    <w:rsid w:val="00977806"/>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97780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7">
    <w:name w:val="Нижний колонтитул Знак"/>
    <w:basedOn w:val="a0"/>
    <w:link w:val="af6"/>
    <w:uiPriority w:val="99"/>
    <w:rsid w:val="0097780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7806"/>
  </w:style>
  <w:style w:type="paragraph" w:customStyle="1" w:styleId="Default">
    <w:name w:val="Default"/>
    <w:uiPriority w:val="99"/>
    <w:rsid w:val="00977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9z0">
    <w:name w:val="WW8Num9z0"/>
    <w:rsid w:val="00977806"/>
    <w:rPr>
      <w:rFonts w:ascii="OpenSymbol" w:hAnsi="OpenSymbol"/>
    </w:rPr>
  </w:style>
  <w:style w:type="paragraph" w:styleId="af8">
    <w:name w:val="Normal (Web)"/>
    <w:aliases w:val="Обычный (Web)1 Знак,Обычный (Web)1,Знак Знак Знак Знак Знак Знак"/>
    <w:basedOn w:val="a"/>
    <w:uiPriority w:val="99"/>
    <w:rsid w:val="00977806"/>
    <w:pPr>
      <w:spacing w:before="100" w:beforeAutospacing="1" w:after="100" w:afterAutospacing="1" w:line="240" w:lineRule="auto"/>
    </w:pPr>
    <w:rPr>
      <w:rFonts w:ascii="Arial" w:eastAsia="Times New Roman" w:hAnsi="Arial" w:cs="Arial"/>
      <w:sz w:val="24"/>
      <w:szCs w:val="24"/>
      <w:lang w:eastAsia="ru-RU"/>
    </w:rPr>
  </w:style>
  <w:style w:type="paragraph" w:customStyle="1" w:styleId="S0">
    <w:name w:val="S_Обычный"/>
    <w:basedOn w:val="a"/>
    <w:link w:val="S1"/>
    <w:rsid w:val="00977806"/>
    <w:pPr>
      <w:spacing w:after="0" w:line="360" w:lineRule="auto"/>
      <w:ind w:firstLine="709"/>
      <w:jc w:val="both"/>
    </w:pPr>
    <w:rPr>
      <w:rFonts w:ascii="Arial" w:eastAsia="Times New Roman" w:hAnsi="Arial" w:cs="Arial"/>
      <w:sz w:val="24"/>
      <w:szCs w:val="24"/>
      <w:lang w:eastAsia="ru-RU"/>
    </w:rPr>
  </w:style>
  <w:style w:type="character" w:customStyle="1" w:styleId="S1">
    <w:name w:val="S_Обычный Знак"/>
    <w:link w:val="S0"/>
    <w:locked/>
    <w:rsid w:val="00977806"/>
    <w:rPr>
      <w:rFonts w:ascii="Arial" w:eastAsia="Times New Roman" w:hAnsi="Arial" w:cs="Arial"/>
      <w:sz w:val="24"/>
      <w:szCs w:val="24"/>
      <w:lang w:eastAsia="ru-RU"/>
    </w:rPr>
  </w:style>
  <w:style w:type="paragraph" w:styleId="af9">
    <w:name w:val="List"/>
    <w:basedOn w:val="a"/>
    <w:rsid w:val="00977806"/>
    <w:pPr>
      <w:spacing w:after="0" w:line="240" w:lineRule="auto"/>
      <w:ind w:left="283" w:hanging="283"/>
    </w:pPr>
    <w:rPr>
      <w:rFonts w:ascii="Times New Roman" w:eastAsia="Times New Roman" w:hAnsi="Times New Roman"/>
      <w:sz w:val="24"/>
      <w:szCs w:val="24"/>
      <w:lang w:eastAsia="ru-RU"/>
    </w:rPr>
  </w:style>
  <w:style w:type="paragraph" w:styleId="31">
    <w:name w:val="toc 3"/>
    <w:basedOn w:val="a"/>
    <w:uiPriority w:val="1"/>
    <w:qFormat/>
    <w:rsid w:val="00977806"/>
    <w:pPr>
      <w:widowControl w:val="0"/>
      <w:spacing w:before="141" w:after="0" w:line="240" w:lineRule="auto"/>
      <w:ind w:left="1297" w:hanging="718"/>
    </w:pPr>
    <w:rPr>
      <w:rFonts w:ascii="Times New Roman" w:eastAsia="Times New Roman" w:hAnsi="Times New Roman"/>
      <w:sz w:val="24"/>
      <w:szCs w:val="24"/>
      <w:lang w:val="en-US"/>
    </w:rPr>
  </w:style>
  <w:style w:type="paragraph" w:styleId="a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qFormat/>
    <w:rsid w:val="00977806"/>
    <w:pPr>
      <w:spacing w:before="120" w:after="120" w:line="240" w:lineRule="auto"/>
      <w:jc w:val="right"/>
    </w:pPr>
    <w:rPr>
      <w:rFonts w:ascii="Times New Roman" w:eastAsia="Times New Roman" w:hAnsi="Times New Roman"/>
      <w:bCs/>
      <w:i/>
      <w:sz w:val="24"/>
      <w:szCs w:val="24"/>
      <w:lang w:eastAsia="ru-RU"/>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a"/>
    <w:locked/>
    <w:rsid w:val="00977806"/>
    <w:rPr>
      <w:rFonts w:ascii="Times New Roman" w:eastAsia="Times New Roman" w:hAnsi="Times New Roman" w:cs="Times New Roman"/>
      <w:bCs/>
      <w:i/>
      <w:sz w:val="24"/>
      <w:szCs w:val="24"/>
      <w:lang w:eastAsia="ru-RU"/>
    </w:rPr>
  </w:style>
  <w:style w:type="paragraph" w:customStyle="1" w:styleId="S">
    <w:name w:val="S_Нумерованный"/>
    <w:basedOn w:val="a"/>
    <w:autoRedefine/>
    <w:rsid w:val="00977806"/>
    <w:pPr>
      <w:numPr>
        <w:numId w:val="27"/>
      </w:numPr>
      <w:tabs>
        <w:tab w:val="left" w:pos="992"/>
      </w:tabs>
      <w:spacing w:after="0" w:line="360" w:lineRule="auto"/>
      <w:ind w:left="0" w:firstLine="709"/>
      <w:jc w:val="both"/>
    </w:pPr>
    <w:rPr>
      <w:rFonts w:ascii="Times New Roman" w:eastAsia="Times New Roman" w:hAnsi="Times New Roman"/>
      <w:sz w:val="24"/>
      <w:szCs w:val="24"/>
      <w:lang w:eastAsia="ru-RU"/>
    </w:rPr>
  </w:style>
  <w:style w:type="paragraph" w:customStyle="1" w:styleId="ConsNonformat">
    <w:name w:val="ConsNonformat"/>
    <w:link w:val="ConsNonformat0"/>
    <w:rsid w:val="0097780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977806"/>
    <w:rPr>
      <w:rFonts w:ascii="Courier New" w:eastAsia="Times New Roman" w:hAnsi="Courier New" w:cs="Courier New"/>
      <w:sz w:val="20"/>
      <w:szCs w:val="20"/>
      <w:lang w:eastAsia="ru-RU"/>
    </w:rPr>
  </w:style>
  <w:style w:type="paragraph" w:customStyle="1" w:styleId="ConsPlusCell">
    <w:name w:val="ConsPlusCell"/>
    <w:rsid w:val="009778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97780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5">
    <w:name w:val="toc 1"/>
    <w:basedOn w:val="a"/>
    <w:uiPriority w:val="1"/>
    <w:qFormat/>
    <w:rsid w:val="00977806"/>
    <w:pPr>
      <w:widowControl w:val="0"/>
      <w:spacing w:before="104" w:after="0" w:line="240" w:lineRule="auto"/>
      <w:ind w:left="120"/>
    </w:pPr>
    <w:rPr>
      <w:rFonts w:ascii="Times New Roman" w:eastAsia="Times New Roman" w:hAnsi="Times New Roman"/>
      <w:sz w:val="24"/>
      <w:szCs w:val="24"/>
      <w:lang w:val="en-US"/>
    </w:rPr>
  </w:style>
  <w:style w:type="paragraph" w:styleId="23">
    <w:name w:val="toc 2"/>
    <w:basedOn w:val="a"/>
    <w:uiPriority w:val="1"/>
    <w:qFormat/>
    <w:rsid w:val="00977806"/>
    <w:pPr>
      <w:widowControl w:val="0"/>
      <w:spacing w:before="141" w:after="0" w:line="240" w:lineRule="auto"/>
      <w:ind w:left="360" w:hanging="579"/>
    </w:pPr>
    <w:rPr>
      <w:rFonts w:ascii="Times New Roman" w:eastAsia="Times New Roman" w:hAnsi="Times New Roman"/>
      <w:sz w:val="24"/>
      <w:szCs w:val="24"/>
      <w:lang w:val="en-US"/>
    </w:rPr>
  </w:style>
  <w:style w:type="paragraph" w:styleId="41">
    <w:name w:val="toc 4"/>
    <w:basedOn w:val="a"/>
    <w:uiPriority w:val="1"/>
    <w:qFormat/>
    <w:rsid w:val="00977806"/>
    <w:pPr>
      <w:widowControl w:val="0"/>
      <w:spacing w:before="137" w:after="0" w:line="240" w:lineRule="auto"/>
      <w:ind w:left="1000" w:hanging="862"/>
    </w:pPr>
    <w:rPr>
      <w:rFonts w:ascii="Times New Roman" w:eastAsia="Times New Roman" w:hAnsi="Times New Roman"/>
      <w:sz w:val="24"/>
      <w:szCs w:val="24"/>
      <w:lang w:val="en-US"/>
    </w:rPr>
  </w:style>
  <w:style w:type="paragraph" w:customStyle="1" w:styleId="TableParagraph">
    <w:name w:val="Table Paragraph"/>
    <w:basedOn w:val="a"/>
    <w:uiPriority w:val="1"/>
    <w:qFormat/>
    <w:rsid w:val="00977806"/>
    <w:pPr>
      <w:widowControl w:val="0"/>
      <w:spacing w:after="0" w:line="240" w:lineRule="auto"/>
    </w:pPr>
    <w:rPr>
      <w:lang w:val="en-US"/>
    </w:rPr>
  </w:style>
  <w:style w:type="paragraph" w:customStyle="1" w:styleId="u">
    <w:name w:val="u"/>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6">
    <w:name w:val="Сетка таблицы1"/>
    <w:basedOn w:val="a1"/>
    <w:next w:val="af"/>
    <w:rsid w:val="009778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Знак Знак Знак Знак Знак Знак"/>
    <w:basedOn w:val="a"/>
    <w:rsid w:val="00977806"/>
    <w:pPr>
      <w:spacing w:after="160" w:line="240" w:lineRule="exact"/>
    </w:pPr>
    <w:rPr>
      <w:rFonts w:ascii="Verdana" w:eastAsia="Times New Roman" w:hAnsi="Verdana" w:cs="Verdana"/>
      <w:sz w:val="24"/>
      <w:szCs w:val="24"/>
      <w:lang w:val="en-US"/>
    </w:rPr>
  </w:style>
  <w:style w:type="paragraph" w:customStyle="1" w:styleId="afb">
    <w:name w:val="Знак"/>
    <w:basedOn w:val="a"/>
    <w:rsid w:val="00977806"/>
    <w:pPr>
      <w:spacing w:after="0" w:line="240" w:lineRule="exact"/>
      <w:jc w:val="both"/>
    </w:pPr>
    <w:rPr>
      <w:rFonts w:ascii="Arial" w:eastAsia="Times New Roman" w:hAnsi="Arial" w:cs="Arial"/>
      <w:sz w:val="24"/>
      <w:szCs w:val="24"/>
      <w:lang w:val="en-US"/>
    </w:rPr>
  </w:style>
  <w:style w:type="paragraph" w:customStyle="1" w:styleId="ConsNormal">
    <w:name w:val="ConsNormal"/>
    <w:rsid w:val="0097780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footnote text"/>
    <w:aliases w:val="Table_Footnote_last Знак,Table_Footnote_last Знак Знак,Table_Footnote_last"/>
    <w:basedOn w:val="a"/>
    <w:link w:val="afd"/>
    <w:rsid w:val="00977806"/>
    <w:pPr>
      <w:spacing w:after="0" w:line="240" w:lineRule="auto"/>
    </w:pPr>
    <w:rPr>
      <w:rFonts w:ascii="Arial" w:eastAsia="Times New Roman" w:hAnsi="Arial" w:cs="Arial"/>
      <w:sz w:val="20"/>
      <w:szCs w:val="20"/>
      <w:lang w:eastAsia="ru-RU"/>
    </w:rPr>
  </w:style>
  <w:style w:type="character" w:customStyle="1" w:styleId="afd">
    <w:name w:val="Текст сноски Знак"/>
    <w:aliases w:val="Table_Footnote_last Знак Знак1,Table_Footnote_last Знак Знак Знак,Table_Footnote_last Знак1"/>
    <w:basedOn w:val="a0"/>
    <w:link w:val="afc"/>
    <w:rsid w:val="00977806"/>
    <w:rPr>
      <w:rFonts w:ascii="Arial" w:eastAsia="Times New Roman" w:hAnsi="Arial" w:cs="Arial"/>
      <w:sz w:val="20"/>
      <w:szCs w:val="20"/>
      <w:lang w:eastAsia="ru-RU"/>
    </w:rPr>
  </w:style>
  <w:style w:type="character" w:styleId="afe">
    <w:name w:val="footnote reference"/>
    <w:rsid w:val="00977806"/>
    <w:rPr>
      <w:vertAlign w:val="superscript"/>
    </w:rPr>
  </w:style>
  <w:style w:type="character" w:styleId="aff">
    <w:name w:val="page number"/>
    <w:rsid w:val="00977806"/>
  </w:style>
  <w:style w:type="character" w:customStyle="1" w:styleId="grame">
    <w:name w:val="grame"/>
    <w:rsid w:val="00977806"/>
  </w:style>
  <w:style w:type="paragraph" w:customStyle="1" w:styleId="Heading">
    <w:name w:val="Heading"/>
    <w:rsid w:val="00977806"/>
    <w:pPr>
      <w:widowControl w:val="0"/>
      <w:autoSpaceDE w:val="0"/>
      <w:autoSpaceDN w:val="0"/>
      <w:adjustRightInd w:val="0"/>
      <w:spacing w:after="0" w:line="240" w:lineRule="auto"/>
    </w:pPr>
    <w:rPr>
      <w:rFonts w:ascii="Arial" w:eastAsia="Times New Roman" w:hAnsi="Arial" w:cs="Arial"/>
      <w:b/>
      <w:bCs/>
      <w:lang w:eastAsia="ru-RU"/>
    </w:rPr>
  </w:style>
  <w:style w:type="paragraph" w:styleId="aff0">
    <w:name w:val="Plain Text"/>
    <w:basedOn w:val="a"/>
    <w:link w:val="aff1"/>
    <w:rsid w:val="00977806"/>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0"/>
    <w:link w:val="aff0"/>
    <w:rsid w:val="00977806"/>
    <w:rPr>
      <w:rFonts w:ascii="Courier New" w:eastAsia="Times New Roman" w:hAnsi="Courier New" w:cs="Courier New"/>
      <w:sz w:val="20"/>
      <w:szCs w:val="20"/>
      <w:lang w:eastAsia="ru-RU"/>
    </w:rPr>
  </w:style>
  <w:style w:type="character" w:customStyle="1" w:styleId="spelle">
    <w:name w:val="spelle"/>
    <w:rsid w:val="00977806"/>
  </w:style>
  <w:style w:type="paragraph" w:styleId="HTML">
    <w:name w:val="HTML Preformatted"/>
    <w:basedOn w:val="a"/>
    <w:link w:val="HTML0"/>
    <w:rsid w:val="00977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977806"/>
    <w:rPr>
      <w:rFonts w:ascii="Courier New" w:eastAsia="Times New Roman" w:hAnsi="Courier New" w:cs="Courier New"/>
      <w:color w:val="000000"/>
      <w:sz w:val="20"/>
      <w:szCs w:val="20"/>
      <w:lang w:eastAsia="ru-RU"/>
    </w:rPr>
  </w:style>
  <w:style w:type="character" w:customStyle="1" w:styleId="f">
    <w:name w:val="f"/>
    <w:rsid w:val="00977806"/>
  </w:style>
  <w:style w:type="paragraph" w:styleId="aff2">
    <w:name w:val="Body Text Indent"/>
    <w:basedOn w:val="a"/>
    <w:link w:val="aff3"/>
    <w:rsid w:val="00977806"/>
    <w:pPr>
      <w:spacing w:after="120" w:line="240" w:lineRule="auto"/>
      <w:ind w:left="283"/>
    </w:pPr>
    <w:rPr>
      <w:rFonts w:ascii="Arial" w:eastAsia="Times New Roman" w:hAnsi="Arial" w:cs="Arial"/>
      <w:sz w:val="24"/>
      <w:szCs w:val="24"/>
      <w:lang w:eastAsia="ru-RU"/>
    </w:rPr>
  </w:style>
  <w:style w:type="character" w:customStyle="1" w:styleId="aff3">
    <w:name w:val="Основной текст с отступом Знак"/>
    <w:basedOn w:val="a0"/>
    <w:link w:val="aff2"/>
    <w:rsid w:val="00977806"/>
    <w:rPr>
      <w:rFonts w:ascii="Arial" w:eastAsia="Times New Roman" w:hAnsi="Arial" w:cs="Arial"/>
      <w:sz w:val="24"/>
      <w:szCs w:val="24"/>
      <w:lang w:eastAsia="ru-RU"/>
    </w:rPr>
  </w:style>
  <w:style w:type="paragraph" w:customStyle="1" w:styleId="FR2">
    <w:name w:val="FR2"/>
    <w:rsid w:val="00977806"/>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977806"/>
    <w:pPr>
      <w:autoSpaceDE w:val="0"/>
      <w:autoSpaceDN w:val="0"/>
      <w:adjustRightInd w:val="0"/>
      <w:spacing w:before="28" w:after="28" w:line="240" w:lineRule="auto"/>
    </w:pPr>
    <w:rPr>
      <w:rFonts w:ascii="Arial" w:eastAsia="Times New Roman" w:hAnsi="Arial" w:cs="Arial"/>
      <w:sz w:val="24"/>
      <w:szCs w:val="24"/>
      <w:lang w:eastAsia="ru-RU"/>
    </w:rPr>
  </w:style>
  <w:style w:type="paragraph" w:styleId="24">
    <w:name w:val="List 2"/>
    <w:basedOn w:val="a"/>
    <w:rsid w:val="00977806"/>
    <w:pPr>
      <w:spacing w:after="0" w:line="240" w:lineRule="auto"/>
      <w:ind w:left="566" w:hanging="283"/>
    </w:pPr>
    <w:rPr>
      <w:rFonts w:ascii="Arial" w:eastAsia="Times New Roman" w:hAnsi="Arial" w:cs="Arial"/>
      <w:sz w:val="20"/>
      <w:szCs w:val="20"/>
      <w:lang w:eastAsia="ru-RU"/>
    </w:rPr>
  </w:style>
  <w:style w:type="paragraph" w:styleId="32">
    <w:name w:val="List 3"/>
    <w:basedOn w:val="a"/>
    <w:rsid w:val="00977806"/>
    <w:pPr>
      <w:spacing w:after="0" w:line="240" w:lineRule="auto"/>
      <w:ind w:left="849" w:hanging="283"/>
    </w:pPr>
    <w:rPr>
      <w:rFonts w:ascii="Arial" w:eastAsia="Times New Roman" w:hAnsi="Arial" w:cs="Arial"/>
      <w:sz w:val="20"/>
      <w:szCs w:val="20"/>
      <w:lang w:eastAsia="ru-RU"/>
    </w:rPr>
  </w:style>
  <w:style w:type="paragraph" w:customStyle="1" w:styleId="18">
    <w:name w:val="Знак1"/>
    <w:basedOn w:val="a"/>
    <w:rsid w:val="00977806"/>
    <w:pPr>
      <w:spacing w:after="0" w:line="240" w:lineRule="exact"/>
      <w:jc w:val="both"/>
    </w:pPr>
    <w:rPr>
      <w:rFonts w:ascii="Arial" w:eastAsia="Times New Roman" w:hAnsi="Arial" w:cs="Arial"/>
      <w:sz w:val="24"/>
      <w:szCs w:val="24"/>
      <w:lang w:val="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977806"/>
    <w:pPr>
      <w:spacing w:after="120" w:line="480" w:lineRule="auto"/>
      <w:ind w:left="283"/>
    </w:pPr>
    <w:rPr>
      <w:rFonts w:ascii="Arial" w:eastAsia="Times New Roman" w:hAnsi="Arial" w:cs="Arial"/>
      <w:sz w:val="24"/>
      <w:szCs w:val="24"/>
      <w:lang w:eastAsia="ru-RU"/>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rsid w:val="00977806"/>
    <w:rPr>
      <w:rFonts w:ascii="Arial" w:eastAsia="Times New Roman" w:hAnsi="Arial" w:cs="Arial"/>
      <w:sz w:val="24"/>
      <w:szCs w:val="24"/>
      <w:lang w:eastAsia="ru-RU"/>
    </w:rPr>
  </w:style>
  <w:style w:type="paragraph" w:styleId="27">
    <w:name w:val="Body Text 2"/>
    <w:basedOn w:val="a"/>
    <w:link w:val="28"/>
    <w:rsid w:val="00977806"/>
    <w:pPr>
      <w:spacing w:after="120" w:line="480" w:lineRule="auto"/>
    </w:pPr>
    <w:rPr>
      <w:rFonts w:ascii="Arial" w:eastAsia="Times New Roman" w:hAnsi="Arial" w:cs="Arial"/>
      <w:sz w:val="24"/>
      <w:szCs w:val="24"/>
      <w:lang w:eastAsia="ru-RU"/>
    </w:rPr>
  </w:style>
  <w:style w:type="character" w:customStyle="1" w:styleId="28">
    <w:name w:val="Основной текст 2 Знак"/>
    <w:basedOn w:val="a0"/>
    <w:link w:val="27"/>
    <w:rsid w:val="00977806"/>
    <w:rPr>
      <w:rFonts w:ascii="Arial" w:eastAsia="Times New Roman" w:hAnsi="Arial" w:cs="Arial"/>
      <w:sz w:val="24"/>
      <w:szCs w:val="24"/>
      <w:lang w:eastAsia="ru-RU"/>
    </w:rPr>
  </w:style>
  <w:style w:type="character" w:customStyle="1" w:styleId="S10">
    <w:name w:val="S_Маркированный Знак1"/>
    <w:link w:val="S2"/>
    <w:locked/>
    <w:rsid w:val="00977806"/>
    <w:rPr>
      <w:sz w:val="24"/>
      <w:szCs w:val="24"/>
    </w:rPr>
  </w:style>
  <w:style w:type="paragraph" w:customStyle="1" w:styleId="S2">
    <w:name w:val="S_Маркированный"/>
    <w:basedOn w:val="aff4"/>
    <w:link w:val="S10"/>
    <w:autoRedefine/>
    <w:rsid w:val="00977806"/>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4">
    <w:name w:val="List Bullet"/>
    <w:basedOn w:val="a"/>
    <w:rsid w:val="00977806"/>
    <w:pPr>
      <w:spacing w:after="0" w:line="240" w:lineRule="auto"/>
      <w:ind w:left="1069" w:hanging="360"/>
    </w:pPr>
    <w:rPr>
      <w:rFonts w:ascii="Arial" w:eastAsia="Times New Roman" w:hAnsi="Arial" w:cs="Arial"/>
      <w:sz w:val="24"/>
      <w:szCs w:val="24"/>
      <w:lang w:eastAsia="ru-RU"/>
    </w:rPr>
  </w:style>
  <w:style w:type="paragraph" w:customStyle="1" w:styleId="S3">
    <w:name w:val="S_Таблица"/>
    <w:basedOn w:val="a"/>
    <w:link w:val="S4"/>
    <w:autoRedefine/>
    <w:rsid w:val="00977806"/>
    <w:pPr>
      <w:widowControl w:val="0"/>
      <w:tabs>
        <w:tab w:val="num" w:pos="1440"/>
      </w:tabs>
      <w:spacing w:after="0" w:line="240" w:lineRule="auto"/>
      <w:jc w:val="right"/>
    </w:pPr>
    <w:rPr>
      <w:rFonts w:ascii="Arial" w:eastAsia="Times New Roman" w:hAnsi="Arial" w:cs="Arial"/>
      <w:color w:val="008000"/>
      <w:sz w:val="24"/>
      <w:szCs w:val="24"/>
    </w:rPr>
  </w:style>
  <w:style w:type="character" w:customStyle="1" w:styleId="S4">
    <w:name w:val="S_Таблица Знак"/>
    <w:link w:val="S3"/>
    <w:locked/>
    <w:rsid w:val="00977806"/>
    <w:rPr>
      <w:rFonts w:ascii="Arial" w:eastAsia="Times New Roman" w:hAnsi="Arial" w:cs="Arial"/>
      <w:color w:val="008000"/>
      <w:sz w:val="24"/>
      <w:szCs w:val="24"/>
    </w:rPr>
  </w:style>
  <w:style w:type="character" w:customStyle="1" w:styleId="S5">
    <w:name w:val="S_Обычный в таблице Знак"/>
    <w:link w:val="S6"/>
    <w:locked/>
    <w:rsid w:val="00977806"/>
    <w:rPr>
      <w:sz w:val="24"/>
      <w:szCs w:val="24"/>
    </w:rPr>
  </w:style>
  <w:style w:type="paragraph" w:customStyle="1" w:styleId="S6">
    <w:name w:val="S_Обычный в таблице"/>
    <w:basedOn w:val="a"/>
    <w:link w:val="S5"/>
    <w:rsid w:val="00977806"/>
    <w:pPr>
      <w:spacing w:after="0" w:line="240" w:lineRule="auto"/>
      <w:jc w:val="center"/>
    </w:pPr>
    <w:rPr>
      <w:rFonts w:asciiTheme="minorHAnsi" w:eastAsiaTheme="minorHAnsi" w:hAnsiTheme="minorHAnsi" w:cstheme="minorBidi"/>
      <w:sz w:val="24"/>
      <w:szCs w:val="24"/>
    </w:rPr>
  </w:style>
  <w:style w:type="paragraph" w:customStyle="1" w:styleId="aff5">
    <w:name w:val="Примечание"/>
    <w:basedOn w:val="a"/>
    <w:qFormat/>
    <w:rsid w:val="00977806"/>
    <w:pPr>
      <w:spacing w:after="0" w:line="240" w:lineRule="auto"/>
      <w:ind w:firstLine="567"/>
      <w:jc w:val="both"/>
    </w:pPr>
    <w:rPr>
      <w:rFonts w:ascii="Arial" w:eastAsia="Times New Roman" w:hAnsi="Arial" w:cs="Arial"/>
      <w:sz w:val="20"/>
      <w:szCs w:val="20"/>
    </w:rPr>
  </w:style>
  <w:style w:type="paragraph" w:customStyle="1" w:styleId="ConsCell">
    <w:name w:val="ConsCell"/>
    <w:rsid w:val="0097780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6">
    <w:name w:val="annotation text"/>
    <w:basedOn w:val="a"/>
    <w:link w:val="aff7"/>
    <w:rsid w:val="00977806"/>
    <w:pPr>
      <w:spacing w:after="0" w:line="240" w:lineRule="auto"/>
    </w:pPr>
    <w:rPr>
      <w:rFonts w:ascii="Arial" w:eastAsia="Times New Roman" w:hAnsi="Arial" w:cs="Arial"/>
      <w:sz w:val="20"/>
      <w:szCs w:val="20"/>
      <w:lang w:eastAsia="ru-RU"/>
    </w:rPr>
  </w:style>
  <w:style w:type="character" w:customStyle="1" w:styleId="aff7">
    <w:name w:val="Текст примечания Знак"/>
    <w:basedOn w:val="a0"/>
    <w:link w:val="aff6"/>
    <w:rsid w:val="00977806"/>
    <w:rPr>
      <w:rFonts w:ascii="Arial" w:eastAsia="Times New Roman" w:hAnsi="Arial" w:cs="Arial"/>
      <w:sz w:val="20"/>
      <w:szCs w:val="20"/>
      <w:lang w:eastAsia="ru-RU"/>
    </w:rPr>
  </w:style>
  <w:style w:type="paragraph" w:customStyle="1" w:styleId="aff8">
    <w:name w:val="приложения рнгп"/>
    <w:basedOn w:val="20"/>
    <w:autoRedefine/>
    <w:qFormat/>
    <w:rsid w:val="00977806"/>
    <w:pPr>
      <w:keepNext w:val="0"/>
      <w:widowControl w:val="0"/>
      <w:tabs>
        <w:tab w:val="left" w:pos="992"/>
      </w:tabs>
      <w:ind w:firstLine="709"/>
      <w:jc w:val="both"/>
    </w:pPr>
    <w:rPr>
      <w:rFonts w:ascii="Arial" w:hAnsi="Arial" w:cs="Arial"/>
      <w:b w:val="0"/>
      <w:bCs w:val="0"/>
      <w:i w:val="0"/>
      <w:iCs w:val="0"/>
      <w:color w:val="800080"/>
      <w:lang w:eastAsia="en-US"/>
    </w:rPr>
  </w:style>
  <w:style w:type="paragraph" w:styleId="33">
    <w:name w:val="Body Text Indent 3"/>
    <w:basedOn w:val="a"/>
    <w:link w:val="34"/>
    <w:rsid w:val="00977806"/>
    <w:pPr>
      <w:spacing w:after="120" w:line="240" w:lineRule="auto"/>
      <w:ind w:left="283"/>
    </w:pPr>
    <w:rPr>
      <w:rFonts w:ascii="Arial" w:eastAsia="Times New Roman" w:hAnsi="Arial" w:cs="Arial"/>
      <w:sz w:val="16"/>
      <w:szCs w:val="16"/>
      <w:lang w:eastAsia="ru-RU"/>
    </w:rPr>
  </w:style>
  <w:style w:type="character" w:customStyle="1" w:styleId="34">
    <w:name w:val="Основной текст с отступом 3 Знак"/>
    <w:basedOn w:val="a0"/>
    <w:link w:val="33"/>
    <w:rsid w:val="00977806"/>
    <w:rPr>
      <w:rFonts w:ascii="Arial" w:eastAsia="Times New Roman" w:hAnsi="Arial" w:cs="Arial"/>
      <w:sz w:val="16"/>
      <w:szCs w:val="16"/>
      <w:lang w:eastAsia="ru-RU"/>
    </w:rPr>
  </w:style>
  <w:style w:type="paragraph" w:styleId="29">
    <w:name w:val="List Continue 2"/>
    <w:basedOn w:val="a"/>
    <w:rsid w:val="00977806"/>
    <w:pPr>
      <w:spacing w:after="120" w:line="240" w:lineRule="auto"/>
      <w:ind w:left="566"/>
    </w:pPr>
    <w:rPr>
      <w:rFonts w:ascii="Arial" w:eastAsia="Times New Roman" w:hAnsi="Arial" w:cs="Arial"/>
      <w:sz w:val="24"/>
      <w:szCs w:val="24"/>
      <w:lang w:eastAsia="ru-RU"/>
    </w:rPr>
  </w:style>
  <w:style w:type="paragraph" w:styleId="35">
    <w:name w:val="List Continue 3"/>
    <w:basedOn w:val="a"/>
    <w:rsid w:val="00977806"/>
    <w:pPr>
      <w:spacing w:after="120" w:line="240" w:lineRule="auto"/>
      <w:ind w:left="849"/>
    </w:pPr>
    <w:rPr>
      <w:rFonts w:ascii="Arial" w:eastAsia="Times New Roman" w:hAnsi="Arial" w:cs="Arial"/>
      <w:sz w:val="24"/>
      <w:szCs w:val="24"/>
      <w:lang w:eastAsia="ru-RU"/>
    </w:rPr>
  </w:style>
  <w:style w:type="paragraph" w:customStyle="1" w:styleId="19">
    <w:name w:val="Стиль1"/>
    <w:basedOn w:val="a"/>
    <w:rsid w:val="00977806"/>
    <w:pPr>
      <w:spacing w:after="0" w:line="240" w:lineRule="auto"/>
      <w:jc w:val="center"/>
    </w:pPr>
    <w:rPr>
      <w:rFonts w:ascii="Arial" w:eastAsia="Times New Roman" w:hAnsi="Arial" w:cs="Arial"/>
      <w:sz w:val="20"/>
      <w:szCs w:val="20"/>
      <w:lang w:eastAsia="ru-RU"/>
    </w:rPr>
  </w:style>
  <w:style w:type="paragraph" w:customStyle="1" w:styleId="textn">
    <w:name w:val="textn"/>
    <w:basedOn w:val="a"/>
    <w:rsid w:val="00977806"/>
    <w:pPr>
      <w:spacing w:before="100" w:beforeAutospacing="1" w:after="100" w:afterAutospacing="1" w:line="240" w:lineRule="auto"/>
    </w:pPr>
    <w:rPr>
      <w:rFonts w:ascii="Arial" w:eastAsia="Times New Roman" w:hAnsi="Arial" w:cs="Arial"/>
      <w:sz w:val="24"/>
      <w:szCs w:val="24"/>
      <w:lang w:eastAsia="ru-RU"/>
    </w:rPr>
  </w:style>
  <w:style w:type="paragraph" w:customStyle="1" w:styleId="2a">
    <w:name w:val="Знак2"/>
    <w:basedOn w:val="a"/>
    <w:rsid w:val="00977806"/>
    <w:pPr>
      <w:spacing w:after="0" w:line="240" w:lineRule="exact"/>
      <w:jc w:val="both"/>
    </w:pPr>
    <w:rPr>
      <w:rFonts w:ascii="Arial" w:eastAsia="Times New Roman" w:hAnsi="Arial" w:cs="Arial"/>
      <w:sz w:val="24"/>
      <w:szCs w:val="24"/>
      <w:lang w:val="en-US"/>
    </w:rPr>
  </w:style>
  <w:style w:type="character" w:customStyle="1" w:styleId="FontStyle11">
    <w:name w:val="Font Style11"/>
    <w:rsid w:val="00977806"/>
    <w:rPr>
      <w:rFonts w:ascii="Times New Roman" w:hAnsi="Times New Roman" w:cs="Times New Roman"/>
      <w:sz w:val="26"/>
      <w:szCs w:val="26"/>
    </w:rPr>
  </w:style>
  <w:style w:type="paragraph" w:customStyle="1" w:styleId="36">
    <w:name w:val="Знак3"/>
    <w:basedOn w:val="a"/>
    <w:rsid w:val="00977806"/>
    <w:pPr>
      <w:spacing w:after="0" w:line="240" w:lineRule="exact"/>
      <w:jc w:val="both"/>
    </w:pPr>
    <w:rPr>
      <w:rFonts w:ascii="Arial" w:eastAsia="Times New Roman" w:hAnsi="Arial" w:cs="Arial"/>
      <w:sz w:val="24"/>
      <w:szCs w:val="24"/>
      <w:lang w:val="en-US"/>
    </w:rPr>
  </w:style>
  <w:style w:type="paragraph" w:customStyle="1" w:styleId="42">
    <w:name w:val="Знак4"/>
    <w:basedOn w:val="a"/>
    <w:rsid w:val="00977806"/>
    <w:pPr>
      <w:spacing w:after="0" w:line="240" w:lineRule="exact"/>
      <w:jc w:val="both"/>
    </w:pPr>
    <w:rPr>
      <w:rFonts w:ascii="Arial" w:eastAsia="Times New Roman" w:hAnsi="Arial" w:cs="Arial"/>
      <w:sz w:val="24"/>
      <w:szCs w:val="24"/>
      <w:lang w:val="en-US"/>
    </w:rPr>
  </w:style>
  <w:style w:type="paragraph" w:customStyle="1" w:styleId="5">
    <w:name w:val="Знак5"/>
    <w:basedOn w:val="a"/>
    <w:rsid w:val="00977806"/>
    <w:pPr>
      <w:spacing w:after="0" w:line="240" w:lineRule="exact"/>
      <w:jc w:val="both"/>
    </w:pPr>
    <w:rPr>
      <w:rFonts w:ascii="Arial" w:eastAsia="Times New Roman" w:hAnsi="Arial" w:cs="Arial"/>
      <w:sz w:val="24"/>
      <w:szCs w:val="24"/>
      <w:lang w:val="en-US"/>
    </w:rPr>
  </w:style>
  <w:style w:type="paragraph" w:customStyle="1" w:styleId="6">
    <w:name w:val="Знак6"/>
    <w:basedOn w:val="a"/>
    <w:rsid w:val="00977806"/>
    <w:pPr>
      <w:spacing w:after="0" w:line="240" w:lineRule="exact"/>
      <w:jc w:val="both"/>
    </w:pPr>
    <w:rPr>
      <w:rFonts w:ascii="Arial" w:eastAsia="Times New Roman" w:hAnsi="Arial" w:cs="Arial"/>
      <w:sz w:val="24"/>
      <w:szCs w:val="24"/>
      <w:lang w:val="en-US"/>
    </w:rPr>
  </w:style>
  <w:style w:type="paragraph" w:customStyle="1" w:styleId="7">
    <w:name w:val="Знак7"/>
    <w:basedOn w:val="a"/>
    <w:rsid w:val="00977806"/>
    <w:pPr>
      <w:spacing w:after="0" w:line="240" w:lineRule="exact"/>
      <w:jc w:val="both"/>
    </w:pPr>
    <w:rPr>
      <w:rFonts w:ascii="Arial" w:eastAsia="Times New Roman" w:hAnsi="Arial" w:cs="Arial"/>
      <w:sz w:val="24"/>
      <w:szCs w:val="24"/>
      <w:lang w:val="en-US"/>
    </w:rPr>
  </w:style>
  <w:style w:type="paragraph" w:customStyle="1" w:styleId="8">
    <w:name w:val="Знак8"/>
    <w:basedOn w:val="a"/>
    <w:rsid w:val="00977806"/>
    <w:pPr>
      <w:spacing w:after="0" w:line="240" w:lineRule="exact"/>
      <w:jc w:val="both"/>
    </w:pPr>
    <w:rPr>
      <w:rFonts w:ascii="Arial" w:eastAsia="Times New Roman" w:hAnsi="Arial" w:cs="Arial"/>
      <w:sz w:val="24"/>
      <w:szCs w:val="24"/>
      <w:lang w:val="en-US"/>
    </w:rPr>
  </w:style>
  <w:style w:type="paragraph" w:customStyle="1" w:styleId="9">
    <w:name w:val="Знак9"/>
    <w:basedOn w:val="a"/>
    <w:rsid w:val="00977806"/>
    <w:pPr>
      <w:spacing w:after="0" w:line="240" w:lineRule="exact"/>
      <w:jc w:val="both"/>
    </w:pPr>
    <w:rPr>
      <w:rFonts w:ascii="Arial" w:eastAsia="Times New Roman" w:hAnsi="Arial" w:cs="Arial"/>
      <w:sz w:val="24"/>
      <w:szCs w:val="24"/>
      <w:lang w:val="en-US"/>
    </w:rPr>
  </w:style>
  <w:style w:type="character" w:customStyle="1" w:styleId="apple-style-span">
    <w:name w:val="apple-style-span"/>
    <w:rsid w:val="00977806"/>
  </w:style>
  <w:style w:type="paragraph" w:customStyle="1" w:styleId="100">
    <w:name w:val="Знак10"/>
    <w:basedOn w:val="a"/>
    <w:rsid w:val="00977806"/>
    <w:pPr>
      <w:spacing w:after="0" w:line="240" w:lineRule="exact"/>
      <w:jc w:val="both"/>
    </w:pPr>
    <w:rPr>
      <w:rFonts w:ascii="Arial" w:eastAsia="Times New Roman" w:hAnsi="Arial" w:cs="Arial"/>
      <w:sz w:val="24"/>
      <w:szCs w:val="24"/>
      <w:lang w:val="en-US"/>
    </w:rPr>
  </w:style>
  <w:style w:type="paragraph" w:customStyle="1" w:styleId="FORMATTEXT0">
    <w:name w:val=".FORMATTEXT"/>
    <w:rsid w:val="009778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Знак1 Знак Знак Знак"/>
    <w:basedOn w:val="a"/>
    <w:rsid w:val="00977806"/>
    <w:pPr>
      <w:spacing w:after="0" w:line="240" w:lineRule="auto"/>
    </w:pPr>
    <w:rPr>
      <w:rFonts w:ascii="Verdana" w:eastAsia="Times New Roman" w:hAnsi="Verdana" w:cs="Verdana"/>
      <w:sz w:val="20"/>
      <w:szCs w:val="20"/>
      <w:lang w:val="en-US"/>
    </w:rPr>
  </w:style>
  <w:style w:type="paragraph" w:customStyle="1" w:styleId="aff9">
    <w:name w:val="Основной шрифт абзаца Знак Знак Знак Знак"/>
    <w:aliases w:val="Знак1 Знак Знак Знак Знак Знак Знак Знак Знак Знак Знак"/>
    <w:basedOn w:val="a"/>
    <w:rsid w:val="00977806"/>
    <w:pPr>
      <w:spacing w:after="0" w:line="240" w:lineRule="auto"/>
    </w:pPr>
    <w:rPr>
      <w:rFonts w:ascii="Verdana" w:eastAsia="Times New Roman" w:hAnsi="Verdana" w:cs="Verdana"/>
      <w:sz w:val="20"/>
      <w:szCs w:val="20"/>
      <w:lang w:val="en-US"/>
    </w:rPr>
  </w:style>
  <w:style w:type="character" w:customStyle="1" w:styleId="text11">
    <w:name w:val="text11"/>
    <w:rsid w:val="00977806"/>
    <w:rPr>
      <w:b/>
      <w:bCs/>
      <w:color w:val="333333"/>
      <w:sz w:val="20"/>
      <w:szCs w:val="20"/>
      <w:u w:val="single"/>
    </w:rPr>
  </w:style>
  <w:style w:type="paragraph" w:customStyle="1" w:styleId="1b">
    <w:name w:val="Обычный1"/>
    <w:rsid w:val="00977806"/>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rsid w:val="00977806"/>
  </w:style>
  <w:style w:type="paragraph" w:customStyle="1" w:styleId="txt">
    <w:name w:val="txt"/>
    <w:basedOn w:val="a"/>
    <w:rsid w:val="00977806"/>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rsid w:val="00977806"/>
    <w:pPr>
      <w:spacing w:after="0" w:line="240" w:lineRule="auto"/>
    </w:pPr>
    <w:rPr>
      <w:rFonts w:ascii="Arial" w:eastAsia="Times New Roman" w:hAnsi="Arial" w:cs="Arial"/>
      <w:b/>
      <w:bCs/>
      <w:lang w:eastAsia="ru-RU"/>
    </w:rPr>
  </w:style>
  <w:style w:type="paragraph" w:customStyle="1" w:styleId="western">
    <w:name w:val="western"/>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
    <w:name w:val="Normal Знак"/>
    <w:locked/>
    <w:rsid w:val="00977806"/>
    <w:rPr>
      <w:sz w:val="24"/>
      <w:szCs w:val="24"/>
      <w:lang w:val="ru-RU" w:eastAsia="ru-RU"/>
    </w:rPr>
  </w:style>
  <w:style w:type="paragraph" w:customStyle="1" w:styleId="ConsTitle">
    <w:name w:val="ConsTitle"/>
    <w:rsid w:val="0097780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977806"/>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977806"/>
    <w:pPr>
      <w:keepNext/>
      <w:spacing w:after="0" w:line="240" w:lineRule="auto"/>
      <w:jc w:val="center"/>
    </w:pPr>
    <w:rPr>
      <w:rFonts w:ascii="Times New Roman" w:eastAsia="Times New Roman" w:hAnsi="Times New Roman"/>
      <w:sz w:val="24"/>
      <w:szCs w:val="24"/>
      <w:lang w:eastAsia="ru-RU"/>
    </w:rPr>
  </w:style>
  <w:style w:type="paragraph" w:customStyle="1" w:styleId="Normal10-022">
    <w:name w:val="Стиль Normal + 10 пт полужирный По центру Слева:  -02 см Справ...2"/>
    <w:basedOn w:val="a"/>
    <w:link w:val="Normal10-0220"/>
    <w:rsid w:val="00977806"/>
    <w:pPr>
      <w:snapToGrid w:val="0"/>
      <w:spacing w:after="0" w:line="240" w:lineRule="auto"/>
      <w:ind w:left="-113" w:right="-113"/>
      <w:jc w:val="center"/>
    </w:pPr>
    <w:rPr>
      <w:rFonts w:ascii="Times New Roman" w:eastAsia="Times New Roman" w:hAnsi="Times New Roman"/>
      <w:b/>
      <w:bCs/>
      <w:sz w:val="24"/>
      <w:szCs w:val="24"/>
      <w:lang w:eastAsia="ru-RU"/>
    </w:rPr>
  </w:style>
  <w:style w:type="character" w:customStyle="1" w:styleId="Normal10-0220">
    <w:name w:val="Стиль Normal + 10 пт полужирный По центру Слева:  -02 см Справ...2 Знак"/>
    <w:link w:val="Normal10-022"/>
    <w:locked/>
    <w:rsid w:val="00977806"/>
    <w:rPr>
      <w:rFonts w:ascii="Times New Roman" w:eastAsia="Times New Roman" w:hAnsi="Times New Roman" w:cs="Times New Roman"/>
      <w:b/>
      <w:bCs/>
      <w:sz w:val="24"/>
      <w:szCs w:val="24"/>
      <w:lang w:eastAsia="ru-RU"/>
    </w:rPr>
  </w:style>
  <w:style w:type="paragraph" w:customStyle="1" w:styleId="ConsPlusTitle">
    <w:name w:val="ConsPlusTitle"/>
    <w:rsid w:val="0097780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rsid w:val="00977806"/>
    <w:rPr>
      <w:rFonts w:ascii="Times New Roman" w:hAnsi="Times New Roman" w:cs="Times New Roman"/>
      <w:sz w:val="22"/>
      <w:szCs w:val="22"/>
    </w:rPr>
  </w:style>
  <w:style w:type="paragraph" w:customStyle="1" w:styleId="affa">
    <w:name w:val="Знак Знак Знак Знак"/>
    <w:basedOn w:val="a"/>
    <w:rsid w:val="00977806"/>
    <w:pPr>
      <w:spacing w:after="0" w:line="240" w:lineRule="auto"/>
    </w:pPr>
    <w:rPr>
      <w:rFonts w:ascii="Verdana" w:eastAsia="Times New Roman" w:hAnsi="Verdana" w:cs="Verdana"/>
      <w:sz w:val="20"/>
      <w:szCs w:val="20"/>
      <w:lang w:val="en-US"/>
    </w:rPr>
  </w:style>
  <w:style w:type="character" w:styleId="affb">
    <w:name w:val="FollowedHyperlink"/>
    <w:uiPriority w:val="99"/>
    <w:rsid w:val="00977806"/>
    <w:rPr>
      <w:color w:val="800080"/>
      <w:u w:val="single"/>
    </w:rPr>
  </w:style>
  <w:style w:type="paragraph" w:customStyle="1" w:styleId="formattexttopleveltext">
    <w:name w:val="formattext topleveltext"/>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text">
    <w:name w:val="context"/>
    <w:rsid w:val="00977806"/>
  </w:style>
  <w:style w:type="character" w:customStyle="1" w:styleId="contextcurrent">
    <w:name w:val="context_current"/>
    <w:rsid w:val="00977806"/>
  </w:style>
  <w:style w:type="paragraph" w:customStyle="1" w:styleId="11Char">
    <w:name w:val="Знак1 Знак Знак Знак Знак Знак Знак Знак Знак1 Char"/>
    <w:basedOn w:val="a"/>
    <w:rsid w:val="00977806"/>
    <w:pPr>
      <w:spacing w:after="160" w:line="240" w:lineRule="exact"/>
    </w:pPr>
    <w:rPr>
      <w:rFonts w:ascii="Verdana" w:eastAsia="Times New Roman" w:hAnsi="Verdana"/>
      <w:sz w:val="20"/>
      <w:szCs w:val="20"/>
      <w:lang w:val="en-US"/>
    </w:rPr>
  </w:style>
  <w:style w:type="paragraph" w:styleId="2">
    <w:name w:val="List Bullet 2"/>
    <w:basedOn w:val="a"/>
    <w:rsid w:val="00977806"/>
    <w:pPr>
      <w:numPr>
        <w:numId w:val="28"/>
      </w:numPr>
      <w:spacing w:after="0" w:line="240" w:lineRule="auto"/>
    </w:pPr>
    <w:rPr>
      <w:rFonts w:ascii="Times New Roman" w:eastAsia="Times New Roman" w:hAnsi="Times New Roman"/>
      <w:sz w:val="24"/>
      <w:szCs w:val="24"/>
      <w:lang w:eastAsia="ru-RU"/>
    </w:rPr>
  </w:style>
  <w:style w:type="character" w:customStyle="1" w:styleId="WW8Num4z1">
    <w:name w:val="WW8Num4z1"/>
    <w:rsid w:val="00977806"/>
    <w:rPr>
      <w:rFonts w:ascii="Courier New" w:hAnsi="Courier New" w:cs="Courier New"/>
    </w:rPr>
  </w:style>
  <w:style w:type="paragraph" w:customStyle="1" w:styleId="headertext">
    <w:name w:val="headertext"/>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c">
    <w:name w:val="Цветовое выделение"/>
    <w:rsid w:val="00977806"/>
    <w:rPr>
      <w:b/>
      <w:bCs/>
      <w:color w:val="000080"/>
      <w:sz w:val="20"/>
      <w:szCs w:val="20"/>
    </w:rPr>
  </w:style>
  <w:style w:type="paragraph" w:customStyle="1" w:styleId="2b">
    <w:name w:val="Верхний колонтитул2"/>
    <w:basedOn w:val="a"/>
    <w:rsid w:val="00977806"/>
    <w:pPr>
      <w:widowControl w:val="0"/>
      <w:tabs>
        <w:tab w:val="center" w:pos="4153"/>
        <w:tab w:val="right" w:pos="8306"/>
      </w:tabs>
      <w:spacing w:after="0" w:line="240" w:lineRule="auto"/>
    </w:pPr>
    <w:rPr>
      <w:rFonts w:ascii="Times New Roman" w:eastAsia="Times New Roman" w:hAnsi="Times New Roman"/>
      <w:sz w:val="24"/>
      <w:szCs w:val="20"/>
      <w:lang w:eastAsia="ru-RU"/>
    </w:rPr>
  </w:style>
  <w:style w:type="paragraph" w:customStyle="1" w:styleId="affd">
    <w:name w:val="ВыпускныеДанные"/>
    <w:basedOn w:val="a"/>
    <w:next w:val="a"/>
    <w:rsid w:val="00977806"/>
    <w:pPr>
      <w:spacing w:after="0" w:line="240" w:lineRule="auto"/>
    </w:pPr>
    <w:rPr>
      <w:rFonts w:ascii="Times New Roman" w:eastAsia="Times New Roman" w:hAnsi="Times New Roman"/>
      <w:sz w:val="18"/>
      <w:szCs w:val="20"/>
      <w:lang w:eastAsia="ru-RU"/>
    </w:rPr>
  </w:style>
  <w:style w:type="paragraph" w:customStyle="1" w:styleId="affe">
    <w:name w:val="ШапкаТаблицы"/>
    <w:basedOn w:val="a"/>
    <w:next w:val="a"/>
    <w:rsid w:val="00977806"/>
    <w:pPr>
      <w:spacing w:after="0" w:line="240" w:lineRule="auto"/>
      <w:ind w:left="-113" w:right="-113"/>
      <w:jc w:val="center"/>
    </w:pPr>
    <w:rPr>
      <w:rFonts w:ascii="Times New Roman" w:eastAsia="Times New Roman" w:hAnsi="Times New Roman"/>
      <w:i/>
      <w:sz w:val="18"/>
      <w:szCs w:val="20"/>
      <w:lang w:eastAsia="ru-RU"/>
    </w:rPr>
  </w:style>
  <w:style w:type="paragraph" w:customStyle="1" w:styleId="310">
    <w:name w:val="заголовок 31"/>
    <w:basedOn w:val="a"/>
    <w:next w:val="a"/>
    <w:rsid w:val="00977806"/>
    <w:pPr>
      <w:keepNext/>
      <w:spacing w:after="0" w:line="216" w:lineRule="auto"/>
      <w:jc w:val="center"/>
    </w:pPr>
    <w:rPr>
      <w:rFonts w:ascii="Times New Roman" w:eastAsia="Times New Roman" w:hAnsi="Times New Roman"/>
      <w:b/>
      <w:sz w:val="24"/>
      <w:szCs w:val="20"/>
      <w:lang w:eastAsia="ru-RU"/>
    </w:rPr>
  </w:style>
  <w:style w:type="paragraph" w:customStyle="1" w:styleId="1">
    <w:name w:val="Список 1)"/>
    <w:basedOn w:val="a"/>
    <w:rsid w:val="00977806"/>
    <w:pPr>
      <w:numPr>
        <w:numId w:val="29"/>
      </w:numPr>
      <w:spacing w:after="60" w:line="240" w:lineRule="auto"/>
      <w:jc w:val="both"/>
    </w:pPr>
    <w:rPr>
      <w:rFonts w:ascii="Times New Roman" w:eastAsia="Times New Roman" w:hAnsi="Times New Roman"/>
      <w:sz w:val="24"/>
      <w:szCs w:val="24"/>
      <w:lang w:eastAsia="ru-RU"/>
    </w:rPr>
  </w:style>
  <w:style w:type="paragraph" w:customStyle="1" w:styleId="afff">
    <w:name w:val="Название таблицы"/>
    <w:basedOn w:val="afa"/>
    <w:rsid w:val="00977806"/>
    <w:pPr>
      <w:keepNext/>
      <w:keepLines/>
      <w:spacing w:after="0"/>
      <w:jc w:val="left"/>
    </w:pPr>
    <w:rPr>
      <w:b/>
      <w:i w:val="0"/>
      <w:sz w:val="22"/>
      <w:szCs w:val="22"/>
    </w:rPr>
  </w:style>
  <w:style w:type="paragraph" w:customStyle="1" w:styleId="afff0">
    <w:name w:val="Табличный_заголовки"/>
    <w:basedOn w:val="a"/>
    <w:rsid w:val="00977806"/>
    <w:pPr>
      <w:keepNext/>
      <w:keepLines/>
      <w:spacing w:after="0" w:line="240" w:lineRule="auto"/>
      <w:jc w:val="center"/>
    </w:pPr>
    <w:rPr>
      <w:rFonts w:ascii="Times New Roman" w:eastAsia="Times New Roman" w:hAnsi="Times New Roman"/>
      <w:b/>
      <w:sz w:val="20"/>
      <w:szCs w:val="20"/>
      <w:lang w:eastAsia="ru-RU"/>
    </w:rPr>
  </w:style>
  <w:style w:type="paragraph" w:customStyle="1" w:styleId="afff1">
    <w:name w:val="Табличный_центр"/>
    <w:basedOn w:val="a"/>
    <w:rsid w:val="00977806"/>
    <w:pPr>
      <w:spacing w:after="0" w:line="240" w:lineRule="auto"/>
      <w:jc w:val="center"/>
    </w:pPr>
    <w:rPr>
      <w:rFonts w:ascii="Times New Roman" w:eastAsia="Times New Roman" w:hAnsi="Times New Roman"/>
      <w:lang w:eastAsia="ru-RU"/>
    </w:rPr>
  </w:style>
  <w:style w:type="paragraph" w:customStyle="1" w:styleId="afff2">
    <w:name w:val="Табличный_слева"/>
    <w:basedOn w:val="a"/>
    <w:rsid w:val="00977806"/>
    <w:pPr>
      <w:spacing w:after="0" w:line="240" w:lineRule="auto"/>
    </w:pPr>
    <w:rPr>
      <w:rFonts w:ascii="Times New Roman" w:eastAsia="Times New Roman" w:hAnsi="Times New Roman"/>
      <w:lang w:eastAsia="ru-RU"/>
    </w:rPr>
  </w:style>
  <w:style w:type="character" w:styleId="afff3">
    <w:name w:val="Emphasis"/>
    <w:qFormat/>
    <w:rsid w:val="00977806"/>
    <w:rPr>
      <w:b/>
      <w:bCs/>
      <w:i/>
      <w:iCs/>
      <w:color w:val="5A5A5A"/>
    </w:rPr>
  </w:style>
  <w:style w:type="paragraph" w:styleId="afff4">
    <w:name w:val="List Continue"/>
    <w:basedOn w:val="a"/>
    <w:uiPriority w:val="99"/>
    <w:semiHidden/>
    <w:unhideWhenUsed/>
    <w:rsid w:val="00977806"/>
    <w:pPr>
      <w:spacing w:after="120" w:line="240" w:lineRule="auto"/>
      <w:ind w:left="283"/>
      <w:contextualSpacing/>
    </w:pPr>
    <w:rPr>
      <w:rFonts w:ascii="Times New Roman" w:eastAsia="Times New Roman" w:hAnsi="Times New Roman"/>
      <w:sz w:val="24"/>
      <w:szCs w:val="24"/>
      <w:lang w:eastAsia="ru-RU"/>
    </w:rPr>
  </w:style>
  <w:style w:type="paragraph" w:customStyle="1" w:styleId="collapse-refs-p">
    <w:name w:val="collapse-refs-p"/>
    <w:basedOn w:val="a"/>
    <w:rsid w:val="00977806"/>
    <w:pPr>
      <w:spacing w:before="240" w:after="240" w:line="240" w:lineRule="auto"/>
      <w:ind w:left="480" w:right="480"/>
    </w:pPr>
    <w:rPr>
      <w:rFonts w:ascii="Times New Roman" w:eastAsia="Times New Roman" w:hAnsi="Times New Roman"/>
      <w:sz w:val="19"/>
      <w:szCs w:val="19"/>
      <w:lang w:eastAsia="ru-RU"/>
    </w:rPr>
  </w:style>
  <w:style w:type="paragraph" w:customStyle="1" w:styleId="postedit-container">
    <w:name w:val="postedit-container"/>
    <w:basedOn w:val="a"/>
    <w:rsid w:val="00977806"/>
    <w:pPr>
      <w:spacing w:after="0" w:line="240" w:lineRule="auto"/>
    </w:pPr>
    <w:rPr>
      <w:rFonts w:ascii="Times New Roman" w:eastAsia="Times New Roman" w:hAnsi="Times New Roman"/>
      <w:sz w:val="20"/>
      <w:szCs w:val="20"/>
      <w:lang w:eastAsia="ru-RU"/>
    </w:rPr>
  </w:style>
  <w:style w:type="paragraph" w:customStyle="1" w:styleId="postedit">
    <w:name w:val="postedit"/>
    <w:basedOn w:val="a"/>
    <w:rsid w:val="00977806"/>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olor w:val="626465"/>
      <w:sz w:val="24"/>
      <w:szCs w:val="24"/>
      <w:lang w:eastAsia="ru-RU"/>
    </w:rPr>
  </w:style>
  <w:style w:type="paragraph" w:customStyle="1" w:styleId="postedit-icon">
    <w:name w:val="postedit-icon"/>
    <w:basedOn w:val="a"/>
    <w:rsid w:val="00977806"/>
    <w:pPr>
      <w:spacing w:before="100" w:beforeAutospacing="1" w:after="100" w:afterAutospacing="1" w:line="375" w:lineRule="atLeast"/>
    </w:pPr>
    <w:rPr>
      <w:rFonts w:ascii="Times New Roman" w:eastAsia="Times New Roman" w:hAnsi="Times New Roman"/>
      <w:sz w:val="24"/>
      <w:szCs w:val="24"/>
      <w:lang w:eastAsia="ru-RU"/>
    </w:rPr>
  </w:style>
  <w:style w:type="paragraph" w:customStyle="1" w:styleId="postedit-icon-checkmark">
    <w:name w:val="postedit-icon-checkmark"/>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stedit-close">
    <w:name w:val="postedit-close"/>
    <w:basedOn w:val="a"/>
    <w:rsid w:val="00977806"/>
    <w:pPr>
      <w:spacing w:before="100" w:beforeAutospacing="1" w:after="100" w:afterAutospacing="1" w:line="552" w:lineRule="atLeast"/>
    </w:pPr>
    <w:rPr>
      <w:rFonts w:ascii="Times New Roman" w:eastAsia="Times New Roman" w:hAnsi="Times New Roman"/>
      <w:b/>
      <w:bCs/>
      <w:color w:val="000000"/>
      <w:sz w:val="30"/>
      <w:szCs w:val="30"/>
      <w:lang w:eastAsia="ru-RU"/>
    </w:rPr>
  </w:style>
  <w:style w:type="paragraph" w:customStyle="1" w:styleId="uls-menu">
    <w:name w:val="uls-menu"/>
    <w:basedOn w:val="a"/>
    <w:rsid w:val="00977806"/>
    <w:pPr>
      <w:spacing w:before="100" w:beforeAutospacing="1" w:after="100" w:afterAutospacing="1" w:line="240" w:lineRule="auto"/>
    </w:pPr>
    <w:rPr>
      <w:rFonts w:ascii="Times New Roman" w:eastAsia="Times New Roman" w:hAnsi="Times New Roman"/>
      <w:sz w:val="27"/>
      <w:szCs w:val="27"/>
      <w:lang w:eastAsia="ru-RU"/>
    </w:rPr>
  </w:style>
  <w:style w:type="paragraph" w:customStyle="1" w:styleId="uls-search-wrapper-wrapper">
    <w:name w:val="uls-search-wrapper-wrapper"/>
    <w:basedOn w:val="a"/>
    <w:rsid w:val="00977806"/>
    <w:pPr>
      <w:spacing w:before="75" w:after="75" w:line="240" w:lineRule="auto"/>
    </w:pPr>
    <w:rPr>
      <w:rFonts w:ascii="Times New Roman" w:eastAsia="Times New Roman" w:hAnsi="Times New Roman"/>
      <w:sz w:val="24"/>
      <w:szCs w:val="24"/>
      <w:lang w:eastAsia="ru-RU"/>
    </w:rPr>
  </w:style>
  <w:style w:type="paragraph" w:customStyle="1" w:styleId="uls-icon-back">
    <w:name w:val="uls-icon-back"/>
    <w:basedOn w:val="a"/>
    <w:rsid w:val="00977806"/>
    <w:pPr>
      <w:pBdr>
        <w:right w:val="single" w:sz="6" w:space="0" w:color="C9C9C9"/>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wembedplayer">
    <w:name w:val="mwembedplayer"/>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oadingspinner">
    <w:name w:val="loadingspinner"/>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w-imported-resource">
    <w:name w:val="mw-imported-resource"/>
    <w:basedOn w:val="a"/>
    <w:rsid w:val="0097780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kaltura-icon">
    <w:name w:val="kaltura-icon"/>
    <w:basedOn w:val="a"/>
    <w:rsid w:val="00977806"/>
    <w:pPr>
      <w:spacing w:before="30" w:after="100" w:afterAutospacing="1" w:line="240" w:lineRule="auto"/>
      <w:ind w:left="45"/>
    </w:pPr>
    <w:rPr>
      <w:rFonts w:ascii="Times New Roman" w:eastAsia="Times New Roman" w:hAnsi="Times New Roman"/>
      <w:sz w:val="24"/>
      <w:szCs w:val="24"/>
      <w:lang w:eastAsia="ru-RU"/>
    </w:rPr>
  </w:style>
  <w:style w:type="paragraph" w:customStyle="1" w:styleId="mw-fullscreen-overlay">
    <w:name w:val="mw-fullscreen-overlay"/>
    <w:basedOn w:val="a"/>
    <w:rsid w:val="00977806"/>
    <w:pPr>
      <w:shd w:val="clear" w:color="auto" w:fill="00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lay-btn-large">
    <w:name w:val="play-btn-large"/>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arouselcontainer">
    <w:name w:val="carouselcontainer"/>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arouselvideotitle">
    <w:name w:val="carouselvideotitle"/>
    <w:basedOn w:val="a"/>
    <w:rsid w:val="00977806"/>
    <w:pPr>
      <w:spacing w:before="100" w:beforeAutospacing="1" w:after="100" w:afterAutospacing="1" w:line="240" w:lineRule="auto"/>
    </w:pPr>
    <w:rPr>
      <w:rFonts w:ascii="Times New Roman" w:eastAsia="Times New Roman" w:hAnsi="Times New Roman"/>
      <w:b/>
      <w:bCs/>
      <w:color w:val="FFFFFF"/>
      <w:sz w:val="24"/>
      <w:szCs w:val="24"/>
      <w:lang w:eastAsia="ru-RU"/>
    </w:rPr>
  </w:style>
  <w:style w:type="paragraph" w:customStyle="1" w:styleId="carouselvideotitletext">
    <w:name w:val="carouselvideotitletext"/>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arouseltitleduration">
    <w:name w:val="carouseltitleduration"/>
    <w:basedOn w:val="a"/>
    <w:rsid w:val="00977806"/>
    <w:pPr>
      <w:shd w:val="clear" w:color="auto" w:fill="5A5A5A"/>
      <w:spacing w:before="100" w:beforeAutospacing="1" w:after="100" w:afterAutospacing="1" w:line="240" w:lineRule="auto"/>
    </w:pPr>
    <w:rPr>
      <w:rFonts w:ascii="Times New Roman" w:eastAsia="Times New Roman" w:hAnsi="Times New Roman"/>
      <w:color w:val="D9D9D9"/>
      <w:sz w:val="20"/>
      <w:szCs w:val="20"/>
      <w:lang w:eastAsia="ru-RU"/>
    </w:rPr>
  </w:style>
  <w:style w:type="paragraph" w:customStyle="1" w:styleId="carouselimgtitle">
    <w:name w:val="carouselimgtitle"/>
    <w:basedOn w:val="a"/>
    <w:rsid w:val="00977806"/>
    <w:pPr>
      <w:spacing w:before="100" w:beforeAutospacing="1" w:after="100" w:afterAutospacing="1" w:line="240" w:lineRule="auto"/>
      <w:jc w:val="center"/>
    </w:pPr>
    <w:rPr>
      <w:rFonts w:ascii="Times New Roman" w:eastAsia="Times New Roman" w:hAnsi="Times New Roman"/>
      <w:color w:val="FFFFFF"/>
      <w:sz w:val="24"/>
      <w:szCs w:val="24"/>
      <w:lang w:eastAsia="ru-RU"/>
    </w:rPr>
  </w:style>
  <w:style w:type="paragraph" w:customStyle="1" w:styleId="carouselimgduration">
    <w:name w:val="carouselimgduration"/>
    <w:basedOn w:val="a"/>
    <w:rsid w:val="00977806"/>
    <w:pPr>
      <w:spacing w:before="100" w:beforeAutospacing="1" w:after="100" w:afterAutospacing="1" w:line="240" w:lineRule="auto"/>
    </w:pPr>
    <w:rPr>
      <w:rFonts w:ascii="Times New Roman" w:eastAsia="Times New Roman" w:hAnsi="Times New Roman"/>
      <w:color w:val="FFFFFF"/>
      <w:sz w:val="24"/>
      <w:szCs w:val="24"/>
      <w:lang w:eastAsia="ru-RU"/>
    </w:rPr>
  </w:style>
  <w:style w:type="paragraph" w:customStyle="1" w:styleId="carouselprevbutton">
    <w:name w:val="carouselprevbutton"/>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arouselnextbutton">
    <w:name w:val="carouselnextbutton"/>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ert-container">
    <w:name w:val="alert-container"/>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ert-title">
    <w:name w:val="alert-title"/>
    <w:basedOn w:val="a"/>
    <w:rsid w:val="00977806"/>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sz w:val="21"/>
      <w:szCs w:val="21"/>
      <w:lang w:eastAsia="ru-RU"/>
    </w:rPr>
  </w:style>
  <w:style w:type="paragraph" w:customStyle="1" w:styleId="alert-message">
    <w:name w:val="alert-message"/>
    <w:basedOn w:val="a"/>
    <w:rsid w:val="00977806"/>
    <w:pPr>
      <w:spacing w:before="100" w:beforeAutospacing="1" w:after="100" w:afterAutospacing="1" w:line="240" w:lineRule="auto"/>
      <w:jc w:val="center"/>
    </w:pPr>
    <w:rPr>
      <w:rFonts w:ascii="Times New Roman" w:eastAsia="Times New Roman" w:hAnsi="Times New Roman"/>
      <w:sz w:val="21"/>
      <w:szCs w:val="21"/>
      <w:lang w:eastAsia="ru-RU"/>
    </w:rPr>
  </w:style>
  <w:style w:type="paragraph" w:customStyle="1" w:styleId="alert-buttons-container">
    <w:name w:val="alert-buttons-container"/>
    <w:basedOn w:val="a"/>
    <w:rsid w:val="00977806"/>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alert-button">
    <w:name w:val="alert-button"/>
    <w:basedOn w:val="a"/>
    <w:rsid w:val="00977806"/>
    <w:pPr>
      <w:shd w:val="clear" w:color="auto" w:fill="474747"/>
      <w:spacing w:before="100" w:beforeAutospacing="1" w:after="100" w:afterAutospacing="1" w:line="240" w:lineRule="auto"/>
    </w:pPr>
    <w:rPr>
      <w:rFonts w:ascii="Times New Roman" w:eastAsia="Times New Roman" w:hAnsi="Times New Roman"/>
      <w:color w:val="FFFFFF"/>
      <w:sz w:val="24"/>
      <w:szCs w:val="24"/>
      <w:lang w:eastAsia="ru-RU"/>
    </w:rPr>
  </w:style>
  <w:style w:type="paragraph" w:customStyle="1" w:styleId="mw-tmh-playtext">
    <w:name w:val="mw-tmh-playtext"/>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uggestions">
    <w:name w:val="suggestions"/>
    <w:basedOn w:val="a"/>
    <w:rsid w:val="00977806"/>
    <w:pPr>
      <w:spacing w:after="0" w:line="240" w:lineRule="auto"/>
    </w:pPr>
    <w:rPr>
      <w:rFonts w:ascii="Times New Roman" w:eastAsia="Times New Roman" w:hAnsi="Times New Roman"/>
      <w:sz w:val="24"/>
      <w:szCs w:val="24"/>
      <w:lang w:eastAsia="ru-RU"/>
    </w:rPr>
  </w:style>
  <w:style w:type="paragraph" w:customStyle="1" w:styleId="suggestions-special">
    <w:name w:val="suggestions-special"/>
    <w:basedOn w:val="a"/>
    <w:rsid w:val="00977806"/>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vanish/>
      <w:sz w:val="24"/>
      <w:szCs w:val="24"/>
      <w:lang w:eastAsia="ru-RU"/>
    </w:rPr>
  </w:style>
  <w:style w:type="paragraph" w:customStyle="1" w:styleId="suggestions-results">
    <w:name w:val="suggestions-results"/>
    <w:basedOn w:val="a"/>
    <w:rsid w:val="00977806"/>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sz w:val="24"/>
      <w:szCs w:val="24"/>
      <w:lang w:eastAsia="ru-RU"/>
    </w:rPr>
  </w:style>
  <w:style w:type="paragraph" w:customStyle="1" w:styleId="suggestions-result">
    <w:name w:val="suggestions-result"/>
    <w:basedOn w:val="a"/>
    <w:rsid w:val="00977806"/>
    <w:pPr>
      <w:spacing w:after="0" w:line="360" w:lineRule="atLeast"/>
    </w:pPr>
    <w:rPr>
      <w:rFonts w:ascii="Times New Roman" w:eastAsia="Times New Roman" w:hAnsi="Times New Roman"/>
      <w:color w:val="000000"/>
      <w:sz w:val="24"/>
      <w:szCs w:val="24"/>
      <w:lang w:eastAsia="ru-RU"/>
    </w:rPr>
  </w:style>
  <w:style w:type="paragraph" w:customStyle="1" w:styleId="suggestions-result-current">
    <w:name w:val="suggestions-result-current"/>
    <w:basedOn w:val="a"/>
    <w:rsid w:val="00977806"/>
    <w:pPr>
      <w:shd w:val="clear" w:color="auto" w:fill="4C59A6"/>
      <w:spacing w:before="100" w:beforeAutospacing="1" w:after="100" w:afterAutospacing="1" w:line="240" w:lineRule="auto"/>
    </w:pPr>
    <w:rPr>
      <w:rFonts w:ascii="Times New Roman" w:eastAsia="Times New Roman" w:hAnsi="Times New Roman"/>
      <w:color w:val="FFFFFF"/>
      <w:sz w:val="24"/>
      <w:szCs w:val="24"/>
      <w:lang w:eastAsia="ru-RU"/>
    </w:rPr>
  </w:style>
  <w:style w:type="paragraph" w:customStyle="1" w:styleId="highlight">
    <w:name w:val="highlight"/>
    <w:basedOn w:val="a"/>
    <w:rsid w:val="00977806"/>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referencetooltip">
    <w:name w:val="referencetooltip"/>
    <w:basedOn w:val="a"/>
    <w:rsid w:val="00977806"/>
    <w:pPr>
      <w:spacing w:after="0" w:line="240" w:lineRule="auto"/>
    </w:pPr>
    <w:rPr>
      <w:rFonts w:ascii="Times New Roman" w:eastAsia="Times New Roman" w:hAnsi="Times New Roman"/>
      <w:sz w:val="18"/>
      <w:szCs w:val="18"/>
      <w:lang w:eastAsia="ru-RU"/>
    </w:rPr>
  </w:style>
  <w:style w:type="paragraph" w:customStyle="1" w:styleId="rtflipped">
    <w:name w:val="rtflipped"/>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settings">
    <w:name w:val="rtsettings"/>
    <w:basedOn w:val="a"/>
    <w:rsid w:val="00977806"/>
    <w:pPr>
      <w:spacing w:after="0" w:line="240" w:lineRule="auto"/>
      <w:ind w:left="120"/>
    </w:pPr>
    <w:rPr>
      <w:rFonts w:ascii="Times New Roman" w:eastAsia="Times New Roman" w:hAnsi="Times New Roman"/>
      <w:sz w:val="24"/>
      <w:szCs w:val="24"/>
      <w:lang w:eastAsia="ru-RU"/>
    </w:rPr>
  </w:style>
  <w:style w:type="paragraph" w:customStyle="1" w:styleId="mw-ui-button">
    <w:name w:val="mw-ui-button"/>
    <w:basedOn w:val="a"/>
    <w:rsid w:val="00977806"/>
    <w:pPr>
      <w:pBdr>
        <w:top w:val="single" w:sz="6" w:space="6" w:color="CCCCCC"/>
        <w:left w:val="single" w:sz="6" w:space="12" w:color="CCCCCC"/>
        <w:bottom w:val="single" w:sz="6" w:space="6" w:color="CCCCCC"/>
        <w:right w:val="single" w:sz="6" w:space="12" w:color="CCCCCC"/>
      </w:pBdr>
      <w:shd w:val="clear" w:color="auto" w:fill="FFFFFF"/>
      <w:spacing w:after="0" w:line="240" w:lineRule="auto"/>
      <w:jc w:val="center"/>
      <w:textAlignment w:val="center"/>
    </w:pPr>
    <w:rPr>
      <w:rFonts w:ascii="inherit" w:eastAsia="Times New Roman" w:hAnsi="inherit"/>
      <w:b/>
      <w:bCs/>
      <w:color w:val="555555"/>
      <w:sz w:val="24"/>
      <w:szCs w:val="24"/>
      <w:lang w:eastAsia="ru-RU"/>
    </w:rPr>
  </w:style>
  <w:style w:type="paragraph" w:customStyle="1" w:styleId="mw-ui-icon">
    <w:name w:val="mw-ui-icon"/>
    <w:basedOn w:val="a"/>
    <w:rsid w:val="00977806"/>
    <w:pPr>
      <w:spacing w:before="100" w:beforeAutospacing="1" w:after="100" w:afterAutospacing="1" w:line="360" w:lineRule="atLeast"/>
    </w:pPr>
    <w:rPr>
      <w:rFonts w:ascii="Times New Roman" w:eastAsia="Times New Roman" w:hAnsi="Times New Roman"/>
      <w:sz w:val="24"/>
      <w:szCs w:val="24"/>
      <w:lang w:eastAsia="ru-RU"/>
    </w:rPr>
  </w:style>
  <w:style w:type="paragraph" w:customStyle="1" w:styleId="cn-closebutton">
    <w:name w:val="cn-closebutton"/>
    <w:basedOn w:val="a"/>
    <w:rsid w:val="00977806"/>
    <w:pPr>
      <w:spacing w:before="100" w:beforeAutospacing="1" w:after="100" w:afterAutospacing="1" w:line="240" w:lineRule="auto"/>
      <w:ind w:firstLine="285"/>
    </w:pPr>
    <w:rPr>
      <w:rFonts w:ascii="Times New Roman" w:eastAsia="Times New Roman" w:hAnsi="Times New Roman"/>
      <w:sz w:val="24"/>
      <w:szCs w:val="24"/>
      <w:lang w:eastAsia="ru-RU"/>
    </w:rPr>
  </w:style>
  <w:style w:type="paragraph" w:customStyle="1" w:styleId="ve-init-mw-desktoparticletarget-loading-overlay">
    <w:name w:val="ve-init-mw-desktoparticletarget-loading-overlay"/>
    <w:basedOn w:val="a"/>
    <w:rsid w:val="00977806"/>
    <w:pPr>
      <w:spacing w:after="100" w:afterAutospacing="1" w:line="240" w:lineRule="auto"/>
    </w:pPr>
    <w:rPr>
      <w:rFonts w:ascii="Times New Roman" w:eastAsia="Times New Roman" w:hAnsi="Times New Roman"/>
      <w:sz w:val="24"/>
      <w:szCs w:val="24"/>
      <w:lang w:eastAsia="ru-RU"/>
    </w:rPr>
  </w:style>
  <w:style w:type="paragraph" w:customStyle="1" w:styleId="ve-init-mw-desktoparticletarget-progress">
    <w:name w:val="ve-init-mw-desktoparticletarget-progress"/>
    <w:basedOn w:val="a"/>
    <w:rsid w:val="00977806"/>
    <w:pPr>
      <w:pBdr>
        <w:top w:val="single" w:sz="6" w:space="0" w:color="347BFF"/>
        <w:left w:val="single" w:sz="6" w:space="0" w:color="347BFF"/>
        <w:bottom w:val="single" w:sz="6" w:space="0" w:color="347BFF"/>
        <w:right w:val="single" w:sz="6" w:space="0" w:color="347BFF"/>
      </w:pBdr>
      <w:shd w:val="clear" w:color="auto" w:fill="FFFFFF"/>
      <w:spacing w:after="0" w:line="240" w:lineRule="auto"/>
      <w:ind w:left="3060" w:right="3060"/>
    </w:pPr>
    <w:rPr>
      <w:rFonts w:ascii="Times New Roman" w:eastAsia="Times New Roman" w:hAnsi="Times New Roman"/>
      <w:sz w:val="24"/>
      <w:szCs w:val="24"/>
      <w:lang w:eastAsia="ru-RU"/>
    </w:rPr>
  </w:style>
  <w:style w:type="paragraph" w:customStyle="1" w:styleId="ve-init-mw-desktoparticletarget-progress-bar">
    <w:name w:val="ve-init-mw-desktoparticletarget-progress-bar"/>
    <w:basedOn w:val="a"/>
    <w:rsid w:val="00977806"/>
    <w:pPr>
      <w:shd w:val="clear" w:color="auto" w:fill="347B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w-editsection">
    <w:name w:val="mw-editsection"/>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w-editsection-divider">
    <w:name w:val="mw-editsection-divider"/>
    <w:basedOn w:val="a"/>
    <w:rsid w:val="00977806"/>
    <w:pPr>
      <w:spacing w:before="100" w:beforeAutospacing="1" w:after="100" w:afterAutospacing="1" w:line="240" w:lineRule="auto"/>
    </w:pPr>
    <w:rPr>
      <w:rFonts w:ascii="Times New Roman" w:eastAsia="Times New Roman" w:hAnsi="Times New Roman"/>
      <w:color w:val="555555"/>
      <w:sz w:val="24"/>
      <w:szCs w:val="24"/>
      <w:lang w:eastAsia="ru-RU"/>
    </w:rPr>
  </w:style>
  <w:style w:type="paragraph" w:customStyle="1" w:styleId="mw-mmv-overlay">
    <w:name w:val="mw-mmv-overlay"/>
    <w:basedOn w:val="a"/>
    <w:rsid w:val="00977806"/>
    <w:pPr>
      <w:shd w:val="clear" w:color="auto" w:fill="00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w-mmv-filepage-buttons">
    <w:name w:val="mw-mmv-filepage-buttons"/>
    <w:basedOn w:val="a"/>
    <w:rsid w:val="00977806"/>
    <w:pPr>
      <w:spacing w:before="75" w:after="100" w:afterAutospacing="1" w:line="240" w:lineRule="auto"/>
    </w:pPr>
    <w:rPr>
      <w:rFonts w:ascii="Times New Roman" w:eastAsia="Times New Roman" w:hAnsi="Times New Roman"/>
      <w:sz w:val="24"/>
      <w:szCs w:val="24"/>
      <w:lang w:eastAsia="ru-RU"/>
    </w:rPr>
  </w:style>
  <w:style w:type="paragraph" w:customStyle="1" w:styleId="allpagesredirect">
    <w:name w:val="allpagesredirect"/>
    <w:basedOn w:val="a"/>
    <w:rsid w:val="00977806"/>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mw-tag-markers">
    <w:name w:val="mw-tag-markers"/>
    <w:basedOn w:val="a"/>
    <w:rsid w:val="00977806"/>
    <w:pPr>
      <w:spacing w:before="100" w:beforeAutospacing="1" w:after="100" w:afterAutospacing="1" w:line="240" w:lineRule="auto"/>
    </w:pPr>
    <w:rPr>
      <w:rFonts w:ascii="Arial" w:eastAsia="Times New Roman" w:hAnsi="Arial" w:cs="Arial"/>
      <w:i/>
      <w:iCs/>
      <w:lang w:eastAsia="ru-RU"/>
    </w:rPr>
  </w:style>
  <w:style w:type="paragraph" w:customStyle="1" w:styleId="warningbox">
    <w:name w:val="warningbox"/>
    <w:basedOn w:val="a"/>
    <w:rsid w:val="00977806"/>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informationbox">
    <w:name w:val="informationbox"/>
    <w:basedOn w:val="a"/>
    <w:rsid w:val="0097780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infobox">
    <w:name w:val="infobox"/>
    <w:basedOn w:val="a"/>
    <w:rsid w:val="00977806"/>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rFonts w:ascii="Times New Roman" w:eastAsia="Times New Roman" w:hAnsi="Times New Roman"/>
      <w:sz w:val="21"/>
      <w:szCs w:val="21"/>
      <w:lang w:eastAsia="ru-RU"/>
    </w:rPr>
  </w:style>
  <w:style w:type="paragraph" w:customStyle="1" w:styleId="notice">
    <w:name w:val="notice"/>
    <w:basedOn w:val="a"/>
    <w:rsid w:val="00977806"/>
    <w:pPr>
      <w:spacing w:before="240" w:after="240" w:line="240" w:lineRule="auto"/>
      <w:ind w:left="120" w:right="120"/>
      <w:jc w:val="both"/>
    </w:pPr>
    <w:rPr>
      <w:rFonts w:ascii="Times New Roman" w:eastAsia="Times New Roman" w:hAnsi="Times New Roman"/>
      <w:sz w:val="24"/>
      <w:szCs w:val="24"/>
      <w:lang w:eastAsia="ru-RU"/>
    </w:rPr>
  </w:style>
  <w:style w:type="paragraph" w:customStyle="1" w:styleId="messagebox">
    <w:name w:val="messagebox"/>
    <w:basedOn w:val="a"/>
    <w:rsid w:val="00977806"/>
    <w:pPr>
      <w:pBdr>
        <w:top w:val="single" w:sz="6" w:space="5" w:color="AAAAAA"/>
        <w:left w:val="single" w:sz="6" w:space="5" w:color="AAAAAA"/>
        <w:bottom w:val="single" w:sz="6" w:space="5" w:color="AAAAAA"/>
        <w:right w:val="single" w:sz="6" w:space="5" w:color="AAAAAA"/>
      </w:pBdr>
      <w:shd w:val="clear" w:color="auto" w:fill="F9F9F9"/>
      <w:spacing w:after="240" w:line="240" w:lineRule="auto"/>
      <w:textAlignment w:val="center"/>
    </w:pPr>
    <w:rPr>
      <w:rFonts w:ascii="Times New Roman" w:eastAsia="Times New Roman" w:hAnsi="Times New Roman"/>
      <w:lang w:eastAsia="ru-RU"/>
    </w:rPr>
  </w:style>
  <w:style w:type="paragraph" w:customStyle="1" w:styleId="references-small">
    <w:name w:val="references-small"/>
    <w:basedOn w:val="a"/>
    <w:rsid w:val="00977806"/>
    <w:pPr>
      <w:spacing w:after="0" w:line="240" w:lineRule="auto"/>
    </w:pPr>
    <w:rPr>
      <w:rFonts w:ascii="Times New Roman" w:eastAsia="Times New Roman" w:hAnsi="Times New Roman"/>
      <w:lang w:eastAsia="ru-RU"/>
    </w:rPr>
  </w:style>
  <w:style w:type="paragraph" w:customStyle="1" w:styleId="references-scroll">
    <w:name w:val="references-scroll"/>
    <w:basedOn w:val="a"/>
    <w:rsid w:val="00977806"/>
    <w:pPr>
      <w:spacing w:after="0" w:line="240" w:lineRule="auto"/>
    </w:pPr>
    <w:rPr>
      <w:rFonts w:ascii="Times New Roman" w:eastAsia="Times New Roman" w:hAnsi="Times New Roman"/>
      <w:sz w:val="24"/>
      <w:szCs w:val="24"/>
      <w:lang w:eastAsia="ru-RU"/>
    </w:rPr>
  </w:style>
  <w:style w:type="paragraph" w:customStyle="1" w:styleId="printonly">
    <w:name w:val="printonly"/>
    <w:basedOn w:val="a"/>
    <w:rsid w:val="0097780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dablink">
    <w:name w:val="dablink"/>
    <w:basedOn w:val="a"/>
    <w:rsid w:val="00977806"/>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rellink">
    <w:name w:val="rellink"/>
    <w:basedOn w:val="a"/>
    <w:rsid w:val="00977806"/>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coordinates">
    <w:name w:val="coordinates"/>
    <w:basedOn w:val="a"/>
    <w:rsid w:val="00977806"/>
    <w:pPr>
      <w:spacing w:after="0" w:line="240" w:lineRule="auto"/>
    </w:pPr>
    <w:rPr>
      <w:rFonts w:ascii="Times New Roman" w:eastAsia="Times New Roman" w:hAnsi="Times New Roman"/>
      <w:sz w:val="24"/>
      <w:szCs w:val="24"/>
      <w:lang w:eastAsia="ru-RU"/>
    </w:rPr>
  </w:style>
  <w:style w:type="paragraph" w:customStyle="1" w:styleId="geo-google">
    <w:name w:val="geo-google"/>
    <w:basedOn w:val="a"/>
    <w:rsid w:val="00977806"/>
    <w:pPr>
      <w:spacing w:before="100" w:beforeAutospacing="1" w:after="100" w:afterAutospacing="1" w:line="240" w:lineRule="atLeast"/>
    </w:pPr>
    <w:rPr>
      <w:rFonts w:ascii="Times New Roman" w:eastAsia="Times New Roman" w:hAnsi="Times New Roman"/>
      <w:b/>
      <w:bCs/>
      <w:sz w:val="24"/>
      <w:szCs w:val="24"/>
      <w:lang w:eastAsia="ru-RU"/>
    </w:rPr>
  </w:style>
  <w:style w:type="paragraph" w:customStyle="1" w:styleId="geo-osm">
    <w:name w:val="geo-osm"/>
    <w:basedOn w:val="a"/>
    <w:rsid w:val="00977806"/>
    <w:pPr>
      <w:spacing w:before="100" w:beforeAutospacing="1" w:after="100" w:afterAutospacing="1" w:line="240" w:lineRule="atLeast"/>
    </w:pPr>
    <w:rPr>
      <w:rFonts w:ascii="Times New Roman" w:eastAsia="Times New Roman" w:hAnsi="Times New Roman"/>
      <w:b/>
      <w:bCs/>
      <w:sz w:val="24"/>
      <w:szCs w:val="24"/>
      <w:lang w:eastAsia="ru-RU"/>
    </w:rPr>
  </w:style>
  <w:style w:type="paragraph" w:customStyle="1" w:styleId="geo-yandex">
    <w:name w:val="geo-yandex"/>
    <w:basedOn w:val="a"/>
    <w:rsid w:val="00977806"/>
    <w:pPr>
      <w:spacing w:before="100" w:beforeAutospacing="1" w:after="100" w:afterAutospacing="1" w:line="240" w:lineRule="atLeast"/>
    </w:pPr>
    <w:rPr>
      <w:rFonts w:ascii="Times New Roman" w:eastAsia="Times New Roman" w:hAnsi="Times New Roman"/>
      <w:b/>
      <w:bCs/>
      <w:sz w:val="24"/>
      <w:szCs w:val="24"/>
      <w:lang w:eastAsia="ru-RU"/>
    </w:rPr>
  </w:style>
  <w:style w:type="paragraph" w:customStyle="1" w:styleId="geo-multi-punct">
    <w:name w:val="geo-multi-punct"/>
    <w:basedOn w:val="a"/>
    <w:rsid w:val="0097780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geo-lat">
    <w:name w:val="geo-lat"/>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eo-lon">
    <w:name w:val="geo-lon"/>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p-templatelink">
    <w:name w:val="wp-templatelink"/>
    <w:basedOn w:val="a"/>
    <w:rsid w:val="00977806"/>
    <w:pPr>
      <w:spacing w:before="100" w:beforeAutospacing="1" w:after="100" w:afterAutospacing="1" w:line="240" w:lineRule="auto"/>
    </w:pPr>
    <w:rPr>
      <w:rFonts w:ascii="Times New Roman" w:eastAsia="Times New Roman" w:hAnsi="Times New Roman"/>
      <w:color w:val="9098A0"/>
      <w:sz w:val="24"/>
      <w:szCs w:val="24"/>
      <w:lang w:eastAsia="ru-RU"/>
    </w:rPr>
  </w:style>
  <w:style w:type="paragraph" w:customStyle="1" w:styleId="mw-fr-reviewlink">
    <w:name w:val="mw-fr-reviewlink"/>
    <w:basedOn w:val="a"/>
    <w:rsid w:val="00977806"/>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r-hist-basic-user">
    <w:name w:val="fr-hist-basic-user"/>
    <w:basedOn w:val="a"/>
    <w:rsid w:val="00977806"/>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r-hist-basic-auto">
    <w:name w:val="fr-hist-basic-auto"/>
    <w:basedOn w:val="a"/>
    <w:rsid w:val="00977806"/>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laggedrevs-pending">
    <w:name w:val="flaggedrevs-pending"/>
    <w:basedOn w:val="a"/>
    <w:rsid w:val="00977806"/>
    <w:pPr>
      <w:shd w:val="clear" w:color="auto" w:fill="FFFF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avbox">
    <w:name w:val="navbox"/>
    <w:basedOn w:val="a"/>
    <w:rsid w:val="00977806"/>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line="240" w:lineRule="auto"/>
      <w:jc w:val="center"/>
    </w:pPr>
    <w:rPr>
      <w:rFonts w:ascii="Times New Roman" w:eastAsia="Times New Roman" w:hAnsi="Times New Roman"/>
      <w:sz w:val="21"/>
      <w:szCs w:val="21"/>
      <w:lang w:eastAsia="ru-RU"/>
    </w:rPr>
  </w:style>
  <w:style w:type="paragraph" w:customStyle="1" w:styleId="navbox-inner">
    <w:name w:val="navbox-inner"/>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avbox-subgroup">
    <w:name w:val="navbox-subgroup"/>
    <w:basedOn w:val="a"/>
    <w:rsid w:val="00977806"/>
    <w:pPr>
      <w:shd w:val="clear" w:color="auto" w:fill="FDFDF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avbox-group">
    <w:name w:val="navbox-group"/>
    <w:basedOn w:val="a"/>
    <w:rsid w:val="00977806"/>
    <w:pPr>
      <w:spacing w:before="100" w:beforeAutospacing="1" w:after="100" w:afterAutospacing="1" w:line="360" w:lineRule="atLeast"/>
      <w:jc w:val="center"/>
    </w:pPr>
    <w:rPr>
      <w:rFonts w:ascii="Times New Roman" w:eastAsia="Times New Roman" w:hAnsi="Times New Roman"/>
      <w:sz w:val="24"/>
      <w:szCs w:val="24"/>
      <w:lang w:eastAsia="ru-RU"/>
    </w:rPr>
  </w:style>
  <w:style w:type="paragraph" w:customStyle="1" w:styleId="navbox-title">
    <w:name w:val="navbox-title"/>
    <w:basedOn w:val="a"/>
    <w:rsid w:val="00977806"/>
    <w:pPr>
      <w:shd w:val="clear" w:color="auto" w:fill="CCCCFF"/>
      <w:spacing w:before="100" w:beforeAutospacing="1" w:after="100" w:afterAutospacing="1" w:line="360" w:lineRule="atLeast"/>
      <w:jc w:val="center"/>
    </w:pPr>
    <w:rPr>
      <w:rFonts w:ascii="Times New Roman" w:eastAsia="Times New Roman" w:hAnsi="Times New Roman"/>
      <w:sz w:val="24"/>
      <w:szCs w:val="24"/>
      <w:lang w:eastAsia="ru-RU"/>
    </w:rPr>
  </w:style>
  <w:style w:type="paragraph" w:customStyle="1" w:styleId="navbox-abovebelow">
    <w:name w:val="navbox-abovebelow"/>
    <w:basedOn w:val="a"/>
    <w:rsid w:val="00977806"/>
    <w:pPr>
      <w:shd w:val="clear" w:color="auto" w:fill="DDDDFF"/>
      <w:spacing w:before="100" w:beforeAutospacing="1" w:after="100" w:afterAutospacing="1" w:line="360" w:lineRule="atLeast"/>
      <w:jc w:val="center"/>
    </w:pPr>
    <w:rPr>
      <w:rFonts w:ascii="Times New Roman" w:eastAsia="Times New Roman" w:hAnsi="Times New Roman"/>
      <w:sz w:val="24"/>
      <w:szCs w:val="24"/>
      <w:lang w:eastAsia="ru-RU"/>
    </w:rPr>
  </w:style>
  <w:style w:type="paragraph" w:customStyle="1" w:styleId="navbox-list">
    <w:name w:val="navbox-list"/>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avbox-even">
    <w:name w:val="navbox-even"/>
    <w:basedOn w:val="a"/>
    <w:rsid w:val="00977806"/>
    <w:pPr>
      <w:shd w:val="clear" w:color="auto" w:fill="F4F4F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avbox-odd">
    <w:name w:val="navbox-odd"/>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avbar">
    <w:name w:val="navbar"/>
    <w:basedOn w:val="a"/>
    <w:rsid w:val="00977806"/>
    <w:pPr>
      <w:spacing w:before="100" w:beforeAutospacing="1" w:after="100" w:afterAutospacing="1" w:line="240" w:lineRule="auto"/>
    </w:pPr>
    <w:rPr>
      <w:rFonts w:ascii="Times New Roman" w:eastAsia="Times New Roman" w:hAnsi="Times New Roman"/>
      <w:sz w:val="21"/>
      <w:szCs w:val="21"/>
      <w:lang w:eastAsia="ru-RU"/>
    </w:rPr>
  </w:style>
  <w:style w:type="paragraph" w:customStyle="1" w:styleId="collapsebutton">
    <w:name w:val="collapsebutton"/>
    <w:basedOn w:val="a"/>
    <w:rsid w:val="00977806"/>
    <w:pPr>
      <w:spacing w:before="100" w:beforeAutospacing="1" w:after="100" w:afterAutospacing="1" w:line="240" w:lineRule="auto"/>
      <w:ind w:left="120"/>
      <w:jc w:val="right"/>
    </w:pPr>
    <w:rPr>
      <w:rFonts w:ascii="Times New Roman" w:eastAsia="Times New Roman" w:hAnsi="Times New Roman"/>
      <w:sz w:val="24"/>
      <w:szCs w:val="24"/>
      <w:lang w:eastAsia="ru-RU"/>
    </w:rPr>
  </w:style>
  <w:style w:type="paragraph" w:customStyle="1" w:styleId="nowrap">
    <w:name w:val="nowrap"/>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rap">
    <w:name w:val="wrap"/>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atchlist-msg">
    <w:name w:val="watchlist-msg"/>
    <w:basedOn w:val="a"/>
    <w:rsid w:val="00977806"/>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rFonts w:ascii="Times New Roman" w:eastAsia="Times New Roman" w:hAnsi="Times New Roman"/>
      <w:sz w:val="16"/>
      <w:szCs w:val="16"/>
      <w:lang w:eastAsia="ru-RU"/>
    </w:rPr>
  </w:style>
  <w:style w:type="paragraph" w:customStyle="1" w:styleId="math-template">
    <w:name w:val="math-template"/>
    <w:basedOn w:val="a"/>
    <w:rsid w:val="00977806"/>
    <w:pPr>
      <w:spacing w:before="100" w:beforeAutospacing="1" w:after="100" w:afterAutospacing="1" w:line="240" w:lineRule="auto"/>
    </w:pPr>
    <w:rPr>
      <w:rFonts w:ascii="Times New Roman" w:eastAsia="Times New Roman" w:hAnsi="Times New Roman"/>
      <w:sz w:val="29"/>
      <w:szCs w:val="29"/>
      <w:lang w:eastAsia="ru-RU"/>
    </w:rPr>
  </w:style>
  <w:style w:type="paragraph" w:customStyle="1" w:styleId="ipa">
    <w:name w:val="ipa"/>
    <w:basedOn w:val="a"/>
    <w:rsid w:val="0097780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unicode">
    <w:name w:val="unicode"/>
    <w:basedOn w:val="a"/>
    <w:rsid w:val="0097780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special-label">
    <w:name w:val="special-label"/>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pecial-query">
    <w:name w:val="special-query"/>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pecial-hover">
    <w:name w:val="special-hover"/>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w-indicators">
    <w:name w:val="mw-indicators"/>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ve-ui-surface">
    <w:name w:val="ve-ui-surface"/>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ve-init-mw-desktoparticletarget-editablecontent">
    <w:name w:val="ve-init-mw-desktoparticletarget-editablecontent"/>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w-mmv-view-expanded">
    <w:name w:val="mw-mmv-view-expanded"/>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w-mmv-view-config">
    <w:name w:val="mw-mmv-view-config"/>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w-empty-li">
    <w:name w:val="mw-empty-li"/>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mbox">
    <w:name w:val="imbox"/>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level-2">
    <w:name w:val="toclevel-2"/>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level-3">
    <w:name w:val="toclevel-3"/>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level-4">
    <w:name w:val="toclevel-4"/>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level-5">
    <w:name w:val="toclevel-5"/>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level-6">
    <w:name w:val="toclevel-6"/>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level-7">
    <w:name w:val="toclevel-7"/>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number">
    <w:name w:val="tocnumber"/>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loatleft">
    <w:name w:val="floatleft"/>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mage">
    <w:name w:val="image"/>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eo-dec">
    <w:name w:val="geo-dec"/>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eo-dms">
    <w:name w:val="geo-dms"/>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lflink">
    <w:name w:val="selflink"/>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box-image">
    <w:name w:val="mbox-image"/>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mbox">
    <w:name w:val="tmbox"/>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mbox-text-small">
    <w:name w:val="ambox-text-small"/>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ls-settings-trigger">
    <w:name w:val="uls-settings-trigger"/>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ls-trigger">
    <w:name w:val="uls-trigger"/>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ert-text">
    <w:name w:val="alert-text"/>
    <w:basedOn w:val="a"/>
    <w:rsid w:val="00977806"/>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cite-accessibility-label">
    <w:name w:val="cite-accessibility-label"/>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ransparent">
    <w:name w:val="transparent"/>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lainlinksneverexpand">
    <w:name w:val="plainlinksneverexpand"/>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flist">
    <w:name w:val="reflist"/>
    <w:basedOn w:val="a"/>
    <w:rsid w:val="00977806"/>
    <w:pPr>
      <w:spacing w:after="0" w:line="240" w:lineRule="auto"/>
    </w:pPr>
    <w:rPr>
      <w:rFonts w:ascii="Times New Roman" w:eastAsia="Times New Roman" w:hAnsi="Times New Roman"/>
      <w:sz w:val="24"/>
      <w:szCs w:val="24"/>
      <w:lang w:eastAsia="ru-RU"/>
    </w:rPr>
  </w:style>
  <w:style w:type="paragraph" w:customStyle="1" w:styleId="reflist1">
    <w:name w:val="reflist1"/>
    <w:basedOn w:val="a"/>
    <w:rsid w:val="00977806"/>
    <w:pPr>
      <w:spacing w:after="0" w:line="240" w:lineRule="auto"/>
    </w:pPr>
    <w:rPr>
      <w:rFonts w:ascii="Times New Roman" w:eastAsia="Times New Roman" w:hAnsi="Times New Roman"/>
      <w:sz w:val="24"/>
      <w:szCs w:val="24"/>
      <w:lang w:eastAsia="ru-RU"/>
    </w:rPr>
  </w:style>
  <w:style w:type="paragraph" w:customStyle="1" w:styleId="reflist2">
    <w:name w:val="reflist2"/>
    <w:basedOn w:val="a"/>
    <w:rsid w:val="00977806"/>
    <w:pPr>
      <w:spacing w:after="0" w:line="240" w:lineRule="auto"/>
    </w:pPr>
    <w:rPr>
      <w:rFonts w:ascii="Times New Roman" w:eastAsia="Times New Roman" w:hAnsi="Times New Roman"/>
      <w:sz w:val="24"/>
      <w:szCs w:val="24"/>
      <w:lang w:eastAsia="ru-RU"/>
    </w:rPr>
  </w:style>
  <w:style w:type="paragraph" w:customStyle="1" w:styleId="reflist3">
    <w:name w:val="reflist3"/>
    <w:basedOn w:val="a"/>
    <w:rsid w:val="00977806"/>
    <w:pPr>
      <w:spacing w:after="0" w:line="240" w:lineRule="auto"/>
    </w:pPr>
    <w:rPr>
      <w:rFonts w:ascii="Times New Roman" w:eastAsia="Times New Roman" w:hAnsi="Times New Roman"/>
      <w:sz w:val="24"/>
      <w:szCs w:val="24"/>
      <w:lang w:eastAsia="ru-RU"/>
    </w:rPr>
  </w:style>
  <w:style w:type="paragraph" w:customStyle="1" w:styleId="reflist4">
    <w:name w:val="reflist4"/>
    <w:basedOn w:val="a"/>
    <w:rsid w:val="00977806"/>
    <w:pPr>
      <w:spacing w:after="0" w:line="240" w:lineRule="auto"/>
    </w:pPr>
    <w:rPr>
      <w:rFonts w:ascii="Times New Roman" w:eastAsia="Times New Roman" w:hAnsi="Times New Roman"/>
      <w:sz w:val="24"/>
      <w:szCs w:val="24"/>
      <w:lang w:eastAsia="ru-RU"/>
    </w:rPr>
  </w:style>
  <w:style w:type="paragraph" w:customStyle="1" w:styleId="mw-dismissable-notice-body">
    <w:name w:val="mw-dismissable-notice-body"/>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eference">
    <w:name w:val="reference"/>
    <w:basedOn w:val="a0"/>
    <w:rsid w:val="00977806"/>
    <w:rPr>
      <w:sz w:val="19"/>
      <w:szCs w:val="19"/>
    </w:rPr>
  </w:style>
  <w:style w:type="character" w:customStyle="1" w:styleId="subcaption">
    <w:name w:val="subcaption"/>
    <w:basedOn w:val="a0"/>
    <w:rsid w:val="00977806"/>
  </w:style>
  <w:style w:type="paragraph" w:customStyle="1" w:styleId="play-btn-large1">
    <w:name w:val="play-btn-large1"/>
    <w:basedOn w:val="a"/>
    <w:rsid w:val="00977806"/>
    <w:pPr>
      <w:spacing w:after="100" w:afterAutospacing="1" w:line="240" w:lineRule="auto"/>
      <w:ind w:left="-525"/>
    </w:pPr>
    <w:rPr>
      <w:rFonts w:ascii="Times New Roman" w:eastAsia="Times New Roman" w:hAnsi="Times New Roman"/>
      <w:sz w:val="24"/>
      <w:szCs w:val="24"/>
      <w:lang w:eastAsia="ru-RU"/>
    </w:rPr>
  </w:style>
  <w:style w:type="paragraph" w:customStyle="1" w:styleId="special-label1">
    <w:name w:val="special-label1"/>
    <w:basedOn w:val="a"/>
    <w:rsid w:val="00977806"/>
    <w:pPr>
      <w:spacing w:before="100" w:beforeAutospacing="1" w:after="100" w:afterAutospacing="1" w:line="240" w:lineRule="auto"/>
    </w:pPr>
    <w:rPr>
      <w:rFonts w:ascii="Times New Roman" w:eastAsia="Times New Roman" w:hAnsi="Times New Roman"/>
      <w:color w:val="808080"/>
      <w:sz w:val="24"/>
      <w:szCs w:val="24"/>
      <w:lang w:eastAsia="ru-RU"/>
    </w:rPr>
  </w:style>
  <w:style w:type="paragraph" w:customStyle="1" w:styleId="special-query1">
    <w:name w:val="special-query1"/>
    <w:basedOn w:val="a"/>
    <w:rsid w:val="00977806"/>
    <w:pP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special-hover1">
    <w:name w:val="special-hover1"/>
    <w:basedOn w:val="a"/>
    <w:rsid w:val="00977806"/>
    <w:pPr>
      <w:shd w:val="clear" w:color="auto" w:fill="C0C0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pecial-label2">
    <w:name w:val="special-label2"/>
    <w:basedOn w:val="a"/>
    <w:rsid w:val="00977806"/>
    <w:pPr>
      <w:spacing w:before="100" w:beforeAutospacing="1" w:after="100" w:afterAutospacing="1" w:line="240" w:lineRule="auto"/>
    </w:pPr>
    <w:rPr>
      <w:rFonts w:ascii="Times New Roman" w:eastAsia="Times New Roman" w:hAnsi="Times New Roman"/>
      <w:color w:val="FFFFFF"/>
      <w:sz w:val="24"/>
      <w:szCs w:val="24"/>
      <w:lang w:eastAsia="ru-RU"/>
    </w:rPr>
  </w:style>
  <w:style w:type="paragraph" w:customStyle="1" w:styleId="special-query2">
    <w:name w:val="special-query2"/>
    <w:basedOn w:val="a"/>
    <w:rsid w:val="00977806"/>
    <w:pPr>
      <w:spacing w:before="100" w:beforeAutospacing="1" w:after="100" w:afterAutospacing="1" w:line="240" w:lineRule="auto"/>
    </w:pPr>
    <w:rPr>
      <w:rFonts w:ascii="Times New Roman" w:eastAsia="Times New Roman" w:hAnsi="Times New Roman"/>
      <w:color w:val="FFFFFF"/>
      <w:sz w:val="24"/>
      <w:szCs w:val="24"/>
      <w:lang w:eastAsia="ru-RU"/>
    </w:rPr>
  </w:style>
  <w:style w:type="paragraph" w:customStyle="1" w:styleId="uls-settings-trigger1">
    <w:name w:val="uls-settings-trigger1"/>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ls-settings-trigger2">
    <w:name w:val="uls-settings-trigger2"/>
    <w:basedOn w:val="a"/>
    <w:rsid w:val="00977806"/>
    <w:pPr>
      <w:spacing w:before="45" w:after="100" w:afterAutospacing="1" w:line="240" w:lineRule="auto"/>
    </w:pPr>
    <w:rPr>
      <w:rFonts w:ascii="Times New Roman" w:eastAsia="Times New Roman" w:hAnsi="Times New Roman"/>
      <w:sz w:val="24"/>
      <w:szCs w:val="24"/>
      <w:lang w:eastAsia="ru-RU"/>
    </w:rPr>
  </w:style>
  <w:style w:type="paragraph" w:customStyle="1" w:styleId="mw-indicators1">
    <w:name w:val="mw-indicators1"/>
    <w:basedOn w:val="a"/>
    <w:rsid w:val="0097780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ve-ui-surface1">
    <w:name w:val="ve-ui-surface1"/>
    <w:basedOn w:val="a"/>
    <w:rsid w:val="0097780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ve-init-mw-desktoparticletarget-editablecontent1">
    <w:name w:val="ve-init-mw-desktoparticletarget-editablecontent1"/>
    <w:basedOn w:val="a"/>
    <w:rsid w:val="0097780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ve-ui-surface2">
    <w:name w:val="ve-ui-surface2"/>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pecial-query3">
    <w:name w:val="special-query3"/>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ls-trigger1">
    <w:name w:val="uls-trigger1"/>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ls-trigger2">
    <w:name w:val="uls-trigger2"/>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w-mmv-view-expanded1">
    <w:name w:val="mw-mmv-view-expanded1"/>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w-mmv-view-config1">
    <w:name w:val="mw-mmv-view-config1"/>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w-empty-li1">
    <w:name w:val="mw-empty-li1"/>
    <w:basedOn w:val="a"/>
    <w:rsid w:val="00977806"/>
    <w:pPr>
      <w:spacing w:before="100" w:beforeAutospacing="1" w:after="100" w:afterAutospacing="1" w:line="240" w:lineRule="auto"/>
    </w:pPr>
    <w:rPr>
      <w:rFonts w:ascii="Times New Roman" w:eastAsia="Times New Roman" w:hAnsi="Times New Roman"/>
      <w:vanish/>
      <w:sz w:val="24"/>
      <w:szCs w:val="24"/>
      <w:lang w:eastAsia="ru-RU"/>
    </w:rPr>
  </w:style>
  <w:style w:type="character" w:customStyle="1" w:styleId="subcaption1">
    <w:name w:val="subcaption1"/>
    <w:basedOn w:val="a0"/>
    <w:rsid w:val="00977806"/>
    <w:rPr>
      <w:b w:val="0"/>
      <w:bCs w:val="0"/>
      <w:sz w:val="19"/>
      <w:szCs w:val="19"/>
    </w:rPr>
  </w:style>
  <w:style w:type="paragraph" w:customStyle="1" w:styleId="imbox1">
    <w:name w:val="imbox1"/>
    <w:basedOn w:val="a"/>
    <w:rsid w:val="00977806"/>
    <w:pPr>
      <w:spacing w:after="0" w:line="240" w:lineRule="auto"/>
      <w:ind w:left="-120" w:right="-120"/>
    </w:pPr>
    <w:rPr>
      <w:rFonts w:ascii="Times New Roman" w:eastAsia="Times New Roman" w:hAnsi="Times New Roman"/>
      <w:sz w:val="24"/>
      <w:szCs w:val="24"/>
      <w:lang w:eastAsia="ru-RU"/>
    </w:rPr>
  </w:style>
  <w:style w:type="paragraph" w:customStyle="1" w:styleId="imbox2">
    <w:name w:val="imbox2"/>
    <w:basedOn w:val="a"/>
    <w:rsid w:val="00977806"/>
    <w:pPr>
      <w:spacing w:before="60" w:after="60" w:line="240" w:lineRule="auto"/>
      <w:ind w:left="60" w:right="60"/>
    </w:pPr>
    <w:rPr>
      <w:rFonts w:ascii="Times New Roman" w:eastAsia="Times New Roman" w:hAnsi="Times New Roman"/>
      <w:sz w:val="24"/>
      <w:szCs w:val="24"/>
      <w:lang w:eastAsia="ru-RU"/>
    </w:rPr>
  </w:style>
  <w:style w:type="paragraph" w:customStyle="1" w:styleId="tmbox1">
    <w:name w:val="tmbox1"/>
    <w:basedOn w:val="a"/>
    <w:rsid w:val="00977806"/>
    <w:pPr>
      <w:spacing w:before="30" w:after="30" w:line="240" w:lineRule="auto"/>
    </w:pPr>
    <w:rPr>
      <w:rFonts w:ascii="Times New Roman" w:eastAsia="Times New Roman" w:hAnsi="Times New Roman"/>
      <w:sz w:val="24"/>
      <w:szCs w:val="24"/>
      <w:lang w:eastAsia="ru-RU"/>
    </w:rPr>
  </w:style>
  <w:style w:type="paragraph" w:customStyle="1" w:styleId="ambox-text-small1">
    <w:name w:val="ambox-text-small1"/>
    <w:basedOn w:val="a"/>
    <w:rsid w:val="00977806"/>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toclevel-21">
    <w:name w:val="toclevel-21"/>
    <w:basedOn w:val="a"/>
    <w:rsid w:val="0097780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toclevel-31">
    <w:name w:val="toclevel-31"/>
    <w:basedOn w:val="a"/>
    <w:rsid w:val="0097780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toclevel-41">
    <w:name w:val="toclevel-41"/>
    <w:basedOn w:val="a"/>
    <w:rsid w:val="0097780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toclevel-51">
    <w:name w:val="toclevel-51"/>
    <w:basedOn w:val="a"/>
    <w:rsid w:val="0097780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toclevel-61">
    <w:name w:val="toclevel-61"/>
    <w:basedOn w:val="a"/>
    <w:rsid w:val="0097780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toclevel-71">
    <w:name w:val="toclevel-71"/>
    <w:basedOn w:val="a"/>
    <w:rsid w:val="0097780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tocnumber1">
    <w:name w:val="tocnumber1"/>
    <w:basedOn w:val="a"/>
    <w:rsid w:val="0097780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floatleft1">
    <w:name w:val="floatleft1"/>
    <w:basedOn w:val="a"/>
    <w:rsid w:val="00977806"/>
    <w:pPr>
      <w:spacing w:before="30" w:after="30" w:line="240" w:lineRule="auto"/>
      <w:ind w:left="30" w:right="30"/>
      <w:textAlignment w:val="center"/>
    </w:pPr>
    <w:rPr>
      <w:rFonts w:ascii="Times New Roman" w:eastAsia="Times New Roman" w:hAnsi="Times New Roman"/>
      <w:sz w:val="24"/>
      <w:szCs w:val="24"/>
      <w:lang w:eastAsia="ru-RU"/>
    </w:rPr>
  </w:style>
  <w:style w:type="paragraph" w:customStyle="1" w:styleId="image1">
    <w:name w:val="image1"/>
    <w:basedOn w:val="a"/>
    <w:rsid w:val="00977806"/>
    <w:pPr>
      <w:spacing w:after="0" w:line="240" w:lineRule="auto"/>
    </w:pPr>
    <w:rPr>
      <w:rFonts w:ascii="Times New Roman" w:eastAsia="Times New Roman" w:hAnsi="Times New Roman"/>
      <w:sz w:val="24"/>
      <w:szCs w:val="24"/>
      <w:lang w:eastAsia="ru-RU"/>
    </w:rPr>
  </w:style>
  <w:style w:type="paragraph" w:customStyle="1" w:styleId="geo-dec1">
    <w:name w:val="geo-dec1"/>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eo-dms1">
    <w:name w:val="geo-dms1"/>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eo-dms2">
    <w:name w:val="geo-dms2"/>
    <w:basedOn w:val="a"/>
    <w:rsid w:val="0097780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geo-dec2">
    <w:name w:val="geo-dec2"/>
    <w:basedOn w:val="a"/>
    <w:rsid w:val="0097780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mw-dismissable-notice-body1">
    <w:name w:val="mw-dismissable-notice-body1"/>
    <w:basedOn w:val="a"/>
    <w:rsid w:val="00977806"/>
    <w:pPr>
      <w:spacing w:before="100" w:beforeAutospacing="1" w:after="100" w:afterAutospacing="1" w:line="240" w:lineRule="auto"/>
      <w:ind w:right="1200"/>
    </w:pPr>
    <w:rPr>
      <w:rFonts w:ascii="Times New Roman" w:eastAsia="Times New Roman" w:hAnsi="Times New Roman"/>
      <w:sz w:val="24"/>
      <w:szCs w:val="24"/>
      <w:lang w:eastAsia="ru-RU"/>
    </w:rPr>
  </w:style>
  <w:style w:type="paragraph" w:customStyle="1" w:styleId="navbox-title1">
    <w:name w:val="navbox-title1"/>
    <w:basedOn w:val="a"/>
    <w:rsid w:val="00977806"/>
    <w:pPr>
      <w:shd w:val="clear" w:color="auto" w:fill="DDDDFF"/>
      <w:spacing w:before="100" w:beforeAutospacing="1" w:after="100" w:afterAutospacing="1" w:line="360" w:lineRule="atLeast"/>
      <w:jc w:val="center"/>
    </w:pPr>
    <w:rPr>
      <w:rFonts w:ascii="Times New Roman" w:eastAsia="Times New Roman" w:hAnsi="Times New Roman"/>
      <w:sz w:val="24"/>
      <w:szCs w:val="24"/>
      <w:lang w:eastAsia="ru-RU"/>
    </w:rPr>
  </w:style>
  <w:style w:type="paragraph" w:customStyle="1" w:styleId="navbox-group1">
    <w:name w:val="navbox-group1"/>
    <w:basedOn w:val="a"/>
    <w:rsid w:val="00977806"/>
    <w:pPr>
      <w:shd w:val="clear" w:color="auto" w:fill="E6E6FF"/>
      <w:spacing w:before="100" w:beforeAutospacing="1" w:after="100" w:afterAutospacing="1" w:line="360" w:lineRule="atLeast"/>
      <w:jc w:val="center"/>
    </w:pPr>
    <w:rPr>
      <w:rFonts w:ascii="Times New Roman" w:eastAsia="Times New Roman" w:hAnsi="Times New Roman"/>
      <w:sz w:val="24"/>
      <w:szCs w:val="24"/>
      <w:lang w:eastAsia="ru-RU"/>
    </w:rPr>
  </w:style>
  <w:style w:type="paragraph" w:customStyle="1" w:styleId="navbox-abovebelow1">
    <w:name w:val="navbox-abovebelow1"/>
    <w:basedOn w:val="a"/>
    <w:rsid w:val="00977806"/>
    <w:pPr>
      <w:shd w:val="clear" w:color="auto" w:fill="E6E6FF"/>
      <w:spacing w:before="100" w:beforeAutospacing="1" w:after="100" w:afterAutospacing="1" w:line="360" w:lineRule="atLeast"/>
      <w:jc w:val="center"/>
    </w:pPr>
    <w:rPr>
      <w:rFonts w:ascii="Times New Roman" w:eastAsia="Times New Roman" w:hAnsi="Times New Roman"/>
      <w:sz w:val="24"/>
      <w:szCs w:val="24"/>
      <w:lang w:eastAsia="ru-RU"/>
    </w:rPr>
  </w:style>
  <w:style w:type="paragraph" w:customStyle="1" w:styleId="navbox1">
    <w:name w:val="navbox1"/>
    <w:basedOn w:val="a"/>
    <w:rsid w:val="00977806"/>
    <w:pPr>
      <w:pBdr>
        <w:top w:val="single" w:sz="6" w:space="1" w:color="AAAAAA"/>
        <w:left w:val="single" w:sz="6" w:space="1" w:color="AAAAAA"/>
        <w:bottom w:val="single" w:sz="6" w:space="1" w:color="AAAAAA"/>
        <w:right w:val="single" w:sz="6" w:space="1" w:color="AAAAAA"/>
      </w:pBdr>
      <w:shd w:val="clear" w:color="auto" w:fill="FDFDFD"/>
      <w:spacing w:after="100" w:afterAutospacing="1" w:line="240" w:lineRule="auto"/>
      <w:jc w:val="center"/>
    </w:pPr>
    <w:rPr>
      <w:rFonts w:ascii="Times New Roman" w:eastAsia="Times New Roman" w:hAnsi="Times New Roman"/>
      <w:sz w:val="21"/>
      <w:szCs w:val="21"/>
      <w:lang w:eastAsia="ru-RU"/>
    </w:rPr>
  </w:style>
  <w:style w:type="paragraph" w:customStyle="1" w:styleId="navbar1">
    <w:name w:val="navbar1"/>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avbar2">
    <w:name w:val="navbar2"/>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avbar3">
    <w:name w:val="navbar3"/>
    <w:basedOn w:val="a"/>
    <w:rsid w:val="00977806"/>
    <w:pPr>
      <w:spacing w:before="100" w:beforeAutospacing="1" w:after="100" w:afterAutospacing="1" w:line="240" w:lineRule="auto"/>
      <w:ind w:right="120"/>
    </w:pPr>
    <w:rPr>
      <w:rFonts w:ascii="Times New Roman" w:eastAsia="Times New Roman" w:hAnsi="Times New Roman"/>
      <w:sz w:val="21"/>
      <w:szCs w:val="21"/>
      <w:lang w:eastAsia="ru-RU"/>
    </w:rPr>
  </w:style>
  <w:style w:type="paragraph" w:customStyle="1" w:styleId="collapsebutton1">
    <w:name w:val="collapsebutton1"/>
    <w:basedOn w:val="a"/>
    <w:rsid w:val="00977806"/>
    <w:pPr>
      <w:spacing w:before="100" w:beforeAutospacing="1" w:after="100" w:afterAutospacing="1" w:line="240" w:lineRule="auto"/>
      <w:ind w:left="120"/>
      <w:jc w:val="right"/>
    </w:pPr>
    <w:rPr>
      <w:rFonts w:ascii="Times New Roman" w:eastAsia="Times New Roman" w:hAnsi="Times New Roman"/>
      <w:sz w:val="24"/>
      <w:szCs w:val="24"/>
      <w:lang w:eastAsia="ru-RU"/>
    </w:rPr>
  </w:style>
  <w:style w:type="paragraph" w:customStyle="1" w:styleId="selflink1">
    <w:name w:val="selflink1"/>
    <w:basedOn w:val="a"/>
    <w:rsid w:val="009778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box-image1">
    <w:name w:val="mbox-image1"/>
    <w:basedOn w:val="a"/>
    <w:rsid w:val="0097780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collapse-refs-p1">
    <w:name w:val="collapse-refs-p1"/>
    <w:basedOn w:val="a"/>
    <w:rsid w:val="00977806"/>
    <w:pPr>
      <w:spacing w:before="240" w:after="240" w:line="240" w:lineRule="auto"/>
      <w:ind w:left="480" w:right="480"/>
    </w:pPr>
    <w:rPr>
      <w:rFonts w:ascii="Times New Roman" w:eastAsia="Times New Roman" w:hAnsi="Times New Roman"/>
      <w:vanish/>
      <w:sz w:val="19"/>
      <w:szCs w:val="19"/>
      <w:lang w:eastAsia="ru-RU"/>
    </w:rPr>
  </w:style>
  <w:style w:type="paragraph" w:customStyle="1" w:styleId="collapse-refs-p2">
    <w:name w:val="collapse-refs-p2"/>
    <w:basedOn w:val="a"/>
    <w:rsid w:val="00977806"/>
    <w:pPr>
      <w:spacing w:before="240" w:after="240" w:line="240" w:lineRule="auto"/>
      <w:ind w:left="480" w:right="480"/>
    </w:pPr>
    <w:rPr>
      <w:rFonts w:ascii="Times New Roman" w:eastAsia="Times New Roman" w:hAnsi="Times New Roman"/>
      <w:vanish/>
      <w:sz w:val="19"/>
      <w:szCs w:val="19"/>
      <w:lang w:eastAsia="ru-RU"/>
    </w:rPr>
  </w:style>
  <w:style w:type="paragraph" w:customStyle="1" w:styleId="collapse-refs-p3">
    <w:name w:val="collapse-refs-p3"/>
    <w:basedOn w:val="a"/>
    <w:rsid w:val="00977806"/>
    <w:pPr>
      <w:spacing w:before="240" w:after="240" w:line="240" w:lineRule="auto"/>
      <w:ind w:left="480" w:right="480"/>
    </w:pPr>
    <w:rPr>
      <w:rFonts w:ascii="Times New Roman" w:eastAsia="Times New Roman" w:hAnsi="Times New Roman"/>
      <w:vanish/>
      <w:sz w:val="19"/>
      <w:szCs w:val="19"/>
      <w:lang w:eastAsia="ru-RU"/>
    </w:rPr>
  </w:style>
  <w:style w:type="paragraph" w:customStyle="1" w:styleId="collapse-refs-p4">
    <w:name w:val="collapse-refs-p4"/>
    <w:basedOn w:val="a"/>
    <w:rsid w:val="00977806"/>
    <w:pPr>
      <w:spacing w:before="240" w:after="240" w:line="240" w:lineRule="auto"/>
      <w:ind w:left="480" w:right="480"/>
    </w:pPr>
    <w:rPr>
      <w:rFonts w:ascii="Times New Roman" w:eastAsia="Times New Roman" w:hAnsi="Times New Roman"/>
      <w:vanish/>
      <w:sz w:val="19"/>
      <w:szCs w:val="19"/>
      <w:lang w:eastAsia="ru-RU"/>
    </w:rPr>
  </w:style>
  <w:style w:type="paragraph" w:customStyle="1" w:styleId="collapse-refs-p5">
    <w:name w:val="collapse-refs-p5"/>
    <w:basedOn w:val="a"/>
    <w:rsid w:val="00977806"/>
    <w:pPr>
      <w:spacing w:before="240" w:after="240" w:line="240" w:lineRule="auto"/>
      <w:ind w:left="480" w:right="480"/>
    </w:pPr>
    <w:rPr>
      <w:rFonts w:ascii="Times New Roman" w:eastAsia="Times New Roman" w:hAnsi="Times New Roman"/>
      <w:vanish/>
      <w:sz w:val="19"/>
      <w:szCs w:val="19"/>
      <w:lang w:eastAsia="ru-RU"/>
    </w:rPr>
  </w:style>
  <w:style w:type="character" w:customStyle="1" w:styleId="collapsebutton2">
    <w:name w:val="collapsebutton2"/>
    <w:basedOn w:val="a0"/>
    <w:rsid w:val="00977806"/>
    <w:rPr>
      <w:b w:val="0"/>
      <w:bCs w:val="0"/>
    </w:rPr>
  </w:style>
  <w:style w:type="paragraph" w:customStyle="1" w:styleId="1c">
    <w:name w:val="заголовок 1"/>
    <w:basedOn w:val="a"/>
    <w:next w:val="a"/>
    <w:rsid w:val="00977806"/>
    <w:pPr>
      <w:keepNext/>
      <w:tabs>
        <w:tab w:val="left" w:pos="10065"/>
      </w:tabs>
      <w:autoSpaceDE w:val="0"/>
      <w:autoSpaceDN w:val="0"/>
      <w:spacing w:after="0" w:line="240" w:lineRule="auto"/>
      <w:ind w:firstLine="720"/>
      <w:outlineLvl w:val="0"/>
    </w:pPr>
    <w:rPr>
      <w:rFonts w:ascii="Times New Roman" w:eastAsia="Times New Roman" w:hAnsi="Times New Roman"/>
      <w:sz w:val="28"/>
      <w:szCs w:val="28"/>
      <w:lang w:eastAsia="ru-RU"/>
    </w:rPr>
  </w:style>
  <w:style w:type="paragraph" w:customStyle="1" w:styleId="afff5">
    <w:name w:val="Нормальный"/>
    <w:rsid w:val="0097780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6">
    <w:name w:val="annotation reference"/>
    <w:basedOn w:val="a0"/>
    <w:uiPriority w:val="99"/>
    <w:semiHidden/>
    <w:unhideWhenUsed/>
    <w:rsid w:val="00977806"/>
    <w:rPr>
      <w:sz w:val="16"/>
      <w:szCs w:val="16"/>
    </w:rPr>
  </w:style>
  <w:style w:type="paragraph" w:styleId="afff7">
    <w:name w:val="annotation subject"/>
    <w:basedOn w:val="aff6"/>
    <w:next w:val="aff6"/>
    <w:link w:val="afff8"/>
    <w:uiPriority w:val="99"/>
    <w:semiHidden/>
    <w:unhideWhenUsed/>
    <w:rsid w:val="00977806"/>
    <w:rPr>
      <w:rFonts w:ascii="Times New Roman" w:hAnsi="Times New Roman" w:cs="Times New Roman"/>
      <w:b/>
      <w:bCs/>
    </w:rPr>
  </w:style>
  <w:style w:type="character" w:customStyle="1" w:styleId="afff8">
    <w:name w:val="Тема примечания Знак"/>
    <w:basedOn w:val="aff7"/>
    <w:link w:val="afff7"/>
    <w:uiPriority w:val="99"/>
    <w:semiHidden/>
    <w:rsid w:val="00977806"/>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2156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72110-FA69-4D37-B67F-2A2E50BC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13507</Words>
  <Characters>76996</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dcterms:created xsi:type="dcterms:W3CDTF">2019-09-04T08:45:00Z</dcterms:created>
  <dcterms:modified xsi:type="dcterms:W3CDTF">2019-09-09T11:51:00Z</dcterms:modified>
</cp:coreProperties>
</file>