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DE" w:rsidRPr="00AD23A3" w:rsidRDefault="000D7CDE" w:rsidP="000D7CDE">
      <w:pPr>
        <w:jc w:val="center"/>
        <w:rPr>
          <w:noProof/>
          <w:sz w:val="28"/>
          <w:szCs w:val="28"/>
        </w:rPr>
      </w:pPr>
      <w:r w:rsidRPr="00AD23A3"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CDE" w:rsidRPr="00AD23A3" w:rsidRDefault="000D7CDE" w:rsidP="000D7CDE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 xml:space="preserve"> ДУМА НЕФТЕКУМСКОГО ГОРОДСКОГО ОКРУГА </w:t>
      </w:r>
    </w:p>
    <w:p w:rsidR="000D7CDE" w:rsidRPr="00AD23A3" w:rsidRDefault="000D7CDE" w:rsidP="000D7CDE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СТАВРОПОЛЬСКОГО КРАЯ</w:t>
      </w:r>
    </w:p>
    <w:p w:rsidR="000D7CDE" w:rsidRPr="00AD23A3" w:rsidRDefault="000D7CDE" w:rsidP="000D7CDE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ПЕРВОГО СОЗЫВА</w:t>
      </w:r>
    </w:p>
    <w:p w:rsidR="000D7CDE" w:rsidRPr="00AD23A3" w:rsidRDefault="000D7CDE" w:rsidP="000D7CDE">
      <w:pPr>
        <w:jc w:val="center"/>
        <w:rPr>
          <w:sz w:val="28"/>
          <w:szCs w:val="28"/>
        </w:rPr>
      </w:pPr>
    </w:p>
    <w:p w:rsidR="000D7CDE" w:rsidRPr="00AD23A3" w:rsidRDefault="000D7CDE" w:rsidP="000D7CDE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РЕШЕНИЕ</w:t>
      </w:r>
    </w:p>
    <w:p w:rsidR="000D7CDE" w:rsidRPr="00AD23A3" w:rsidRDefault="000D7CDE" w:rsidP="000D7CDE">
      <w:pPr>
        <w:jc w:val="center"/>
        <w:rPr>
          <w:sz w:val="28"/>
          <w:szCs w:val="28"/>
        </w:rPr>
      </w:pPr>
    </w:p>
    <w:p w:rsidR="000D7CDE" w:rsidRDefault="000D7CDE" w:rsidP="000D7CDE">
      <w:pPr>
        <w:rPr>
          <w:sz w:val="28"/>
          <w:szCs w:val="28"/>
        </w:rPr>
      </w:pPr>
      <w:r>
        <w:rPr>
          <w:sz w:val="28"/>
          <w:szCs w:val="28"/>
        </w:rPr>
        <w:t>22 октября</w:t>
      </w:r>
      <w:r w:rsidRPr="00AD23A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D23A3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AD23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AD23A3">
        <w:rPr>
          <w:sz w:val="28"/>
          <w:szCs w:val="28"/>
        </w:rPr>
        <w:t xml:space="preserve"> </w:t>
      </w:r>
      <w:proofErr w:type="gramStart"/>
      <w:r w:rsidRPr="00AD23A3">
        <w:rPr>
          <w:sz w:val="28"/>
          <w:szCs w:val="28"/>
        </w:rPr>
        <w:t>г</w:t>
      </w:r>
      <w:proofErr w:type="gramEnd"/>
      <w:r w:rsidRPr="00AD23A3">
        <w:rPr>
          <w:sz w:val="28"/>
          <w:szCs w:val="28"/>
        </w:rPr>
        <w:t xml:space="preserve">. Нефтекумск                                         № </w:t>
      </w:r>
      <w:r>
        <w:rPr>
          <w:sz w:val="28"/>
          <w:szCs w:val="28"/>
        </w:rPr>
        <w:t>394</w:t>
      </w:r>
    </w:p>
    <w:p w:rsidR="000D7CDE" w:rsidRDefault="000D7CDE" w:rsidP="000D7CDE">
      <w:pPr>
        <w:jc w:val="center"/>
        <w:rPr>
          <w:sz w:val="28"/>
        </w:rPr>
      </w:pPr>
    </w:p>
    <w:p w:rsidR="000D7CDE" w:rsidRDefault="000D7CDE" w:rsidP="000D7CDE">
      <w:pPr>
        <w:jc w:val="center"/>
        <w:rPr>
          <w:sz w:val="28"/>
        </w:rPr>
      </w:pPr>
      <w:r>
        <w:rPr>
          <w:sz w:val="28"/>
        </w:rPr>
        <w:t xml:space="preserve">О внесении изменений в решение Думы Нефтекумского </w:t>
      </w:r>
      <w:proofErr w:type="gramStart"/>
      <w:r>
        <w:rPr>
          <w:sz w:val="28"/>
        </w:rPr>
        <w:t>городского</w:t>
      </w:r>
      <w:proofErr w:type="gramEnd"/>
    </w:p>
    <w:p w:rsidR="000D7CDE" w:rsidRDefault="000D7CDE" w:rsidP="000D7CDE">
      <w:pPr>
        <w:jc w:val="center"/>
        <w:rPr>
          <w:sz w:val="28"/>
        </w:rPr>
      </w:pPr>
      <w:r>
        <w:rPr>
          <w:sz w:val="28"/>
        </w:rPr>
        <w:t xml:space="preserve"> округа Ставропольского края от 13 ноября 2018 г. № 262 </w:t>
      </w:r>
    </w:p>
    <w:p w:rsidR="000D7CDE" w:rsidRDefault="000D7CDE" w:rsidP="000D7CDE">
      <w:pPr>
        <w:jc w:val="center"/>
        <w:rPr>
          <w:sz w:val="28"/>
        </w:rPr>
      </w:pPr>
      <w:r>
        <w:rPr>
          <w:sz w:val="28"/>
        </w:rPr>
        <w:t>«О земельном налоге»</w:t>
      </w:r>
    </w:p>
    <w:p w:rsidR="000D7CDE" w:rsidRDefault="000D7CDE" w:rsidP="000D7CDE">
      <w:pPr>
        <w:ind w:firstLine="709"/>
        <w:jc w:val="both"/>
        <w:rPr>
          <w:sz w:val="28"/>
        </w:rPr>
      </w:pPr>
    </w:p>
    <w:p w:rsidR="000D7CDE" w:rsidRDefault="000D7CDE" w:rsidP="000D7CDE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со ст. 64 Бюджетного Кодекса Российской Федерации, главой 31 Налогового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г. № 39,</w:t>
      </w:r>
      <w:proofErr w:type="gramEnd"/>
    </w:p>
    <w:p w:rsidR="000D7CDE" w:rsidRDefault="000D7CDE" w:rsidP="000D7CDE">
      <w:pPr>
        <w:ind w:firstLine="567"/>
        <w:jc w:val="both"/>
        <w:rPr>
          <w:sz w:val="28"/>
        </w:rPr>
      </w:pPr>
      <w:r>
        <w:rPr>
          <w:sz w:val="28"/>
        </w:rPr>
        <w:t xml:space="preserve">Дума Нефтекумского городского округа Ставропольского края </w:t>
      </w:r>
    </w:p>
    <w:p w:rsidR="000D7CDE" w:rsidRDefault="000D7CDE" w:rsidP="000D7CDE">
      <w:pPr>
        <w:ind w:firstLine="709"/>
        <w:jc w:val="both"/>
        <w:rPr>
          <w:sz w:val="28"/>
        </w:rPr>
      </w:pPr>
    </w:p>
    <w:p w:rsidR="000D7CDE" w:rsidRPr="00C85530" w:rsidRDefault="000D7CDE" w:rsidP="000D7CDE">
      <w:pPr>
        <w:ind w:firstLine="567"/>
        <w:jc w:val="both"/>
        <w:rPr>
          <w:b/>
          <w:sz w:val="28"/>
        </w:rPr>
      </w:pPr>
      <w:r w:rsidRPr="00C85530">
        <w:rPr>
          <w:b/>
          <w:sz w:val="28"/>
        </w:rPr>
        <w:t>РЕШИЛА:</w:t>
      </w:r>
    </w:p>
    <w:p w:rsidR="000D7CDE" w:rsidRDefault="000D7CDE" w:rsidP="000D7CDE">
      <w:pPr>
        <w:ind w:firstLine="709"/>
        <w:jc w:val="both"/>
        <w:rPr>
          <w:sz w:val="28"/>
        </w:rPr>
      </w:pPr>
    </w:p>
    <w:p w:rsidR="000D7CDE" w:rsidRDefault="000D7CDE" w:rsidP="000D7CDE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0D7CDE" w:rsidRPr="00C85530" w:rsidRDefault="000D7CDE" w:rsidP="000D7CDE">
      <w:pPr>
        <w:ind w:firstLine="567"/>
        <w:jc w:val="both"/>
        <w:rPr>
          <w:b/>
          <w:sz w:val="28"/>
        </w:rPr>
      </w:pPr>
    </w:p>
    <w:p w:rsidR="000D7CDE" w:rsidRDefault="000D7CDE" w:rsidP="000D7CDE">
      <w:pPr>
        <w:ind w:firstLine="567"/>
        <w:jc w:val="both"/>
        <w:rPr>
          <w:sz w:val="28"/>
        </w:rPr>
      </w:pPr>
      <w:r>
        <w:rPr>
          <w:sz w:val="28"/>
        </w:rPr>
        <w:t>Внести в решение Думы Нефтекумского городского округа Ставропольского края от 13 ноября 2018 г. № 262 «О земельном налоге» следующие изменения:</w:t>
      </w:r>
    </w:p>
    <w:p w:rsidR="000D7CDE" w:rsidRDefault="000D7CDE" w:rsidP="000D7CDE">
      <w:pPr>
        <w:ind w:firstLine="567"/>
        <w:jc w:val="both"/>
        <w:rPr>
          <w:sz w:val="28"/>
        </w:rPr>
      </w:pPr>
      <w:r>
        <w:rPr>
          <w:sz w:val="28"/>
        </w:rPr>
        <w:t>1) в статье 2:</w:t>
      </w:r>
    </w:p>
    <w:p w:rsidR="000D7CDE" w:rsidRDefault="000D7CDE" w:rsidP="000D7CDE">
      <w:pPr>
        <w:ind w:firstLine="567"/>
        <w:jc w:val="both"/>
        <w:rPr>
          <w:sz w:val="28"/>
        </w:rPr>
      </w:pPr>
      <w:r>
        <w:rPr>
          <w:sz w:val="28"/>
        </w:rPr>
        <w:t>а) в абзаце первом после слов «земельного налога» дополнить словами «, исходя из кадастровой стоимости земельного участка</w:t>
      </w:r>
      <w:proofErr w:type="gramStart"/>
      <w:r>
        <w:rPr>
          <w:sz w:val="28"/>
        </w:rPr>
        <w:t>,»</w:t>
      </w:r>
      <w:proofErr w:type="gramEnd"/>
      <w:r>
        <w:rPr>
          <w:sz w:val="28"/>
        </w:rPr>
        <w:t>;</w:t>
      </w:r>
    </w:p>
    <w:p w:rsidR="000D7CDE" w:rsidRDefault="000D7CDE" w:rsidP="000D7CDE">
      <w:pPr>
        <w:ind w:left="709" w:hanging="142"/>
        <w:jc w:val="both"/>
        <w:rPr>
          <w:sz w:val="28"/>
        </w:rPr>
      </w:pPr>
      <w:r>
        <w:rPr>
          <w:sz w:val="28"/>
        </w:rPr>
        <w:t>б) в пункте 2:</w:t>
      </w:r>
    </w:p>
    <w:p w:rsidR="000D7CDE" w:rsidRDefault="000D7CDE" w:rsidP="000D7C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в абзаце втором после слов «для жилищного строительства» дополнить словами «</w:t>
      </w:r>
      <w:r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D7CDE" w:rsidRDefault="000D7CDE" w:rsidP="000D7CDE">
      <w:pPr>
        <w:ind w:left="709" w:hanging="142"/>
        <w:jc w:val="both"/>
        <w:rPr>
          <w:sz w:val="28"/>
        </w:rPr>
      </w:pPr>
      <w:r>
        <w:rPr>
          <w:sz w:val="28"/>
        </w:rPr>
        <w:t>абзац третий изложить в следующей редакции:</w:t>
      </w:r>
    </w:p>
    <w:p w:rsidR="000D7CDE" w:rsidRDefault="000D7CDE" w:rsidP="000D7C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ADC">
        <w:rPr>
          <w:sz w:val="28"/>
          <w:szCs w:val="28"/>
        </w:rPr>
        <w:t xml:space="preserve">«не используемых в предпринимательской деятельности, приобретенных (предоставленных) для ведения </w:t>
      </w:r>
      <w:hyperlink r:id="rId6" w:history="1">
        <w:r w:rsidRPr="00496ADC">
          <w:rPr>
            <w:sz w:val="28"/>
            <w:szCs w:val="28"/>
          </w:rPr>
          <w:t>личного подсобного хозяйства</w:t>
        </w:r>
      </w:hyperlink>
      <w:r w:rsidRPr="00496ADC">
        <w:rPr>
          <w:sz w:val="28"/>
          <w:szCs w:val="28"/>
        </w:rPr>
        <w:t>, садоводст</w:t>
      </w:r>
      <w:r>
        <w:rPr>
          <w:sz w:val="28"/>
          <w:szCs w:val="28"/>
        </w:rPr>
        <w:t xml:space="preserve">ва или огородничества, а также </w:t>
      </w:r>
      <w:r w:rsidRPr="00496ADC">
        <w:rPr>
          <w:sz w:val="28"/>
          <w:szCs w:val="28"/>
        </w:rPr>
        <w:t xml:space="preserve"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</w:t>
      </w:r>
      <w:r w:rsidRPr="00496ADC">
        <w:rPr>
          <w:sz w:val="28"/>
          <w:szCs w:val="28"/>
        </w:rPr>
        <w:lastRenderedPageBreak/>
        <w:t>внесении изменений в отдельные законодательные акты Российской Федерации</w:t>
      </w:r>
      <w:proofErr w:type="gramStart"/>
      <w:r>
        <w:rPr>
          <w:sz w:val="28"/>
          <w:szCs w:val="28"/>
        </w:rPr>
        <w:t>;</w:t>
      </w:r>
      <w:r w:rsidRPr="00496ADC">
        <w:rPr>
          <w:sz w:val="28"/>
          <w:szCs w:val="28"/>
        </w:rPr>
        <w:t>»</w:t>
      </w:r>
      <w:proofErr w:type="gramEnd"/>
      <w:r w:rsidRPr="00496ADC">
        <w:rPr>
          <w:sz w:val="28"/>
          <w:szCs w:val="28"/>
        </w:rPr>
        <w:t>;</w:t>
      </w:r>
    </w:p>
    <w:p w:rsidR="000D7CDE" w:rsidRDefault="000D7CDE" w:rsidP="000D7CDE">
      <w:pPr>
        <w:ind w:left="709" w:hanging="142"/>
        <w:jc w:val="both"/>
        <w:rPr>
          <w:sz w:val="28"/>
        </w:rPr>
      </w:pPr>
      <w:r>
        <w:rPr>
          <w:sz w:val="28"/>
        </w:rPr>
        <w:t>в) абзац второй пункта 4 признать утратившим силу;</w:t>
      </w:r>
    </w:p>
    <w:p w:rsidR="000D7CDE" w:rsidRDefault="000D7CDE" w:rsidP="000D7CDE">
      <w:pPr>
        <w:ind w:firstLine="567"/>
        <w:jc w:val="both"/>
        <w:rPr>
          <w:sz w:val="28"/>
        </w:rPr>
      </w:pPr>
      <w:r>
        <w:rPr>
          <w:sz w:val="28"/>
        </w:rPr>
        <w:t>2) статью 4 изложить в следующей редакции:</w:t>
      </w:r>
    </w:p>
    <w:p w:rsidR="000D7CDE" w:rsidRDefault="000D7CDE" w:rsidP="000D7C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«Освободить от уплаты земельного налога:</w:t>
      </w:r>
    </w:p>
    <w:p w:rsidR="000D7CDE" w:rsidRDefault="000D7CDE" w:rsidP="000D7CD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E2A2A">
        <w:rPr>
          <w:sz w:val="28"/>
          <w:szCs w:val="28"/>
        </w:rPr>
        <w:t>организации - в отношении земельных участков под строящимися объектами социального назначения;</w:t>
      </w:r>
      <w:r>
        <w:rPr>
          <w:sz w:val="28"/>
          <w:szCs w:val="28"/>
        </w:rPr>
        <w:t xml:space="preserve"> </w:t>
      </w:r>
    </w:p>
    <w:p w:rsidR="000D7CDE" w:rsidRDefault="000D7CDE" w:rsidP="000D7CD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751B9">
        <w:rPr>
          <w:sz w:val="28"/>
          <w:szCs w:val="28"/>
        </w:rPr>
        <w:t>родителей и</w:t>
      </w:r>
      <w:r>
        <w:rPr>
          <w:sz w:val="28"/>
          <w:szCs w:val="28"/>
        </w:rPr>
        <w:t xml:space="preserve"> </w:t>
      </w:r>
      <w:r w:rsidRPr="001751B9">
        <w:rPr>
          <w:sz w:val="28"/>
          <w:szCs w:val="28"/>
        </w:rPr>
        <w:t>супругов военнослужащих</w:t>
      </w:r>
      <w:r>
        <w:rPr>
          <w:sz w:val="28"/>
          <w:szCs w:val="28"/>
        </w:rPr>
        <w:t xml:space="preserve">, </w:t>
      </w:r>
      <w:r w:rsidRPr="001751B9">
        <w:rPr>
          <w:sz w:val="28"/>
          <w:szCs w:val="28"/>
        </w:rPr>
        <w:t>сотрудников органов внутренних дел</w:t>
      </w:r>
      <w:r w:rsidRPr="001751B9">
        <w:rPr>
          <w:rFonts w:ascii="Arial" w:hAnsi="Arial" w:cs="Arial"/>
          <w:shd w:val="clear" w:color="auto" w:fill="FFFFFF"/>
        </w:rPr>
        <w:t xml:space="preserve"> </w:t>
      </w:r>
      <w:r w:rsidRPr="001751B9">
        <w:rPr>
          <w:sz w:val="28"/>
          <w:szCs w:val="28"/>
          <w:shd w:val="clear" w:color="auto" w:fill="FFFFFF"/>
        </w:rPr>
        <w:t>Российской Федерации и военнослужащих внутренних войск МВД</w:t>
      </w:r>
      <w:r w:rsidRPr="001751B9">
        <w:rPr>
          <w:sz w:val="28"/>
          <w:szCs w:val="28"/>
        </w:rPr>
        <w:t>, погибших</w:t>
      </w:r>
      <w:r w:rsidRPr="001751B9">
        <w:rPr>
          <w:sz w:val="28"/>
          <w:szCs w:val="28"/>
          <w:shd w:val="clear" w:color="auto" w:fill="FFFFFF"/>
        </w:rPr>
        <w:t xml:space="preserve"> при исполнении</w:t>
      </w:r>
      <w:r w:rsidRPr="007A3905">
        <w:rPr>
          <w:sz w:val="28"/>
          <w:szCs w:val="28"/>
          <w:shd w:val="clear" w:color="auto" w:fill="FFFFFF"/>
        </w:rPr>
        <w:t xml:space="preserve"> служебных обязанностей (обязанностей военной службы)</w:t>
      </w:r>
      <w:r w:rsidRPr="007A3905">
        <w:rPr>
          <w:sz w:val="28"/>
          <w:szCs w:val="28"/>
        </w:rPr>
        <w:t xml:space="preserve">, в отношении земельных участков, </w:t>
      </w:r>
      <w:r>
        <w:rPr>
          <w:sz w:val="28"/>
          <w:szCs w:val="28"/>
        </w:rPr>
        <w:t xml:space="preserve">указанных в </w:t>
      </w:r>
      <w:r>
        <w:rPr>
          <w:sz w:val="28"/>
        </w:rPr>
        <w:t>абзаце третьем пункта 2 статьи 2</w:t>
      </w:r>
      <w:r w:rsidRPr="001B1AA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D7CDE" w:rsidRDefault="000D7CDE" w:rsidP="000D7CDE">
      <w:pPr>
        <w:ind w:firstLine="709"/>
        <w:jc w:val="both"/>
        <w:rPr>
          <w:b/>
          <w:sz w:val="28"/>
          <w:szCs w:val="28"/>
        </w:rPr>
      </w:pPr>
    </w:p>
    <w:p w:rsidR="000D7CDE" w:rsidRDefault="000D7CDE" w:rsidP="000D7CDE">
      <w:pPr>
        <w:ind w:firstLine="709"/>
        <w:jc w:val="both"/>
        <w:rPr>
          <w:b/>
          <w:sz w:val="28"/>
        </w:rPr>
      </w:pPr>
      <w:r w:rsidRPr="00E342A3">
        <w:rPr>
          <w:b/>
          <w:sz w:val="28"/>
        </w:rPr>
        <w:t xml:space="preserve">Статья </w:t>
      </w:r>
      <w:r>
        <w:rPr>
          <w:b/>
          <w:sz w:val="28"/>
        </w:rPr>
        <w:t>2</w:t>
      </w:r>
    </w:p>
    <w:p w:rsidR="000D7CDE" w:rsidRDefault="000D7CDE" w:rsidP="000D7CDE">
      <w:pPr>
        <w:ind w:firstLine="709"/>
        <w:jc w:val="both"/>
        <w:rPr>
          <w:b/>
          <w:sz w:val="28"/>
        </w:rPr>
      </w:pPr>
    </w:p>
    <w:p w:rsidR="000D7CDE" w:rsidRPr="00E342A3" w:rsidRDefault="000D7CDE" w:rsidP="000D7C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0D7CDE" w:rsidRDefault="000D7CDE" w:rsidP="000D7CDE">
      <w:pPr>
        <w:ind w:firstLine="709"/>
        <w:jc w:val="both"/>
        <w:rPr>
          <w:sz w:val="28"/>
        </w:rPr>
      </w:pPr>
    </w:p>
    <w:p w:rsidR="000D7CDE" w:rsidRDefault="000D7CDE" w:rsidP="000D7CDE">
      <w:pPr>
        <w:ind w:firstLine="709"/>
        <w:jc w:val="both"/>
        <w:rPr>
          <w:b/>
          <w:sz w:val="28"/>
        </w:rPr>
      </w:pPr>
      <w:r w:rsidRPr="00E342A3">
        <w:rPr>
          <w:b/>
          <w:sz w:val="28"/>
        </w:rPr>
        <w:t xml:space="preserve">Статья </w:t>
      </w:r>
      <w:r>
        <w:rPr>
          <w:b/>
          <w:sz w:val="28"/>
        </w:rPr>
        <w:t>3</w:t>
      </w:r>
    </w:p>
    <w:p w:rsidR="000D7CDE" w:rsidRDefault="000D7CDE" w:rsidP="000D7CDE">
      <w:pPr>
        <w:ind w:firstLine="709"/>
        <w:jc w:val="both"/>
        <w:rPr>
          <w:b/>
          <w:sz w:val="28"/>
        </w:rPr>
      </w:pPr>
    </w:p>
    <w:p w:rsidR="000D7CDE" w:rsidRDefault="000D7CDE" w:rsidP="000D7C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 истечении 30 дней после дня его официального опубликования, но не ранее </w:t>
      </w:r>
      <w:r>
        <w:rPr>
          <w:sz w:val="28"/>
        </w:rPr>
        <w:t>1 января 2020 года.</w:t>
      </w:r>
    </w:p>
    <w:p w:rsidR="000D7CDE" w:rsidRDefault="000D7CDE" w:rsidP="000D7CDE">
      <w:pPr>
        <w:ind w:firstLine="709"/>
        <w:jc w:val="both"/>
        <w:rPr>
          <w:sz w:val="28"/>
        </w:rPr>
      </w:pPr>
    </w:p>
    <w:p w:rsidR="000D7CDE" w:rsidRDefault="000D7CDE" w:rsidP="000D7CDE">
      <w:pPr>
        <w:ind w:firstLine="709"/>
        <w:jc w:val="both"/>
        <w:rPr>
          <w:sz w:val="28"/>
        </w:rPr>
      </w:pPr>
    </w:p>
    <w:p w:rsidR="000D7CDE" w:rsidRPr="00AD23A3" w:rsidRDefault="000D7CDE" w:rsidP="000D7CDE">
      <w:pPr>
        <w:rPr>
          <w:sz w:val="28"/>
          <w:szCs w:val="28"/>
        </w:rPr>
      </w:pPr>
      <w:r w:rsidRPr="00AD23A3">
        <w:rPr>
          <w:sz w:val="28"/>
          <w:szCs w:val="28"/>
        </w:rPr>
        <w:t xml:space="preserve">Председатель Думы </w:t>
      </w:r>
    </w:p>
    <w:p w:rsidR="000D7CDE" w:rsidRPr="00AD23A3" w:rsidRDefault="000D7CDE" w:rsidP="000D7CDE">
      <w:pPr>
        <w:rPr>
          <w:sz w:val="28"/>
          <w:szCs w:val="28"/>
        </w:rPr>
      </w:pPr>
      <w:r w:rsidRPr="00AD23A3">
        <w:rPr>
          <w:sz w:val="28"/>
          <w:szCs w:val="28"/>
        </w:rPr>
        <w:t xml:space="preserve">Нефтекумского городского округа </w:t>
      </w:r>
    </w:p>
    <w:p w:rsidR="000D7CDE" w:rsidRPr="00AD23A3" w:rsidRDefault="000D7CDE" w:rsidP="000D7CDE">
      <w:pPr>
        <w:rPr>
          <w:sz w:val="28"/>
          <w:szCs w:val="28"/>
        </w:rPr>
      </w:pPr>
      <w:r w:rsidRPr="00AD23A3">
        <w:rPr>
          <w:sz w:val="28"/>
          <w:szCs w:val="28"/>
        </w:rPr>
        <w:t>Ставропольского края                                                                         П.А.Лиманов</w:t>
      </w:r>
    </w:p>
    <w:p w:rsidR="000D7CDE" w:rsidRDefault="000D7CDE" w:rsidP="000D7CDE">
      <w:pPr>
        <w:ind w:firstLine="709"/>
        <w:jc w:val="both"/>
        <w:rPr>
          <w:sz w:val="28"/>
        </w:rPr>
      </w:pPr>
    </w:p>
    <w:p w:rsidR="000D7CDE" w:rsidRPr="00271F10" w:rsidRDefault="000D7CDE" w:rsidP="000D7CDE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>Глава Нефтекумского</w:t>
      </w:r>
    </w:p>
    <w:p w:rsidR="000D7CDE" w:rsidRPr="00271F10" w:rsidRDefault="000D7CDE" w:rsidP="000D7CDE">
      <w:pPr>
        <w:shd w:val="clear" w:color="auto" w:fill="FFFFFF"/>
        <w:jc w:val="both"/>
        <w:rPr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</w:p>
    <w:p w:rsidR="000D7CDE" w:rsidRPr="00271F10" w:rsidRDefault="000D7CDE" w:rsidP="000D7CDE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 xml:space="preserve">Ставропольского края             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271F1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Д.Н. </w:t>
      </w:r>
      <w:proofErr w:type="spellStart"/>
      <w:r>
        <w:rPr>
          <w:color w:val="000000"/>
          <w:sz w:val="28"/>
          <w:szCs w:val="28"/>
        </w:rPr>
        <w:t>Сокуренко</w:t>
      </w:r>
      <w:proofErr w:type="spellEnd"/>
    </w:p>
    <w:sectPr w:rsidR="000D7CDE" w:rsidRPr="00271F10" w:rsidSect="003A4A7A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420"/>
    <w:multiLevelType w:val="hybridMultilevel"/>
    <w:tmpl w:val="AF1EAEEA"/>
    <w:lvl w:ilvl="0" w:tplc="5F887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F21A40"/>
    <w:multiLevelType w:val="hybridMultilevel"/>
    <w:tmpl w:val="33C09E10"/>
    <w:lvl w:ilvl="0" w:tplc="72B02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CDE"/>
    <w:rsid w:val="000D7CDE"/>
    <w:rsid w:val="00631628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D7C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semiHidden/>
    <w:rsid w:val="000D7CDE"/>
    <w:rPr>
      <w:rFonts w:ascii="Cambria" w:eastAsia="Times New Roman" w:hAnsi="Cambria" w:cs="Times New Roman"/>
      <w:lang w:eastAsia="ru-RU"/>
    </w:rPr>
  </w:style>
  <w:style w:type="paragraph" w:customStyle="1" w:styleId="aa">
    <w:name w:val="Знак Знак Знак Знак"/>
    <w:basedOn w:val="a"/>
    <w:rsid w:val="000D7CD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9">
    <w:name w:val="s9"/>
    <w:basedOn w:val="a0"/>
    <w:rsid w:val="000D7CDE"/>
  </w:style>
  <w:style w:type="paragraph" w:customStyle="1" w:styleId="ConsPlusNormal">
    <w:name w:val="ConsPlusNormal"/>
    <w:rsid w:val="000D7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Plain Text"/>
    <w:basedOn w:val="a"/>
    <w:link w:val="ac"/>
    <w:rsid w:val="000D7CDE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0D7C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7C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7C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5400410007C306BD7FEBB882986133F4F1F20020C05C5421E1CDF69987A1D5444E0C66FC6D2EF1K7Y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2019-10-21T08:04:00Z</dcterms:created>
  <dcterms:modified xsi:type="dcterms:W3CDTF">2019-10-21T08:13:00Z</dcterms:modified>
</cp:coreProperties>
</file>