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95" w:rsidRDefault="008E5A95" w:rsidP="008E5A9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A95" w:rsidRDefault="008E5A95" w:rsidP="008E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</w:t>
      </w:r>
    </w:p>
    <w:p w:rsidR="008E5A95" w:rsidRDefault="008E5A95" w:rsidP="008E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E5A95" w:rsidRDefault="008E5A95" w:rsidP="008E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8E5A95" w:rsidRPr="0080748A" w:rsidRDefault="008E5A95" w:rsidP="008E5A95">
      <w:pPr>
        <w:jc w:val="center"/>
        <w:rPr>
          <w:b/>
          <w:sz w:val="28"/>
          <w:szCs w:val="28"/>
        </w:rPr>
      </w:pPr>
    </w:p>
    <w:p w:rsidR="008E5A95" w:rsidRDefault="008E5A95" w:rsidP="008E5A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5A95" w:rsidRPr="006E3CB2" w:rsidRDefault="008E5A95" w:rsidP="008E5A9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5A95" w:rsidRPr="006E3CB2" w:rsidRDefault="008E5A95" w:rsidP="008E5A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18 февраля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47B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proofErr w:type="gramStart"/>
      <w:r w:rsidRPr="006E3CB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. Нефтекумск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6E3CB2">
        <w:rPr>
          <w:rFonts w:ascii="Times New Roman" w:hAnsi="Times New Roman" w:cs="Times New Roman"/>
          <w:b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sz w:val="28"/>
          <w:szCs w:val="28"/>
        </w:rPr>
        <w:t>395</w:t>
      </w:r>
    </w:p>
    <w:p w:rsidR="008E5A95" w:rsidRPr="00FA7F47" w:rsidRDefault="008E5A95" w:rsidP="008E5A95">
      <w:pPr>
        <w:jc w:val="center"/>
        <w:rPr>
          <w:sz w:val="28"/>
          <w:szCs w:val="28"/>
        </w:rPr>
      </w:pPr>
    </w:p>
    <w:p w:rsidR="008E5A95" w:rsidRDefault="008E5A95" w:rsidP="008E5A9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779D1">
        <w:rPr>
          <w:rStyle w:val="FontStyle13"/>
          <w:sz w:val="28"/>
          <w:szCs w:val="28"/>
        </w:rPr>
        <w:t xml:space="preserve">Об </w:t>
      </w:r>
      <w:proofErr w:type="gramStart"/>
      <w:r w:rsidRPr="00E779D1">
        <w:rPr>
          <w:rStyle w:val="FontStyle13"/>
          <w:sz w:val="28"/>
          <w:szCs w:val="28"/>
        </w:rPr>
        <w:t>отчете</w:t>
      </w:r>
      <w:proofErr w:type="gramEnd"/>
      <w:r w:rsidRPr="00E779D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</w:t>
      </w:r>
      <w:r w:rsidRPr="00795021">
        <w:rPr>
          <w:rFonts w:ascii="Times New Roman" w:hAnsi="Times New Roman"/>
          <w:sz w:val="28"/>
          <w:szCs w:val="28"/>
        </w:rPr>
        <w:t>б итогах оперативно</w:t>
      </w:r>
      <w:r w:rsidR="00836323">
        <w:rPr>
          <w:rFonts w:ascii="Times New Roman" w:hAnsi="Times New Roman"/>
          <w:sz w:val="28"/>
          <w:szCs w:val="28"/>
        </w:rPr>
        <w:t xml:space="preserve"> </w:t>
      </w:r>
      <w:r w:rsidRPr="00795021">
        <w:rPr>
          <w:rFonts w:ascii="Times New Roman" w:hAnsi="Times New Roman"/>
          <w:sz w:val="28"/>
          <w:szCs w:val="28"/>
        </w:rPr>
        <w:t>-</w:t>
      </w:r>
      <w:r w:rsidR="00836323">
        <w:rPr>
          <w:rFonts w:ascii="Times New Roman" w:hAnsi="Times New Roman"/>
          <w:sz w:val="28"/>
          <w:szCs w:val="28"/>
        </w:rPr>
        <w:t xml:space="preserve"> </w:t>
      </w:r>
      <w:r w:rsidRPr="00795021">
        <w:rPr>
          <w:rFonts w:ascii="Times New Roman" w:hAnsi="Times New Roman"/>
          <w:sz w:val="28"/>
          <w:szCs w:val="28"/>
        </w:rPr>
        <w:t>служебной деятельности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21">
        <w:rPr>
          <w:rFonts w:ascii="Times New Roman" w:hAnsi="Times New Roman"/>
          <w:sz w:val="28"/>
          <w:szCs w:val="28"/>
        </w:rPr>
        <w:t>МВД России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95021">
        <w:rPr>
          <w:rFonts w:ascii="Times New Roman" w:hAnsi="Times New Roman"/>
          <w:sz w:val="28"/>
          <w:szCs w:val="28"/>
        </w:rPr>
        <w:t>Нефтекумск</w:t>
      </w:r>
      <w:r>
        <w:rPr>
          <w:rFonts w:ascii="Times New Roman" w:hAnsi="Times New Roman"/>
          <w:sz w:val="28"/>
          <w:szCs w:val="28"/>
        </w:rPr>
        <w:t>ий»</w:t>
      </w:r>
      <w:r w:rsidRPr="00795021">
        <w:rPr>
          <w:rFonts w:ascii="Times New Roman" w:hAnsi="Times New Roman"/>
          <w:sz w:val="28"/>
          <w:szCs w:val="28"/>
        </w:rPr>
        <w:t xml:space="preserve"> за 20</w:t>
      </w:r>
      <w:r>
        <w:rPr>
          <w:rFonts w:ascii="Times New Roman" w:hAnsi="Times New Roman"/>
          <w:sz w:val="28"/>
          <w:szCs w:val="28"/>
        </w:rPr>
        <w:t>2</w:t>
      </w:r>
      <w:r w:rsidRPr="00347BD7">
        <w:rPr>
          <w:rFonts w:ascii="Times New Roman" w:hAnsi="Times New Roman"/>
          <w:sz w:val="28"/>
          <w:szCs w:val="28"/>
        </w:rPr>
        <w:t>4</w:t>
      </w:r>
      <w:r w:rsidRPr="00795021">
        <w:rPr>
          <w:rFonts w:ascii="Times New Roman" w:hAnsi="Times New Roman"/>
          <w:sz w:val="28"/>
          <w:szCs w:val="28"/>
        </w:rPr>
        <w:t xml:space="preserve"> год</w:t>
      </w:r>
    </w:p>
    <w:p w:rsidR="008E5A95" w:rsidRPr="001C37A9" w:rsidRDefault="008E5A95" w:rsidP="008E5A95">
      <w:pPr>
        <w:pStyle w:val="a8"/>
        <w:ind w:firstLine="284"/>
        <w:jc w:val="both"/>
        <w:rPr>
          <w:sz w:val="28"/>
          <w:szCs w:val="28"/>
        </w:rPr>
      </w:pPr>
    </w:p>
    <w:p w:rsidR="008E5A95" w:rsidRDefault="008E5A95" w:rsidP="008E5A95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В соответствии </w:t>
      </w:r>
      <w:r w:rsidRPr="002625A1">
        <w:rPr>
          <w:sz w:val="28"/>
          <w:szCs w:val="28"/>
        </w:rPr>
        <w:t>с приказом МВД России №</w:t>
      </w:r>
      <w:r w:rsidR="00836323">
        <w:rPr>
          <w:sz w:val="28"/>
          <w:szCs w:val="28"/>
        </w:rPr>
        <w:t xml:space="preserve"> </w:t>
      </w:r>
      <w:r>
        <w:rPr>
          <w:sz w:val="28"/>
          <w:szCs w:val="28"/>
        </w:rPr>
        <w:t>1011</w:t>
      </w:r>
      <w:r w:rsidRPr="002625A1">
        <w:rPr>
          <w:sz w:val="28"/>
          <w:szCs w:val="28"/>
        </w:rPr>
        <w:t xml:space="preserve"> от </w:t>
      </w:r>
      <w:r w:rsidRPr="00E70DB9">
        <w:rPr>
          <w:sz w:val="28"/>
          <w:szCs w:val="28"/>
        </w:rPr>
        <w:t>26</w:t>
      </w:r>
      <w:r w:rsidR="00836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2625A1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2625A1">
        <w:rPr>
          <w:sz w:val="28"/>
          <w:szCs w:val="28"/>
        </w:rPr>
        <w:t xml:space="preserve"> года «Об </w:t>
      </w:r>
      <w:r>
        <w:rPr>
          <w:sz w:val="28"/>
          <w:szCs w:val="28"/>
        </w:rPr>
        <w:t xml:space="preserve">утверждении Инструкции по организации и проведению отчетов должностных лиц </w:t>
      </w:r>
      <w:r w:rsidRPr="002625A1">
        <w:rPr>
          <w:sz w:val="28"/>
          <w:szCs w:val="28"/>
        </w:rPr>
        <w:t>территориальных органов МВД России»</w:t>
      </w:r>
      <w:r>
        <w:rPr>
          <w:sz w:val="28"/>
          <w:szCs w:val="28"/>
        </w:rPr>
        <w:t>,</w:t>
      </w:r>
    </w:p>
    <w:p w:rsidR="008E5A95" w:rsidRPr="00FA7F47" w:rsidRDefault="008E5A95" w:rsidP="008E5A95">
      <w:pPr>
        <w:pStyle w:val="Style7"/>
        <w:widowControl/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FA7F47"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муниципального округа</w:t>
      </w:r>
      <w:r w:rsidRPr="00FA7F47">
        <w:rPr>
          <w:sz w:val="28"/>
          <w:szCs w:val="28"/>
        </w:rPr>
        <w:t xml:space="preserve"> Ставропольского края </w:t>
      </w:r>
    </w:p>
    <w:p w:rsidR="008E5A95" w:rsidRPr="00FA7F47" w:rsidRDefault="008E5A95" w:rsidP="008E5A95">
      <w:pPr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</w:p>
    <w:p w:rsidR="008E5A95" w:rsidRPr="00FA7F47" w:rsidRDefault="008E5A95" w:rsidP="008E5A9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FA7F47">
        <w:rPr>
          <w:b/>
          <w:bCs/>
          <w:sz w:val="28"/>
          <w:szCs w:val="28"/>
        </w:rPr>
        <w:t>:</w:t>
      </w:r>
    </w:p>
    <w:p w:rsidR="008E5A95" w:rsidRDefault="008E5A95" w:rsidP="008E5A9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E5A95" w:rsidRDefault="008E5A95" w:rsidP="008E5A9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1</w:t>
      </w:r>
    </w:p>
    <w:p w:rsidR="008E5A95" w:rsidRPr="00FA7F47" w:rsidRDefault="008E5A95" w:rsidP="008E5A9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E5A95" w:rsidRPr="002625A1" w:rsidRDefault="008E5A95" w:rsidP="008E5A95">
      <w:pPr>
        <w:pStyle w:val="Style7"/>
        <w:widowControl/>
        <w:spacing w:line="312" w:lineRule="exact"/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Отчет о</w:t>
      </w:r>
      <w:r w:rsidRPr="00795021">
        <w:rPr>
          <w:sz w:val="28"/>
          <w:szCs w:val="28"/>
        </w:rPr>
        <w:t>б итогах оперативно-служебной деятельности Отдела МВД России</w:t>
      </w:r>
      <w:r>
        <w:rPr>
          <w:sz w:val="28"/>
          <w:szCs w:val="28"/>
        </w:rPr>
        <w:t xml:space="preserve"> «</w:t>
      </w:r>
      <w:r w:rsidRPr="00795021">
        <w:rPr>
          <w:sz w:val="28"/>
          <w:szCs w:val="28"/>
        </w:rPr>
        <w:t>Нефтекумск</w:t>
      </w:r>
      <w:r>
        <w:rPr>
          <w:sz w:val="28"/>
          <w:szCs w:val="28"/>
        </w:rPr>
        <w:t>ий»</w:t>
      </w:r>
      <w:r w:rsidRPr="00795021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Pr="00347BD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5021">
        <w:rPr>
          <w:sz w:val="28"/>
          <w:szCs w:val="28"/>
        </w:rPr>
        <w:t>год</w:t>
      </w:r>
      <w:r>
        <w:rPr>
          <w:sz w:val="28"/>
          <w:szCs w:val="28"/>
        </w:rPr>
        <w:t xml:space="preserve"> принять</w:t>
      </w:r>
      <w:r w:rsidRPr="002625A1">
        <w:rPr>
          <w:rStyle w:val="FontStyle13"/>
          <w:sz w:val="28"/>
          <w:szCs w:val="28"/>
        </w:rPr>
        <w:t xml:space="preserve"> к сведению.</w:t>
      </w:r>
    </w:p>
    <w:p w:rsidR="008E5A95" w:rsidRPr="00FA7F47" w:rsidRDefault="008E5A95" w:rsidP="008E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2</w:t>
      </w: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7F47">
        <w:rPr>
          <w:sz w:val="28"/>
          <w:szCs w:val="28"/>
        </w:rPr>
        <w:t>Контроль за</w:t>
      </w:r>
      <w:proofErr w:type="gramEnd"/>
      <w:r w:rsidRPr="00FA7F47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 xml:space="preserve">Думы </w:t>
      </w:r>
      <w:r w:rsidRPr="00FA7F47">
        <w:rPr>
          <w:sz w:val="28"/>
          <w:szCs w:val="28"/>
        </w:rPr>
        <w:t>Нефтекумского</w:t>
      </w:r>
      <w:r w:rsidR="00B1096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FA7F47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мандатную и по депутатской этике, </w:t>
      </w:r>
      <w:r w:rsidRPr="00FA7F47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социальным вопросам,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A7F47">
        <w:rPr>
          <w:b/>
          <w:bCs/>
          <w:sz w:val="28"/>
          <w:szCs w:val="28"/>
        </w:rPr>
        <w:t>Статья 3</w:t>
      </w: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E5A95" w:rsidRPr="002A341E" w:rsidRDefault="008E5A95" w:rsidP="008E5A95">
      <w:pPr>
        <w:autoSpaceDE w:val="0"/>
        <w:autoSpaceDN w:val="0"/>
        <w:adjustRightInd w:val="0"/>
        <w:ind w:firstLine="540"/>
        <w:jc w:val="both"/>
        <w:rPr>
          <w:rStyle w:val="FontStyle13"/>
          <w:b/>
          <w:bCs/>
          <w:sz w:val="28"/>
          <w:szCs w:val="28"/>
        </w:rPr>
      </w:pPr>
      <w:r w:rsidRPr="002625A1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>
        <w:rPr>
          <w:rStyle w:val="FontStyle13"/>
          <w:sz w:val="28"/>
          <w:szCs w:val="28"/>
        </w:rPr>
        <w:t>официального опубликования</w:t>
      </w:r>
      <w:r w:rsidRPr="002625A1">
        <w:rPr>
          <w:rStyle w:val="FontStyle13"/>
          <w:sz w:val="28"/>
          <w:szCs w:val="28"/>
        </w:rPr>
        <w:t>.</w:t>
      </w:r>
    </w:p>
    <w:p w:rsidR="008E5A95" w:rsidRDefault="008E5A95" w:rsidP="008E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5A95" w:rsidRDefault="008E5A95" w:rsidP="008E5A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5A95" w:rsidRDefault="008E5A95" w:rsidP="00CC2E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Думы</w:t>
      </w:r>
    </w:p>
    <w:p w:rsidR="008E5A95" w:rsidRDefault="008E5A95" w:rsidP="00CC2E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Нефтекумского муниципального округа</w:t>
      </w:r>
    </w:p>
    <w:p w:rsidR="008E5A95" w:rsidRPr="00B5702E" w:rsidRDefault="008E5A95" w:rsidP="00CC2E23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Ставропольского края                                                                          Д</w:t>
      </w:r>
      <w:r w:rsidRPr="00B5702E">
        <w:rPr>
          <w:bCs/>
          <w:sz w:val="28"/>
          <w:szCs w:val="28"/>
        </w:rPr>
        <w:t xml:space="preserve">.А. </w:t>
      </w:r>
      <w:r>
        <w:rPr>
          <w:bCs/>
          <w:sz w:val="28"/>
          <w:szCs w:val="28"/>
        </w:rPr>
        <w:t>Слюсарев</w:t>
      </w:r>
    </w:p>
    <w:p w:rsidR="008E5A95" w:rsidRDefault="008E5A95" w:rsidP="008E5A95"/>
    <w:p w:rsidR="008E5A95" w:rsidRDefault="008E5A95" w:rsidP="008E5A95">
      <w:pPr>
        <w:pStyle w:val="a8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A95" w:rsidRDefault="008E5A95" w:rsidP="008E5A95">
      <w:pPr>
        <w:pStyle w:val="a8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4395"/>
        <w:gridCol w:w="5244"/>
      </w:tblGrid>
      <w:tr w:rsidR="00B10961" w:rsidRPr="002025ED" w:rsidTr="00586EE4">
        <w:tc>
          <w:tcPr>
            <w:tcW w:w="4395" w:type="dxa"/>
            <w:noWrap/>
          </w:tcPr>
          <w:p w:rsidR="00B10961" w:rsidRPr="000B4319" w:rsidRDefault="00B10961" w:rsidP="00586EE4">
            <w:pPr>
              <w:jc w:val="both"/>
            </w:pPr>
          </w:p>
        </w:tc>
        <w:tc>
          <w:tcPr>
            <w:tcW w:w="5244" w:type="dxa"/>
            <w:noWrap/>
          </w:tcPr>
          <w:p w:rsidR="00B10961" w:rsidRPr="002025ED" w:rsidRDefault="00B10961" w:rsidP="00586E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25E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B10961" w:rsidRDefault="00B10961" w:rsidP="00B10961">
            <w:pPr>
              <w:pStyle w:val="a8"/>
              <w:jc w:val="both"/>
              <w:rPr>
                <w:sz w:val="24"/>
                <w:szCs w:val="24"/>
              </w:rPr>
            </w:pPr>
            <w:r w:rsidRPr="00B10961">
              <w:rPr>
                <w:rFonts w:ascii="Times New Roman" w:hAnsi="Times New Roman"/>
              </w:rPr>
              <w:t xml:space="preserve">к решению </w:t>
            </w:r>
            <w:r w:rsidRPr="00B10961">
              <w:rPr>
                <w:rFonts w:ascii="Times New Roman" w:hAnsi="Times New Roman"/>
                <w:sz w:val="24"/>
                <w:szCs w:val="24"/>
              </w:rPr>
              <w:t>Думы Нефтекумского муниципального округа Ставропольского края «</w:t>
            </w:r>
            <w:r w:rsidRPr="00B10961">
              <w:rPr>
                <w:rStyle w:val="FontStyle13"/>
              </w:rPr>
              <w:t xml:space="preserve">Об </w:t>
            </w:r>
            <w:proofErr w:type="gramStart"/>
            <w:r w:rsidRPr="00B10961">
              <w:rPr>
                <w:rStyle w:val="FontStyle13"/>
              </w:rPr>
              <w:t>отчете</w:t>
            </w:r>
            <w:proofErr w:type="gramEnd"/>
            <w:r w:rsidRPr="00B10961">
              <w:rPr>
                <w:rStyle w:val="FontStyle13"/>
              </w:rPr>
              <w:t xml:space="preserve"> о</w:t>
            </w:r>
            <w:r w:rsidRPr="00B10961">
              <w:rPr>
                <w:rFonts w:ascii="Times New Roman" w:hAnsi="Times New Roman"/>
                <w:sz w:val="24"/>
                <w:szCs w:val="24"/>
              </w:rPr>
              <w:t>б итогах оперативно - служебной деятельности Отдела МВД России «Нефтекумский» за 2024 год</w:t>
            </w:r>
            <w:r w:rsidRPr="00B109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0961" w:rsidRPr="00B10961" w:rsidRDefault="00B10961" w:rsidP="00B1096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961">
              <w:rPr>
                <w:rFonts w:ascii="Times New Roman" w:hAnsi="Times New Roman"/>
                <w:sz w:val="24"/>
                <w:szCs w:val="24"/>
              </w:rPr>
              <w:t>от 18 февраля 2025 года № 39</w:t>
            </w:r>
            <w:r w:rsidRPr="00B1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10961" w:rsidRPr="00B10961" w:rsidRDefault="00B10961" w:rsidP="008E5A95">
      <w:pPr>
        <w:pStyle w:val="a8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E5A95" w:rsidRPr="00B10961" w:rsidRDefault="008E5A95" w:rsidP="008E5A95">
      <w:pPr>
        <w:pStyle w:val="a8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10961">
        <w:rPr>
          <w:rFonts w:ascii="Times New Roman" w:hAnsi="Times New Roman"/>
          <w:b/>
          <w:sz w:val="24"/>
          <w:szCs w:val="24"/>
        </w:rPr>
        <w:t>ОТЧЕТ</w:t>
      </w:r>
    </w:p>
    <w:p w:rsidR="008E5A95" w:rsidRPr="00B10961" w:rsidRDefault="008E5A95" w:rsidP="008E5A95">
      <w:pPr>
        <w:pStyle w:val="a8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10961">
        <w:rPr>
          <w:rFonts w:ascii="Times New Roman" w:hAnsi="Times New Roman"/>
          <w:b/>
          <w:sz w:val="24"/>
          <w:szCs w:val="24"/>
        </w:rPr>
        <w:t>об итогах оперативно</w:t>
      </w:r>
      <w:r w:rsidR="00B10961" w:rsidRPr="00B10961">
        <w:rPr>
          <w:rFonts w:ascii="Times New Roman" w:hAnsi="Times New Roman"/>
          <w:b/>
          <w:sz w:val="24"/>
          <w:szCs w:val="24"/>
        </w:rPr>
        <w:t xml:space="preserve"> </w:t>
      </w:r>
      <w:r w:rsidRPr="00B10961">
        <w:rPr>
          <w:rFonts w:ascii="Times New Roman" w:hAnsi="Times New Roman"/>
          <w:b/>
          <w:sz w:val="24"/>
          <w:szCs w:val="24"/>
        </w:rPr>
        <w:t>-</w:t>
      </w:r>
      <w:r w:rsidR="00B10961" w:rsidRPr="00B10961">
        <w:rPr>
          <w:rFonts w:ascii="Times New Roman" w:hAnsi="Times New Roman"/>
          <w:b/>
          <w:sz w:val="24"/>
          <w:szCs w:val="24"/>
        </w:rPr>
        <w:t xml:space="preserve"> </w:t>
      </w:r>
      <w:r w:rsidRPr="00B10961">
        <w:rPr>
          <w:rFonts w:ascii="Times New Roman" w:hAnsi="Times New Roman"/>
          <w:b/>
          <w:sz w:val="24"/>
          <w:szCs w:val="24"/>
        </w:rPr>
        <w:t>служебной деятельности</w:t>
      </w:r>
    </w:p>
    <w:p w:rsidR="008E5A95" w:rsidRPr="00B10961" w:rsidRDefault="008E5A95" w:rsidP="008E5A95">
      <w:pPr>
        <w:pStyle w:val="a8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10961">
        <w:rPr>
          <w:rFonts w:ascii="Times New Roman" w:hAnsi="Times New Roman"/>
          <w:b/>
          <w:sz w:val="24"/>
          <w:szCs w:val="24"/>
        </w:rPr>
        <w:t>Отдела МВД России «Нефтекумский» за 2024 год</w:t>
      </w:r>
    </w:p>
    <w:p w:rsidR="008E5A95" w:rsidRPr="00556547" w:rsidRDefault="008E5A95" w:rsidP="008E5A95">
      <w:pPr>
        <w:pStyle w:val="a8"/>
        <w:ind w:firstLine="851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Деятельность </w:t>
      </w:r>
      <w:r w:rsidRPr="00B109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Отдела МВД России «Нефтекумский»</w:t>
      </w:r>
      <w:r w:rsidRPr="00B10961">
        <w:rPr>
          <w:rFonts w:ascii="Times New Roman" w:hAnsi="Times New Roman"/>
          <w:sz w:val="24"/>
          <w:szCs w:val="24"/>
        </w:rPr>
        <w:t xml:space="preserve"> строится в строгом соответствии с Федеральными законами, ведомственными нормативно-правовыми актами Министерства внутренних дел Российской Федерации и Главного управления МВД Р</w:t>
      </w:r>
      <w:r w:rsidR="00B10961">
        <w:rPr>
          <w:rFonts w:ascii="Times New Roman" w:hAnsi="Times New Roman"/>
          <w:sz w:val="24"/>
          <w:szCs w:val="24"/>
        </w:rPr>
        <w:t>оссии по Ставропольскому краю.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0961">
        <w:rPr>
          <w:rFonts w:ascii="Times New Roman" w:hAnsi="Times New Roman"/>
          <w:sz w:val="24"/>
          <w:szCs w:val="24"/>
        </w:rPr>
        <w:t xml:space="preserve">В отчетном периоде сотрудниками </w:t>
      </w:r>
      <w:r w:rsidRPr="00B109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Отдела МВД России «Нефтекумский»</w:t>
      </w:r>
      <w:r w:rsidRPr="00B10961">
        <w:rPr>
          <w:rFonts w:ascii="Times New Roman" w:hAnsi="Times New Roman"/>
          <w:sz w:val="24"/>
          <w:szCs w:val="24"/>
        </w:rPr>
        <w:t xml:space="preserve"> принимались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безопасности на территории округа, совершенствование профилактической деятельности, борьбе с незаконным оборотом наркотиков, раскрытие и расследование тяжких и особо тяжких видов преступлений, защите пра</w:t>
      </w:r>
      <w:r w:rsidR="00B10961">
        <w:rPr>
          <w:rFonts w:ascii="Times New Roman" w:hAnsi="Times New Roman"/>
          <w:sz w:val="24"/>
          <w:szCs w:val="24"/>
        </w:rPr>
        <w:t>в и законных</w:t>
      </w:r>
      <w:proofErr w:type="gramEnd"/>
      <w:r w:rsidR="00B10961">
        <w:rPr>
          <w:rFonts w:ascii="Times New Roman" w:hAnsi="Times New Roman"/>
          <w:sz w:val="24"/>
          <w:szCs w:val="24"/>
        </w:rPr>
        <w:t xml:space="preserve"> интересов граждан.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За 2024 год в Отдел МВД России «Нефтекумский» поступило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8777 </w:t>
      </w:r>
      <w:r w:rsidRPr="00B10961">
        <w:rPr>
          <w:rFonts w:ascii="Times New Roman" w:hAnsi="Times New Roman"/>
          <w:sz w:val="24"/>
          <w:szCs w:val="24"/>
        </w:rPr>
        <w:t>заявлений, сообщений и иной информа</w:t>
      </w:r>
      <w:r w:rsidR="00B10961">
        <w:rPr>
          <w:rFonts w:ascii="Times New Roman" w:hAnsi="Times New Roman"/>
          <w:sz w:val="24"/>
          <w:szCs w:val="24"/>
        </w:rPr>
        <w:t>ции о противоправных действиях.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>Криминальная ситуация на территории Нефтекумского муниципального округа характеризовалась ростом количества зарегистрированных преступлений 592 против 576 преступлений прошлого года.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Отмечается снижение количества зарегистрированных преступлений экономической направленности, умышленных убийств, причинения тяжкого вреда здоровью,</w:t>
      </w:r>
      <w:r w:rsidRPr="00B109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краж, в том числе из квартир, преступлений в сфере незаконного оборота наркотиков, краж денежных сре</w:t>
      </w:r>
      <w:proofErr w:type="gramStart"/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и помощи информационно телекоммуникационных технологий, преступлений совершенных несовершеннолетними и преступлений, совершенных в общественных местах.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Одновременно возросло число преступлений следующих категорий: тяжких и особо тяжких преступлений, грабежей, краж скота, неправомерного завладения транспортным средством, нарушений правил дорожного движения с тяжкими последствиями, преступлений, связанных с незаконным оборотом оружия, фальшивомонетничество, мошенничество в сфере информационно телекоммуникационных технологий.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>Работа по раскрытию преступлений для сотрудников отдела внутренних дел остается первоочередной задачей в силу того, что по уровню защищенности населения от преступных посягательств формируется общественное мнение и дается соответствующая оценка деятельности отдела полиции.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B10961">
        <w:rPr>
          <w:rFonts w:ascii="Times New Roman" w:hAnsi="Times New Roman"/>
          <w:spacing w:val="-2"/>
          <w:sz w:val="24"/>
          <w:szCs w:val="24"/>
        </w:rPr>
        <w:t xml:space="preserve">Проведенный анализ состояния оперативной обстановки показал, что в отчетном периоде из 592 зарегистрированных преступлений расследовано 272, из них категории тяжких и особо тяжких 182, в основном это сфера </w:t>
      </w:r>
      <w:r w:rsidRPr="00B10961">
        <w:rPr>
          <w:rFonts w:ascii="Times New Roman" w:hAnsi="Times New Roman"/>
          <w:sz w:val="24"/>
          <w:szCs w:val="24"/>
        </w:rPr>
        <w:t xml:space="preserve">информационно-телекоммуникационных технологий, </w:t>
      </w:r>
      <w:r w:rsidRPr="00B10961">
        <w:rPr>
          <w:rFonts w:ascii="Times New Roman" w:hAnsi="Times New Roman"/>
          <w:spacing w:val="-2"/>
          <w:sz w:val="24"/>
          <w:szCs w:val="24"/>
        </w:rPr>
        <w:t>хищение денежных средств и имущества, незаконный оборот наркотических сре</w:t>
      </w:r>
      <w:r w:rsidR="00B10961">
        <w:rPr>
          <w:rFonts w:ascii="Times New Roman" w:hAnsi="Times New Roman"/>
          <w:spacing w:val="-2"/>
          <w:sz w:val="24"/>
          <w:szCs w:val="24"/>
        </w:rPr>
        <w:t>дств и подделка денежных купюр.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округа возросло количество преступлений, связанных с мошенничеством. Из 187 уголовных дел, возбужденных по признакам преступления, предусмотренного статьей 159 Уголовного Кодекса Российской Федерацией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(мошенничество) 75,4% являются, так называемыми «мобильными мошенничествами», совершенными в сфере телекоммуникаций и компьютерной информации.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По преступлениям в сфере информационно-телекоммуникационных технологий сотрудниками уголовного розыска было осуществлено 8</w:t>
      </w:r>
      <w:r w:rsidRPr="00B10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командировочных выездов в различные субъекты Российской Федерации: города Ростов - на - Дону, Сыктывкар, Черкесск, Махачкала, Краснодар, Тула, Пенза, Беслан. Раскрыто 7 преступлений, из которых 3 преступления относятся к категории прошлых лет. </w:t>
      </w:r>
      <w:r w:rsidRPr="00B10961">
        <w:rPr>
          <w:rFonts w:ascii="Times New Roman" w:hAnsi="Times New Roman"/>
          <w:sz w:val="24"/>
          <w:szCs w:val="24"/>
        </w:rPr>
        <w:t>Данные уголовные дела окончены и направлены в суд.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В рамках профилактической деятельности участковыми уполномоченными полиции и сотрудниками уголовного розыска организована адресная работа по информированию граждан о наиболее распространенных формах и способах совершения преступных посягательств.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В общественных местах, в средствах массовой информации продолжают размещаться профилактические материалы, информирующие, в</w:t>
      </w:r>
      <w:r w:rsidRPr="00B10961">
        <w:rPr>
          <w:rFonts w:ascii="Times New Roman" w:hAnsi="Times New Roman"/>
          <w:sz w:val="24"/>
          <w:szCs w:val="24"/>
        </w:rPr>
        <w:t xml:space="preserve"> том числе, о новых способах мошеннических действий. С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отрудниками Отдела МВД России «Нефтекумский» распространено 27 тысяч печатных материалов, в средствах массовой информации размещено 134 публикации по профилактике преступлений, совершаемых с помощью </w:t>
      </w:r>
      <w:r w:rsidRPr="00B10961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</w:rPr>
        <w:t xml:space="preserve">По данным статистики в отчетном периоде отмечено снижение зарегистрированных краж 121 против 138 прошлого года, раскрываемость данного вида преступлений составила 48,1%. </w:t>
      </w:r>
      <w:r w:rsidRPr="00B1096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Предметами преступного посягательства стали: денежные средства и ювелирные изделия, мобильные телефоны, хищение скота, велосипедов, мотоциклов,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запасных частей на автомашины, кражи </w:t>
      </w:r>
      <w:r w:rsidRPr="00B1096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бытовой техники, лома и иных товаров.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Расследовано 15 прес</w:t>
      </w:r>
      <w:r w:rsid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туплений прошлых лет. Наиболее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резонансное из них - </w:t>
      </w:r>
      <w:r w:rsidRPr="00B10961">
        <w:rPr>
          <w:rFonts w:ascii="Times New Roman" w:hAnsi="Times New Roman"/>
          <w:color w:val="000000"/>
          <w:sz w:val="24"/>
          <w:szCs w:val="24"/>
        </w:rPr>
        <w:t>преступление, совершенное в 2013 году. Гражданин, находившийся 11 лет в розыске, являясь участником преступной группы, совершившей заказные убийства двух руководителей аграрных предприятий Нефтекумского района, в ходе совместной операции был задержан на территории Республики Дагестан. Фигурант заключен под стражу, следственным комитетом проводятся необх</w:t>
      </w:r>
      <w:r w:rsidR="00B10961">
        <w:rPr>
          <w:rFonts w:ascii="Times New Roman" w:hAnsi="Times New Roman"/>
          <w:color w:val="000000"/>
          <w:sz w:val="24"/>
          <w:szCs w:val="24"/>
        </w:rPr>
        <w:t>одимые процессуальные действия.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>Сотрудниками отдела экономической безопасности и противодействия коррупции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выявлено 51 преступление экономической и коррупционной направленности, из них 17 преступлений категории тяжких и особо тяжких, совершенных в крупном и особо крупном размере.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Оперативниками выявлены преступления в</w:t>
      </w:r>
      <w:r w:rsidRPr="00B10961">
        <w:rPr>
          <w:rFonts w:ascii="Times New Roman" w:hAnsi="Times New Roman"/>
          <w:sz w:val="24"/>
          <w:szCs w:val="24"/>
        </w:rPr>
        <w:t xml:space="preserve"> сфере защиты бюджетных средств, агропромышленного комплекса, коррупции, жилищно-коммунального хозяйства и налогов. Причиненный ущерб по оконченным производством уголовным делам составил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1 млн. 37 тысяч рублей, данная сумма </w:t>
      </w:r>
      <w:r w:rsidRPr="00B10961">
        <w:rPr>
          <w:rFonts w:ascii="Times New Roman" w:hAnsi="Times New Roman"/>
          <w:sz w:val="24"/>
          <w:szCs w:val="24"/>
        </w:rPr>
        <w:t>возмещена государству в 100% размере.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За отчетный период на территории Нефтекумского муниципального округа зарегистрировано 48 преступлений в сфере незаконного оборота наркотиков, раскрываемость составила 48,3%. По линии незаконного оборота наркотиков в суд направлено 28 уголовных дел. Всего из оборота</w:t>
      </w:r>
      <w:r w:rsidRPr="00B1096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изъято 169 кг 577 г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наркотических, психотропных и сильнодействующих веществ.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</w:rPr>
        <w:t>Зарегистрировано 11</w:t>
      </w:r>
      <w:r w:rsidRPr="00B10961">
        <w:rPr>
          <w:rFonts w:ascii="Times New Roman" w:hAnsi="Times New Roman"/>
          <w:b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фактов, связанных с незаконным оборотом оружия, п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роведено 28 обследований жилых помещений. Из оборота изъято три единицы гладкоствольного оружия, пистолет «Макарова», 6 гранат с запалами и разнокалиберные патроны.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B10961">
        <w:rPr>
          <w:rFonts w:ascii="Times New Roman" w:hAnsi="Times New Roman"/>
          <w:sz w:val="24"/>
          <w:szCs w:val="24"/>
        </w:rPr>
        <w:t xml:space="preserve">Нефтекумского муниципального округа прошло свыше 500 массовых мероприятий, в том числе такие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события, как - выборы Президента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выборы Г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убернатора Ставропольского края, в </w:t>
      </w:r>
      <w:r w:rsidRPr="00B10961">
        <w:rPr>
          <w:rFonts w:ascii="Times New Roman" w:hAnsi="Times New Roman"/>
          <w:sz w:val="24"/>
          <w:szCs w:val="24"/>
        </w:rPr>
        <w:t>которых приняли участие около 82 тысяч человек.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общес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твенного порядка было задействовано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</w:t>
      </w:r>
      <w:r w:rsidRPr="00B1096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3 тысяч человек, это сотрудники окружного отдела полиции, </w:t>
      </w:r>
      <w:r w:rsidRPr="00B10961">
        <w:rPr>
          <w:rFonts w:ascii="Times New Roman" w:hAnsi="Times New Roman"/>
          <w:sz w:val="24"/>
          <w:szCs w:val="24"/>
        </w:rPr>
        <w:t>представители казачества и добровольных народных дружин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. В ходе проведения мероприятий нарушений общественного порядка и законности не допущено. 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отчетном периоде отмечается снижение преступлений </w:t>
      </w:r>
      <w:r w:rsidRPr="00B10961">
        <w:rPr>
          <w:rFonts w:ascii="Times New Roman" w:hAnsi="Times New Roman"/>
          <w:sz w:val="24"/>
          <w:szCs w:val="24"/>
        </w:rPr>
        <w:t>в</w:t>
      </w:r>
      <w:r w:rsidRPr="00B10961">
        <w:rPr>
          <w:rFonts w:ascii="Times New Roman" w:hAnsi="Times New Roman"/>
          <w:sz w:val="24"/>
          <w:szCs w:val="24"/>
          <w:lang w:eastAsia="ru-RU"/>
        </w:rPr>
        <w:t xml:space="preserve"> общественных местах - 64 против 85 прошлого года, </w:t>
      </w:r>
      <w:r w:rsidRPr="00B10961">
        <w:rPr>
          <w:rFonts w:ascii="Times New Roman" w:hAnsi="Times New Roman"/>
          <w:sz w:val="24"/>
          <w:szCs w:val="24"/>
        </w:rPr>
        <w:t xml:space="preserve">из них на улицах </w:t>
      </w:r>
      <w:r w:rsidR="00CC2E23">
        <w:rPr>
          <w:rFonts w:ascii="Times New Roman" w:hAnsi="Times New Roman"/>
          <w:sz w:val="24"/>
          <w:szCs w:val="24"/>
        </w:rPr>
        <w:t>-</w:t>
      </w:r>
      <w:r w:rsidRPr="00B10961">
        <w:rPr>
          <w:rFonts w:ascii="Times New Roman" w:hAnsi="Times New Roman"/>
          <w:sz w:val="24"/>
          <w:szCs w:val="24"/>
        </w:rPr>
        <w:t xml:space="preserve"> 56, против 71 прошлого года</w:t>
      </w:r>
      <w:r w:rsidR="00CC2E23">
        <w:rPr>
          <w:rFonts w:ascii="Times New Roman" w:hAnsi="Times New Roman"/>
          <w:sz w:val="24"/>
          <w:szCs w:val="24"/>
          <w:lang w:eastAsia="ru-RU"/>
        </w:rPr>
        <w:t>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</w:t>
      </w:r>
      <w:proofErr w:type="gramStart"/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правонарушений, посягающих на общественный порядок и общественную безопасность составлено</w:t>
      </w:r>
      <w:proofErr w:type="gramEnd"/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1139 протоколов об административном правонарушении.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  <w:lang w:eastAsia="ru-RU"/>
        </w:rPr>
        <w:t>Зарегистрировано 10 преступлений, совершенных в состоянии алкогольного опьянения, 27</w:t>
      </w:r>
      <w:r w:rsidR="00CC2E23">
        <w:rPr>
          <w:rFonts w:ascii="Times New Roman" w:hAnsi="Times New Roman"/>
          <w:sz w:val="24"/>
          <w:szCs w:val="24"/>
          <w:lang w:eastAsia="ru-RU"/>
        </w:rPr>
        <w:t xml:space="preserve"> преступлений на бытовой почве.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смотря на проделанную работу по линии 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C2E23" w:rsidRPr="00B10961">
        <w:rPr>
          <w:rFonts w:ascii="Times New Roman" w:eastAsia="Times New Roman" w:hAnsi="Times New Roman"/>
          <w:sz w:val="24"/>
          <w:szCs w:val="24"/>
          <w:lang w:eastAsia="ru-RU"/>
        </w:rPr>
        <w:t>осавтоинспекции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, на 35% вырос показ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атель аварийности на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автомобильных дорогах округа.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Произошло 54 </w:t>
      </w:r>
      <w:proofErr w:type="spellStart"/>
      <w:proofErr w:type="gramStart"/>
      <w:r w:rsidRPr="00B10961">
        <w:rPr>
          <w:rFonts w:ascii="Times New Roman" w:hAnsi="Times New Roman"/>
          <w:sz w:val="24"/>
          <w:szCs w:val="24"/>
        </w:rPr>
        <w:t>дорожно</w:t>
      </w:r>
      <w:proofErr w:type="spellEnd"/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-</w:t>
      </w:r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транспортных</w:t>
      </w:r>
      <w:proofErr w:type="gramEnd"/>
      <w:r w:rsidRPr="00B10961">
        <w:rPr>
          <w:rFonts w:ascii="Times New Roman" w:hAnsi="Times New Roman"/>
          <w:sz w:val="24"/>
          <w:szCs w:val="24"/>
        </w:rPr>
        <w:t xml:space="preserve"> происшестви</w:t>
      </w:r>
      <w:r w:rsidR="00CC2E23">
        <w:rPr>
          <w:rFonts w:ascii="Times New Roman" w:hAnsi="Times New Roman"/>
          <w:sz w:val="24"/>
          <w:szCs w:val="24"/>
        </w:rPr>
        <w:t>я</w:t>
      </w:r>
      <w:r w:rsidRPr="00B10961">
        <w:rPr>
          <w:rFonts w:ascii="Times New Roman" w:hAnsi="Times New Roman"/>
          <w:sz w:val="24"/>
          <w:szCs w:val="24"/>
        </w:rPr>
        <w:t>, в ходе которых 10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погибли, ранено - 84 человека, из них </w:t>
      </w:r>
      <w:r w:rsidRPr="00B10961">
        <w:rPr>
          <w:rFonts w:ascii="Times New Roman" w:hAnsi="Times New Roman"/>
          <w:sz w:val="24"/>
          <w:szCs w:val="24"/>
        </w:rPr>
        <w:t>10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несовершеннолетних получили ранения,</w:t>
      </w:r>
      <w:r w:rsidRPr="00B109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961">
        <w:rPr>
          <w:rFonts w:ascii="Times New Roman" w:eastAsia="Times New Roman" w:hAnsi="Times New Roman"/>
          <w:sz w:val="24"/>
          <w:szCs w:val="24"/>
          <w:lang w:eastAsia="ru-RU"/>
        </w:rPr>
        <w:t>2 детей погибло.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По вине водителей, находившихся в состоянии алкогольного опьянения совершено 3 </w:t>
      </w:r>
      <w:proofErr w:type="spellStart"/>
      <w:proofErr w:type="gramStart"/>
      <w:r w:rsidRPr="00B10961">
        <w:rPr>
          <w:rFonts w:ascii="Times New Roman" w:hAnsi="Times New Roman"/>
          <w:sz w:val="24"/>
          <w:szCs w:val="24"/>
        </w:rPr>
        <w:t>дорожно</w:t>
      </w:r>
      <w:proofErr w:type="spellEnd"/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-</w:t>
      </w:r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транспортных</w:t>
      </w:r>
      <w:proofErr w:type="gramEnd"/>
      <w:r w:rsidRPr="00B10961">
        <w:rPr>
          <w:rFonts w:ascii="Times New Roman" w:hAnsi="Times New Roman"/>
          <w:sz w:val="24"/>
          <w:szCs w:val="24"/>
        </w:rPr>
        <w:t xml:space="preserve"> происшествия со смертельным исходом. 6 стали результатом нарушения правила выезда на полосу встречного движения, 8 </w:t>
      </w:r>
      <w:proofErr w:type="spellStart"/>
      <w:r w:rsidRPr="00B10961">
        <w:rPr>
          <w:rFonts w:ascii="Times New Roman" w:hAnsi="Times New Roman"/>
          <w:sz w:val="24"/>
          <w:szCs w:val="24"/>
        </w:rPr>
        <w:t>дорожно</w:t>
      </w:r>
      <w:proofErr w:type="spellEnd"/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-</w:t>
      </w:r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транспортных происшествий, в которых так же есть раненые и погибшие, произошли с участием пешеходов.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Госавтоинспекции пресечено административных правонарушений 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11040, что на 10,6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% больше чем в прошлом году. В</w:t>
      </w:r>
      <w:r w:rsidRPr="00B10961">
        <w:rPr>
          <w:rFonts w:ascii="Times New Roman" w:hAnsi="Times New Roman"/>
          <w:sz w:val="24"/>
          <w:szCs w:val="24"/>
        </w:rPr>
        <w:t xml:space="preserve">ыявлено 168 водителей, управлявших транспортным средством в состоянии опьянения и отказавшихся от медицинского освидетельствования; 947 нарушений совершили пешеходы, зарегистрировано 322 факта </w:t>
      </w:r>
      <w:r w:rsidRPr="00B10961">
        <w:rPr>
          <w:rFonts w:ascii="Times New Roman" w:hAnsi="Times New Roman"/>
          <w:sz w:val="24"/>
          <w:szCs w:val="24"/>
          <w:lang w:eastAsia="ru-RU"/>
        </w:rPr>
        <w:t>выезда на сторону дороги, предназначенной для вс</w:t>
      </w:r>
      <w:r w:rsidR="00CC2E23">
        <w:rPr>
          <w:rFonts w:ascii="Times New Roman" w:hAnsi="Times New Roman"/>
          <w:sz w:val="24"/>
          <w:szCs w:val="24"/>
          <w:lang w:eastAsia="ru-RU"/>
        </w:rPr>
        <w:t>тречного движения, 638 нарушений</w:t>
      </w:r>
      <w:r w:rsidRPr="00B10961">
        <w:rPr>
          <w:rFonts w:ascii="Times New Roman" w:hAnsi="Times New Roman"/>
          <w:sz w:val="24"/>
          <w:szCs w:val="24"/>
          <w:lang w:eastAsia="ru-RU"/>
        </w:rPr>
        <w:t xml:space="preserve"> правил перевозки детей в качестве пассажиров.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  <w:lang w:eastAsia="ru-RU"/>
        </w:rPr>
        <w:t xml:space="preserve">Зафиксировано 2 факта преступного посягательства на транспортные средства, данные автомобили разысканы и возвращены владельцам. Сотрудниками </w:t>
      </w:r>
      <w:proofErr w:type="spellStart"/>
      <w:proofErr w:type="gramStart"/>
      <w:r w:rsidRPr="00B10961">
        <w:rPr>
          <w:rFonts w:ascii="Times New Roman" w:hAnsi="Times New Roman"/>
          <w:sz w:val="24"/>
          <w:szCs w:val="24"/>
          <w:lang w:eastAsia="ru-RU"/>
        </w:rPr>
        <w:t>дорожно</w:t>
      </w:r>
      <w:proofErr w:type="spellEnd"/>
      <w:r w:rsidR="00CC2E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961">
        <w:rPr>
          <w:rFonts w:ascii="Times New Roman" w:hAnsi="Times New Roman"/>
          <w:sz w:val="24"/>
          <w:szCs w:val="24"/>
          <w:lang w:eastAsia="ru-RU"/>
        </w:rPr>
        <w:t>-</w:t>
      </w:r>
      <w:r w:rsidR="00CC2E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961">
        <w:rPr>
          <w:rFonts w:ascii="Times New Roman" w:hAnsi="Times New Roman"/>
          <w:sz w:val="24"/>
          <w:szCs w:val="24"/>
          <w:lang w:eastAsia="ru-RU"/>
        </w:rPr>
        <w:t>патрульной</w:t>
      </w:r>
      <w:proofErr w:type="gramEnd"/>
      <w:r w:rsidRPr="00B10961">
        <w:rPr>
          <w:rFonts w:ascii="Times New Roman" w:hAnsi="Times New Roman"/>
          <w:sz w:val="24"/>
          <w:szCs w:val="24"/>
          <w:lang w:eastAsia="ru-RU"/>
        </w:rPr>
        <w:t xml:space="preserve"> службы Госавтоинспекции р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аскрыто 24 преступления.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Одним из ведущих подразделений отвечающим за профилактическую работу органов внутренних дел являются уча</w:t>
      </w:r>
      <w:r w:rsidR="00CC2E2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стковые уполномоченные полиции.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В отчетном периоде участковыми Отдела МВД России «Нефтекумский» зарегистрировано 987 административных правонарушений, раскрыто 77 преступлений.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Отмечается снижение преступлений, совершенных лицами в состоянии алкогольного опьянения, и лицами, ранее привлеченными к уголовной ответственности, на 14,7% снижено количество рецидивных преступлений, на 10,0% преступлений, совершенных на бытовой почве.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  <w:lang w:eastAsia="ru-RU"/>
        </w:rPr>
        <w:t>По состоянию на 1 января 2025 года на профилактическом учете участковых уполномоченных полиции состоит 146 граждан, под администрати</w:t>
      </w:r>
      <w:r w:rsidR="00CC2E23">
        <w:rPr>
          <w:rFonts w:ascii="Times New Roman" w:hAnsi="Times New Roman"/>
          <w:sz w:val="24"/>
          <w:szCs w:val="24"/>
          <w:lang w:eastAsia="ru-RU"/>
        </w:rPr>
        <w:t>вным надзором находится 26 лиц.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Инспекторами по делам несовершеннолетних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выявлено и составлено 182</w:t>
      </w:r>
      <w:r w:rsidRPr="00B109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административных протокола, 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афиксировано </w:t>
      </w:r>
      <w:r w:rsidRPr="00B10961">
        <w:rPr>
          <w:rFonts w:ascii="Times New Roman" w:hAnsi="Times New Roman"/>
          <w:sz w:val="24"/>
          <w:szCs w:val="24"/>
        </w:rPr>
        <w:t xml:space="preserve">8 преступлений, совершенных несовершеннолетними лицами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и с их участием</w:t>
      </w:r>
      <w:r w:rsidRPr="00B10961">
        <w:rPr>
          <w:rFonts w:ascii="Times New Roman" w:hAnsi="Times New Roman"/>
          <w:sz w:val="24"/>
          <w:szCs w:val="24"/>
        </w:rPr>
        <w:t>. В отношении несовершеннолетних граждан произошло 23 преступления.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На профилактическом учете находятся 45 несовершеннолетних лиц и 20 родителей (законных представителей), не исполняющих обязанности по воспитанию и содержанию своих детей.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</w:rPr>
        <w:t xml:space="preserve">Отделом по вопросам миграции по заявлениям, поступившим от граждан, оказано более 6 тысяч государственных услуг. В рамках осуществления </w:t>
      </w:r>
      <w:proofErr w:type="gramStart"/>
      <w:r w:rsidRPr="00B10961">
        <w:rPr>
          <w:rFonts w:ascii="Times New Roman" w:eastAsia="Times New Roman" w:hAnsi="Times New Roman"/>
          <w:sz w:val="24"/>
          <w:szCs w:val="24"/>
        </w:rPr>
        <w:t>к</w:t>
      </w:r>
      <w:r w:rsidRPr="00B10961">
        <w:rPr>
          <w:rFonts w:ascii="Times New Roman" w:hAnsi="Times New Roman"/>
          <w:sz w:val="24"/>
          <w:szCs w:val="24"/>
        </w:rPr>
        <w:t>онтроля за</w:t>
      </w:r>
      <w:proofErr w:type="gramEnd"/>
      <w:r w:rsidRPr="00B10961">
        <w:rPr>
          <w:rFonts w:ascii="Times New Roman" w:hAnsi="Times New Roman"/>
          <w:sz w:val="24"/>
          <w:szCs w:val="24"/>
        </w:rPr>
        <w:t xml:space="preserve"> соблюдением требований миграционного законодательства, с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отрудниками полиции выявлено 500 административных правонарушений, по которым вынесены постановления о наложении административного наказания в виде предупреждений и административных штрафов. Сумма взысканных административных штраф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ов составила 364 тысячи рублей.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</w:rPr>
        <w:lastRenderedPageBreak/>
        <w:t>В ходе рейдовых мероприятий проведено 86 проверок в жилом секторе и местах трудовой деятельности мигрантов, среди которых проверялись объекты строительства, торговли и сферы услуг.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Поставлено на миграционный учет иностранных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и лиц без гражданства -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 709, снято с миграционного учета – 75. 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Нефтекумского муниципального округа находятся 108 иностранных граждан, имеющих действительное разрешение на временное проживание и вид на жительство. 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Судом вынесено решение о </w:t>
      </w:r>
      <w:proofErr w:type="gramStart"/>
      <w:r w:rsidRPr="00B10961">
        <w:rPr>
          <w:rFonts w:ascii="Times New Roman" w:hAnsi="Times New Roman"/>
          <w:sz w:val="24"/>
          <w:szCs w:val="24"/>
        </w:rPr>
        <w:t>выдворении</w:t>
      </w:r>
      <w:proofErr w:type="gramEnd"/>
      <w:r w:rsidRPr="00B10961">
        <w:rPr>
          <w:rFonts w:ascii="Times New Roman" w:hAnsi="Times New Roman"/>
          <w:sz w:val="24"/>
          <w:szCs w:val="24"/>
        </w:rPr>
        <w:t xml:space="preserve"> из Российской Федерации 23 лиц, нелегально находящихся на территории страны и вынесено 3 решения о сокращении временного пребывания.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10961">
        <w:rPr>
          <w:rFonts w:ascii="Times New Roman" w:hAnsi="Times New Roman"/>
          <w:sz w:val="24"/>
          <w:szCs w:val="24"/>
        </w:rPr>
        <w:t>Подводя итоги вышесказанному отмечу</w:t>
      </w:r>
      <w:proofErr w:type="gramEnd"/>
      <w:r w:rsidRPr="00B10961">
        <w:rPr>
          <w:rFonts w:ascii="Times New Roman" w:hAnsi="Times New Roman"/>
          <w:sz w:val="24"/>
          <w:szCs w:val="24"/>
        </w:rPr>
        <w:t>, что приоритетные направления в оперативно</w:t>
      </w:r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-</w:t>
      </w:r>
      <w:r w:rsidR="00CC2E23">
        <w:rPr>
          <w:rFonts w:ascii="Times New Roman" w:hAnsi="Times New Roman"/>
          <w:sz w:val="24"/>
          <w:szCs w:val="24"/>
        </w:rPr>
        <w:t xml:space="preserve"> </w:t>
      </w:r>
      <w:r w:rsidRPr="00B10961">
        <w:rPr>
          <w:rFonts w:ascii="Times New Roman" w:hAnsi="Times New Roman"/>
          <w:sz w:val="24"/>
          <w:szCs w:val="24"/>
        </w:rPr>
        <w:t>слу</w:t>
      </w:r>
      <w:r w:rsidR="00CC2E23">
        <w:rPr>
          <w:rFonts w:ascii="Times New Roman" w:hAnsi="Times New Roman"/>
          <w:sz w:val="24"/>
          <w:szCs w:val="24"/>
        </w:rPr>
        <w:t>жебной деятельности определены: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в предстоящем периоде необходимо принять дополнительные меры к активизации деятельности по раскрытию и расследованию преступлений против собственности, совершаемых с использованием информационно телекоммуникационных технологий;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необходимо обеспечить проведение упреждающих профилактических мероприятий, способствующих снижению количества </w:t>
      </w:r>
      <w:proofErr w:type="spellStart"/>
      <w:proofErr w:type="gramStart"/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>дорожно</w:t>
      </w:r>
      <w:proofErr w:type="spellEnd"/>
      <w:r w:rsidR="00CC2E2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>-</w:t>
      </w:r>
      <w:r w:rsidR="00CC2E2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>транспортных</w:t>
      </w:r>
      <w:proofErr w:type="gramEnd"/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происшествий;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центре постоянного внимания остаётся проблемный вопрос увеличивающегося некомплекта </w:t>
      </w:r>
      <w:r w:rsidRPr="00B109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личного состава. По состоянию на сегодняшний день он составляет 22,6</w:t>
      </w:r>
      <w:r w:rsidR="00CC2E2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109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%, при </w:t>
      </w:r>
      <w:proofErr w:type="spellStart"/>
      <w:r w:rsidRPr="00B109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среднекраевом</w:t>
      </w:r>
      <w:proofErr w:type="spellEnd"/>
      <w:r w:rsidRPr="00B1096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показателе 19,1 %.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В отчетном периоде сотрудниками Отдела МВД России «Нефтекумский» принимались все необходимые меры, направленные на реализацию задач по защите личной и имущественной неприкосновенности граждан, выполнение комплекса организационных и практических мер, направленных на укрепление правопорядка и общественной безо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пасности на территории района.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eastAsia="Times New Roman" w:hAnsi="Times New Roman"/>
          <w:sz w:val="24"/>
          <w:szCs w:val="24"/>
          <w:lang w:eastAsia="ru-RU" w:bidi="ru-RU"/>
        </w:rPr>
        <w:t>Требует продолжения работа по совершенствованию готовности сил и средств органов внутренних дел к выполнению задач в особых условиях и реагированию на чрезвычайные обстоятельства.</w:t>
      </w:r>
    </w:p>
    <w:p w:rsidR="008E5A95" w:rsidRPr="00B10961" w:rsidRDefault="008E5A95" w:rsidP="00B1096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961">
        <w:rPr>
          <w:rFonts w:ascii="Times New Roman" w:hAnsi="Times New Roman"/>
          <w:sz w:val="24"/>
          <w:szCs w:val="24"/>
        </w:rPr>
        <w:t xml:space="preserve">Хочу поблагодарить всех присутствующих за совместную работу в прошедшем году. </w:t>
      </w:r>
      <w:r w:rsidRPr="00B10961">
        <w:rPr>
          <w:rFonts w:ascii="Times New Roman" w:eastAsia="Times New Roman" w:hAnsi="Times New Roman"/>
          <w:sz w:val="24"/>
          <w:szCs w:val="24"/>
          <w:lang w:eastAsia="ru-RU"/>
        </w:rPr>
        <w:t>Необходимо продолжить наше взаимодействие в сфере реализации мероприятий правоохранительной направленности в рамках государственных и муниципальных программ С</w:t>
      </w:r>
      <w:r w:rsidR="00CC2E23">
        <w:rPr>
          <w:rFonts w:ascii="Times New Roman" w:eastAsia="Times New Roman" w:hAnsi="Times New Roman"/>
          <w:sz w:val="24"/>
          <w:szCs w:val="24"/>
          <w:lang w:eastAsia="ru-RU"/>
        </w:rPr>
        <w:t>тавропольского края.</w:t>
      </w:r>
    </w:p>
    <w:p w:rsidR="008E5A95" w:rsidRPr="00B10961" w:rsidRDefault="008E5A95" w:rsidP="00B109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E5A95" w:rsidRPr="00B10961" w:rsidRDefault="008E5A95" w:rsidP="00B109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E5A95" w:rsidRPr="00B10961" w:rsidRDefault="008E5A95" w:rsidP="00B109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10961">
        <w:rPr>
          <w:rFonts w:ascii="Times New Roman" w:hAnsi="Times New Roman"/>
          <w:sz w:val="24"/>
          <w:szCs w:val="24"/>
        </w:rPr>
        <w:t xml:space="preserve">Начальник </w:t>
      </w:r>
      <w:r w:rsidR="00B10961" w:rsidRPr="00B109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Отдела МВД России «Нефтекумский»</w:t>
      </w:r>
      <w:r w:rsidR="00B10961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8E5A95" w:rsidRPr="00B10961" w:rsidRDefault="008E5A95" w:rsidP="00B10961">
      <w:pPr>
        <w:pStyle w:val="a8"/>
        <w:jc w:val="both"/>
        <w:rPr>
          <w:sz w:val="24"/>
          <w:szCs w:val="24"/>
          <w:lang/>
        </w:rPr>
      </w:pPr>
      <w:r w:rsidRPr="00B10961">
        <w:rPr>
          <w:rFonts w:ascii="Times New Roman" w:hAnsi="Times New Roman"/>
          <w:sz w:val="24"/>
          <w:szCs w:val="24"/>
        </w:rPr>
        <w:t xml:space="preserve">полковник полиции                       </w:t>
      </w:r>
      <w:r w:rsidR="00B10961">
        <w:rPr>
          <w:rFonts w:ascii="Times New Roman" w:hAnsi="Times New Roman"/>
          <w:sz w:val="24"/>
          <w:szCs w:val="24"/>
        </w:rPr>
        <w:t xml:space="preserve">                   </w:t>
      </w:r>
      <w:r w:rsidRPr="00B1096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10961">
        <w:rPr>
          <w:rFonts w:ascii="Times New Roman" w:hAnsi="Times New Roman"/>
          <w:sz w:val="24"/>
          <w:szCs w:val="24"/>
        </w:rPr>
        <w:t xml:space="preserve">  </w:t>
      </w:r>
      <w:r w:rsidRPr="00B10961">
        <w:rPr>
          <w:rFonts w:ascii="Times New Roman" w:hAnsi="Times New Roman"/>
          <w:sz w:val="24"/>
          <w:szCs w:val="24"/>
        </w:rPr>
        <w:t xml:space="preserve">          В.М. Климов</w:t>
      </w:r>
    </w:p>
    <w:sectPr w:rsidR="008E5A95" w:rsidRPr="00B10961" w:rsidSect="00836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A95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23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A95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961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2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uiPriority w:val="22"/>
    <w:qFormat/>
    <w:rsid w:val="00321C32"/>
    <w:rPr>
      <w:b/>
      <w:bCs/>
    </w:rPr>
  </w:style>
  <w:style w:type="paragraph" w:styleId="a8">
    <w:name w:val="No Spacing"/>
    <w:aliases w:val="Доклад,No Spacing"/>
    <w:link w:val="a9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E5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ody Text"/>
    <w:basedOn w:val="a"/>
    <w:link w:val="ac"/>
    <w:rsid w:val="008E5A95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rsid w:val="008E5A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E5A9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E5A95"/>
    <w:pPr>
      <w:widowControl w:val="0"/>
      <w:autoSpaceDE w:val="0"/>
      <w:autoSpaceDN w:val="0"/>
      <w:adjustRightInd w:val="0"/>
      <w:spacing w:line="329" w:lineRule="exact"/>
      <w:ind w:firstLine="691"/>
    </w:pPr>
    <w:rPr>
      <w:rFonts w:eastAsiaTheme="minorEastAsia"/>
    </w:rPr>
  </w:style>
  <w:style w:type="character" w:customStyle="1" w:styleId="a9">
    <w:name w:val="Без интервала Знак"/>
    <w:aliases w:val="Доклад Знак,No Spacing Знак"/>
    <w:link w:val="a8"/>
    <w:uiPriority w:val="1"/>
    <w:qFormat/>
    <w:locked/>
    <w:rsid w:val="008E5A95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E5A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2025-02-13T06:52:00Z</dcterms:created>
  <dcterms:modified xsi:type="dcterms:W3CDTF">2025-02-13T07:40:00Z</dcterms:modified>
</cp:coreProperties>
</file>