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2A" w:rsidRPr="007D73B5" w:rsidRDefault="0075542A" w:rsidP="0075542A">
      <w:pPr>
        <w:jc w:val="center"/>
        <w:rPr>
          <w:noProof/>
          <w:sz w:val="28"/>
          <w:szCs w:val="28"/>
        </w:rPr>
      </w:pPr>
      <w:r w:rsidRPr="007D73B5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42A" w:rsidRPr="007D73B5" w:rsidRDefault="0075542A" w:rsidP="0075542A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ДУМА НЕФТЕКУМСКОГО ГОРОДСКОГО ОКРУГА СТАВРОПОЛЬСКОГО КРАЯ</w:t>
      </w:r>
    </w:p>
    <w:p w:rsidR="0075542A" w:rsidRPr="007D73B5" w:rsidRDefault="0075542A" w:rsidP="0075542A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ПЕРВОГО СОЗЫВА</w:t>
      </w:r>
    </w:p>
    <w:p w:rsidR="0075542A" w:rsidRPr="007D73B5" w:rsidRDefault="0075542A" w:rsidP="0075542A">
      <w:pPr>
        <w:jc w:val="center"/>
        <w:rPr>
          <w:sz w:val="28"/>
          <w:szCs w:val="28"/>
        </w:rPr>
      </w:pPr>
    </w:p>
    <w:p w:rsidR="0075542A" w:rsidRPr="007D73B5" w:rsidRDefault="0075542A" w:rsidP="0075542A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РЕШЕНИЕ</w:t>
      </w:r>
    </w:p>
    <w:p w:rsidR="0075542A" w:rsidRPr="007D73B5" w:rsidRDefault="0075542A" w:rsidP="0075542A">
      <w:pPr>
        <w:jc w:val="center"/>
        <w:rPr>
          <w:sz w:val="28"/>
          <w:szCs w:val="28"/>
        </w:rPr>
      </w:pPr>
    </w:p>
    <w:p w:rsidR="0075542A" w:rsidRPr="007D73B5" w:rsidRDefault="0075542A" w:rsidP="0075542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D3044">
        <w:rPr>
          <w:sz w:val="28"/>
          <w:szCs w:val="28"/>
        </w:rPr>
        <w:t>2</w:t>
      </w:r>
      <w:r>
        <w:rPr>
          <w:sz w:val="28"/>
          <w:szCs w:val="28"/>
        </w:rPr>
        <w:t xml:space="preserve"> дека</w:t>
      </w:r>
      <w:r w:rsidRPr="007D73B5">
        <w:rPr>
          <w:sz w:val="28"/>
          <w:szCs w:val="28"/>
        </w:rPr>
        <w:t>бря 201</w:t>
      </w:r>
      <w:r>
        <w:rPr>
          <w:sz w:val="28"/>
          <w:szCs w:val="28"/>
        </w:rPr>
        <w:t>9</w:t>
      </w:r>
      <w:r w:rsidRPr="007D73B5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</w:t>
      </w:r>
      <w:r w:rsidRPr="007D73B5">
        <w:rPr>
          <w:sz w:val="28"/>
          <w:szCs w:val="28"/>
        </w:rPr>
        <w:t xml:space="preserve">    г. Нефтекумск                                         №</w:t>
      </w:r>
      <w:r>
        <w:rPr>
          <w:sz w:val="28"/>
          <w:szCs w:val="28"/>
        </w:rPr>
        <w:t xml:space="preserve"> 404</w:t>
      </w:r>
    </w:p>
    <w:p w:rsidR="0075542A" w:rsidRPr="0075542A" w:rsidRDefault="0075542A" w:rsidP="0075542A">
      <w:pPr>
        <w:pStyle w:val="aa"/>
        <w:ind w:left="360" w:right="1" w:firstLine="0"/>
        <w:rPr>
          <w:szCs w:val="28"/>
        </w:rPr>
      </w:pPr>
    </w:p>
    <w:p w:rsidR="0075542A" w:rsidRPr="0075542A" w:rsidRDefault="0075542A" w:rsidP="0075542A">
      <w:pPr>
        <w:pStyle w:val="aa"/>
        <w:ind w:right="0" w:firstLine="0"/>
        <w:jc w:val="center"/>
        <w:rPr>
          <w:szCs w:val="28"/>
        </w:rPr>
      </w:pPr>
      <w:r w:rsidRPr="0075542A">
        <w:rPr>
          <w:szCs w:val="28"/>
        </w:rPr>
        <w:t xml:space="preserve">О внесении изменений в Положение о бюджетном процессе в Нефтекумском городском округе Ставропольского края, утвержденное решением Думы Нефтекумского городского округа Ставропольского края </w:t>
      </w:r>
    </w:p>
    <w:p w:rsidR="0075542A" w:rsidRPr="0075542A" w:rsidRDefault="0075542A" w:rsidP="0075542A">
      <w:pPr>
        <w:pStyle w:val="aa"/>
        <w:ind w:right="0" w:firstLine="0"/>
        <w:jc w:val="center"/>
        <w:rPr>
          <w:szCs w:val="28"/>
        </w:rPr>
      </w:pPr>
      <w:r w:rsidRPr="0075542A">
        <w:rPr>
          <w:szCs w:val="28"/>
        </w:rPr>
        <w:t>от 26 сентября 2017 г. № 17</w:t>
      </w:r>
    </w:p>
    <w:p w:rsidR="0075542A" w:rsidRPr="0075542A" w:rsidRDefault="0075542A" w:rsidP="0075542A">
      <w:pPr>
        <w:pStyle w:val="aa"/>
        <w:ind w:right="1" w:firstLine="708"/>
        <w:rPr>
          <w:szCs w:val="28"/>
        </w:rPr>
      </w:pPr>
    </w:p>
    <w:p w:rsidR="0075542A" w:rsidRPr="0075542A" w:rsidRDefault="0075542A" w:rsidP="0075542A">
      <w:pPr>
        <w:pStyle w:val="aa"/>
        <w:ind w:right="1" w:firstLine="567"/>
        <w:rPr>
          <w:szCs w:val="28"/>
        </w:rPr>
      </w:pPr>
      <w:r w:rsidRPr="0075542A">
        <w:rPr>
          <w:szCs w:val="28"/>
        </w:rPr>
        <w:t>В соответствии с Бюджетным кодексом Российской Федерации, Федеральным законом</w:t>
      </w:r>
      <w:r>
        <w:rPr>
          <w:szCs w:val="28"/>
        </w:rPr>
        <w:t xml:space="preserve"> от </w:t>
      </w:r>
      <w:r w:rsidRPr="0075542A">
        <w:rPr>
          <w:szCs w:val="28"/>
        </w:rPr>
        <w:t>6 октября 2003 г. № 131-ФЗ «Об общих принципах организации местного самоупра</w:t>
      </w:r>
      <w:r>
        <w:rPr>
          <w:szCs w:val="28"/>
        </w:rPr>
        <w:t>вления в Российской Федерации»,</w:t>
      </w:r>
    </w:p>
    <w:p w:rsidR="0075542A" w:rsidRPr="0075542A" w:rsidRDefault="0075542A" w:rsidP="0075542A">
      <w:pPr>
        <w:pStyle w:val="aa"/>
        <w:ind w:right="1" w:firstLine="567"/>
        <w:rPr>
          <w:szCs w:val="28"/>
        </w:rPr>
      </w:pPr>
      <w:r>
        <w:rPr>
          <w:szCs w:val="28"/>
        </w:rPr>
        <w:t>Д</w:t>
      </w:r>
      <w:r w:rsidRPr="0075542A">
        <w:rPr>
          <w:szCs w:val="28"/>
        </w:rPr>
        <w:t>ума Нефтекумского городского округа Ставропольского края</w:t>
      </w:r>
    </w:p>
    <w:p w:rsidR="0075542A" w:rsidRPr="0075542A" w:rsidRDefault="0075542A" w:rsidP="0075542A">
      <w:pPr>
        <w:pStyle w:val="aa"/>
        <w:ind w:right="1" w:firstLine="0"/>
        <w:rPr>
          <w:szCs w:val="28"/>
        </w:rPr>
      </w:pPr>
    </w:p>
    <w:p w:rsidR="0075542A" w:rsidRPr="0075542A" w:rsidRDefault="0075542A" w:rsidP="0075542A">
      <w:pPr>
        <w:pStyle w:val="aa"/>
        <w:ind w:right="1" w:firstLine="567"/>
        <w:rPr>
          <w:b/>
          <w:szCs w:val="28"/>
        </w:rPr>
      </w:pPr>
      <w:r w:rsidRPr="0075542A">
        <w:rPr>
          <w:b/>
          <w:szCs w:val="28"/>
        </w:rPr>
        <w:t>РЕШИЛА:</w:t>
      </w:r>
    </w:p>
    <w:p w:rsidR="0075542A" w:rsidRPr="0075542A" w:rsidRDefault="0075542A" w:rsidP="0075542A">
      <w:pPr>
        <w:pStyle w:val="aa"/>
        <w:ind w:right="1" w:firstLine="0"/>
        <w:rPr>
          <w:b/>
          <w:szCs w:val="28"/>
        </w:rPr>
      </w:pPr>
    </w:p>
    <w:p w:rsidR="0075542A" w:rsidRDefault="0075542A" w:rsidP="0075542A">
      <w:pPr>
        <w:pStyle w:val="aa"/>
        <w:ind w:right="1" w:firstLine="567"/>
        <w:rPr>
          <w:b/>
          <w:szCs w:val="28"/>
        </w:rPr>
      </w:pPr>
      <w:r w:rsidRPr="0075542A">
        <w:rPr>
          <w:b/>
          <w:szCs w:val="28"/>
        </w:rPr>
        <w:t>Статья 1</w:t>
      </w:r>
    </w:p>
    <w:p w:rsidR="000F2964" w:rsidRPr="0075542A" w:rsidRDefault="000F2964" w:rsidP="0075542A">
      <w:pPr>
        <w:pStyle w:val="aa"/>
        <w:ind w:right="1" w:firstLine="567"/>
        <w:rPr>
          <w:b/>
          <w:szCs w:val="28"/>
        </w:rPr>
      </w:pPr>
    </w:p>
    <w:p w:rsidR="0075542A" w:rsidRPr="0075542A" w:rsidRDefault="0075542A" w:rsidP="0075542A">
      <w:pPr>
        <w:pStyle w:val="aa"/>
        <w:ind w:right="0" w:firstLine="567"/>
        <w:rPr>
          <w:szCs w:val="28"/>
        </w:rPr>
      </w:pPr>
      <w:r w:rsidRPr="0075542A">
        <w:rPr>
          <w:szCs w:val="28"/>
        </w:rPr>
        <w:t>Внести в Положение о бюджетном процессе в Нефтекумском городском округе Ставропольского края, утвержденное решением Думы Нефтекумского городского округа Ставропольского края от 26 сентября 2017 г. № 17</w:t>
      </w:r>
      <w:r>
        <w:rPr>
          <w:szCs w:val="28"/>
        </w:rPr>
        <w:t xml:space="preserve"> </w:t>
      </w:r>
      <w:r w:rsidRPr="0075542A">
        <w:rPr>
          <w:szCs w:val="28"/>
        </w:rPr>
        <w:t>следующие изменения:</w:t>
      </w:r>
    </w:p>
    <w:p w:rsidR="0075542A" w:rsidRDefault="0075542A" w:rsidP="0075542A">
      <w:pPr>
        <w:pStyle w:val="aa"/>
        <w:tabs>
          <w:tab w:val="left" w:pos="0"/>
          <w:tab w:val="left" w:pos="1134"/>
        </w:tabs>
        <w:ind w:left="567" w:right="1" w:firstLine="0"/>
        <w:rPr>
          <w:szCs w:val="28"/>
        </w:rPr>
      </w:pPr>
      <w:r>
        <w:rPr>
          <w:szCs w:val="28"/>
        </w:rPr>
        <w:t xml:space="preserve">1) </w:t>
      </w:r>
      <w:r w:rsidRPr="0075542A">
        <w:rPr>
          <w:szCs w:val="28"/>
        </w:rPr>
        <w:t>в статье 1 после слов «отрасле</w:t>
      </w:r>
      <w:r>
        <w:rPr>
          <w:szCs w:val="28"/>
        </w:rPr>
        <w:t>вые (функциональные)» дополнить</w:t>
      </w:r>
    </w:p>
    <w:p w:rsidR="0075542A" w:rsidRPr="0075542A" w:rsidRDefault="0075542A" w:rsidP="0075542A">
      <w:pPr>
        <w:pStyle w:val="aa"/>
        <w:tabs>
          <w:tab w:val="left" w:pos="0"/>
          <w:tab w:val="left" w:pos="1134"/>
        </w:tabs>
        <w:ind w:right="1" w:firstLine="0"/>
        <w:rPr>
          <w:szCs w:val="28"/>
        </w:rPr>
      </w:pPr>
      <w:r w:rsidRPr="0075542A">
        <w:rPr>
          <w:szCs w:val="28"/>
        </w:rPr>
        <w:t>словами «и территориальный»;</w:t>
      </w:r>
    </w:p>
    <w:p w:rsidR="0075542A" w:rsidRPr="0075542A" w:rsidRDefault="0075542A" w:rsidP="0075542A">
      <w:pPr>
        <w:pStyle w:val="aa"/>
        <w:tabs>
          <w:tab w:val="left" w:pos="0"/>
        </w:tabs>
        <w:ind w:left="567" w:right="1" w:firstLine="0"/>
        <w:rPr>
          <w:szCs w:val="28"/>
        </w:rPr>
      </w:pPr>
      <w:r>
        <w:rPr>
          <w:szCs w:val="28"/>
        </w:rPr>
        <w:t xml:space="preserve">2) </w:t>
      </w:r>
      <w:r w:rsidRPr="0075542A">
        <w:rPr>
          <w:szCs w:val="28"/>
        </w:rPr>
        <w:t>в статье 5:</w:t>
      </w:r>
    </w:p>
    <w:p w:rsidR="0075542A" w:rsidRPr="0075542A" w:rsidRDefault="0075542A" w:rsidP="0075542A">
      <w:pPr>
        <w:pStyle w:val="aa"/>
        <w:tabs>
          <w:tab w:val="left" w:pos="0"/>
        </w:tabs>
        <w:ind w:right="1" w:firstLine="567"/>
        <w:rPr>
          <w:szCs w:val="28"/>
        </w:rPr>
      </w:pPr>
      <w:r w:rsidRPr="0075542A">
        <w:rPr>
          <w:szCs w:val="28"/>
        </w:rPr>
        <w:t>а) в пункте 4 слова «контроля исполнения» заменить словами «контроля за исполнением»;</w:t>
      </w:r>
    </w:p>
    <w:p w:rsidR="0075542A" w:rsidRPr="0075542A" w:rsidRDefault="0075542A" w:rsidP="0075542A">
      <w:pPr>
        <w:pStyle w:val="aa"/>
        <w:tabs>
          <w:tab w:val="left" w:pos="0"/>
        </w:tabs>
        <w:ind w:right="1" w:firstLine="567"/>
        <w:rPr>
          <w:szCs w:val="28"/>
        </w:rPr>
      </w:pPr>
      <w:r w:rsidRPr="0075542A">
        <w:rPr>
          <w:szCs w:val="28"/>
        </w:rPr>
        <w:t xml:space="preserve">б) </w:t>
      </w:r>
      <w:r>
        <w:rPr>
          <w:szCs w:val="28"/>
        </w:rPr>
        <w:t xml:space="preserve">в </w:t>
      </w:r>
      <w:r w:rsidRPr="0075542A">
        <w:rPr>
          <w:szCs w:val="28"/>
        </w:rPr>
        <w:t>пункте 7 слова «из краевого фонда финансовой поддержки муниципальных районов (городских округов)» исключить;</w:t>
      </w:r>
    </w:p>
    <w:p w:rsidR="0075542A" w:rsidRPr="0075542A" w:rsidRDefault="0075542A" w:rsidP="0075542A">
      <w:pPr>
        <w:pStyle w:val="aa"/>
        <w:tabs>
          <w:tab w:val="left" w:pos="0"/>
        </w:tabs>
        <w:ind w:right="1" w:firstLine="567"/>
        <w:rPr>
          <w:szCs w:val="28"/>
        </w:rPr>
      </w:pPr>
      <w:r w:rsidRPr="0075542A">
        <w:rPr>
          <w:szCs w:val="28"/>
        </w:rPr>
        <w:t>3) в статье 6:</w:t>
      </w:r>
    </w:p>
    <w:p w:rsidR="0075542A" w:rsidRPr="0075542A" w:rsidRDefault="0075542A" w:rsidP="0075542A">
      <w:pPr>
        <w:pStyle w:val="aa"/>
        <w:tabs>
          <w:tab w:val="left" w:pos="0"/>
        </w:tabs>
        <w:ind w:right="1" w:firstLine="567"/>
        <w:rPr>
          <w:szCs w:val="28"/>
        </w:rPr>
      </w:pPr>
      <w:r w:rsidRPr="0075542A">
        <w:rPr>
          <w:szCs w:val="28"/>
        </w:rPr>
        <w:t>а) в пункте 4 слова «из краевого фонда финансовой поддержки</w:t>
      </w:r>
      <w:r>
        <w:rPr>
          <w:szCs w:val="28"/>
        </w:rPr>
        <w:t xml:space="preserve"> </w:t>
      </w:r>
      <w:r w:rsidRPr="0075542A">
        <w:rPr>
          <w:szCs w:val="28"/>
        </w:rPr>
        <w:t>муниципальных районов (городских округов)» исключить;</w:t>
      </w:r>
    </w:p>
    <w:p w:rsidR="0075542A" w:rsidRPr="0075542A" w:rsidRDefault="0075542A" w:rsidP="0075542A">
      <w:pPr>
        <w:pStyle w:val="aa"/>
        <w:tabs>
          <w:tab w:val="left" w:pos="0"/>
        </w:tabs>
        <w:ind w:right="1" w:firstLine="567"/>
        <w:rPr>
          <w:szCs w:val="28"/>
        </w:rPr>
      </w:pPr>
      <w:r w:rsidRPr="0075542A">
        <w:rPr>
          <w:szCs w:val="28"/>
        </w:rPr>
        <w:t>б) дополнить пунктом 12</w:t>
      </w:r>
      <w:r w:rsidRPr="0075542A">
        <w:rPr>
          <w:szCs w:val="28"/>
          <w:vertAlign w:val="superscript"/>
        </w:rPr>
        <w:t>1</w:t>
      </w:r>
      <w:r w:rsidRPr="0075542A">
        <w:rPr>
          <w:szCs w:val="28"/>
        </w:rPr>
        <w:t xml:space="preserve"> следующего содержания:</w:t>
      </w:r>
    </w:p>
    <w:p w:rsidR="0075542A" w:rsidRPr="0075542A" w:rsidRDefault="0075542A" w:rsidP="0075542A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i w:val="0"/>
          <w:sz w:val="28"/>
          <w:szCs w:val="28"/>
          <w:lang w:eastAsia="en-US"/>
        </w:rPr>
      </w:pPr>
      <w:r w:rsidRPr="0075542A">
        <w:rPr>
          <w:b w:val="0"/>
          <w:i w:val="0"/>
          <w:sz w:val="28"/>
          <w:szCs w:val="28"/>
        </w:rPr>
        <w:t>«12</w:t>
      </w:r>
      <w:r w:rsidRPr="0075542A">
        <w:rPr>
          <w:b w:val="0"/>
          <w:i w:val="0"/>
          <w:sz w:val="28"/>
          <w:szCs w:val="28"/>
          <w:vertAlign w:val="superscript"/>
        </w:rPr>
        <w:t>1</w:t>
      </w:r>
      <w:r w:rsidRPr="0075542A">
        <w:rPr>
          <w:b w:val="0"/>
          <w:i w:val="0"/>
          <w:sz w:val="28"/>
          <w:szCs w:val="28"/>
        </w:rPr>
        <w:t>)</w:t>
      </w: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>осуществление муниципальных внутренних заимствований в виде</w:t>
      </w:r>
      <w:r>
        <w:rPr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>бюджетных кредитов из бюджетов бюджетной системы Российской Федерации и от кредитных организаций;»;</w:t>
      </w:r>
    </w:p>
    <w:p w:rsidR="0075542A" w:rsidRPr="0075542A" w:rsidRDefault="0075542A" w:rsidP="0075542A">
      <w:pPr>
        <w:pStyle w:val="aa"/>
        <w:tabs>
          <w:tab w:val="left" w:pos="0"/>
        </w:tabs>
        <w:ind w:right="1" w:firstLine="567"/>
        <w:rPr>
          <w:szCs w:val="28"/>
        </w:rPr>
      </w:pPr>
      <w:r w:rsidRPr="0075542A">
        <w:rPr>
          <w:szCs w:val="28"/>
        </w:rPr>
        <w:t>в) дополнить пунктами 28</w:t>
      </w:r>
      <w:r w:rsidRPr="0075542A">
        <w:rPr>
          <w:szCs w:val="28"/>
          <w:vertAlign w:val="superscript"/>
        </w:rPr>
        <w:t>1</w:t>
      </w:r>
      <w:r w:rsidRPr="0075542A">
        <w:rPr>
          <w:color w:val="000000"/>
          <w:szCs w:val="28"/>
        </w:rPr>
        <w:t xml:space="preserve">– </w:t>
      </w:r>
      <w:r w:rsidRPr="0075542A">
        <w:rPr>
          <w:szCs w:val="28"/>
        </w:rPr>
        <w:t>28</w:t>
      </w:r>
      <w:r w:rsidRPr="0075542A">
        <w:rPr>
          <w:szCs w:val="28"/>
          <w:vertAlign w:val="superscript"/>
        </w:rPr>
        <w:t>4</w:t>
      </w:r>
      <w:r w:rsidRPr="0075542A">
        <w:rPr>
          <w:szCs w:val="28"/>
        </w:rPr>
        <w:t xml:space="preserve"> следующего содержания:</w:t>
      </w:r>
    </w:p>
    <w:p w:rsidR="0075542A" w:rsidRPr="0075542A" w:rsidRDefault="0075542A" w:rsidP="007554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2A">
        <w:rPr>
          <w:rFonts w:ascii="Times New Roman" w:hAnsi="Times New Roman" w:cs="Times New Roman"/>
          <w:sz w:val="28"/>
          <w:szCs w:val="28"/>
        </w:rPr>
        <w:t>«28</w:t>
      </w:r>
      <w:r w:rsidRPr="0075542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5542A">
        <w:rPr>
          <w:rFonts w:ascii="Times New Roman" w:hAnsi="Times New Roman" w:cs="Times New Roman"/>
          <w:sz w:val="28"/>
          <w:szCs w:val="28"/>
        </w:rPr>
        <w:t xml:space="preserve">) установление порядка осуществления анализа финансового </w:t>
      </w:r>
      <w:r w:rsidRPr="0075542A">
        <w:rPr>
          <w:rFonts w:ascii="Times New Roman" w:hAnsi="Times New Roman" w:cs="Times New Roman"/>
          <w:sz w:val="28"/>
          <w:szCs w:val="28"/>
        </w:rPr>
        <w:lastRenderedPageBreak/>
        <w:t>состояния принципала, проверки достаточности, надежности и ликвидности обеспечения, предоставляемого в соответствии с абзацем третьим пункта 1</w:t>
      </w:r>
      <w:r w:rsidRPr="0075542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5542A">
        <w:rPr>
          <w:rFonts w:ascii="Times New Roman" w:hAnsi="Times New Roman" w:cs="Times New Roman"/>
          <w:sz w:val="28"/>
          <w:szCs w:val="28"/>
        </w:rPr>
        <w:t xml:space="preserve"> статьи 115</w:t>
      </w:r>
      <w:r w:rsidRPr="0075542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5542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при предоставлении муниципальной гарантии Нефтекумского городского округа Ставропольского края, а также мониторинга финансового состояния принципала, контроля за достаточностью, надежностью и ликвидностью предоставляемого обеспечения исполнения обязательств принципалом, его поручителем после предоставления муниципальной гарантии Нефтекумского городского округа Ставропольского края;</w:t>
      </w:r>
    </w:p>
    <w:p w:rsidR="0075542A" w:rsidRPr="0075542A" w:rsidRDefault="0075542A" w:rsidP="007554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2A">
        <w:rPr>
          <w:rFonts w:ascii="Times New Roman" w:hAnsi="Times New Roman" w:cs="Times New Roman"/>
          <w:sz w:val="28"/>
          <w:szCs w:val="28"/>
        </w:rPr>
        <w:t>28</w:t>
      </w:r>
      <w:r w:rsidRPr="007554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542A">
        <w:rPr>
          <w:rFonts w:ascii="Times New Roman" w:hAnsi="Times New Roman" w:cs="Times New Roman"/>
          <w:sz w:val="28"/>
          <w:szCs w:val="28"/>
        </w:rPr>
        <w:t>) установление порядка оценки надежности банковской гарантии, поручительства;</w:t>
      </w:r>
    </w:p>
    <w:p w:rsidR="0075542A" w:rsidRPr="0075542A" w:rsidRDefault="0075542A" w:rsidP="007554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2A">
        <w:rPr>
          <w:rFonts w:ascii="Times New Roman" w:hAnsi="Times New Roman" w:cs="Times New Roman"/>
          <w:sz w:val="28"/>
          <w:szCs w:val="28"/>
        </w:rPr>
        <w:t>28</w:t>
      </w:r>
      <w:r w:rsidRPr="0075542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542A">
        <w:rPr>
          <w:rFonts w:ascii="Times New Roman" w:hAnsi="Times New Roman" w:cs="Times New Roman"/>
          <w:sz w:val="28"/>
          <w:szCs w:val="28"/>
        </w:rPr>
        <w:t>) установление порядка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принципала;</w:t>
      </w:r>
    </w:p>
    <w:p w:rsidR="0075542A" w:rsidRPr="0075542A" w:rsidRDefault="0075542A" w:rsidP="007554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2A">
        <w:rPr>
          <w:rFonts w:ascii="Times New Roman" w:hAnsi="Times New Roman" w:cs="Times New Roman"/>
          <w:sz w:val="28"/>
          <w:szCs w:val="28"/>
        </w:rPr>
        <w:t>28</w:t>
      </w:r>
      <w:r w:rsidRPr="0075542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5542A">
        <w:rPr>
          <w:rFonts w:ascii="Times New Roman" w:hAnsi="Times New Roman" w:cs="Times New Roman"/>
          <w:sz w:val="28"/>
          <w:szCs w:val="28"/>
        </w:rPr>
        <w:t xml:space="preserve">) установление правил (оснований, условий и порядка) реструктуризации денежных обязательств (задолженности по денежным обязательствам) перед Нефтекумским городским </w:t>
      </w:r>
      <w:r>
        <w:rPr>
          <w:rFonts w:ascii="Times New Roman" w:hAnsi="Times New Roman" w:cs="Times New Roman"/>
          <w:sz w:val="28"/>
          <w:szCs w:val="28"/>
        </w:rPr>
        <w:t>округом Ставропольского края;»;</w:t>
      </w:r>
    </w:p>
    <w:p w:rsidR="0075542A" w:rsidRPr="0075542A" w:rsidRDefault="0075542A" w:rsidP="0075542A">
      <w:pPr>
        <w:pStyle w:val="aa"/>
        <w:tabs>
          <w:tab w:val="left" w:pos="0"/>
        </w:tabs>
        <w:ind w:right="1" w:firstLine="567"/>
        <w:rPr>
          <w:szCs w:val="28"/>
        </w:rPr>
      </w:pPr>
      <w:r w:rsidRPr="0075542A">
        <w:rPr>
          <w:szCs w:val="28"/>
        </w:rPr>
        <w:t>4) в статье 7:</w:t>
      </w:r>
    </w:p>
    <w:p w:rsidR="0075542A" w:rsidRPr="0075542A" w:rsidRDefault="0075542A" w:rsidP="0075542A">
      <w:pPr>
        <w:pStyle w:val="aa"/>
        <w:tabs>
          <w:tab w:val="left" w:pos="0"/>
        </w:tabs>
        <w:ind w:right="1" w:firstLine="567"/>
        <w:rPr>
          <w:szCs w:val="28"/>
        </w:rPr>
      </w:pPr>
      <w:r w:rsidRPr="0075542A">
        <w:rPr>
          <w:szCs w:val="28"/>
        </w:rPr>
        <w:t>а) пункт 17 признать утратившим силу;</w:t>
      </w:r>
    </w:p>
    <w:p w:rsidR="0075542A" w:rsidRPr="0075542A" w:rsidRDefault="0075542A" w:rsidP="007554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2A">
        <w:rPr>
          <w:rFonts w:ascii="Times New Roman" w:hAnsi="Times New Roman" w:cs="Times New Roman"/>
          <w:sz w:val="28"/>
          <w:szCs w:val="28"/>
        </w:rPr>
        <w:t>б) дополнить пунктом 17</w:t>
      </w:r>
      <w:r w:rsidRPr="0075542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5542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5542A" w:rsidRPr="0075542A" w:rsidRDefault="0075542A" w:rsidP="0075542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sz w:val="28"/>
          <w:szCs w:val="28"/>
        </w:rPr>
        <w:t>«17</w:t>
      </w:r>
      <w:r w:rsidRPr="0075542A">
        <w:rPr>
          <w:sz w:val="28"/>
          <w:szCs w:val="28"/>
          <w:vertAlign w:val="superscript"/>
        </w:rPr>
        <w:t>1</w:t>
      </w:r>
      <w:r w:rsidRPr="0075542A">
        <w:rPr>
          <w:sz w:val="28"/>
          <w:szCs w:val="28"/>
        </w:rPr>
        <w:t xml:space="preserve">) </w:t>
      </w:r>
      <w:r w:rsidRPr="0075542A">
        <w:rPr>
          <w:rFonts w:eastAsiaTheme="minorHAnsi"/>
          <w:sz w:val="28"/>
          <w:szCs w:val="28"/>
          <w:lang w:eastAsia="en-US"/>
        </w:rPr>
        <w:t>исполнение судебных актов по искам к Нефтекумскому городскому округу Ставропольского края и судебных актов, предусматривающих взыскания на средства местного бюджета по денежным обязательствам казенных учреждений Нефтекумского городского округа Ставропольского края, а также на средства бюджетных и автономных учреждений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542A">
        <w:rPr>
          <w:rFonts w:eastAsiaTheme="minorHAnsi"/>
          <w:sz w:val="28"/>
          <w:szCs w:val="28"/>
          <w:lang w:eastAsia="en-US"/>
        </w:rPr>
        <w:t>Нефтекумского городского округа Ставропольского края в порядке, предусмотренном законодательством Российской Федерации;»;</w:t>
      </w:r>
    </w:p>
    <w:p w:rsidR="0075542A" w:rsidRPr="0075542A" w:rsidRDefault="0075542A" w:rsidP="0075542A">
      <w:pPr>
        <w:pStyle w:val="aa"/>
        <w:tabs>
          <w:tab w:val="left" w:pos="0"/>
        </w:tabs>
        <w:ind w:right="1" w:firstLine="567"/>
        <w:rPr>
          <w:szCs w:val="28"/>
        </w:rPr>
      </w:pPr>
      <w:r w:rsidRPr="0075542A">
        <w:rPr>
          <w:szCs w:val="28"/>
        </w:rPr>
        <w:t>в) пункт 24 изложить в следующей редакции:</w:t>
      </w:r>
    </w:p>
    <w:p w:rsidR="0075542A" w:rsidRPr="0075542A" w:rsidRDefault="0075542A" w:rsidP="007554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2A">
        <w:rPr>
          <w:rFonts w:ascii="Times New Roman" w:hAnsi="Times New Roman" w:cs="Times New Roman"/>
          <w:sz w:val="28"/>
          <w:szCs w:val="28"/>
        </w:rPr>
        <w:t>«24) осуществление оценки надежности банковской гарантии, поручительства;»;</w:t>
      </w:r>
    </w:p>
    <w:p w:rsidR="0075542A" w:rsidRPr="0075542A" w:rsidRDefault="0075542A" w:rsidP="007554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2A">
        <w:rPr>
          <w:rFonts w:ascii="Times New Roman" w:hAnsi="Times New Roman" w:cs="Times New Roman"/>
          <w:sz w:val="28"/>
          <w:szCs w:val="28"/>
        </w:rPr>
        <w:t>г) пункт 25 признать утратившим силу;</w:t>
      </w:r>
    </w:p>
    <w:p w:rsidR="0075542A" w:rsidRPr="0075542A" w:rsidRDefault="0075542A" w:rsidP="0075542A">
      <w:pPr>
        <w:pStyle w:val="aa"/>
        <w:tabs>
          <w:tab w:val="left" w:pos="0"/>
        </w:tabs>
        <w:ind w:right="1" w:firstLine="567"/>
        <w:rPr>
          <w:szCs w:val="28"/>
        </w:rPr>
      </w:pPr>
      <w:r w:rsidRPr="0075542A">
        <w:rPr>
          <w:szCs w:val="28"/>
        </w:rPr>
        <w:t>д) пункт 26 изложить в следующе</w:t>
      </w:r>
      <w:r>
        <w:rPr>
          <w:szCs w:val="28"/>
        </w:rPr>
        <w:t>й</w:t>
      </w:r>
      <w:r w:rsidRPr="0075542A">
        <w:rPr>
          <w:szCs w:val="28"/>
        </w:rPr>
        <w:t xml:space="preserve"> редакции:</w:t>
      </w:r>
    </w:p>
    <w:p w:rsidR="0075542A" w:rsidRPr="0075542A" w:rsidRDefault="0075542A" w:rsidP="007554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2A">
        <w:rPr>
          <w:rFonts w:ascii="Times New Roman" w:hAnsi="Times New Roman" w:cs="Times New Roman"/>
          <w:sz w:val="28"/>
          <w:szCs w:val="28"/>
        </w:rPr>
        <w:t>«26) осуществление анализа финансового состояния принципала, проверки достаточности, надежности и ликвидности обеспечения, предоставляемого в соответствии с абзацем третьим пункта 1</w:t>
      </w:r>
      <w:r w:rsidRPr="0075542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5542A">
        <w:rPr>
          <w:rFonts w:ascii="Times New Roman" w:hAnsi="Times New Roman" w:cs="Times New Roman"/>
          <w:sz w:val="28"/>
          <w:szCs w:val="28"/>
        </w:rPr>
        <w:t xml:space="preserve"> статьи 115</w:t>
      </w:r>
      <w:r w:rsidRPr="0075542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5542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при предоставлении муниципальной гарантии Нефтекумского городского округа Ставропольского края;»;</w:t>
      </w:r>
    </w:p>
    <w:p w:rsidR="0075542A" w:rsidRPr="0075542A" w:rsidRDefault="0075542A" w:rsidP="007554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2A">
        <w:rPr>
          <w:rFonts w:ascii="Times New Roman" w:hAnsi="Times New Roman" w:cs="Times New Roman"/>
          <w:sz w:val="28"/>
          <w:szCs w:val="28"/>
        </w:rPr>
        <w:t>е) дополнить пунктом 26</w:t>
      </w:r>
      <w:r w:rsidRPr="0075542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5542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5542A" w:rsidRPr="0075542A" w:rsidRDefault="0075542A" w:rsidP="007554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2A">
        <w:rPr>
          <w:rFonts w:ascii="Times New Roman" w:hAnsi="Times New Roman" w:cs="Times New Roman"/>
          <w:sz w:val="28"/>
          <w:szCs w:val="28"/>
        </w:rPr>
        <w:t>«26</w:t>
      </w:r>
      <w:r w:rsidRPr="0075542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5542A">
        <w:rPr>
          <w:rFonts w:ascii="Times New Roman" w:hAnsi="Times New Roman" w:cs="Times New Roman"/>
          <w:sz w:val="28"/>
          <w:szCs w:val="28"/>
        </w:rPr>
        <w:t xml:space="preserve">) осуществление мониторинга финансового состояния принципала, контроля за достаточностью, надежностью и ликвидностью предоставленного обеспечения исполнения обязательств принципалом, его поручителем после предоставления муниципальной гарантии Нефтекумского городского округа </w:t>
      </w:r>
      <w:r w:rsidRPr="0075542A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края;»;</w:t>
      </w:r>
    </w:p>
    <w:p w:rsidR="0075542A" w:rsidRPr="0075542A" w:rsidRDefault="0075542A" w:rsidP="007554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2A">
        <w:rPr>
          <w:rFonts w:ascii="Times New Roman" w:hAnsi="Times New Roman" w:cs="Times New Roman"/>
          <w:sz w:val="28"/>
          <w:szCs w:val="28"/>
        </w:rPr>
        <w:t>ж) пункт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42A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75542A" w:rsidRPr="0075542A" w:rsidRDefault="0075542A" w:rsidP="007554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2A">
        <w:rPr>
          <w:rFonts w:ascii="Times New Roman" w:hAnsi="Times New Roman" w:cs="Times New Roman"/>
          <w:sz w:val="28"/>
          <w:szCs w:val="28"/>
        </w:rPr>
        <w:t>5) статью 17 дополнить пунктом 1</w:t>
      </w:r>
      <w:r w:rsidRPr="0075542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5542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sz w:val="28"/>
          <w:szCs w:val="28"/>
        </w:rPr>
        <w:t>«1</w:t>
      </w:r>
      <w:r w:rsidRPr="0075542A">
        <w:rPr>
          <w:sz w:val="28"/>
          <w:szCs w:val="28"/>
          <w:vertAlign w:val="superscript"/>
        </w:rPr>
        <w:t>1</w:t>
      </w:r>
      <w:r w:rsidRPr="0075542A">
        <w:rPr>
          <w:sz w:val="28"/>
          <w:szCs w:val="28"/>
        </w:rPr>
        <w:t xml:space="preserve">. </w:t>
      </w:r>
      <w:r w:rsidRPr="0075542A">
        <w:rPr>
          <w:rFonts w:eastAsiaTheme="minorHAnsi"/>
          <w:sz w:val="28"/>
          <w:szCs w:val="28"/>
          <w:lang w:eastAsia="en-US"/>
        </w:rPr>
        <w:t>Согласование объемов расходов местного бюджета по соответствующей отрасли, включаемых в проект решения о местном бюджете на очередной финансовый год и плановый период, осуществляется комиссией по рассмотрению муниципальных программ Нефтекумского городского округа Ставропольского края, повышению эффективности и оптимизации бюджетных расходов, образованной администрацией Нефтекумского городского округа Ставропольского края.»;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6) в статье 19: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а) пункт 2 после слов «документы и материалы» дополнить словами «за исключением документов и материалов, представляемых в соответствии с частью 2</w:t>
      </w:r>
      <w:r w:rsidRPr="0075542A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75542A">
        <w:rPr>
          <w:rFonts w:eastAsiaTheme="minorHAnsi"/>
          <w:sz w:val="28"/>
          <w:szCs w:val="28"/>
          <w:lang w:eastAsia="en-US"/>
        </w:rPr>
        <w:t xml:space="preserve"> настоящей статьи)»;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б) дополнить частью 2</w:t>
      </w:r>
      <w:r w:rsidRPr="0075542A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75542A" w:rsidRPr="0075542A" w:rsidRDefault="0075542A" w:rsidP="0075542A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i w:val="0"/>
          <w:sz w:val="28"/>
          <w:szCs w:val="28"/>
          <w:lang w:eastAsia="en-US"/>
        </w:rPr>
      </w:pP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>«2</w:t>
      </w:r>
      <w:r w:rsidRPr="0075542A">
        <w:rPr>
          <w:rFonts w:eastAsiaTheme="minorHAnsi"/>
          <w:b w:val="0"/>
          <w:i w:val="0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b w:val="0"/>
          <w:i w:val="0"/>
          <w:sz w:val="28"/>
          <w:szCs w:val="28"/>
          <w:lang w:eastAsia="en-US"/>
        </w:rPr>
        <w:t xml:space="preserve">. </w:t>
      </w: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>Документы и</w:t>
      </w:r>
      <w:r>
        <w:rPr>
          <w:rFonts w:eastAsiaTheme="minorHAnsi"/>
          <w:b w:val="0"/>
          <w:i w:val="0"/>
          <w:sz w:val="28"/>
          <w:szCs w:val="28"/>
          <w:lang w:eastAsia="en-US"/>
        </w:rPr>
        <w:t xml:space="preserve"> материалы, </w:t>
      </w: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 xml:space="preserve">указанные в </w:t>
      </w:r>
      <w:hyperlink r:id="rId8" w:history="1">
        <w:r w:rsidRPr="0075542A">
          <w:rPr>
            <w:rFonts w:eastAsiaTheme="minorHAnsi"/>
            <w:b w:val="0"/>
            <w:i w:val="0"/>
            <w:sz w:val="28"/>
            <w:szCs w:val="28"/>
            <w:lang w:eastAsia="en-US"/>
          </w:rPr>
          <w:t>пунктах 5</w:t>
        </w:r>
      </w:hyperlink>
      <w:r w:rsidRPr="0075542A">
        <w:rPr>
          <w:i w:val="0"/>
          <w:color w:val="000000"/>
          <w:sz w:val="28"/>
          <w:szCs w:val="28"/>
        </w:rPr>
        <w:t>–</w:t>
      </w: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>7 , 9, 10 и 14 части 2 настоящей статьи, представляются в Думу Нефтекумского городского округа Ставропольского края в</w:t>
      </w:r>
      <w:r>
        <w:rPr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>форме электронных документов,</w:t>
      </w:r>
      <w:r>
        <w:rPr>
          <w:rFonts w:eastAsiaTheme="minorHAnsi"/>
          <w:b w:val="0"/>
          <w:i w:val="0"/>
          <w:sz w:val="28"/>
          <w:szCs w:val="28"/>
          <w:lang w:eastAsia="en-US"/>
        </w:rPr>
        <w:t xml:space="preserve"> подписанных усиленной </w:t>
      </w: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>квалифицированной</w:t>
      </w:r>
      <w:r>
        <w:rPr>
          <w:rFonts w:eastAsiaTheme="minorHAnsi"/>
          <w:b w:val="0"/>
          <w:i w:val="0"/>
          <w:sz w:val="28"/>
          <w:szCs w:val="28"/>
          <w:lang w:eastAsia="en-US"/>
        </w:rPr>
        <w:t xml:space="preserve"> электронной подписью </w:t>
      </w: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 xml:space="preserve">начальника финансового управления администрации Нефтекумского городского округа </w:t>
      </w:r>
      <w:r>
        <w:rPr>
          <w:rFonts w:eastAsiaTheme="minorHAnsi"/>
          <w:b w:val="0"/>
          <w:i w:val="0"/>
          <w:sz w:val="28"/>
          <w:szCs w:val="28"/>
          <w:lang w:eastAsia="en-US"/>
        </w:rPr>
        <w:t xml:space="preserve">Ставропольского края </w:t>
      </w: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>(на</w:t>
      </w:r>
      <w:r w:rsidR="004341C1">
        <w:rPr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>машиночитаемых носителях).»;</w:t>
      </w:r>
    </w:p>
    <w:p w:rsidR="0075542A" w:rsidRPr="0075542A" w:rsidRDefault="0075542A" w:rsidP="0075542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7) пункт 9 статьи 20 признать утратившим силу;</w:t>
      </w:r>
    </w:p>
    <w:p w:rsidR="0075542A" w:rsidRPr="0075542A" w:rsidRDefault="0075542A" w:rsidP="0075542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8)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542A">
        <w:rPr>
          <w:rFonts w:eastAsiaTheme="minorHAnsi"/>
          <w:sz w:val="28"/>
          <w:szCs w:val="28"/>
          <w:lang w:eastAsia="en-US"/>
        </w:rPr>
        <w:t>в абзаце втором части 2 статьи 22 слово «постоянную» заменить словом «постоянная»;</w:t>
      </w:r>
    </w:p>
    <w:p w:rsidR="0075542A" w:rsidRPr="0075542A" w:rsidRDefault="0075542A" w:rsidP="0075542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9)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542A">
        <w:rPr>
          <w:rFonts w:eastAsiaTheme="minorHAnsi"/>
          <w:sz w:val="28"/>
          <w:szCs w:val="28"/>
          <w:lang w:eastAsia="en-US"/>
        </w:rPr>
        <w:t>в части 2 статьи 24 слова «, ее отраслевые (функциональные) и территориальный органы, представившие соответствующие проекты муниципальных программ в Думу Нефтекумского городского округа Ставропольского края» исключить;</w:t>
      </w:r>
    </w:p>
    <w:p w:rsidR="0075542A" w:rsidRPr="0075542A" w:rsidRDefault="0075542A" w:rsidP="0075542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10) в статье 28: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а) абзац второй части 2 изложить в следующей редакции:</w:t>
      </w:r>
    </w:p>
    <w:p w:rsidR="0075542A" w:rsidRPr="0075542A" w:rsidRDefault="0075542A" w:rsidP="0075542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«отчет об исполнении бюджета Нефтекумского городского округа Ставропольского края за истекший отчетный период текущего финансового года, принятый в установленном порядке министерством финансов Ставропольского края на момент представления изменений в решение о местном бюджете на текущий финансовый год и плановый период, по форме, утвержденной министерством финансов Российской Федерации;»;</w:t>
      </w:r>
    </w:p>
    <w:p w:rsidR="0075542A" w:rsidRPr="0075542A" w:rsidRDefault="0075542A" w:rsidP="0075542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б) дополнить частью 2</w:t>
      </w:r>
      <w:r w:rsidRPr="0075542A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75542A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75542A" w:rsidRPr="0075542A" w:rsidRDefault="0075542A" w:rsidP="0075542A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i w:val="0"/>
          <w:sz w:val="28"/>
          <w:szCs w:val="28"/>
          <w:lang w:eastAsia="en-US"/>
        </w:rPr>
      </w:pP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>«2</w:t>
      </w:r>
      <w:r w:rsidRPr="0075542A">
        <w:rPr>
          <w:rFonts w:eastAsiaTheme="minorHAnsi"/>
          <w:b w:val="0"/>
          <w:i w:val="0"/>
          <w:sz w:val="28"/>
          <w:szCs w:val="28"/>
          <w:vertAlign w:val="superscript"/>
          <w:lang w:eastAsia="en-US"/>
        </w:rPr>
        <w:t>1</w:t>
      </w:r>
      <w:r w:rsidR="000F2964">
        <w:rPr>
          <w:rFonts w:eastAsiaTheme="minorHAnsi"/>
          <w:b w:val="0"/>
          <w:i w:val="0"/>
          <w:sz w:val="28"/>
          <w:szCs w:val="28"/>
          <w:lang w:eastAsia="en-US"/>
        </w:rPr>
        <w:t xml:space="preserve">. </w:t>
      </w: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 xml:space="preserve">Документы и материалы, указанные в </w:t>
      </w:r>
      <w:hyperlink r:id="rId9" w:history="1">
        <w:r w:rsidRPr="0075542A">
          <w:rPr>
            <w:rFonts w:eastAsiaTheme="minorHAnsi"/>
            <w:b w:val="0"/>
            <w:i w:val="0"/>
            <w:sz w:val="28"/>
            <w:szCs w:val="28"/>
            <w:lang w:eastAsia="en-US"/>
          </w:rPr>
          <w:t>абзацах втором и третьем</w:t>
        </w:r>
      </w:hyperlink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 xml:space="preserve"> части</w:t>
      </w:r>
      <w:r w:rsidR="000F2964">
        <w:rPr>
          <w:rFonts w:eastAsiaTheme="minorHAnsi"/>
          <w:b w:val="0"/>
          <w:i w:val="0"/>
          <w:sz w:val="28"/>
          <w:szCs w:val="28"/>
          <w:lang w:eastAsia="en-US"/>
        </w:rPr>
        <w:t xml:space="preserve"> 2 </w:t>
      </w: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>наст</w:t>
      </w:r>
      <w:r w:rsidR="000F2964">
        <w:rPr>
          <w:rFonts w:eastAsiaTheme="minorHAnsi"/>
          <w:b w:val="0"/>
          <w:i w:val="0"/>
          <w:sz w:val="28"/>
          <w:szCs w:val="28"/>
          <w:lang w:eastAsia="en-US"/>
        </w:rPr>
        <w:t xml:space="preserve">оящей статьи, представляются </w:t>
      </w: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>в Думу Нефтекумского городского округа Ставропольского края в</w:t>
      </w:r>
      <w:r w:rsidR="000F2964">
        <w:rPr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>форме электронных документов,</w:t>
      </w:r>
      <w:r w:rsidR="000F2964">
        <w:rPr>
          <w:rFonts w:eastAsiaTheme="minorHAnsi"/>
          <w:b w:val="0"/>
          <w:i w:val="0"/>
          <w:sz w:val="28"/>
          <w:szCs w:val="28"/>
          <w:lang w:eastAsia="en-US"/>
        </w:rPr>
        <w:t xml:space="preserve"> подписанных усиленной</w:t>
      </w: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 xml:space="preserve"> квалифицированной</w:t>
      </w:r>
      <w:r w:rsidR="000F2964">
        <w:rPr>
          <w:rFonts w:eastAsiaTheme="minorHAnsi"/>
          <w:b w:val="0"/>
          <w:i w:val="0"/>
          <w:sz w:val="28"/>
          <w:szCs w:val="28"/>
          <w:lang w:eastAsia="en-US"/>
        </w:rPr>
        <w:t xml:space="preserve"> электронной подписью </w:t>
      </w: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 xml:space="preserve">начальника финансового управления администрации Нефтекумского городского округа </w:t>
      </w:r>
      <w:r w:rsidR="000F2964">
        <w:rPr>
          <w:rFonts w:eastAsiaTheme="minorHAnsi"/>
          <w:b w:val="0"/>
          <w:i w:val="0"/>
          <w:sz w:val="28"/>
          <w:szCs w:val="28"/>
          <w:lang w:eastAsia="en-US"/>
        </w:rPr>
        <w:t xml:space="preserve">Ставропольского края </w:t>
      </w: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>(на</w:t>
      </w:r>
      <w:r w:rsidR="000F2964">
        <w:rPr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75542A">
        <w:rPr>
          <w:rFonts w:eastAsiaTheme="minorHAnsi"/>
          <w:b w:val="0"/>
          <w:i w:val="0"/>
          <w:sz w:val="28"/>
          <w:szCs w:val="28"/>
          <w:lang w:eastAsia="en-US"/>
        </w:rPr>
        <w:t>машиночитаемых носителях).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 xml:space="preserve">Пояснительная записка, содержащая обоснование необходимости внесения изменений в решение о местном бюджете на текущий финансовый год и </w:t>
      </w:r>
      <w:r w:rsidRPr="0075542A">
        <w:rPr>
          <w:rFonts w:eastAsiaTheme="minorHAnsi"/>
          <w:sz w:val="28"/>
          <w:szCs w:val="28"/>
          <w:lang w:eastAsia="en-US"/>
        </w:rPr>
        <w:lastRenderedPageBreak/>
        <w:t>плановый период, представляется в Думу Нефтекумского городского округа Ставропольского края на бумажном и электронном носителях.»;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11) статью 29 дополнить абзацами следующего содержания: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 xml:space="preserve">«в случае принятия решения </w:t>
      </w:r>
      <w:r w:rsidRPr="0075542A">
        <w:rPr>
          <w:sz w:val="28"/>
          <w:szCs w:val="28"/>
        </w:rPr>
        <w:t>муниципальным координационным органом управления проектной деятельностью в Нефтекумском городском округе Ставропольского края</w:t>
      </w:r>
      <w:r w:rsidRPr="0075542A">
        <w:rPr>
          <w:rFonts w:eastAsiaTheme="minorHAnsi"/>
          <w:sz w:val="28"/>
          <w:szCs w:val="28"/>
          <w:lang w:eastAsia="en-US"/>
        </w:rPr>
        <w:t>: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о перераспределении бюджетных ассигнований между направлениями расходов в рамках регионального проекта, а также между региональными проектами, направленными на достижение соответствующих целей национальных (федеральных) проектов (программ), и (или) результатами их реализации,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местного бюджета на соответствующий финансовый год;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об увеличении бюджетных ассигнований, предусмотренных на финансовое обеспечение реализации региональных проектов, за счет уменьшения бюджетных ассигнований, не отнесенных решением о местном бюджете на текущий финансовый год и плановый период на указанные цели.»;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12) в</w:t>
      </w:r>
      <w:r w:rsidR="000F2964">
        <w:rPr>
          <w:rFonts w:eastAsiaTheme="minorHAnsi"/>
          <w:sz w:val="28"/>
          <w:szCs w:val="28"/>
          <w:lang w:eastAsia="en-US"/>
        </w:rPr>
        <w:t xml:space="preserve"> </w:t>
      </w:r>
      <w:r w:rsidRPr="0075542A">
        <w:rPr>
          <w:rFonts w:eastAsiaTheme="minorHAnsi"/>
          <w:sz w:val="28"/>
          <w:szCs w:val="28"/>
          <w:lang w:eastAsia="en-US"/>
        </w:rPr>
        <w:t>статье 30: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а)</w:t>
      </w:r>
      <w:r w:rsidR="000F2964">
        <w:rPr>
          <w:rFonts w:eastAsiaTheme="minorHAnsi"/>
          <w:sz w:val="28"/>
          <w:szCs w:val="28"/>
          <w:lang w:eastAsia="en-US"/>
        </w:rPr>
        <w:t xml:space="preserve"> </w:t>
      </w:r>
      <w:r w:rsidRPr="0075542A">
        <w:rPr>
          <w:rFonts w:eastAsiaTheme="minorHAnsi"/>
          <w:sz w:val="28"/>
          <w:szCs w:val="28"/>
          <w:lang w:eastAsia="en-US"/>
        </w:rPr>
        <w:t>в части 1 после слов «местного бюджета» дополнить словами «по форме, утвержденной министерством финансов Российской Федерации, в форме электронных документов, подписанных усиленной квалифицированной электронной подписью начальника финансового управления администрации Нефтекумского городского округа Ставропольского края (на машиночитаемых носителях)»;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б) абзацы второй и третий части 2 изложить в следующей редакции: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«отчет об использовании бюджетных ассигнований резервного фонда администрации Нефтекумского городского округа Ставропольского края;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отчет о предоставлении и погашении бюджетных кредитов;»;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в) дополнить частью 2</w:t>
      </w:r>
      <w:r w:rsidRPr="0075542A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75542A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«2</w:t>
      </w:r>
      <w:r w:rsidRPr="0075542A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0F2964">
        <w:rPr>
          <w:rFonts w:eastAsiaTheme="minorHAnsi"/>
          <w:sz w:val="28"/>
          <w:szCs w:val="28"/>
          <w:lang w:eastAsia="en-US"/>
        </w:rPr>
        <w:t xml:space="preserve">. </w:t>
      </w:r>
      <w:r w:rsidRPr="0075542A">
        <w:rPr>
          <w:rFonts w:eastAsiaTheme="minorHAnsi"/>
          <w:sz w:val="28"/>
          <w:szCs w:val="28"/>
          <w:lang w:eastAsia="en-US"/>
        </w:rPr>
        <w:t>Докум</w:t>
      </w:r>
      <w:r w:rsidR="000F2964">
        <w:rPr>
          <w:rFonts w:eastAsiaTheme="minorHAnsi"/>
          <w:sz w:val="28"/>
          <w:szCs w:val="28"/>
          <w:lang w:eastAsia="en-US"/>
        </w:rPr>
        <w:t xml:space="preserve">енты и материалы, указанные </w:t>
      </w:r>
      <w:r w:rsidRPr="0075542A">
        <w:rPr>
          <w:rFonts w:eastAsiaTheme="minorHAnsi"/>
          <w:sz w:val="28"/>
          <w:szCs w:val="28"/>
          <w:lang w:eastAsia="en-US"/>
        </w:rPr>
        <w:t xml:space="preserve">в </w:t>
      </w:r>
      <w:hyperlink r:id="rId10" w:history="1">
        <w:r w:rsidRPr="0075542A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75542A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75542A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75542A">
        <w:rPr>
          <w:rFonts w:eastAsiaTheme="minorHAnsi"/>
          <w:sz w:val="28"/>
          <w:szCs w:val="28"/>
          <w:lang w:eastAsia="en-US"/>
        </w:rPr>
        <w:t xml:space="preserve"> -</w:t>
      </w:r>
      <w:hyperlink r:id="rId12" w:history="1">
        <w:r w:rsidRPr="0075542A">
          <w:rPr>
            <w:rFonts w:eastAsiaTheme="minorHAnsi"/>
            <w:sz w:val="28"/>
            <w:szCs w:val="28"/>
            <w:lang w:eastAsia="en-US"/>
          </w:rPr>
          <w:t>шестом пункта 2 части 3</w:t>
        </w:r>
      </w:hyperlink>
      <w:r w:rsidRPr="0075542A">
        <w:rPr>
          <w:rFonts w:eastAsiaTheme="minorHAnsi"/>
          <w:sz w:val="28"/>
          <w:szCs w:val="28"/>
          <w:lang w:eastAsia="en-US"/>
        </w:rPr>
        <w:t xml:space="preserve"> настояще</w:t>
      </w:r>
      <w:r w:rsidR="000F2964">
        <w:rPr>
          <w:rFonts w:eastAsiaTheme="minorHAnsi"/>
          <w:sz w:val="28"/>
          <w:szCs w:val="28"/>
          <w:lang w:eastAsia="en-US"/>
        </w:rPr>
        <w:t xml:space="preserve">й </w:t>
      </w:r>
      <w:r w:rsidRPr="0075542A">
        <w:rPr>
          <w:rFonts w:eastAsiaTheme="minorHAnsi"/>
          <w:sz w:val="28"/>
          <w:szCs w:val="28"/>
          <w:lang w:eastAsia="en-US"/>
        </w:rPr>
        <w:t>статьи, п</w:t>
      </w:r>
      <w:r w:rsidR="000F2964">
        <w:rPr>
          <w:rFonts w:eastAsiaTheme="minorHAnsi"/>
          <w:sz w:val="28"/>
          <w:szCs w:val="28"/>
          <w:lang w:eastAsia="en-US"/>
        </w:rPr>
        <w:t xml:space="preserve">редставляются в </w:t>
      </w:r>
      <w:r w:rsidRPr="0075542A">
        <w:rPr>
          <w:rFonts w:eastAsiaTheme="minorHAnsi"/>
          <w:sz w:val="28"/>
          <w:szCs w:val="28"/>
          <w:lang w:eastAsia="en-US"/>
        </w:rPr>
        <w:t>Думу</w:t>
      </w:r>
      <w:r w:rsidR="000F2964">
        <w:rPr>
          <w:rFonts w:eastAsiaTheme="minorHAnsi"/>
          <w:sz w:val="28"/>
          <w:szCs w:val="28"/>
          <w:lang w:eastAsia="en-US"/>
        </w:rPr>
        <w:t xml:space="preserve"> </w:t>
      </w:r>
      <w:r w:rsidRPr="0075542A">
        <w:rPr>
          <w:rFonts w:eastAsiaTheme="minorHAnsi"/>
          <w:sz w:val="28"/>
          <w:szCs w:val="28"/>
          <w:lang w:eastAsia="en-US"/>
        </w:rPr>
        <w:t>Нефтекумского городского округа</w:t>
      </w:r>
      <w:r w:rsidR="000F2964">
        <w:rPr>
          <w:rFonts w:eastAsiaTheme="minorHAnsi"/>
          <w:sz w:val="28"/>
          <w:szCs w:val="28"/>
          <w:lang w:eastAsia="en-US"/>
        </w:rPr>
        <w:t xml:space="preserve"> Ставропольского </w:t>
      </w:r>
      <w:r w:rsidRPr="0075542A">
        <w:rPr>
          <w:rFonts w:eastAsiaTheme="minorHAnsi"/>
          <w:sz w:val="28"/>
          <w:szCs w:val="28"/>
          <w:lang w:eastAsia="en-US"/>
        </w:rPr>
        <w:t>края в форме электронных документов, подписанных усиленной</w:t>
      </w:r>
      <w:r w:rsidR="000F2964">
        <w:rPr>
          <w:rFonts w:eastAsiaTheme="minorHAnsi"/>
          <w:sz w:val="28"/>
          <w:szCs w:val="28"/>
          <w:lang w:eastAsia="en-US"/>
        </w:rPr>
        <w:t xml:space="preserve"> </w:t>
      </w:r>
      <w:r w:rsidRPr="0075542A">
        <w:rPr>
          <w:rFonts w:eastAsiaTheme="minorHAnsi"/>
          <w:sz w:val="28"/>
          <w:szCs w:val="28"/>
          <w:lang w:eastAsia="en-US"/>
        </w:rPr>
        <w:t>квалифици</w:t>
      </w:r>
      <w:r w:rsidR="000F2964">
        <w:rPr>
          <w:rFonts w:eastAsiaTheme="minorHAnsi"/>
          <w:sz w:val="28"/>
          <w:szCs w:val="28"/>
          <w:lang w:eastAsia="en-US"/>
        </w:rPr>
        <w:t xml:space="preserve">рованной электронной подписью </w:t>
      </w:r>
      <w:r w:rsidRPr="0075542A">
        <w:rPr>
          <w:rFonts w:eastAsiaTheme="minorHAnsi"/>
          <w:sz w:val="28"/>
          <w:szCs w:val="28"/>
          <w:lang w:eastAsia="en-US"/>
        </w:rPr>
        <w:t>начальника финансового управления администрации Нефтекумского городского округа Ставропольского</w:t>
      </w:r>
      <w:r w:rsidR="000F2964">
        <w:rPr>
          <w:rFonts w:eastAsiaTheme="minorHAnsi"/>
          <w:sz w:val="28"/>
          <w:szCs w:val="28"/>
          <w:lang w:eastAsia="en-US"/>
        </w:rPr>
        <w:t xml:space="preserve"> </w:t>
      </w:r>
      <w:r w:rsidRPr="0075542A">
        <w:rPr>
          <w:rFonts w:eastAsiaTheme="minorHAnsi"/>
          <w:sz w:val="28"/>
          <w:szCs w:val="28"/>
          <w:lang w:eastAsia="en-US"/>
        </w:rPr>
        <w:t>края (на машиночитаемых носителях).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 xml:space="preserve">Документы и материалы, указанные в </w:t>
      </w:r>
      <w:hyperlink r:id="rId13" w:history="1">
        <w:r w:rsidRPr="0075542A">
          <w:rPr>
            <w:rFonts w:eastAsiaTheme="minorHAnsi"/>
            <w:sz w:val="28"/>
            <w:szCs w:val="28"/>
            <w:lang w:eastAsia="en-US"/>
          </w:rPr>
          <w:t>абзаце седьмом</w:t>
        </w:r>
      </w:hyperlink>
      <w:r w:rsidR="000F2964">
        <w:rPr>
          <w:sz w:val="28"/>
          <w:szCs w:val="28"/>
        </w:rPr>
        <w:t xml:space="preserve"> </w:t>
      </w:r>
      <w:hyperlink r:id="rId14" w:history="1">
        <w:r w:rsidRPr="0075542A">
          <w:rPr>
            <w:rFonts w:eastAsiaTheme="minorHAnsi"/>
            <w:sz w:val="28"/>
            <w:szCs w:val="28"/>
            <w:lang w:eastAsia="en-US"/>
          </w:rPr>
          <w:t>пункта</w:t>
        </w:r>
        <w:r w:rsidR="000F2964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75542A">
          <w:rPr>
            <w:rFonts w:eastAsiaTheme="minorHAnsi"/>
            <w:sz w:val="28"/>
            <w:szCs w:val="28"/>
            <w:lang w:eastAsia="en-US"/>
          </w:rPr>
          <w:t>2 и пункте 3 части 3</w:t>
        </w:r>
      </w:hyperlink>
      <w:r w:rsidRPr="0075542A">
        <w:rPr>
          <w:rFonts w:eastAsiaTheme="minorHAnsi"/>
          <w:sz w:val="28"/>
          <w:szCs w:val="28"/>
          <w:lang w:eastAsia="en-US"/>
        </w:rPr>
        <w:t xml:space="preserve"> настоящей статьи, представляются в Думу Нефтекумского городского округа Ставропольского края на бумажном и электронном носителях.»;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г) часть 3 дополнить пунктом 3 следующего содержания: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«3) пояснительная записка к проекту решения об исполнении местного бюджета за отчетный финансовый год.»;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 xml:space="preserve">д) в части 5 слова «отчет об исполнении бюджета Нефтекумского городского округа Ставропольского края за соответствующий период по форме, утвержденной Министерством финансов Российской Федерации» заменить </w:t>
      </w:r>
      <w:r w:rsidRPr="0075542A">
        <w:rPr>
          <w:rFonts w:eastAsiaTheme="minorHAnsi"/>
          <w:sz w:val="28"/>
          <w:szCs w:val="28"/>
          <w:lang w:eastAsia="en-US"/>
        </w:rPr>
        <w:lastRenderedPageBreak/>
        <w:t>словами «отчет об исполнении бюджета Нефтекумского городского округа Ставропольского края за соответствующий период по форме, утвержденной Министерством финансов Российской Федерации, в форме электронных документов, подписанных усиленной квалифицированной электронной подписью начальника финансового управления администрации Нефтекумского городского округа Ставропольского края (на машиночитаемых носителях)»;</w:t>
      </w:r>
    </w:p>
    <w:p w:rsidR="0075542A" w:rsidRPr="0075542A" w:rsidRDefault="0075542A" w:rsidP="007554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е) дополнить частью 6 следующего содержания:</w:t>
      </w:r>
    </w:p>
    <w:p w:rsidR="0075542A" w:rsidRPr="0075542A" w:rsidRDefault="0075542A" w:rsidP="0075542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«6. Контрольно-счетная палата</w:t>
      </w:r>
      <w:r w:rsidR="000F2964">
        <w:rPr>
          <w:rFonts w:eastAsiaTheme="minorHAnsi"/>
          <w:sz w:val="28"/>
          <w:szCs w:val="28"/>
          <w:lang w:eastAsia="en-US"/>
        </w:rPr>
        <w:t xml:space="preserve"> </w:t>
      </w:r>
      <w:r w:rsidRPr="0075542A">
        <w:rPr>
          <w:rFonts w:eastAsiaTheme="minorHAnsi"/>
          <w:sz w:val="28"/>
          <w:szCs w:val="28"/>
          <w:lang w:eastAsia="en-US"/>
        </w:rPr>
        <w:t>Нефтекумского городского округа Ставропольского края в течение 20 дней со дня получения отчета об исполнении местного бюджета за I квартал, первое полугодие и 9 месяцев текущего финансового года готовит информацию о ходе исполнения местного бюджета за отчетный период и представляет ее в Думу Нефтекумского городского округа Ставропольского края и главе Нефтекумского городского округа Ставропольского края.»;</w:t>
      </w:r>
    </w:p>
    <w:p w:rsidR="0075542A" w:rsidRPr="0075542A" w:rsidRDefault="0075542A" w:rsidP="0075542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542A">
        <w:rPr>
          <w:rFonts w:eastAsiaTheme="minorHAnsi"/>
          <w:sz w:val="28"/>
          <w:szCs w:val="28"/>
          <w:lang w:eastAsia="en-US"/>
        </w:rPr>
        <w:t>13) абзац первый части 2 статьи 32 изложить в следующей редакции:</w:t>
      </w:r>
    </w:p>
    <w:p w:rsidR="0075542A" w:rsidRPr="0075542A" w:rsidRDefault="000F2964" w:rsidP="000F2964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i w:val="0"/>
          <w:sz w:val="28"/>
          <w:szCs w:val="28"/>
          <w:lang w:eastAsia="en-US"/>
        </w:rPr>
      </w:pPr>
      <w:r>
        <w:rPr>
          <w:rFonts w:eastAsiaTheme="minorHAnsi"/>
          <w:b w:val="0"/>
          <w:i w:val="0"/>
          <w:sz w:val="28"/>
          <w:szCs w:val="28"/>
          <w:lang w:eastAsia="en-US"/>
        </w:rPr>
        <w:t xml:space="preserve">«2. </w:t>
      </w:r>
      <w:r w:rsidR="0075542A" w:rsidRPr="0075542A">
        <w:rPr>
          <w:rFonts w:eastAsiaTheme="minorHAnsi"/>
          <w:b w:val="0"/>
          <w:i w:val="0"/>
          <w:sz w:val="28"/>
          <w:szCs w:val="28"/>
          <w:lang w:eastAsia="en-US"/>
        </w:rPr>
        <w:t>Администрация Нефтекумского городского округа Ставропольского края направляет не позднее 1 апреля текущего финансового года в Контрольно-счетную палату Нефтекумского городского округа Ставропольского края</w:t>
      </w:r>
      <w:r>
        <w:rPr>
          <w:rFonts w:eastAsiaTheme="minorHAnsi"/>
          <w:b w:val="0"/>
          <w:i w:val="0"/>
          <w:sz w:val="28"/>
          <w:szCs w:val="28"/>
          <w:lang w:eastAsia="en-US"/>
        </w:rPr>
        <w:t xml:space="preserve"> годовой отчет об исполнении местного бюджета по форме, </w:t>
      </w:r>
      <w:r w:rsidR="0075542A" w:rsidRPr="0075542A">
        <w:rPr>
          <w:rFonts w:eastAsiaTheme="minorHAnsi"/>
          <w:b w:val="0"/>
          <w:i w:val="0"/>
          <w:sz w:val="28"/>
          <w:szCs w:val="28"/>
          <w:lang w:eastAsia="en-US"/>
        </w:rPr>
        <w:t>утвержденной</w:t>
      </w:r>
      <w:r>
        <w:rPr>
          <w:rFonts w:eastAsiaTheme="minorHAnsi"/>
          <w:b w:val="0"/>
          <w:i w:val="0"/>
          <w:sz w:val="28"/>
          <w:szCs w:val="28"/>
          <w:lang w:eastAsia="en-US"/>
        </w:rPr>
        <w:t xml:space="preserve"> Министерством </w:t>
      </w:r>
      <w:r w:rsidR="0075542A" w:rsidRPr="0075542A">
        <w:rPr>
          <w:rFonts w:eastAsiaTheme="minorHAnsi"/>
          <w:b w:val="0"/>
          <w:i w:val="0"/>
          <w:sz w:val="28"/>
          <w:szCs w:val="28"/>
          <w:lang w:eastAsia="en-US"/>
        </w:rPr>
        <w:t>финанс</w:t>
      </w:r>
      <w:r>
        <w:rPr>
          <w:rFonts w:eastAsiaTheme="minorHAnsi"/>
          <w:b w:val="0"/>
          <w:i w:val="0"/>
          <w:sz w:val="28"/>
          <w:szCs w:val="28"/>
          <w:lang w:eastAsia="en-US"/>
        </w:rPr>
        <w:t xml:space="preserve">ов Российской Федерации, в форме </w:t>
      </w:r>
      <w:r w:rsidR="0075542A" w:rsidRPr="0075542A">
        <w:rPr>
          <w:rFonts w:eastAsiaTheme="minorHAnsi"/>
          <w:b w:val="0"/>
          <w:i w:val="0"/>
          <w:sz w:val="28"/>
          <w:szCs w:val="28"/>
          <w:lang w:eastAsia="en-US"/>
        </w:rPr>
        <w:t>электронных</w:t>
      </w:r>
      <w:r>
        <w:rPr>
          <w:rFonts w:eastAsiaTheme="minorHAnsi"/>
          <w:b w:val="0"/>
          <w:i w:val="0"/>
          <w:sz w:val="28"/>
          <w:szCs w:val="28"/>
          <w:lang w:eastAsia="en-US"/>
        </w:rPr>
        <w:t xml:space="preserve"> документов, подписанных усиленной </w:t>
      </w:r>
      <w:r w:rsidR="0075542A" w:rsidRPr="0075542A">
        <w:rPr>
          <w:rFonts w:eastAsiaTheme="minorHAnsi"/>
          <w:b w:val="0"/>
          <w:i w:val="0"/>
          <w:sz w:val="28"/>
          <w:szCs w:val="28"/>
          <w:lang w:eastAsia="en-US"/>
        </w:rPr>
        <w:t>квалифицированной электронной подписью</w:t>
      </w:r>
      <w:r>
        <w:rPr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="0075542A" w:rsidRPr="0075542A">
        <w:rPr>
          <w:rFonts w:eastAsiaTheme="minorHAnsi"/>
          <w:b w:val="0"/>
          <w:i w:val="0"/>
          <w:sz w:val="28"/>
          <w:szCs w:val="28"/>
          <w:lang w:eastAsia="en-US"/>
        </w:rPr>
        <w:t>начальника финанс</w:t>
      </w:r>
      <w:r>
        <w:rPr>
          <w:rFonts w:eastAsiaTheme="minorHAnsi"/>
          <w:b w:val="0"/>
          <w:i w:val="0"/>
          <w:sz w:val="28"/>
          <w:szCs w:val="28"/>
          <w:lang w:eastAsia="en-US"/>
        </w:rPr>
        <w:t xml:space="preserve">ового управления администрации </w:t>
      </w:r>
      <w:r w:rsidR="0075542A" w:rsidRPr="0075542A">
        <w:rPr>
          <w:rFonts w:eastAsiaTheme="minorHAnsi"/>
          <w:b w:val="0"/>
          <w:i w:val="0"/>
          <w:sz w:val="28"/>
          <w:szCs w:val="28"/>
          <w:lang w:eastAsia="en-US"/>
        </w:rPr>
        <w:t>Нефтекумского городского округа Ставропольского края (на машиночитаемых носителях), и</w:t>
      </w:r>
      <w:r>
        <w:rPr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="0075542A" w:rsidRPr="0075542A">
        <w:rPr>
          <w:rFonts w:eastAsiaTheme="minorHAnsi"/>
          <w:b w:val="0"/>
          <w:i w:val="0"/>
          <w:sz w:val="28"/>
          <w:szCs w:val="28"/>
          <w:lang w:eastAsia="en-US"/>
        </w:rPr>
        <w:t xml:space="preserve">иные </w:t>
      </w:r>
      <w:r>
        <w:rPr>
          <w:rFonts w:eastAsiaTheme="minorHAnsi"/>
          <w:b w:val="0"/>
          <w:i w:val="0"/>
          <w:sz w:val="28"/>
          <w:szCs w:val="28"/>
          <w:lang w:eastAsia="en-US"/>
        </w:rPr>
        <w:t xml:space="preserve">документы, подлежащие представлению в </w:t>
      </w:r>
      <w:r w:rsidR="0075542A" w:rsidRPr="0075542A">
        <w:rPr>
          <w:rFonts w:eastAsiaTheme="minorHAnsi"/>
          <w:b w:val="0"/>
          <w:i w:val="0"/>
          <w:sz w:val="28"/>
          <w:szCs w:val="28"/>
          <w:lang w:eastAsia="en-US"/>
        </w:rPr>
        <w:t>Думу Нефтекумского городского округа</w:t>
      </w:r>
      <w:r>
        <w:rPr>
          <w:rFonts w:eastAsiaTheme="minorHAnsi"/>
          <w:b w:val="0"/>
          <w:i w:val="0"/>
          <w:sz w:val="28"/>
          <w:szCs w:val="28"/>
          <w:lang w:eastAsia="en-US"/>
        </w:rPr>
        <w:t xml:space="preserve"> Ставропольского </w:t>
      </w:r>
      <w:r w:rsidR="0075542A" w:rsidRPr="0075542A">
        <w:rPr>
          <w:rFonts w:eastAsiaTheme="minorHAnsi"/>
          <w:b w:val="0"/>
          <w:i w:val="0"/>
          <w:sz w:val="28"/>
          <w:szCs w:val="28"/>
          <w:lang w:eastAsia="en-US"/>
        </w:rPr>
        <w:t>края</w:t>
      </w:r>
      <w:r>
        <w:rPr>
          <w:rFonts w:eastAsiaTheme="minorHAnsi"/>
          <w:b w:val="0"/>
          <w:i w:val="0"/>
          <w:sz w:val="28"/>
          <w:szCs w:val="28"/>
          <w:lang w:eastAsia="en-US"/>
        </w:rPr>
        <w:t xml:space="preserve"> одновременно </w:t>
      </w:r>
      <w:r w:rsidR="0075542A" w:rsidRPr="0075542A">
        <w:rPr>
          <w:rFonts w:eastAsiaTheme="minorHAnsi"/>
          <w:b w:val="0"/>
          <w:i w:val="0"/>
          <w:sz w:val="28"/>
          <w:szCs w:val="28"/>
          <w:lang w:eastAsia="en-US"/>
        </w:rPr>
        <w:t>с годовым отчетом об исполнении местного</w:t>
      </w:r>
      <w:r>
        <w:rPr>
          <w:rFonts w:eastAsiaTheme="minorHAnsi"/>
          <w:b w:val="0"/>
          <w:i w:val="0"/>
          <w:sz w:val="28"/>
          <w:szCs w:val="28"/>
          <w:lang w:eastAsia="en-US"/>
        </w:rPr>
        <w:t xml:space="preserve"> бюджета и проектом решения об </w:t>
      </w:r>
      <w:r w:rsidR="0075542A" w:rsidRPr="0075542A">
        <w:rPr>
          <w:rFonts w:eastAsiaTheme="minorHAnsi"/>
          <w:b w:val="0"/>
          <w:i w:val="0"/>
          <w:sz w:val="28"/>
          <w:szCs w:val="28"/>
          <w:lang w:eastAsia="en-US"/>
        </w:rPr>
        <w:t xml:space="preserve">исполнении местного бюджета за отчетный финансовый год в соответствии с порядком, установленным </w:t>
      </w:r>
      <w:hyperlink r:id="rId15" w:history="1">
        <w:r w:rsidR="0075542A" w:rsidRPr="0075542A">
          <w:rPr>
            <w:rFonts w:eastAsiaTheme="minorHAnsi"/>
            <w:b w:val="0"/>
            <w:i w:val="0"/>
            <w:sz w:val="28"/>
            <w:szCs w:val="28"/>
            <w:lang w:eastAsia="en-US"/>
          </w:rPr>
          <w:t>частью 2</w:t>
        </w:r>
        <w:r w:rsidR="0075542A" w:rsidRPr="0075542A">
          <w:rPr>
            <w:rFonts w:eastAsiaTheme="minorHAnsi"/>
            <w:b w:val="0"/>
            <w:i w:val="0"/>
            <w:sz w:val="28"/>
            <w:szCs w:val="28"/>
            <w:vertAlign w:val="superscript"/>
            <w:lang w:eastAsia="en-US"/>
          </w:rPr>
          <w:t>1</w:t>
        </w:r>
        <w:r w:rsidR="0075542A" w:rsidRPr="0075542A">
          <w:rPr>
            <w:rFonts w:eastAsiaTheme="minorHAnsi"/>
            <w:b w:val="0"/>
            <w:i w:val="0"/>
            <w:sz w:val="28"/>
            <w:szCs w:val="28"/>
            <w:lang w:eastAsia="en-US"/>
          </w:rPr>
          <w:t xml:space="preserve"> статьи 30</w:t>
        </w:r>
      </w:hyperlink>
      <w:r>
        <w:rPr>
          <w:i w:val="0"/>
          <w:sz w:val="28"/>
          <w:szCs w:val="28"/>
        </w:rPr>
        <w:t xml:space="preserve"> </w:t>
      </w:r>
      <w:r w:rsidR="0075542A" w:rsidRPr="0075542A">
        <w:rPr>
          <w:rFonts w:eastAsiaTheme="minorHAnsi"/>
          <w:b w:val="0"/>
          <w:i w:val="0"/>
          <w:sz w:val="28"/>
          <w:szCs w:val="28"/>
          <w:lang w:eastAsia="en-US"/>
        </w:rPr>
        <w:t>настоящего Положения.».</w:t>
      </w:r>
    </w:p>
    <w:p w:rsidR="0075542A" w:rsidRPr="0075542A" w:rsidRDefault="0075542A" w:rsidP="007554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5542A" w:rsidRDefault="0075542A" w:rsidP="0075542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5542A">
        <w:rPr>
          <w:b/>
          <w:sz w:val="28"/>
          <w:szCs w:val="28"/>
        </w:rPr>
        <w:t>Статья 2</w:t>
      </w:r>
    </w:p>
    <w:p w:rsidR="000F2964" w:rsidRPr="0075542A" w:rsidRDefault="000F2964" w:rsidP="0075542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75542A" w:rsidRPr="0075542A" w:rsidRDefault="0075542A" w:rsidP="0075542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5542A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75542A" w:rsidRDefault="0075542A" w:rsidP="0075542A">
      <w:pPr>
        <w:pStyle w:val="aa"/>
        <w:ind w:right="1" w:firstLine="0"/>
        <w:rPr>
          <w:szCs w:val="28"/>
        </w:rPr>
      </w:pPr>
    </w:p>
    <w:p w:rsidR="00306B84" w:rsidRPr="0075542A" w:rsidRDefault="00306B84" w:rsidP="0075542A">
      <w:pPr>
        <w:pStyle w:val="aa"/>
        <w:ind w:right="1" w:firstLine="0"/>
        <w:rPr>
          <w:szCs w:val="28"/>
        </w:rPr>
      </w:pPr>
    </w:p>
    <w:p w:rsidR="00306B84" w:rsidRDefault="00306B84" w:rsidP="00306B84">
      <w:pPr>
        <w:autoSpaceDE w:val="0"/>
        <w:autoSpaceDN w:val="0"/>
        <w:adjustRightInd w:val="0"/>
        <w:rPr>
          <w:sz w:val="28"/>
          <w:szCs w:val="28"/>
        </w:rPr>
      </w:pPr>
      <w:r w:rsidRPr="008C2606">
        <w:rPr>
          <w:sz w:val="28"/>
          <w:szCs w:val="28"/>
        </w:rPr>
        <w:t xml:space="preserve">Председатель </w:t>
      </w:r>
      <w:r w:rsidRPr="002E68A2">
        <w:rPr>
          <w:sz w:val="28"/>
          <w:szCs w:val="28"/>
        </w:rPr>
        <w:t xml:space="preserve">Думы </w:t>
      </w:r>
    </w:p>
    <w:p w:rsidR="00306B84" w:rsidRDefault="00306B84" w:rsidP="00306B8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Нефтекумского </w:t>
      </w:r>
      <w:r w:rsidRPr="002E68A2">
        <w:rPr>
          <w:sz w:val="28"/>
          <w:szCs w:val="28"/>
        </w:rPr>
        <w:t xml:space="preserve">городского округа </w:t>
      </w:r>
    </w:p>
    <w:p w:rsidR="00306B84" w:rsidRPr="008C2606" w:rsidRDefault="00306B84" w:rsidP="00306B84">
      <w:pPr>
        <w:autoSpaceDE w:val="0"/>
        <w:autoSpaceDN w:val="0"/>
        <w:adjustRightInd w:val="0"/>
        <w:rPr>
          <w:sz w:val="28"/>
          <w:szCs w:val="28"/>
        </w:rPr>
      </w:pPr>
      <w:r w:rsidRPr="002E68A2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                                           П.А. Лиманов</w:t>
      </w:r>
    </w:p>
    <w:p w:rsidR="00306B84" w:rsidRDefault="00306B84" w:rsidP="0075542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542A" w:rsidRPr="0075542A" w:rsidRDefault="0075542A" w:rsidP="0075542A">
      <w:pPr>
        <w:shd w:val="clear" w:color="auto" w:fill="FFFFFF"/>
        <w:jc w:val="both"/>
        <w:rPr>
          <w:color w:val="000000"/>
          <w:sz w:val="28"/>
          <w:szCs w:val="28"/>
        </w:rPr>
      </w:pPr>
      <w:r w:rsidRPr="0075542A">
        <w:rPr>
          <w:color w:val="000000"/>
          <w:sz w:val="28"/>
          <w:szCs w:val="28"/>
        </w:rPr>
        <w:t>Глава Нефтекумского</w:t>
      </w:r>
    </w:p>
    <w:p w:rsidR="0075542A" w:rsidRPr="0075542A" w:rsidRDefault="0075542A" w:rsidP="0075542A">
      <w:pPr>
        <w:shd w:val="clear" w:color="auto" w:fill="FFFFFF"/>
        <w:jc w:val="both"/>
        <w:rPr>
          <w:sz w:val="28"/>
          <w:szCs w:val="28"/>
        </w:rPr>
      </w:pPr>
      <w:r w:rsidRPr="0075542A">
        <w:rPr>
          <w:sz w:val="28"/>
          <w:szCs w:val="28"/>
        </w:rPr>
        <w:t>городского округа</w:t>
      </w:r>
    </w:p>
    <w:p w:rsidR="0075542A" w:rsidRPr="0075542A" w:rsidRDefault="0075542A" w:rsidP="0075542A">
      <w:pPr>
        <w:shd w:val="clear" w:color="auto" w:fill="FFFFFF"/>
        <w:jc w:val="both"/>
        <w:rPr>
          <w:color w:val="000000"/>
          <w:sz w:val="28"/>
          <w:szCs w:val="28"/>
        </w:rPr>
      </w:pPr>
      <w:r w:rsidRPr="0075542A">
        <w:rPr>
          <w:color w:val="000000"/>
          <w:sz w:val="28"/>
          <w:szCs w:val="28"/>
        </w:rPr>
        <w:t xml:space="preserve">Ставропольского края                                            </w:t>
      </w:r>
      <w:r w:rsidR="00306B84">
        <w:rPr>
          <w:color w:val="000000"/>
          <w:sz w:val="28"/>
          <w:szCs w:val="28"/>
        </w:rPr>
        <w:t xml:space="preserve">     </w:t>
      </w:r>
      <w:r w:rsidRPr="0075542A">
        <w:rPr>
          <w:color w:val="000000"/>
          <w:sz w:val="28"/>
          <w:szCs w:val="28"/>
        </w:rPr>
        <w:t xml:space="preserve">           </w:t>
      </w:r>
      <w:r w:rsidR="00306B84">
        <w:rPr>
          <w:color w:val="000000"/>
          <w:sz w:val="28"/>
          <w:szCs w:val="28"/>
        </w:rPr>
        <w:t xml:space="preserve">   </w:t>
      </w:r>
      <w:r w:rsidRPr="0075542A">
        <w:rPr>
          <w:color w:val="000000"/>
          <w:sz w:val="28"/>
          <w:szCs w:val="28"/>
        </w:rPr>
        <w:t xml:space="preserve">       Д.Н.Сокуренко</w:t>
      </w:r>
    </w:p>
    <w:sectPr w:rsidR="0075542A" w:rsidRPr="0075542A" w:rsidSect="00BC2D3D">
      <w:headerReference w:type="default" r:id="rId16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7B8" w:rsidRDefault="00C537B8" w:rsidP="000C77A0">
      <w:r>
        <w:separator/>
      </w:r>
    </w:p>
  </w:endnote>
  <w:endnote w:type="continuationSeparator" w:id="1">
    <w:p w:rsidR="00C537B8" w:rsidRDefault="00C537B8" w:rsidP="000C7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7B8" w:rsidRDefault="00C537B8" w:rsidP="000C77A0">
      <w:r>
        <w:separator/>
      </w:r>
    </w:p>
  </w:footnote>
  <w:footnote w:type="continuationSeparator" w:id="1">
    <w:p w:rsidR="00C537B8" w:rsidRDefault="00C537B8" w:rsidP="000C7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79" w:rsidRDefault="00C537B8">
    <w:pPr>
      <w:pStyle w:val="ac"/>
      <w:jc w:val="right"/>
    </w:pPr>
  </w:p>
  <w:p w:rsidR="005B6F79" w:rsidRDefault="00C537B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324D"/>
    <w:multiLevelType w:val="hybridMultilevel"/>
    <w:tmpl w:val="2C9014E8"/>
    <w:lvl w:ilvl="0" w:tplc="EA66E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42A"/>
    <w:rsid w:val="000C77A0"/>
    <w:rsid w:val="000F2964"/>
    <w:rsid w:val="00306B84"/>
    <w:rsid w:val="004341C1"/>
    <w:rsid w:val="0075542A"/>
    <w:rsid w:val="00B854C7"/>
    <w:rsid w:val="00C01043"/>
    <w:rsid w:val="00C46E6D"/>
    <w:rsid w:val="00C537B8"/>
    <w:rsid w:val="00DD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75542A"/>
    <w:pPr>
      <w:ind w:right="-1" w:firstLine="176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7554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55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554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5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75542A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554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54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88EED53CDB0292B27FBDC7B8FB9669AD8CA4AA68DB39CF6FFB35B44F17E6900E1E2CA4ED6B31FB6CA2F5EF0A3CB39D884CED302F805F679C1B3B60DAk5Q" TargetMode="External"/><Relationship Id="rId13" Type="http://schemas.openxmlformats.org/officeDocument/2006/relationships/hyperlink" Target="consultantplus://offline/ref=82C8934F4BEBF2728804CC55D3AC6B42DA759274C47919CCA1049F57A4F1F252EA31564A13585BD47175453F38CC9DB802A6F9F58EB49E09899E2998BCy1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2C8934F4BEBF2728804CC55D3AC6B42DA759274C47919CCA1049F57A4F1F252EA31564A13585BD47175453F3BCC9DB802A6F9F58EB49E09899E2998BCy1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C8934F4BEBF2728804CC55D3AC6B42DA759274C47919CCA1049F57A4F1F252EA31564A13585BD4717545383DCC9DB802A6F9F58EB49E09899E2998BCy1R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C98A119E0CA2E4618A59CA44D7E1E714FDD11EF3F47C7F64FF6F3ECE3BB4348EECFB8E0E7CA1A983033425E1B8F3B0E8B5DEFAAA641664DD1AC6B6Fh2IAS" TargetMode="External"/><Relationship Id="rId10" Type="http://schemas.openxmlformats.org/officeDocument/2006/relationships/hyperlink" Target="consultantplus://offline/ref=82C8934F4BEBF2728804CC55D3AC6B42DA759274C47919CCA1049F57A4F1F252EA31564A13585BD471754A393ACC9DB802A6F9F58EB49E09899E2998BCy1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E9BB8F61A87479A4BC8AFC5FE5666CE783872F6287E35BEC6FB60D8ADB1369DA9073234DF0BAF08418E9A9AE78DDFA820FB756BF09435218F88629uCJ1R" TargetMode="External"/><Relationship Id="rId14" Type="http://schemas.openxmlformats.org/officeDocument/2006/relationships/hyperlink" Target="consultantplus://offline/ref=82C8934F4BEBF2728804CC55D3AC6B42DA759274C47919CCA1049F57A4F1F252EA31564A13585BD4717448393FCC9DB802A6F9F58EB49E09899E2998BCy1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2019-12-09T10:38:00Z</dcterms:created>
  <dcterms:modified xsi:type="dcterms:W3CDTF">2019-12-10T12:02:00Z</dcterms:modified>
</cp:coreProperties>
</file>