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27" w:rsidRPr="00DF2BEF" w:rsidRDefault="00D74627" w:rsidP="00D74627">
      <w:pPr>
        <w:jc w:val="center"/>
        <w:rPr>
          <w:noProof/>
          <w:sz w:val="28"/>
          <w:szCs w:val="28"/>
        </w:rPr>
      </w:pPr>
      <w:r w:rsidRPr="00DF2BEF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7" w:rsidRPr="00DF2BEF" w:rsidRDefault="00D74627" w:rsidP="00D74627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D74627" w:rsidRPr="00DF2BEF" w:rsidRDefault="00D74627" w:rsidP="00D74627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ПЕРВОГО СОЗЫВА</w:t>
      </w:r>
    </w:p>
    <w:p w:rsidR="00D74627" w:rsidRPr="00DF2BEF" w:rsidRDefault="00D74627" w:rsidP="00D74627">
      <w:pPr>
        <w:jc w:val="center"/>
        <w:rPr>
          <w:sz w:val="28"/>
          <w:szCs w:val="28"/>
        </w:rPr>
      </w:pPr>
    </w:p>
    <w:p w:rsidR="00D74627" w:rsidRPr="00DF2BEF" w:rsidRDefault="00D74627" w:rsidP="00D74627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РЕШЕНИЕ</w:t>
      </w:r>
    </w:p>
    <w:p w:rsidR="00D74627" w:rsidRPr="00DF2BEF" w:rsidRDefault="00D74627" w:rsidP="00D74627">
      <w:pPr>
        <w:jc w:val="center"/>
        <w:rPr>
          <w:sz w:val="28"/>
          <w:szCs w:val="28"/>
        </w:rPr>
      </w:pPr>
    </w:p>
    <w:p w:rsidR="00D74627" w:rsidRPr="00DF2BEF" w:rsidRDefault="00D74627" w:rsidP="00D74627">
      <w:pPr>
        <w:rPr>
          <w:sz w:val="28"/>
          <w:szCs w:val="28"/>
        </w:rPr>
      </w:pPr>
      <w:r>
        <w:rPr>
          <w:sz w:val="28"/>
          <w:szCs w:val="28"/>
        </w:rPr>
        <w:t xml:space="preserve">8 декабря </w:t>
      </w:r>
      <w:r w:rsidRPr="00DF2BE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F2BEF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</w:t>
      </w:r>
      <w:r w:rsidRPr="00DF2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F2BEF">
        <w:rPr>
          <w:sz w:val="28"/>
          <w:szCs w:val="28"/>
        </w:rPr>
        <w:t xml:space="preserve">       </w:t>
      </w:r>
      <w:proofErr w:type="gramStart"/>
      <w:r w:rsidRPr="00DF2BEF">
        <w:rPr>
          <w:sz w:val="28"/>
          <w:szCs w:val="28"/>
        </w:rPr>
        <w:t>г</w:t>
      </w:r>
      <w:proofErr w:type="gramEnd"/>
      <w:r w:rsidRPr="00DF2BEF">
        <w:rPr>
          <w:sz w:val="28"/>
          <w:szCs w:val="28"/>
        </w:rPr>
        <w:t xml:space="preserve">. Нефтекумск            </w:t>
      </w:r>
      <w:r>
        <w:rPr>
          <w:sz w:val="28"/>
          <w:szCs w:val="28"/>
        </w:rPr>
        <w:t xml:space="preserve">                             № 565</w:t>
      </w:r>
    </w:p>
    <w:p w:rsidR="00D74627" w:rsidRDefault="00D74627" w:rsidP="00D74627">
      <w:pPr>
        <w:pStyle w:val="ab"/>
        <w:ind w:left="357"/>
        <w:rPr>
          <w:szCs w:val="28"/>
        </w:rPr>
      </w:pPr>
    </w:p>
    <w:p w:rsidR="00D74627" w:rsidRPr="00022DA0" w:rsidRDefault="00D74627" w:rsidP="00D74627">
      <w:pPr>
        <w:jc w:val="center"/>
        <w:rPr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Думы Нефтекумского городского округа Ставропольского края от 30 октября 2017 года № 44</w:t>
      </w:r>
      <w:r w:rsidRPr="0085798B">
        <w:rPr>
          <w:sz w:val="28"/>
          <w:szCs w:val="28"/>
        </w:rPr>
        <w:t xml:space="preserve"> «О системе налогообложения в виде единого налога на вмененный доход для отдельных видов деятельнос</w:t>
      </w:r>
      <w:r>
        <w:rPr>
          <w:sz w:val="28"/>
          <w:szCs w:val="28"/>
        </w:rPr>
        <w:t>ти на территории Нефтекумского городского округа</w:t>
      </w:r>
      <w:r w:rsidRPr="0085798B">
        <w:rPr>
          <w:sz w:val="28"/>
          <w:szCs w:val="28"/>
        </w:rPr>
        <w:t xml:space="preserve"> Ставропольского края»</w:t>
      </w:r>
    </w:p>
    <w:p w:rsidR="00D74627" w:rsidRDefault="00D74627" w:rsidP="00D74627">
      <w:pPr>
        <w:pStyle w:val="ab"/>
        <w:ind w:left="360" w:right="1" w:firstLine="567"/>
        <w:rPr>
          <w:szCs w:val="28"/>
        </w:rPr>
      </w:pPr>
    </w:p>
    <w:p w:rsidR="00D74627" w:rsidRPr="00B14F7A" w:rsidRDefault="00D74627" w:rsidP="00D74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798B">
        <w:rPr>
          <w:sz w:val="28"/>
          <w:szCs w:val="28"/>
        </w:rPr>
        <w:t>В соответствии с пунктом 8 статьи 5 Федерального закона от 29</w:t>
      </w:r>
      <w:r>
        <w:rPr>
          <w:sz w:val="28"/>
          <w:szCs w:val="28"/>
        </w:rPr>
        <w:t xml:space="preserve"> июня </w:t>
      </w:r>
      <w:r w:rsidRPr="0085798B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85798B">
        <w:rPr>
          <w:sz w:val="28"/>
          <w:szCs w:val="28"/>
        </w:rPr>
        <w:t xml:space="preserve"> N 97-ФЗ "О внесении изменений в часть первую и часть вторую Налогового кодек</w:t>
      </w:r>
      <w:r>
        <w:rPr>
          <w:sz w:val="28"/>
          <w:szCs w:val="28"/>
        </w:rPr>
        <w:t>са Российской Федерации и статьей</w:t>
      </w:r>
      <w:r w:rsidRPr="0085798B">
        <w:rPr>
          <w:sz w:val="28"/>
          <w:szCs w:val="28"/>
        </w:rPr>
        <w:t xml:space="preserve"> 26 Федерального закона "О банках и банковской деятельности"</w:t>
      </w:r>
      <w:r>
        <w:rPr>
          <w:sz w:val="28"/>
          <w:szCs w:val="28"/>
        </w:rPr>
        <w:t>,</w:t>
      </w:r>
    </w:p>
    <w:p w:rsidR="00D74627" w:rsidRPr="00D74627" w:rsidRDefault="00D74627" w:rsidP="00D74627">
      <w:pPr>
        <w:pStyle w:val="ab"/>
        <w:ind w:firstLine="567"/>
        <w:rPr>
          <w:rFonts w:ascii="Times New Roman" w:hAnsi="Times New Roman" w:cs="Times New Roman"/>
          <w:szCs w:val="28"/>
        </w:rPr>
      </w:pPr>
      <w:r w:rsidRPr="00D74627">
        <w:rPr>
          <w:rFonts w:ascii="Times New Roman" w:hAnsi="Times New Roman" w:cs="Times New Roman"/>
          <w:szCs w:val="28"/>
        </w:rPr>
        <w:t xml:space="preserve">Дума Нефтекумского городского округа Ставропольского края </w:t>
      </w:r>
    </w:p>
    <w:p w:rsidR="00D74627" w:rsidRPr="00D74627" w:rsidRDefault="00D74627" w:rsidP="00D74627">
      <w:pPr>
        <w:pStyle w:val="ab"/>
        <w:ind w:firstLine="0"/>
        <w:rPr>
          <w:rFonts w:ascii="Times New Roman" w:hAnsi="Times New Roman" w:cs="Times New Roman"/>
          <w:szCs w:val="28"/>
        </w:rPr>
      </w:pPr>
    </w:p>
    <w:p w:rsidR="00D74627" w:rsidRPr="00D74627" w:rsidRDefault="00D74627" w:rsidP="00D74627">
      <w:pPr>
        <w:pStyle w:val="ab"/>
        <w:ind w:left="283" w:firstLine="284"/>
        <w:rPr>
          <w:rFonts w:ascii="Times New Roman" w:hAnsi="Times New Roman" w:cs="Times New Roman"/>
          <w:b/>
          <w:szCs w:val="28"/>
        </w:rPr>
      </w:pPr>
      <w:r w:rsidRPr="00D74627">
        <w:rPr>
          <w:rFonts w:ascii="Times New Roman" w:hAnsi="Times New Roman" w:cs="Times New Roman"/>
          <w:b/>
          <w:szCs w:val="28"/>
        </w:rPr>
        <w:t>РЕШИЛА:</w:t>
      </w:r>
    </w:p>
    <w:p w:rsidR="00D74627" w:rsidRPr="00D74627" w:rsidRDefault="00D74627" w:rsidP="00D74627">
      <w:pPr>
        <w:pStyle w:val="ab"/>
        <w:ind w:left="283" w:firstLine="567"/>
        <w:rPr>
          <w:rFonts w:ascii="Times New Roman" w:hAnsi="Times New Roman" w:cs="Times New Roman"/>
          <w:szCs w:val="28"/>
        </w:rPr>
      </w:pPr>
    </w:p>
    <w:p w:rsidR="00D74627" w:rsidRPr="00D74627" w:rsidRDefault="00D74627" w:rsidP="00D74627">
      <w:pPr>
        <w:pStyle w:val="ab"/>
        <w:ind w:left="283" w:firstLine="284"/>
        <w:rPr>
          <w:rFonts w:ascii="Times New Roman" w:hAnsi="Times New Roman" w:cs="Times New Roman"/>
          <w:b/>
          <w:szCs w:val="28"/>
        </w:rPr>
      </w:pPr>
      <w:r w:rsidRPr="00D74627">
        <w:rPr>
          <w:rFonts w:ascii="Times New Roman" w:hAnsi="Times New Roman" w:cs="Times New Roman"/>
          <w:b/>
          <w:szCs w:val="28"/>
        </w:rPr>
        <w:t>Статья 1</w:t>
      </w:r>
    </w:p>
    <w:p w:rsidR="00D74627" w:rsidRDefault="00D74627" w:rsidP="00D746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627" w:rsidRDefault="00D74627" w:rsidP="00D74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4627">
        <w:rPr>
          <w:sz w:val="28"/>
          <w:szCs w:val="28"/>
        </w:rPr>
        <w:t>Признать утратившим силу решение Думы Нефтекумского городского округа Ставропольского края от 30 октября 2017 года № 44 «О системе налогообложения в виде единого налога на вмененный доход для отдельных видов деятельности на территории Нефтекумского городского округа Ставропольского края».</w:t>
      </w:r>
    </w:p>
    <w:p w:rsidR="00D74627" w:rsidRPr="00D74627" w:rsidRDefault="00D74627" w:rsidP="00D74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74627" w:rsidRDefault="00D74627" w:rsidP="00D74627">
      <w:pPr>
        <w:ind w:firstLine="567"/>
        <w:jc w:val="both"/>
        <w:rPr>
          <w:b/>
          <w:sz w:val="28"/>
          <w:szCs w:val="28"/>
        </w:rPr>
      </w:pPr>
      <w:r w:rsidRPr="00D74627">
        <w:rPr>
          <w:b/>
          <w:sz w:val="28"/>
          <w:szCs w:val="28"/>
        </w:rPr>
        <w:t>Статья 2</w:t>
      </w:r>
    </w:p>
    <w:p w:rsidR="00D74627" w:rsidRPr="00D74627" w:rsidRDefault="00D74627" w:rsidP="00D74627">
      <w:pPr>
        <w:jc w:val="both"/>
        <w:rPr>
          <w:b/>
          <w:sz w:val="28"/>
          <w:szCs w:val="28"/>
        </w:rPr>
      </w:pPr>
    </w:p>
    <w:p w:rsidR="00D74627" w:rsidRPr="0085798B" w:rsidRDefault="00D74627" w:rsidP="00D74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60C7">
        <w:rPr>
          <w:sz w:val="28"/>
          <w:szCs w:val="28"/>
        </w:rPr>
        <w:t>Настоящее решен</w:t>
      </w:r>
      <w:r>
        <w:rPr>
          <w:sz w:val="28"/>
          <w:szCs w:val="28"/>
        </w:rPr>
        <w:t>ие вступает в силу с 1 января 2021</w:t>
      </w:r>
      <w:r w:rsidRPr="002260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260C7">
        <w:rPr>
          <w:sz w:val="28"/>
          <w:szCs w:val="28"/>
        </w:rPr>
        <w:t>.</w:t>
      </w:r>
    </w:p>
    <w:p w:rsidR="00D74627" w:rsidRPr="002260C7" w:rsidRDefault="00D74627" w:rsidP="00D74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627" w:rsidRPr="00022DA0" w:rsidRDefault="00D74627" w:rsidP="00D74627">
      <w:pPr>
        <w:shd w:val="clear" w:color="auto" w:fill="FFFFFF"/>
        <w:tabs>
          <w:tab w:val="num" w:pos="360"/>
        </w:tabs>
        <w:ind w:left="360" w:right="1"/>
        <w:jc w:val="both"/>
        <w:rPr>
          <w:color w:val="000000"/>
          <w:sz w:val="28"/>
          <w:szCs w:val="28"/>
        </w:rPr>
      </w:pPr>
    </w:p>
    <w:p w:rsidR="00D74627" w:rsidRDefault="00D74627" w:rsidP="00D7462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  <w:r w:rsidRPr="00022DA0">
        <w:rPr>
          <w:color w:val="000000"/>
          <w:sz w:val="28"/>
          <w:szCs w:val="28"/>
        </w:rPr>
        <w:t xml:space="preserve"> </w:t>
      </w:r>
    </w:p>
    <w:p w:rsidR="00D74627" w:rsidRDefault="00D74627" w:rsidP="00D74627">
      <w:pPr>
        <w:shd w:val="clear" w:color="auto" w:fill="FFFFFF"/>
        <w:jc w:val="both"/>
        <w:rPr>
          <w:color w:val="000000"/>
          <w:sz w:val="28"/>
          <w:szCs w:val="28"/>
        </w:rPr>
      </w:pPr>
      <w:r w:rsidRPr="00022DA0">
        <w:rPr>
          <w:color w:val="000000"/>
          <w:sz w:val="28"/>
          <w:szCs w:val="28"/>
        </w:rPr>
        <w:t>Нефтекумского</w:t>
      </w:r>
      <w:r>
        <w:rPr>
          <w:color w:val="000000"/>
          <w:sz w:val="28"/>
          <w:szCs w:val="28"/>
        </w:rPr>
        <w:t xml:space="preserve"> городского округа </w:t>
      </w:r>
    </w:p>
    <w:p w:rsidR="00D74627" w:rsidRDefault="00D74627" w:rsidP="00D74627">
      <w:pPr>
        <w:shd w:val="clear" w:color="auto" w:fill="FFFFFF"/>
        <w:jc w:val="both"/>
        <w:rPr>
          <w:color w:val="000000"/>
          <w:sz w:val="28"/>
          <w:szCs w:val="28"/>
        </w:rPr>
      </w:pPr>
      <w:r w:rsidRPr="00022DA0">
        <w:rPr>
          <w:color w:val="000000"/>
          <w:sz w:val="28"/>
          <w:szCs w:val="28"/>
        </w:rPr>
        <w:t xml:space="preserve">Ставропольского края                                  </w:t>
      </w:r>
      <w:r>
        <w:rPr>
          <w:color w:val="000000"/>
          <w:sz w:val="28"/>
          <w:szCs w:val="28"/>
        </w:rPr>
        <w:t xml:space="preserve">     </w:t>
      </w:r>
      <w:r w:rsidRPr="00022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22DA0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  <w:r w:rsidRPr="00022DA0">
        <w:rPr>
          <w:color w:val="000000"/>
          <w:sz w:val="28"/>
          <w:szCs w:val="28"/>
        </w:rPr>
        <w:t xml:space="preserve">  П.А. Лиманов</w:t>
      </w:r>
    </w:p>
    <w:sectPr w:rsidR="00D74627" w:rsidSect="00D74627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627"/>
    <w:rsid w:val="001F6282"/>
    <w:rsid w:val="00321C32"/>
    <w:rsid w:val="00B854C7"/>
    <w:rsid w:val="00C46E6D"/>
    <w:rsid w:val="00D65AB1"/>
    <w:rsid w:val="00D74627"/>
    <w:rsid w:val="00D97385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b"/>
    <w:locked/>
    <w:rsid w:val="00D74627"/>
    <w:rPr>
      <w:sz w:val="28"/>
      <w:szCs w:val="24"/>
    </w:rPr>
  </w:style>
  <w:style w:type="paragraph" w:styleId="ab">
    <w:name w:val="Body Text Indent"/>
    <w:basedOn w:val="a"/>
    <w:link w:val="aa"/>
    <w:rsid w:val="00D74627"/>
    <w:pPr>
      <w:ind w:right="-1" w:firstLine="176"/>
      <w:jc w:val="both"/>
    </w:pPr>
    <w:rPr>
      <w:rFonts w:asciiTheme="minorHAnsi" w:eastAsia="Calibri" w:hAnsiTheme="minorHAnsi" w:cstheme="minorBidi"/>
      <w:sz w:val="28"/>
      <w:lang w:eastAsia="en-US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D74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4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746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4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2020-12-03T08:37:00Z</dcterms:created>
  <dcterms:modified xsi:type="dcterms:W3CDTF">2020-12-03T08:46:00Z</dcterms:modified>
</cp:coreProperties>
</file>