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DC" w:rsidRPr="00E16AEB" w:rsidRDefault="002A67DC" w:rsidP="002A67DC">
      <w:pPr>
        <w:jc w:val="center"/>
        <w:rPr>
          <w:noProof/>
          <w:sz w:val="28"/>
          <w:szCs w:val="28"/>
        </w:rPr>
      </w:pPr>
      <w:r>
        <w:rPr>
          <w:noProof/>
          <w:sz w:val="28"/>
          <w:szCs w:val="28"/>
        </w:rPr>
        <w:drawing>
          <wp:inline distT="0" distB="0" distL="0" distR="0">
            <wp:extent cx="437515" cy="5010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7515" cy="501015"/>
                    </a:xfrm>
                    <a:prstGeom prst="rect">
                      <a:avLst/>
                    </a:prstGeom>
                    <a:noFill/>
                    <a:ln w="9525">
                      <a:noFill/>
                      <a:miter lim="800000"/>
                      <a:headEnd/>
                      <a:tailEnd/>
                    </a:ln>
                  </pic:spPr>
                </pic:pic>
              </a:graphicData>
            </a:graphic>
          </wp:inline>
        </w:drawing>
      </w:r>
    </w:p>
    <w:p w:rsidR="002A67DC" w:rsidRPr="00E16AEB" w:rsidRDefault="002A67DC" w:rsidP="002A67DC">
      <w:pPr>
        <w:jc w:val="center"/>
        <w:rPr>
          <w:b/>
          <w:sz w:val="28"/>
          <w:szCs w:val="28"/>
        </w:rPr>
      </w:pPr>
      <w:r w:rsidRPr="00E16AEB">
        <w:rPr>
          <w:b/>
          <w:sz w:val="28"/>
          <w:szCs w:val="28"/>
        </w:rPr>
        <w:t xml:space="preserve"> ДУМА НЕФТЕКУМСКОГО ГОРОДСКОГО ОКРУГА </w:t>
      </w:r>
    </w:p>
    <w:p w:rsidR="002A67DC" w:rsidRPr="00E16AEB" w:rsidRDefault="002A67DC" w:rsidP="002A67DC">
      <w:pPr>
        <w:jc w:val="center"/>
        <w:rPr>
          <w:b/>
          <w:sz w:val="28"/>
          <w:szCs w:val="28"/>
        </w:rPr>
      </w:pPr>
      <w:r w:rsidRPr="00E16AEB">
        <w:rPr>
          <w:b/>
          <w:sz w:val="28"/>
          <w:szCs w:val="28"/>
        </w:rPr>
        <w:t>СТАВРОПОЛЬСКОГО КРАЯ</w:t>
      </w:r>
    </w:p>
    <w:p w:rsidR="002A67DC" w:rsidRPr="00E16AEB" w:rsidRDefault="002A67DC" w:rsidP="002A67DC">
      <w:pPr>
        <w:jc w:val="center"/>
        <w:rPr>
          <w:b/>
          <w:sz w:val="28"/>
          <w:szCs w:val="28"/>
        </w:rPr>
      </w:pPr>
      <w:r w:rsidRPr="00E16AEB">
        <w:rPr>
          <w:b/>
          <w:sz w:val="28"/>
          <w:szCs w:val="28"/>
        </w:rPr>
        <w:t>ПЕРВОГО СОЗЫВА</w:t>
      </w:r>
    </w:p>
    <w:p w:rsidR="002A67DC" w:rsidRPr="00E16AEB" w:rsidRDefault="002A67DC" w:rsidP="002A67DC">
      <w:pPr>
        <w:jc w:val="center"/>
        <w:rPr>
          <w:sz w:val="28"/>
          <w:szCs w:val="28"/>
        </w:rPr>
      </w:pPr>
    </w:p>
    <w:p w:rsidR="002A67DC" w:rsidRPr="00E16AEB" w:rsidRDefault="002A67DC" w:rsidP="002A67DC">
      <w:pPr>
        <w:jc w:val="center"/>
        <w:rPr>
          <w:b/>
          <w:sz w:val="28"/>
          <w:szCs w:val="28"/>
        </w:rPr>
      </w:pPr>
      <w:r w:rsidRPr="00E16AEB">
        <w:rPr>
          <w:b/>
          <w:sz w:val="28"/>
          <w:szCs w:val="28"/>
        </w:rPr>
        <w:t>РЕШЕНИЕ</w:t>
      </w:r>
    </w:p>
    <w:p w:rsidR="002A67DC" w:rsidRPr="00E16AEB" w:rsidRDefault="002A67DC" w:rsidP="002A67DC">
      <w:pPr>
        <w:jc w:val="center"/>
        <w:rPr>
          <w:sz w:val="28"/>
          <w:szCs w:val="28"/>
        </w:rPr>
      </w:pPr>
    </w:p>
    <w:p w:rsidR="002A67DC" w:rsidRPr="00E16AEB" w:rsidRDefault="002A67DC" w:rsidP="002A67DC">
      <w:pPr>
        <w:rPr>
          <w:sz w:val="28"/>
          <w:szCs w:val="28"/>
        </w:rPr>
      </w:pPr>
      <w:r>
        <w:rPr>
          <w:sz w:val="28"/>
          <w:szCs w:val="28"/>
        </w:rPr>
        <w:t>30 марта</w:t>
      </w:r>
      <w:r w:rsidRPr="00E16AEB">
        <w:rPr>
          <w:sz w:val="28"/>
          <w:szCs w:val="28"/>
        </w:rPr>
        <w:t xml:space="preserve"> 202</w:t>
      </w:r>
      <w:r>
        <w:rPr>
          <w:sz w:val="28"/>
          <w:szCs w:val="28"/>
        </w:rPr>
        <w:t>1</w:t>
      </w:r>
      <w:r w:rsidRPr="00E16AEB">
        <w:rPr>
          <w:sz w:val="28"/>
          <w:szCs w:val="28"/>
        </w:rPr>
        <w:t xml:space="preserve"> года              </w:t>
      </w:r>
      <w:r>
        <w:rPr>
          <w:sz w:val="28"/>
          <w:szCs w:val="28"/>
        </w:rPr>
        <w:t xml:space="preserve">    </w:t>
      </w:r>
      <w:r w:rsidRPr="00E16AEB">
        <w:rPr>
          <w:sz w:val="28"/>
          <w:szCs w:val="28"/>
        </w:rPr>
        <w:t xml:space="preserve"> </w:t>
      </w:r>
      <w:r>
        <w:rPr>
          <w:sz w:val="28"/>
          <w:szCs w:val="28"/>
        </w:rPr>
        <w:t xml:space="preserve">       </w:t>
      </w:r>
      <w:r w:rsidRPr="00E16AEB">
        <w:rPr>
          <w:sz w:val="28"/>
          <w:szCs w:val="28"/>
        </w:rPr>
        <w:t xml:space="preserve">    </w:t>
      </w:r>
      <w:proofErr w:type="gramStart"/>
      <w:r w:rsidRPr="00E16AEB">
        <w:rPr>
          <w:sz w:val="28"/>
          <w:szCs w:val="28"/>
        </w:rPr>
        <w:t>г</w:t>
      </w:r>
      <w:proofErr w:type="gramEnd"/>
      <w:r w:rsidRPr="00E16AEB">
        <w:rPr>
          <w:sz w:val="28"/>
          <w:szCs w:val="28"/>
        </w:rPr>
        <w:t xml:space="preserve">. Нефтекумск                                         № </w:t>
      </w:r>
      <w:r w:rsidR="00641236">
        <w:rPr>
          <w:sz w:val="28"/>
          <w:szCs w:val="28"/>
        </w:rPr>
        <w:t>584</w:t>
      </w:r>
    </w:p>
    <w:p w:rsidR="002A67DC" w:rsidRPr="00BD58D5" w:rsidRDefault="002A67DC" w:rsidP="002A67DC">
      <w:pPr>
        <w:rPr>
          <w:sz w:val="28"/>
          <w:szCs w:val="28"/>
        </w:rPr>
      </w:pPr>
    </w:p>
    <w:p w:rsidR="002A67DC" w:rsidRPr="00BD58D5" w:rsidRDefault="002A67DC" w:rsidP="002A67DC">
      <w:pPr>
        <w:ind w:firstLine="708"/>
        <w:jc w:val="center"/>
        <w:rPr>
          <w:sz w:val="28"/>
          <w:szCs w:val="28"/>
        </w:rPr>
      </w:pPr>
      <w:r w:rsidRPr="00BD58D5">
        <w:rPr>
          <w:sz w:val="28"/>
          <w:szCs w:val="28"/>
        </w:rPr>
        <w:t>Об утверждении отчета председателя Думы Нефтекумского городского округа Ставропольского края о деятельности Думы Нефтекумского городского округа Ставропольского края за 20</w:t>
      </w:r>
      <w:r>
        <w:rPr>
          <w:sz w:val="28"/>
          <w:szCs w:val="28"/>
        </w:rPr>
        <w:t>20</w:t>
      </w:r>
      <w:r w:rsidRPr="00BD58D5">
        <w:rPr>
          <w:sz w:val="28"/>
          <w:szCs w:val="28"/>
        </w:rPr>
        <w:t xml:space="preserve"> год</w:t>
      </w:r>
    </w:p>
    <w:p w:rsidR="002A67DC" w:rsidRPr="00BD58D5" w:rsidRDefault="002A67DC" w:rsidP="002A67DC">
      <w:pPr>
        <w:rPr>
          <w:sz w:val="28"/>
          <w:szCs w:val="28"/>
        </w:rPr>
      </w:pPr>
    </w:p>
    <w:p w:rsidR="002A67DC" w:rsidRPr="00BD58D5" w:rsidRDefault="002A67DC" w:rsidP="002A67DC">
      <w:pPr>
        <w:ind w:firstLine="567"/>
        <w:jc w:val="both"/>
        <w:rPr>
          <w:sz w:val="28"/>
          <w:szCs w:val="28"/>
        </w:rPr>
      </w:pPr>
      <w:proofErr w:type="gramStart"/>
      <w:r w:rsidRPr="00BD58D5">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Нефтекумского городского округа Ставропольского края, утвержденным решением Думы Нефтекумского городского округа Ставропольского края от 30 октября 2017 года № 39, Регламентом Думы Нефтекумского городского округа Ставропольского края, утвержденным решением Думы городского округа Ставропольского края от 26 сентября 2017 года № 3,</w:t>
      </w:r>
      <w:proofErr w:type="gramEnd"/>
    </w:p>
    <w:p w:rsidR="002A67DC" w:rsidRPr="00BD58D5" w:rsidRDefault="002A67DC" w:rsidP="002A67DC">
      <w:pPr>
        <w:ind w:firstLine="567"/>
        <w:rPr>
          <w:sz w:val="28"/>
          <w:szCs w:val="28"/>
        </w:rPr>
      </w:pPr>
      <w:r w:rsidRPr="00BD58D5">
        <w:rPr>
          <w:sz w:val="28"/>
          <w:szCs w:val="28"/>
        </w:rPr>
        <w:t>Дума Нефтекумского городского округа Ставропольского края</w:t>
      </w:r>
    </w:p>
    <w:p w:rsidR="002A67DC" w:rsidRPr="00BD58D5" w:rsidRDefault="002A67DC" w:rsidP="002A67DC">
      <w:pPr>
        <w:ind w:firstLine="540"/>
        <w:rPr>
          <w:sz w:val="28"/>
          <w:szCs w:val="28"/>
        </w:rPr>
      </w:pPr>
    </w:p>
    <w:p w:rsidR="002A67DC" w:rsidRPr="00BD58D5" w:rsidRDefault="002A67DC" w:rsidP="002A67DC">
      <w:pPr>
        <w:ind w:firstLine="567"/>
        <w:rPr>
          <w:b/>
          <w:bCs/>
          <w:sz w:val="28"/>
          <w:szCs w:val="28"/>
        </w:rPr>
      </w:pPr>
      <w:r w:rsidRPr="00BD58D5">
        <w:rPr>
          <w:b/>
          <w:bCs/>
          <w:sz w:val="28"/>
          <w:szCs w:val="28"/>
        </w:rPr>
        <w:t>РЕШИЛА:</w:t>
      </w:r>
    </w:p>
    <w:p w:rsidR="002A67DC" w:rsidRPr="00BD58D5" w:rsidRDefault="002A67DC" w:rsidP="002A67DC">
      <w:pPr>
        <w:ind w:firstLine="540"/>
        <w:rPr>
          <w:sz w:val="28"/>
          <w:szCs w:val="28"/>
        </w:rPr>
      </w:pPr>
    </w:p>
    <w:p w:rsidR="002A67DC" w:rsidRDefault="002A67DC" w:rsidP="002A67DC">
      <w:pPr>
        <w:ind w:firstLine="567"/>
        <w:jc w:val="both"/>
        <w:rPr>
          <w:b/>
          <w:bCs/>
          <w:sz w:val="28"/>
          <w:szCs w:val="28"/>
        </w:rPr>
      </w:pPr>
      <w:r w:rsidRPr="00BD58D5">
        <w:rPr>
          <w:b/>
          <w:bCs/>
          <w:sz w:val="28"/>
          <w:szCs w:val="28"/>
        </w:rPr>
        <w:t>Статья 1</w:t>
      </w:r>
    </w:p>
    <w:p w:rsidR="002A67DC" w:rsidRPr="00BD58D5" w:rsidRDefault="002A67DC" w:rsidP="002A67DC">
      <w:pPr>
        <w:ind w:firstLine="567"/>
        <w:jc w:val="both"/>
        <w:rPr>
          <w:b/>
          <w:bCs/>
          <w:sz w:val="28"/>
          <w:szCs w:val="28"/>
        </w:rPr>
      </w:pPr>
    </w:p>
    <w:p w:rsidR="002A67DC" w:rsidRPr="00BD58D5" w:rsidRDefault="002A67DC" w:rsidP="002A67DC">
      <w:pPr>
        <w:ind w:firstLine="567"/>
        <w:jc w:val="both"/>
        <w:rPr>
          <w:sz w:val="28"/>
          <w:szCs w:val="28"/>
        </w:rPr>
      </w:pPr>
      <w:r w:rsidRPr="00BD58D5">
        <w:rPr>
          <w:sz w:val="28"/>
          <w:szCs w:val="28"/>
        </w:rPr>
        <w:t>Признать работу Думы Нефтекумского городского округа Ставропольского края за 20</w:t>
      </w:r>
      <w:r>
        <w:rPr>
          <w:sz w:val="28"/>
          <w:szCs w:val="28"/>
        </w:rPr>
        <w:t xml:space="preserve">20 </w:t>
      </w:r>
      <w:r w:rsidRPr="00BD58D5">
        <w:rPr>
          <w:sz w:val="28"/>
          <w:szCs w:val="28"/>
        </w:rPr>
        <w:t>год удовлетворительной.</w:t>
      </w:r>
    </w:p>
    <w:p w:rsidR="002A67DC" w:rsidRPr="00BD58D5" w:rsidRDefault="002A67DC" w:rsidP="002A67DC">
      <w:pPr>
        <w:ind w:firstLine="720"/>
        <w:jc w:val="both"/>
        <w:rPr>
          <w:b/>
          <w:bCs/>
          <w:sz w:val="28"/>
          <w:szCs w:val="28"/>
        </w:rPr>
      </w:pPr>
    </w:p>
    <w:p w:rsidR="002A67DC" w:rsidRDefault="002A67DC" w:rsidP="002A67DC">
      <w:pPr>
        <w:ind w:firstLine="567"/>
        <w:jc w:val="both"/>
        <w:rPr>
          <w:b/>
          <w:bCs/>
          <w:sz w:val="28"/>
          <w:szCs w:val="28"/>
        </w:rPr>
      </w:pPr>
      <w:r w:rsidRPr="00BD58D5">
        <w:rPr>
          <w:b/>
          <w:bCs/>
          <w:sz w:val="28"/>
          <w:szCs w:val="28"/>
        </w:rPr>
        <w:t>Статья 2</w:t>
      </w:r>
    </w:p>
    <w:p w:rsidR="002A67DC" w:rsidRPr="00FF1BA1" w:rsidRDefault="002A67DC" w:rsidP="002A67DC">
      <w:pPr>
        <w:ind w:firstLine="567"/>
        <w:jc w:val="both"/>
        <w:rPr>
          <w:bCs/>
          <w:sz w:val="28"/>
          <w:szCs w:val="28"/>
        </w:rPr>
      </w:pPr>
    </w:p>
    <w:p w:rsidR="002A67DC" w:rsidRPr="00BD58D5" w:rsidRDefault="002A67DC" w:rsidP="002A67DC">
      <w:pPr>
        <w:ind w:firstLine="567"/>
        <w:jc w:val="both"/>
        <w:rPr>
          <w:sz w:val="28"/>
          <w:szCs w:val="28"/>
        </w:rPr>
      </w:pPr>
      <w:r w:rsidRPr="00BD58D5">
        <w:rPr>
          <w:sz w:val="28"/>
          <w:szCs w:val="28"/>
        </w:rPr>
        <w:t>Утвердить отчет председателя Думы Нефтекумского городского округа Ставропольского края о деятельности Думы Нефтекумского городского округа Ставропольского края за 20</w:t>
      </w:r>
      <w:r>
        <w:rPr>
          <w:sz w:val="28"/>
          <w:szCs w:val="28"/>
        </w:rPr>
        <w:t>20</w:t>
      </w:r>
      <w:r w:rsidRPr="00BD58D5">
        <w:rPr>
          <w:sz w:val="28"/>
          <w:szCs w:val="28"/>
        </w:rPr>
        <w:t xml:space="preserve"> год согласно приложению.</w:t>
      </w:r>
    </w:p>
    <w:p w:rsidR="002A67DC" w:rsidRPr="00BD58D5" w:rsidRDefault="002A67DC" w:rsidP="002A67DC">
      <w:pPr>
        <w:ind w:firstLine="720"/>
        <w:jc w:val="both"/>
        <w:rPr>
          <w:b/>
          <w:bCs/>
          <w:sz w:val="28"/>
          <w:szCs w:val="28"/>
        </w:rPr>
      </w:pPr>
    </w:p>
    <w:p w:rsidR="002A67DC" w:rsidRDefault="002A67DC" w:rsidP="002A67DC">
      <w:pPr>
        <w:ind w:firstLine="567"/>
        <w:jc w:val="both"/>
        <w:rPr>
          <w:b/>
          <w:bCs/>
          <w:sz w:val="28"/>
          <w:szCs w:val="28"/>
        </w:rPr>
      </w:pPr>
      <w:r w:rsidRPr="00BD58D5">
        <w:rPr>
          <w:b/>
          <w:bCs/>
          <w:sz w:val="28"/>
          <w:szCs w:val="28"/>
        </w:rPr>
        <w:t>Статья 3</w:t>
      </w:r>
    </w:p>
    <w:p w:rsidR="002A67DC" w:rsidRDefault="002A67DC" w:rsidP="002A67DC">
      <w:pPr>
        <w:ind w:firstLine="567"/>
        <w:jc w:val="both"/>
        <w:rPr>
          <w:b/>
          <w:bCs/>
          <w:sz w:val="28"/>
          <w:szCs w:val="28"/>
        </w:rPr>
      </w:pPr>
    </w:p>
    <w:p w:rsidR="002A67DC" w:rsidRPr="00BD58D5" w:rsidRDefault="002A67DC" w:rsidP="002A67DC">
      <w:pPr>
        <w:ind w:firstLine="567"/>
        <w:jc w:val="both"/>
        <w:rPr>
          <w:sz w:val="28"/>
          <w:szCs w:val="28"/>
        </w:rPr>
      </w:pPr>
      <w:r w:rsidRPr="00BD58D5">
        <w:rPr>
          <w:sz w:val="28"/>
          <w:szCs w:val="28"/>
        </w:rPr>
        <w:t>Настоящее решение вступает в силу со дня его официального опубликования.</w:t>
      </w:r>
    </w:p>
    <w:p w:rsidR="002A67DC" w:rsidRDefault="002A67DC" w:rsidP="002A67DC">
      <w:pPr>
        <w:ind w:firstLine="720"/>
        <w:rPr>
          <w:sz w:val="28"/>
          <w:szCs w:val="28"/>
        </w:rPr>
      </w:pPr>
    </w:p>
    <w:p w:rsidR="002A67DC" w:rsidRPr="00BD58D5" w:rsidRDefault="002A67DC" w:rsidP="002A67DC">
      <w:pPr>
        <w:ind w:firstLine="720"/>
        <w:rPr>
          <w:sz w:val="28"/>
          <w:szCs w:val="28"/>
        </w:rPr>
      </w:pPr>
    </w:p>
    <w:p w:rsidR="002A67DC" w:rsidRPr="00BD58D5" w:rsidRDefault="002A67DC" w:rsidP="002A67DC">
      <w:pPr>
        <w:jc w:val="both"/>
        <w:rPr>
          <w:sz w:val="28"/>
          <w:szCs w:val="28"/>
        </w:rPr>
      </w:pPr>
      <w:r w:rsidRPr="00BD58D5">
        <w:rPr>
          <w:sz w:val="28"/>
          <w:szCs w:val="28"/>
        </w:rPr>
        <w:t xml:space="preserve">Председатель Думы Нефтекумского </w:t>
      </w:r>
    </w:p>
    <w:p w:rsidR="002A67DC" w:rsidRPr="00BD58D5" w:rsidRDefault="002A67DC" w:rsidP="002A67DC">
      <w:pPr>
        <w:jc w:val="both"/>
        <w:rPr>
          <w:sz w:val="28"/>
          <w:szCs w:val="28"/>
        </w:rPr>
      </w:pPr>
      <w:r w:rsidRPr="00BD58D5">
        <w:rPr>
          <w:sz w:val="28"/>
          <w:szCs w:val="28"/>
        </w:rPr>
        <w:t>городского округа</w:t>
      </w:r>
    </w:p>
    <w:p w:rsidR="002A67DC" w:rsidRDefault="002A67DC" w:rsidP="002A67DC">
      <w:pPr>
        <w:rPr>
          <w:sz w:val="28"/>
          <w:szCs w:val="28"/>
        </w:rPr>
      </w:pPr>
      <w:r w:rsidRPr="00BD58D5">
        <w:rPr>
          <w:sz w:val="28"/>
          <w:szCs w:val="28"/>
        </w:rPr>
        <w:t xml:space="preserve">Ставропольского края                                                 </w:t>
      </w:r>
      <w:r>
        <w:rPr>
          <w:sz w:val="28"/>
          <w:szCs w:val="28"/>
        </w:rPr>
        <w:t xml:space="preserve">         </w:t>
      </w:r>
      <w:r w:rsidRPr="00BD58D5">
        <w:rPr>
          <w:sz w:val="28"/>
          <w:szCs w:val="28"/>
        </w:rPr>
        <w:t xml:space="preserve">  </w:t>
      </w:r>
      <w:r>
        <w:rPr>
          <w:sz w:val="28"/>
          <w:szCs w:val="28"/>
        </w:rPr>
        <w:t xml:space="preserve">             </w:t>
      </w:r>
      <w:r w:rsidRPr="00BD58D5">
        <w:rPr>
          <w:sz w:val="28"/>
          <w:szCs w:val="28"/>
        </w:rPr>
        <w:t xml:space="preserve">         П.А. Лиманов</w:t>
      </w:r>
    </w:p>
    <w:p w:rsidR="002A67DC" w:rsidRDefault="002A67DC" w:rsidP="002A67DC">
      <w:pPr>
        <w:rPr>
          <w:sz w:val="28"/>
          <w:szCs w:val="28"/>
        </w:rPr>
      </w:pPr>
    </w:p>
    <w:p w:rsidR="002A67DC" w:rsidRDefault="002A67DC" w:rsidP="002A67DC">
      <w:pPr>
        <w:jc w:val="right"/>
      </w:pPr>
    </w:p>
    <w:p w:rsidR="002A67DC" w:rsidRPr="00992AA0" w:rsidRDefault="002A67DC" w:rsidP="002A67DC">
      <w:pPr>
        <w:jc w:val="right"/>
      </w:pPr>
      <w:r w:rsidRPr="00992AA0">
        <w:lastRenderedPageBreak/>
        <w:t xml:space="preserve">Приложение </w:t>
      </w:r>
    </w:p>
    <w:p w:rsidR="002A67DC" w:rsidRPr="00992AA0" w:rsidRDefault="002A67DC" w:rsidP="002A67DC">
      <w:pPr>
        <w:jc w:val="right"/>
      </w:pPr>
      <w:r w:rsidRPr="00992AA0">
        <w:t>к решению Думы Нефтекумского городского округа</w:t>
      </w:r>
    </w:p>
    <w:p w:rsidR="002A67DC" w:rsidRPr="00992AA0" w:rsidRDefault="002A67DC" w:rsidP="002A67DC">
      <w:pPr>
        <w:jc w:val="right"/>
      </w:pPr>
      <w:r w:rsidRPr="00992AA0">
        <w:t>Ставропольского края «Об утверждении отчета</w:t>
      </w:r>
    </w:p>
    <w:p w:rsidR="002A67DC" w:rsidRPr="00992AA0" w:rsidRDefault="002A67DC" w:rsidP="002A67DC">
      <w:pPr>
        <w:jc w:val="right"/>
      </w:pPr>
      <w:r w:rsidRPr="00992AA0">
        <w:t>председателя Думы Нефтекумского городского округа</w:t>
      </w:r>
    </w:p>
    <w:p w:rsidR="002A67DC" w:rsidRPr="00992AA0" w:rsidRDefault="002A67DC" w:rsidP="002A67DC">
      <w:pPr>
        <w:jc w:val="right"/>
      </w:pPr>
      <w:r w:rsidRPr="00992AA0">
        <w:t>Ставропольского края о деятельности Думы</w:t>
      </w:r>
    </w:p>
    <w:p w:rsidR="002A67DC" w:rsidRPr="00992AA0" w:rsidRDefault="002A67DC" w:rsidP="002A67DC">
      <w:pPr>
        <w:jc w:val="right"/>
      </w:pPr>
      <w:r w:rsidRPr="00992AA0">
        <w:t>Нефтекумского городского округа Ставропольского</w:t>
      </w:r>
    </w:p>
    <w:p w:rsidR="002A67DC" w:rsidRPr="00992AA0" w:rsidRDefault="002A67DC" w:rsidP="002A67DC">
      <w:pPr>
        <w:jc w:val="right"/>
      </w:pPr>
      <w:r w:rsidRPr="00992AA0">
        <w:t>края за 2020 год»</w:t>
      </w:r>
    </w:p>
    <w:p w:rsidR="002A67DC" w:rsidRPr="00992AA0" w:rsidRDefault="002A67DC" w:rsidP="002A67DC">
      <w:pPr>
        <w:jc w:val="center"/>
      </w:pPr>
    </w:p>
    <w:p w:rsidR="002A67DC" w:rsidRPr="00992AA0" w:rsidRDefault="002A67DC" w:rsidP="002A67DC">
      <w:pPr>
        <w:jc w:val="center"/>
        <w:rPr>
          <w:b/>
          <w:sz w:val="28"/>
          <w:szCs w:val="28"/>
        </w:rPr>
      </w:pPr>
      <w:r w:rsidRPr="00992AA0">
        <w:rPr>
          <w:b/>
          <w:sz w:val="28"/>
          <w:szCs w:val="28"/>
        </w:rPr>
        <w:t>ОТЧЕТ</w:t>
      </w:r>
    </w:p>
    <w:p w:rsidR="002A67DC" w:rsidRPr="00992AA0" w:rsidRDefault="002A67DC" w:rsidP="002A67DC">
      <w:pPr>
        <w:jc w:val="center"/>
        <w:rPr>
          <w:b/>
          <w:sz w:val="28"/>
          <w:szCs w:val="28"/>
        </w:rPr>
      </w:pPr>
      <w:r w:rsidRPr="00992AA0">
        <w:rPr>
          <w:b/>
          <w:sz w:val="28"/>
          <w:szCs w:val="28"/>
        </w:rPr>
        <w:t>председателя Думы Нефтекумского городского округа Ставропольского края о деятельности Думы Нефтекумского городского округа Ставропольского края за 2020 год</w:t>
      </w:r>
    </w:p>
    <w:p w:rsidR="002A67DC" w:rsidRPr="00992AA0" w:rsidRDefault="002A67DC" w:rsidP="002A67DC">
      <w:pPr>
        <w:jc w:val="both"/>
        <w:rPr>
          <w:b/>
          <w:sz w:val="28"/>
          <w:szCs w:val="28"/>
        </w:rPr>
      </w:pPr>
    </w:p>
    <w:p w:rsidR="002A67DC" w:rsidRPr="00992AA0" w:rsidRDefault="002A67DC" w:rsidP="002A67DC">
      <w:pPr>
        <w:pStyle w:val="ConsPlusNormal"/>
        <w:ind w:firstLine="540"/>
        <w:jc w:val="both"/>
        <w:rPr>
          <w:rFonts w:ascii="Times New Roman" w:hAnsi="Times New Roman"/>
          <w:sz w:val="28"/>
          <w:szCs w:val="28"/>
        </w:rPr>
      </w:pPr>
      <w:r w:rsidRPr="00992AA0">
        <w:rPr>
          <w:rFonts w:ascii="Times New Roman" w:hAnsi="Times New Roman"/>
          <w:sz w:val="28"/>
          <w:szCs w:val="28"/>
        </w:rPr>
        <w:t xml:space="preserve">В соответствии с требованиями Федерального </w:t>
      </w:r>
      <w:hyperlink r:id="rId5" w:history="1">
        <w:r w:rsidRPr="00992AA0">
          <w:rPr>
            <w:rFonts w:ascii="Times New Roman" w:hAnsi="Times New Roman"/>
            <w:sz w:val="28"/>
            <w:szCs w:val="28"/>
          </w:rPr>
          <w:t>закона</w:t>
        </w:r>
      </w:hyperlink>
      <w:r w:rsidRPr="00992AA0">
        <w:rPr>
          <w:rFonts w:ascii="Times New Roman" w:hAnsi="Times New Roman"/>
          <w:sz w:val="28"/>
          <w:szCs w:val="28"/>
        </w:rPr>
        <w:t xml:space="preserve"> «Об общих принципах организации местного самоуправления в Российской Федерации», </w:t>
      </w:r>
      <w:hyperlink r:id="rId6" w:history="1">
        <w:r w:rsidRPr="00992AA0">
          <w:rPr>
            <w:rFonts w:ascii="Times New Roman" w:hAnsi="Times New Roman"/>
            <w:sz w:val="28"/>
            <w:szCs w:val="28"/>
          </w:rPr>
          <w:t>Уставом</w:t>
        </w:r>
      </w:hyperlink>
      <w:r w:rsidRPr="00992AA0">
        <w:rPr>
          <w:rFonts w:ascii="Times New Roman" w:hAnsi="Times New Roman"/>
          <w:sz w:val="28"/>
          <w:szCs w:val="28"/>
        </w:rPr>
        <w:t xml:space="preserve"> Нефтекумского городского округа Ставропольского края (далее – Уставом округа) представляется отчет о деятельности Думы Нефтекумского городского округа Ставропольского края (далее – Думы округа) за 2020 год.</w:t>
      </w:r>
    </w:p>
    <w:p w:rsidR="002A67DC" w:rsidRPr="00992AA0" w:rsidRDefault="002A67DC" w:rsidP="002A67DC">
      <w:pPr>
        <w:jc w:val="both"/>
        <w:rPr>
          <w:b/>
          <w:sz w:val="28"/>
          <w:szCs w:val="28"/>
        </w:rPr>
      </w:pPr>
    </w:p>
    <w:p w:rsidR="002A67DC" w:rsidRPr="00992AA0" w:rsidRDefault="002A67DC" w:rsidP="002A67DC">
      <w:pPr>
        <w:contextualSpacing/>
        <w:jc w:val="center"/>
        <w:rPr>
          <w:b/>
          <w:sz w:val="28"/>
          <w:szCs w:val="28"/>
        </w:rPr>
      </w:pPr>
      <w:r w:rsidRPr="00992AA0">
        <w:rPr>
          <w:b/>
          <w:sz w:val="28"/>
          <w:szCs w:val="28"/>
        </w:rPr>
        <w:t>Основные положения</w:t>
      </w:r>
    </w:p>
    <w:p w:rsidR="002A67DC" w:rsidRPr="00992AA0" w:rsidRDefault="002A67DC" w:rsidP="002A67DC">
      <w:pPr>
        <w:contextualSpacing/>
        <w:jc w:val="both"/>
        <w:rPr>
          <w:b/>
          <w:sz w:val="28"/>
          <w:szCs w:val="28"/>
        </w:rPr>
      </w:pPr>
    </w:p>
    <w:p w:rsidR="002A67DC" w:rsidRPr="00992AA0" w:rsidRDefault="002A67DC" w:rsidP="002A67DC">
      <w:pPr>
        <w:autoSpaceDE w:val="0"/>
        <w:autoSpaceDN w:val="0"/>
        <w:adjustRightInd w:val="0"/>
        <w:ind w:firstLine="567"/>
        <w:jc w:val="both"/>
        <w:rPr>
          <w:sz w:val="28"/>
          <w:szCs w:val="28"/>
        </w:rPr>
      </w:pPr>
      <w:r w:rsidRPr="00992AA0">
        <w:rPr>
          <w:sz w:val="28"/>
          <w:szCs w:val="28"/>
        </w:rPr>
        <w:t>2020 год – третий год раб</w:t>
      </w:r>
      <w:r>
        <w:rPr>
          <w:sz w:val="28"/>
          <w:szCs w:val="28"/>
        </w:rPr>
        <w:t>оты Думы округа первого созыва.</w:t>
      </w:r>
    </w:p>
    <w:p w:rsidR="002A67DC" w:rsidRPr="00992AA0" w:rsidRDefault="002A67DC" w:rsidP="002A67DC">
      <w:pPr>
        <w:autoSpaceDE w:val="0"/>
        <w:autoSpaceDN w:val="0"/>
        <w:adjustRightInd w:val="0"/>
        <w:ind w:firstLine="567"/>
        <w:jc w:val="both"/>
        <w:rPr>
          <w:sz w:val="28"/>
          <w:szCs w:val="28"/>
        </w:rPr>
      </w:pPr>
      <w:r w:rsidRPr="00992AA0">
        <w:rPr>
          <w:sz w:val="28"/>
          <w:szCs w:val="28"/>
        </w:rPr>
        <w:t>В отчетном периоде деятельность Думы округа была направлена, прежде всего, на формирование и совершенствование правовой базы для решения вопросов местного значения на территории Нефтекумского городского округа (далее – округ), повышение влияния представительного органа муниципальной власти на социально-экономические процессы в округе, решение актуальных проблем.</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В этой работе приоритетное внимание уделялось:</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разработке и принятию нормативных правовых актов,</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 xml:space="preserve">усилению </w:t>
      </w:r>
      <w:proofErr w:type="gramStart"/>
      <w:r w:rsidRPr="00992AA0">
        <w:rPr>
          <w:sz w:val="28"/>
          <w:szCs w:val="28"/>
        </w:rPr>
        <w:t>контроля за</w:t>
      </w:r>
      <w:proofErr w:type="gramEnd"/>
      <w:r w:rsidRPr="00992AA0">
        <w:rPr>
          <w:sz w:val="28"/>
          <w:szCs w:val="28"/>
        </w:rPr>
        <w:t xml:space="preserve"> исполнением решений Думы,</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взаимодействию с органами государственной власти, органами местного самоуправления, совместному планированию нормотворческой деятельности,</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участию депутатов в реализации программ развития на терр</w:t>
      </w:r>
      <w:r>
        <w:rPr>
          <w:sz w:val="28"/>
          <w:szCs w:val="28"/>
        </w:rPr>
        <w:t xml:space="preserve">итории </w:t>
      </w:r>
      <w:r w:rsidRPr="00992AA0">
        <w:rPr>
          <w:sz w:val="28"/>
          <w:szCs w:val="28"/>
        </w:rPr>
        <w:t>округа,</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взаимодействию с правоохранительными органами, иными организациями и общественностью округа,</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обеспечению доступа к информации о деятельности Думы в установленном законодательством порядке,</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работе с избирателями.</w:t>
      </w:r>
    </w:p>
    <w:p w:rsidR="002A67DC" w:rsidRPr="00992AA0" w:rsidRDefault="002A67DC" w:rsidP="002A67DC">
      <w:pPr>
        <w:autoSpaceDE w:val="0"/>
        <w:autoSpaceDN w:val="0"/>
        <w:adjustRightInd w:val="0"/>
        <w:ind w:firstLine="567"/>
        <w:jc w:val="both"/>
        <w:rPr>
          <w:sz w:val="28"/>
          <w:szCs w:val="28"/>
          <w:shd w:val="clear" w:color="auto" w:fill="FFFFFF"/>
        </w:rPr>
      </w:pPr>
      <w:r w:rsidRPr="00992AA0">
        <w:rPr>
          <w:sz w:val="28"/>
          <w:szCs w:val="28"/>
          <w:shd w:val="clear" w:color="auto" w:fill="FFFFFF"/>
        </w:rPr>
        <w:t xml:space="preserve">Пандемия </w:t>
      </w:r>
      <w:proofErr w:type="spellStart"/>
      <w:r w:rsidRPr="00992AA0">
        <w:rPr>
          <w:sz w:val="28"/>
          <w:szCs w:val="28"/>
          <w:shd w:val="clear" w:color="auto" w:fill="FFFFFF"/>
        </w:rPr>
        <w:t>коронавируса</w:t>
      </w:r>
      <w:proofErr w:type="spellEnd"/>
      <w:r w:rsidRPr="00992AA0">
        <w:rPr>
          <w:sz w:val="28"/>
          <w:szCs w:val="28"/>
          <w:shd w:val="clear" w:color="auto" w:fill="FFFFFF"/>
        </w:rPr>
        <w:t xml:space="preserve"> в</w:t>
      </w:r>
      <w:r>
        <w:rPr>
          <w:sz w:val="28"/>
          <w:szCs w:val="28"/>
          <w:shd w:val="clear" w:color="auto" w:fill="FFFFFF"/>
        </w:rPr>
        <w:t>несла коррективы в работу Думы.</w:t>
      </w:r>
    </w:p>
    <w:p w:rsidR="002A67DC" w:rsidRPr="00992AA0" w:rsidRDefault="002A67DC" w:rsidP="002A67DC">
      <w:pPr>
        <w:autoSpaceDE w:val="0"/>
        <w:autoSpaceDN w:val="0"/>
        <w:adjustRightInd w:val="0"/>
        <w:ind w:firstLine="567"/>
        <w:jc w:val="both"/>
        <w:rPr>
          <w:sz w:val="28"/>
          <w:szCs w:val="28"/>
        </w:rPr>
      </w:pPr>
      <w:r w:rsidRPr="00992AA0">
        <w:rPr>
          <w:sz w:val="28"/>
          <w:szCs w:val="28"/>
          <w:shd w:val="clear" w:color="auto" w:fill="FFFFFF"/>
        </w:rPr>
        <w:t>Несмотря на введение режима повышенной готовности, чрезвычайной ситуации в регионе, депутаты Думы продолжали работать, соблюдая все меры безопасности. Решением Думы «</w:t>
      </w:r>
      <w:r w:rsidRPr="00992AA0">
        <w:rPr>
          <w:sz w:val="28"/>
          <w:szCs w:val="28"/>
        </w:rPr>
        <w:t>О проведении заседаний Думы Нефтекумского городского округа Ставропольского края дистанционно» депутаты утвердили п</w:t>
      </w:r>
      <w:r>
        <w:rPr>
          <w:sz w:val="28"/>
          <w:szCs w:val="28"/>
        </w:rPr>
        <w:t xml:space="preserve">орядок голосования посредством </w:t>
      </w:r>
      <w:r w:rsidRPr="00992AA0">
        <w:rPr>
          <w:sz w:val="28"/>
          <w:szCs w:val="28"/>
        </w:rPr>
        <w:t>электронных сре</w:t>
      </w:r>
      <w:proofErr w:type="gramStart"/>
      <w:r w:rsidRPr="00992AA0">
        <w:rPr>
          <w:sz w:val="28"/>
          <w:szCs w:val="28"/>
        </w:rPr>
        <w:t>дств св</w:t>
      </w:r>
      <w:proofErr w:type="gramEnd"/>
      <w:r w:rsidRPr="00992AA0">
        <w:rPr>
          <w:sz w:val="28"/>
          <w:szCs w:val="28"/>
        </w:rPr>
        <w:t xml:space="preserve">язи. Внесли необходимые изменения в регламент работы Думы. </w:t>
      </w:r>
    </w:p>
    <w:p w:rsidR="002A67DC" w:rsidRPr="00992AA0" w:rsidRDefault="002A67DC" w:rsidP="002A67DC">
      <w:pPr>
        <w:autoSpaceDE w:val="0"/>
        <w:autoSpaceDN w:val="0"/>
        <w:adjustRightInd w:val="0"/>
        <w:ind w:firstLine="567"/>
        <w:jc w:val="both"/>
        <w:rPr>
          <w:sz w:val="28"/>
          <w:szCs w:val="28"/>
          <w:shd w:val="clear" w:color="auto" w:fill="FFFFFF"/>
        </w:rPr>
      </w:pPr>
      <w:r w:rsidRPr="00992AA0">
        <w:rPr>
          <w:sz w:val="28"/>
          <w:szCs w:val="28"/>
          <w:shd w:val="clear" w:color="auto" w:fill="FFFFFF"/>
        </w:rPr>
        <w:t xml:space="preserve">Таким образом, депутаты, соблюдая ограничительные и профилактические меры, осуществляли свою нормотворческую деятельность, обсуждали и принимали </w:t>
      </w:r>
      <w:r w:rsidRPr="00992AA0">
        <w:rPr>
          <w:sz w:val="28"/>
          <w:szCs w:val="28"/>
          <w:shd w:val="clear" w:color="auto" w:fill="FFFFFF"/>
        </w:rPr>
        <w:lastRenderedPageBreak/>
        <w:t>все необходимые решения, держа под контролем социально значимые вопросы, касающиеся жизнедеятельности населения.</w:t>
      </w:r>
    </w:p>
    <w:p w:rsidR="002A67DC" w:rsidRPr="00992AA0" w:rsidRDefault="002A67DC" w:rsidP="002A67DC">
      <w:pPr>
        <w:autoSpaceDE w:val="0"/>
        <w:autoSpaceDN w:val="0"/>
        <w:adjustRightInd w:val="0"/>
        <w:ind w:firstLine="567"/>
        <w:jc w:val="both"/>
        <w:rPr>
          <w:rFonts w:eastAsiaTheme="minorHAnsi"/>
          <w:sz w:val="28"/>
          <w:szCs w:val="28"/>
          <w:lang w:eastAsia="en-US"/>
        </w:rPr>
      </w:pPr>
      <w:r w:rsidRPr="00992AA0">
        <w:rPr>
          <w:sz w:val="28"/>
          <w:szCs w:val="28"/>
        </w:rPr>
        <w:t xml:space="preserve">В 2020 году были досрочно прекращены полномочия одного депутата в связи, с чем </w:t>
      </w:r>
      <w:r w:rsidRPr="00992AA0">
        <w:rPr>
          <w:rFonts w:eastAsiaTheme="minorHAnsi"/>
          <w:sz w:val="28"/>
          <w:szCs w:val="28"/>
          <w:lang w:eastAsia="en-US"/>
        </w:rPr>
        <w:t xml:space="preserve">вакантный депутатский мандат в соответствии со статьей 69 </w:t>
      </w:r>
      <w:r w:rsidRPr="00992AA0">
        <w:rPr>
          <w:sz w:val="28"/>
          <w:szCs w:val="28"/>
          <w:shd w:val="clear" w:color="auto" w:fill="FFFFFF"/>
        </w:rPr>
        <w:t>Закона Ставропольского края «О выборах в органы местного самоуправления муниципальных образований Ставропольского края» был передан</w:t>
      </w:r>
      <w:r w:rsidRPr="00992AA0">
        <w:rPr>
          <w:sz w:val="28"/>
          <w:szCs w:val="28"/>
        </w:rPr>
        <w:t xml:space="preserve"> – Филоненко Анне Александровне.</w:t>
      </w:r>
      <w:r w:rsidRPr="00992AA0">
        <w:rPr>
          <w:rFonts w:eastAsiaTheme="minorHAnsi"/>
          <w:sz w:val="28"/>
          <w:szCs w:val="28"/>
          <w:lang w:eastAsia="en-US"/>
        </w:rPr>
        <w:t xml:space="preserve"> </w:t>
      </w:r>
      <w:r w:rsidRPr="00992AA0">
        <w:rPr>
          <w:sz w:val="28"/>
          <w:szCs w:val="28"/>
          <w:shd w:val="clear" w:color="auto" w:fill="FFFFFF"/>
        </w:rPr>
        <w:t xml:space="preserve">Вновь зарегистрированный депутат был избран в состав постоянной комиссии </w:t>
      </w:r>
      <w:r w:rsidRPr="00992AA0">
        <w:rPr>
          <w:bCs/>
          <w:sz w:val="28"/>
          <w:szCs w:val="28"/>
        </w:rPr>
        <w:t xml:space="preserve">мандатной и по депутатской этике, </w:t>
      </w:r>
      <w:r w:rsidRPr="00992AA0">
        <w:rPr>
          <w:sz w:val="28"/>
          <w:szCs w:val="28"/>
          <w:shd w:val="clear" w:color="auto" w:fill="FFFFFF"/>
        </w:rPr>
        <w:t>в решение о формировании постоянных комиссий Думы округа были внесены соответствующие изменения.</w:t>
      </w:r>
    </w:p>
    <w:p w:rsidR="002A67DC" w:rsidRPr="00992AA0" w:rsidRDefault="002A67DC" w:rsidP="002A67DC">
      <w:pPr>
        <w:ind w:firstLine="567"/>
        <w:rPr>
          <w:sz w:val="28"/>
          <w:szCs w:val="28"/>
        </w:rPr>
      </w:pPr>
    </w:p>
    <w:p w:rsidR="002A67DC" w:rsidRPr="00992AA0" w:rsidRDefault="002A67DC" w:rsidP="002A67DC">
      <w:pPr>
        <w:autoSpaceDE w:val="0"/>
        <w:autoSpaceDN w:val="0"/>
        <w:adjustRightInd w:val="0"/>
        <w:jc w:val="center"/>
        <w:rPr>
          <w:b/>
          <w:sz w:val="28"/>
          <w:szCs w:val="28"/>
        </w:rPr>
      </w:pPr>
      <w:r w:rsidRPr="00992AA0">
        <w:rPr>
          <w:b/>
          <w:sz w:val="28"/>
          <w:szCs w:val="28"/>
        </w:rPr>
        <w:t>Нормотворческая</w:t>
      </w:r>
    </w:p>
    <w:p w:rsidR="002A67DC" w:rsidRPr="00992AA0" w:rsidRDefault="002A67DC" w:rsidP="002A67DC">
      <w:pPr>
        <w:autoSpaceDE w:val="0"/>
        <w:autoSpaceDN w:val="0"/>
        <w:adjustRightInd w:val="0"/>
        <w:jc w:val="center"/>
        <w:rPr>
          <w:b/>
          <w:sz w:val="28"/>
          <w:szCs w:val="28"/>
        </w:rPr>
      </w:pPr>
      <w:r w:rsidRPr="00992AA0">
        <w:rPr>
          <w:b/>
          <w:sz w:val="28"/>
          <w:szCs w:val="28"/>
        </w:rPr>
        <w:t>и контрольная деятельность Думы округа</w:t>
      </w:r>
    </w:p>
    <w:p w:rsidR="002A67DC" w:rsidRPr="00992AA0" w:rsidRDefault="002A67DC" w:rsidP="002A67DC">
      <w:pPr>
        <w:pStyle w:val="ConsPlusNormal"/>
        <w:ind w:firstLine="540"/>
        <w:jc w:val="both"/>
        <w:rPr>
          <w:rFonts w:ascii="Times New Roman" w:hAnsi="Times New Roman"/>
          <w:sz w:val="28"/>
          <w:szCs w:val="28"/>
        </w:rPr>
      </w:pPr>
    </w:p>
    <w:p w:rsidR="002A67DC" w:rsidRPr="00992AA0" w:rsidRDefault="002A67DC" w:rsidP="002A67DC">
      <w:pPr>
        <w:pStyle w:val="ConsPlusNormal"/>
        <w:ind w:firstLine="540"/>
        <w:jc w:val="both"/>
        <w:rPr>
          <w:rFonts w:ascii="Times New Roman" w:hAnsi="Times New Roman"/>
          <w:sz w:val="28"/>
          <w:szCs w:val="28"/>
        </w:rPr>
      </w:pPr>
      <w:r w:rsidRPr="00992AA0">
        <w:rPr>
          <w:rFonts w:ascii="Times New Roman" w:hAnsi="Times New Roman"/>
          <w:sz w:val="28"/>
          <w:szCs w:val="28"/>
        </w:rPr>
        <w:t xml:space="preserve">Развитие нормативной правовой базы округа, </w:t>
      </w:r>
      <w:proofErr w:type="gramStart"/>
      <w:r w:rsidRPr="00992AA0">
        <w:rPr>
          <w:rFonts w:ascii="Times New Roman" w:hAnsi="Times New Roman"/>
          <w:sz w:val="28"/>
          <w:szCs w:val="28"/>
        </w:rPr>
        <w:t>подразумевающее</w:t>
      </w:r>
      <w:proofErr w:type="gramEnd"/>
      <w:r w:rsidRPr="00992AA0">
        <w:rPr>
          <w:rFonts w:ascii="Times New Roman" w:hAnsi="Times New Roman"/>
          <w:sz w:val="28"/>
          <w:szCs w:val="28"/>
        </w:rPr>
        <w:t xml:space="preserve"> в том числе ее своевременную актуализацию путем приведения в соответствие с действующим законодательством, является ключевым направлением в работе Думы.</w:t>
      </w:r>
    </w:p>
    <w:p w:rsidR="002A67DC" w:rsidRPr="00992AA0" w:rsidRDefault="002A67DC" w:rsidP="002A67DC">
      <w:pPr>
        <w:ind w:firstLine="567"/>
        <w:jc w:val="both"/>
        <w:rPr>
          <w:sz w:val="28"/>
          <w:szCs w:val="28"/>
        </w:rPr>
      </w:pPr>
      <w:r w:rsidRPr="00992AA0">
        <w:rPr>
          <w:sz w:val="28"/>
          <w:szCs w:val="28"/>
        </w:rPr>
        <w:t>Нормотворческая деятельность осуществлялась в соответствии</w:t>
      </w:r>
      <w:r>
        <w:rPr>
          <w:sz w:val="28"/>
          <w:szCs w:val="28"/>
        </w:rPr>
        <w:t xml:space="preserve"> </w:t>
      </w:r>
      <w:r w:rsidRPr="00992AA0">
        <w:rPr>
          <w:sz w:val="28"/>
          <w:szCs w:val="28"/>
        </w:rPr>
        <w:t>с утвержденными планами работы Думы, пост</w:t>
      </w:r>
      <w:r>
        <w:rPr>
          <w:sz w:val="28"/>
          <w:szCs w:val="28"/>
        </w:rPr>
        <w:t>оянных комиссий, аппарата Думы.</w:t>
      </w:r>
    </w:p>
    <w:p w:rsidR="002A67DC" w:rsidRPr="00992AA0" w:rsidRDefault="002A67DC" w:rsidP="002A67DC">
      <w:pPr>
        <w:ind w:firstLine="567"/>
        <w:jc w:val="both"/>
        <w:rPr>
          <w:sz w:val="28"/>
          <w:szCs w:val="28"/>
        </w:rPr>
      </w:pPr>
      <w:r w:rsidRPr="00992AA0">
        <w:rPr>
          <w:sz w:val="28"/>
          <w:szCs w:val="28"/>
        </w:rPr>
        <w:t>В отчетном периоде состоялось 27 заседаний, на которых приня</w:t>
      </w:r>
      <w:r>
        <w:rPr>
          <w:sz w:val="28"/>
          <w:szCs w:val="28"/>
        </w:rPr>
        <w:t>то 144 решения.</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Из всех проектов решений, представленных и внесенных субъектами правотворческой инициативы на рассмотрение в Думу:</w:t>
      </w:r>
    </w:p>
    <w:p w:rsidR="002A67DC" w:rsidRPr="00992AA0" w:rsidRDefault="002A67DC" w:rsidP="002A67DC">
      <w:pPr>
        <w:autoSpaceDE w:val="0"/>
        <w:autoSpaceDN w:val="0"/>
        <w:adjustRightInd w:val="0"/>
        <w:ind w:firstLine="567"/>
        <w:jc w:val="both"/>
        <w:rPr>
          <w:sz w:val="28"/>
          <w:szCs w:val="28"/>
        </w:rPr>
      </w:pPr>
      <w:r w:rsidRPr="00992AA0">
        <w:rPr>
          <w:sz w:val="28"/>
          <w:szCs w:val="28"/>
        </w:rPr>
        <w:t>77 проектов решений внесены председателем Думы, депутатами и постоянными комиссиями Думы округа;</w:t>
      </w:r>
    </w:p>
    <w:p w:rsidR="002A67DC" w:rsidRPr="00992AA0" w:rsidRDefault="002A67DC" w:rsidP="002A67DC">
      <w:pPr>
        <w:autoSpaceDE w:val="0"/>
        <w:autoSpaceDN w:val="0"/>
        <w:adjustRightInd w:val="0"/>
        <w:ind w:firstLine="567"/>
        <w:jc w:val="both"/>
        <w:rPr>
          <w:sz w:val="28"/>
          <w:szCs w:val="28"/>
        </w:rPr>
      </w:pPr>
      <w:r w:rsidRPr="00992AA0">
        <w:rPr>
          <w:sz w:val="28"/>
          <w:szCs w:val="28"/>
        </w:rPr>
        <w:t>57 проектов решений внес глава округа;</w:t>
      </w:r>
    </w:p>
    <w:p w:rsidR="002A67DC" w:rsidRPr="00992AA0" w:rsidRDefault="002A67DC" w:rsidP="002A67DC">
      <w:pPr>
        <w:autoSpaceDE w:val="0"/>
        <w:autoSpaceDN w:val="0"/>
        <w:adjustRightInd w:val="0"/>
        <w:ind w:firstLine="567"/>
        <w:jc w:val="both"/>
        <w:rPr>
          <w:sz w:val="28"/>
          <w:szCs w:val="28"/>
        </w:rPr>
      </w:pPr>
      <w:r w:rsidRPr="00992AA0">
        <w:rPr>
          <w:sz w:val="28"/>
          <w:szCs w:val="28"/>
        </w:rPr>
        <w:t xml:space="preserve">10 проектов решений </w:t>
      </w:r>
      <w:proofErr w:type="gramStart"/>
      <w:r w:rsidRPr="00992AA0">
        <w:rPr>
          <w:sz w:val="28"/>
          <w:szCs w:val="28"/>
        </w:rPr>
        <w:t>внесены</w:t>
      </w:r>
      <w:proofErr w:type="gramEnd"/>
      <w:r w:rsidRPr="00992AA0">
        <w:rPr>
          <w:sz w:val="28"/>
          <w:szCs w:val="28"/>
        </w:rPr>
        <w:t xml:space="preserve"> Контрольно-счетной палатой.</w:t>
      </w:r>
    </w:p>
    <w:p w:rsidR="002A67DC" w:rsidRPr="00992AA0" w:rsidRDefault="002A67DC" w:rsidP="002A67DC">
      <w:pPr>
        <w:pStyle w:val="ConsPlusNormal"/>
        <w:ind w:firstLine="540"/>
        <w:jc w:val="both"/>
        <w:rPr>
          <w:rFonts w:ascii="Times New Roman" w:hAnsi="Times New Roman"/>
          <w:sz w:val="28"/>
          <w:szCs w:val="28"/>
        </w:rPr>
      </w:pPr>
      <w:r w:rsidRPr="00992AA0">
        <w:rPr>
          <w:rFonts w:ascii="Times New Roman" w:hAnsi="Times New Roman"/>
          <w:sz w:val="28"/>
          <w:szCs w:val="28"/>
        </w:rPr>
        <w:t>Тематическая структура принятых в 2020 году решений выглядит следующим образом:</w:t>
      </w:r>
    </w:p>
    <w:p w:rsidR="002A67DC" w:rsidRPr="00992AA0" w:rsidRDefault="002A67DC" w:rsidP="002A67DC">
      <w:pPr>
        <w:ind w:firstLine="567"/>
        <w:jc w:val="both"/>
        <w:rPr>
          <w:sz w:val="28"/>
          <w:szCs w:val="28"/>
        </w:rPr>
      </w:pPr>
      <w:r w:rsidRPr="00992AA0">
        <w:rPr>
          <w:sz w:val="28"/>
          <w:szCs w:val="28"/>
        </w:rPr>
        <w:t>внесение изменений в Устав округа – 1 решение;</w:t>
      </w:r>
    </w:p>
    <w:p w:rsidR="002A67DC" w:rsidRPr="00992AA0" w:rsidRDefault="002A67DC" w:rsidP="002A67DC">
      <w:pPr>
        <w:autoSpaceDE w:val="0"/>
        <w:autoSpaceDN w:val="0"/>
        <w:adjustRightInd w:val="0"/>
        <w:ind w:firstLine="567"/>
        <w:jc w:val="both"/>
        <w:rPr>
          <w:sz w:val="28"/>
          <w:szCs w:val="28"/>
        </w:rPr>
      </w:pPr>
      <w:r w:rsidRPr="00992AA0">
        <w:rPr>
          <w:sz w:val="28"/>
          <w:szCs w:val="28"/>
        </w:rPr>
        <w:t>положения и порядки – 14;</w:t>
      </w:r>
    </w:p>
    <w:p w:rsidR="002A67DC" w:rsidRPr="00992AA0" w:rsidRDefault="002A67DC" w:rsidP="002A67DC">
      <w:pPr>
        <w:ind w:firstLine="567"/>
        <w:jc w:val="both"/>
        <w:rPr>
          <w:sz w:val="28"/>
          <w:szCs w:val="28"/>
        </w:rPr>
      </w:pPr>
      <w:r w:rsidRPr="00992AA0">
        <w:rPr>
          <w:sz w:val="28"/>
          <w:szCs w:val="28"/>
        </w:rPr>
        <w:t>Регламент Думы и внесение изменений в положения, регламентирующие ее деятельность – 3 решения;</w:t>
      </w:r>
    </w:p>
    <w:p w:rsidR="002A67DC" w:rsidRPr="00992AA0" w:rsidRDefault="002A67DC" w:rsidP="002A67DC">
      <w:pPr>
        <w:ind w:firstLine="567"/>
        <w:jc w:val="both"/>
        <w:rPr>
          <w:sz w:val="28"/>
          <w:szCs w:val="28"/>
        </w:rPr>
      </w:pPr>
      <w:r w:rsidRPr="00992AA0">
        <w:rPr>
          <w:sz w:val="28"/>
          <w:szCs w:val="28"/>
        </w:rPr>
        <w:t>отчеты должностных лиц – 4;</w:t>
      </w:r>
    </w:p>
    <w:p w:rsidR="002A67DC" w:rsidRPr="00992AA0" w:rsidRDefault="002A67DC" w:rsidP="002A67DC">
      <w:pPr>
        <w:autoSpaceDE w:val="0"/>
        <w:autoSpaceDN w:val="0"/>
        <w:adjustRightInd w:val="0"/>
        <w:ind w:firstLine="567"/>
        <w:jc w:val="both"/>
        <w:rPr>
          <w:sz w:val="28"/>
          <w:szCs w:val="28"/>
        </w:rPr>
      </w:pPr>
      <w:r w:rsidRPr="00992AA0">
        <w:rPr>
          <w:sz w:val="28"/>
          <w:szCs w:val="28"/>
        </w:rPr>
        <w:t xml:space="preserve">вопросы социально-экономического развития, </w:t>
      </w:r>
      <w:r w:rsidRPr="00992AA0">
        <w:rPr>
          <w:spacing w:val="-6"/>
          <w:sz w:val="28"/>
          <w:szCs w:val="28"/>
        </w:rPr>
        <w:t xml:space="preserve">градостроительства, жилищно-коммунального хозяйства </w:t>
      </w:r>
      <w:r>
        <w:rPr>
          <w:sz w:val="28"/>
          <w:szCs w:val="28"/>
        </w:rPr>
        <w:t>– 3 решения;</w:t>
      </w:r>
    </w:p>
    <w:p w:rsidR="002A67DC" w:rsidRPr="00992AA0" w:rsidRDefault="002A67DC" w:rsidP="002A67DC">
      <w:pPr>
        <w:ind w:firstLine="567"/>
        <w:jc w:val="both"/>
        <w:rPr>
          <w:sz w:val="28"/>
          <w:szCs w:val="28"/>
        </w:rPr>
      </w:pPr>
      <w:r w:rsidRPr="00992AA0">
        <w:rPr>
          <w:sz w:val="28"/>
          <w:szCs w:val="28"/>
        </w:rPr>
        <w:t>бюджет округа – 15 решений;</w:t>
      </w:r>
    </w:p>
    <w:p w:rsidR="002A67DC" w:rsidRPr="00992AA0" w:rsidRDefault="002A67DC" w:rsidP="002A67DC">
      <w:pPr>
        <w:ind w:firstLine="567"/>
        <w:jc w:val="both"/>
        <w:rPr>
          <w:sz w:val="28"/>
          <w:szCs w:val="28"/>
        </w:rPr>
      </w:pPr>
      <w:r w:rsidRPr="00992AA0">
        <w:rPr>
          <w:sz w:val="28"/>
          <w:szCs w:val="28"/>
        </w:rPr>
        <w:t>изменение местных налогов и сборов – 4 решения;</w:t>
      </w:r>
    </w:p>
    <w:p w:rsidR="002A67DC" w:rsidRPr="00992AA0" w:rsidRDefault="002A67DC" w:rsidP="002A67DC">
      <w:pPr>
        <w:autoSpaceDE w:val="0"/>
        <w:autoSpaceDN w:val="0"/>
        <w:adjustRightInd w:val="0"/>
        <w:ind w:firstLine="567"/>
        <w:jc w:val="both"/>
        <w:rPr>
          <w:sz w:val="28"/>
          <w:szCs w:val="28"/>
        </w:rPr>
      </w:pPr>
      <w:r w:rsidRPr="00992AA0">
        <w:rPr>
          <w:sz w:val="28"/>
          <w:szCs w:val="28"/>
        </w:rPr>
        <w:t>социальная поддержка населения – 3;</w:t>
      </w:r>
    </w:p>
    <w:p w:rsidR="002A67DC" w:rsidRPr="00992AA0" w:rsidRDefault="002A67DC" w:rsidP="002A67DC">
      <w:pPr>
        <w:autoSpaceDE w:val="0"/>
        <w:autoSpaceDN w:val="0"/>
        <w:adjustRightInd w:val="0"/>
        <w:ind w:firstLine="567"/>
        <w:jc w:val="both"/>
        <w:rPr>
          <w:sz w:val="28"/>
          <w:szCs w:val="28"/>
        </w:rPr>
      </w:pPr>
      <w:r w:rsidRPr="00992AA0">
        <w:rPr>
          <w:spacing w:val="-6"/>
          <w:sz w:val="28"/>
          <w:szCs w:val="28"/>
        </w:rPr>
        <w:t xml:space="preserve">управление и распоряжение муниципальной собственностью </w:t>
      </w:r>
      <w:r w:rsidRPr="00992AA0">
        <w:rPr>
          <w:sz w:val="28"/>
          <w:szCs w:val="28"/>
        </w:rPr>
        <w:t>– 15;</w:t>
      </w:r>
    </w:p>
    <w:p w:rsidR="002A67DC" w:rsidRPr="00992AA0" w:rsidRDefault="002A67DC" w:rsidP="002A67DC">
      <w:pPr>
        <w:autoSpaceDE w:val="0"/>
        <w:autoSpaceDN w:val="0"/>
        <w:adjustRightInd w:val="0"/>
        <w:ind w:left="567"/>
        <w:jc w:val="both"/>
        <w:rPr>
          <w:sz w:val="28"/>
          <w:szCs w:val="28"/>
        </w:rPr>
      </w:pPr>
      <w:r w:rsidRPr="00992AA0">
        <w:rPr>
          <w:sz w:val="28"/>
          <w:szCs w:val="28"/>
        </w:rPr>
        <w:t>муниципальная служба – 8 решений.</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 xml:space="preserve">Электронная база нормативных актов Думы пополнялась вновь принятыми правовыми актами своевременно, в установленные сроки. В целях систематизированного учета и анализа принимаемых решений в течение всего отчетного периода велся учет и реестр муниципальных нормативных правовых актов Думы. Продолжалась работа </w:t>
      </w:r>
      <w:proofErr w:type="gramStart"/>
      <w:r w:rsidRPr="00992AA0">
        <w:rPr>
          <w:sz w:val="28"/>
          <w:szCs w:val="28"/>
        </w:rPr>
        <w:t>по представлению нормативных правовых документов в управление по региональной политике Правительства Ставропольского края для включения их в единый Регистр</w:t>
      </w:r>
      <w:proofErr w:type="gramEnd"/>
      <w:r w:rsidRPr="00992AA0">
        <w:rPr>
          <w:sz w:val="28"/>
          <w:szCs w:val="28"/>
        </w:rPr>
        <w:t xml:space="preserve"> нормативных правовых </w:t>
      </w:r>
      <w:r w:rsidRPr="00992AA0">
        <w:rPr>
          <w:sz w:val="28"/>
          <w:szCs w:val="28"/>
        </w:rPr>
        <w:lastRenderedPageBreak/>
        <w:t xml:space="preserve">актов региона. В 2020 году всего было направлено </w:t>
      </w:r>
      <w:r>
        <w:rPr>
          <w:sz w:val="28"/>
          <w:szCs w:val="28"/>
        </w:rPr>
        <w:t>52</w:t>
      </w:r>
      <w:r w:rsidRPr="00992AA0">
        <w:rPr>
          <w:sz w:val="28"/>
          <w:szCs w:val="28"/>
        </w:rPr>
        <w:t xml:space="preserve"> </w:t>
      </w:r>
      <w:proofErr w:type="gramStart"/>
      <w:r w:rsidRPr="00992AA0">
        <w:rPr>
          <w:sz w:val="28"/>
          <w:szCs w:val="28"/>
        </w:rPr>
        <w:t>нормативных</w:t>
      </w:r>
      <w:proofErr w:type="gramEnd"/>
      <w:r w:rsidRPr="00992AA0">
        <w:rPr>
          <w:sz w:val="28"/>
          <w:szCs w:val="28"/>
        </w:rPr>
        <w:t xml:space="preserve"> правовых акт</w:t>
      </w:r>
      <w:r>
        <w:rPr>
          <w:sz w:val="28"/>
          <w:szCs w:val="28"/>
        </w:rPr>
        <w:t>а</w:t>
      </w:r>
      <w:r w:rsidRPr="00992AA0">
        <w:rPr>
          <w:sz w:val="28"/>
          <w:szCs w:val="28"/>
        </w:rPr>
        <w:t xml:space="preserve"> Думы Нефтекумского городского округа.</w:t>
      </w:r>
    </w:p>
    <w:p w:rsidR="002A67DC" w:rsidRPr="00992AA0" w:rsidRDefault="002A67DC" w:rsidP="002A67DC">
      <w:pPr>
        <w:autoSpaceDE w:val="0"/>
        <w:autoSpaceDN w:val="0"/>
        <w:adjustRightInd w:val="0"/>
        <w:ind w:firstLine="567"/>
        <w:jc w:val="both"/>
        <w:rPr>
          <w:sz w:val="28"/>
          <w:szCs w:val="28"/>
        </w:rPr>
      </w:pPr>
      <w:r w:rsidRPr="00992AA0">
        <w:rPr>
          <w:sz w:val="28"/>
          <w:szCs w:val="28"/>
        </w:rPr>
        <w:t>Работа Думы округа основана на принципах коллегиальности.</w:t>
      </w:r>
    </w:p>
    <w:p w:rsidR="002A67DC" w:rsidRPr="00992AA0" w:rsidRDefault="002A67DC" w:rsidP="002A67DC">
      <w:pPr>
        <w:shd w:val="clear" w:color="auto" w:fill="FFFFFF"/>
        <w:ind w:firstLine="567"/>
        <w:jc w:val="both"/>
        <w:rPr>
          <w:sz w:val="28"/>
          <w:szCs w:val="28"/>
        </w:rPr>
      </w:pPr>
      <w:r w:rsidRPr="00992AA0">
        <w:rPr>
          <w:sz w:val="28"/>
          <w:szCs w:val="28"/>
        </w:rPr>
        <w:t>Проекты решений Думы предварительно рассматривались на заседаниях постоянных комиссий с участием представителей администрации округа, что обеспечивало всестороннее изучение вопросов, после которого в проекты решений вносились необходимые изменения и дополнения, проекты решений дорабатывались в целях применения наиболее совершенных сре</w:t>
      </w:r>
      <w:proofErr w:type="gramStart"/>
      <w:r w:rsidRPr="00992AA0">
        <w:rPr>
          <w:sz w:val="28"/>
          <w:szCs w:val="28"/>
        </w:rPr>
        <w:t>дств пр</w:t>
      </w:r>
      <w:proofErr w:type="gramEnd"/>
      <w:r w:rsidRPr="00992AA0">
        <w:rPr>
          <w:sz w:val="28"/>
          <w:szCs w:val="28"/>
        </w:rPr>
        <w:t>авового воздействия. Практика предварительного рассмотрения проектов решений постоянными комиссиями убедительно доказала свою эффективность. Каждый вопрос детально изучается и обсуждается, что приводит к принятию взвешенных решений.</w:t>
      </w:r>
    </w:p>
    <w:p w:rsidR="002A67DC" w:rsidRPr="00992AA0" w:rsidRDefault="002A67DC" w:rsidP="002A67DC">
      <w:pPr>
        <w:ind w:firstLine="567"/>
        <w:jc w:val="both"/>
        <w:rPr>
          <w:sz w:val="28"/>
          <w:szCs w:val="28"/>
        </w:rPr>
      </w:pPr>
      <w:r w:rsidRPr="00992AA0">
        <w:rPr>
          <w:sz w:val="28"/>
          <w:szCs w:val="28"/>
        </w:rPr>
        <w:t>В отчетном периоде было проведено 19 заседаний постоянных комиссий Думы, на которых рассмотрено 135 проектов решений, в 8 проектов</w:t>
      </w:r>
      <w:r>
        <w:rPr>
          <w:sz w:val="28"/>
          <w:szCs w:val="28"/>
        </w:rPr>
        <w:t xml:space="preserve"> внесены изменения и дополнения</w:t>
      </w:r>
      <w:r w:rsidRPr="00992AA0">
        <w:rPr>
          <w:sz w:val="28"/>
          <w:szCs w:val="28"/>
        </w:rPr>
        <w:t>.</w:t>
      </w:r>
    </w:p>
    <w:p w:rsidR="002A67DC" w:rsidRPr="00992AA0" w:rsidRDefault="002A67DC" w:rsidP="002A67DC">
      <w:pPr>
        <w:tabs>
          <w:tab w:val="left" w:pos="3915"/>
        </w:tabs>
        <w:autoSpaceDE w:val="0"/>
        <w:autoSpaceDN w:val="0"/>
        <w:adjustRightInd w:val="0"/>
        <w:ind w:firstLine="567"/>
        <w:jc w:val="both"/>
        <w:rPr>
          <w:sz w:val="28"/>
          <w:szCs w:val="28"/>
        </w:rPr>
      </w:pPr>
      <w:proofErr w:type="gramStart"/>
      <w:r w:rsidRPr="00992AA0">
        <w:rPr>
          <w:sz w:val="28"/>
          <w:szCs w:val="28"/>
        </w:rPr>
        <w:t>Основные вопросы, которые рассматривались на заседаниях постоянных комиссий: о внесении изменений в Устав Нефтекумского городского округа, отчеты об исполнении бюджета округа, о внесении изменений в бюджет, о бюджете на 2021 год и плановый период 2022 и 2023 годов,  о ходе реализации Стратегии социально-экономического развития Нефтекумского района, вопросы градостроительства, жилищно-коммунального хозяйства, распоряжения муниципальной собственностью и другие.</w:t>
      </w:r>
      <w:proofErr w:type="gramEnd"/>
    </w:p>
    <w:p w:rsidR="002A67DC" w:rsidRPr="00992AA0" w:rsidRDefault="002A67DC" w:rsidP="002A67DC">
      <w:pPr>
        <w:pStyle w:val="ConsPlusNormal"/>
        <w:ind w:firstLine="540"/>
        <w:jc w:val="both"/>
        <w:rPr>
          <w:rFonts w:ascii="Times New Roman" w:hAnsi="Times New Roman"/>
          <w:sz w:val="28"/>
          <w:szCs w:val="28"/>
        </w:rPr>
      </w:pPr>
      <w:r w:rsidRPr="00992AA0">
        <w:rPr>
          <w:rFonts w:ascii="Times New Roman" w:hAnsi="Times New Roman"/>
          <w:sz w:val="28"/>
          <w:szCs w:val="28"/>
        </w:rPr>
        <w:t xml:space="preserve">В 2020 году в целях адаптации Устава округа </w:t>
      </w:r>
      <w:r w:rsidRPr="00992AA0">
        <w:rPr>
          <w:rFonts w:ascii="Times New Roman" w:hAnsi="Times New Roman"/>
          <w:spacing w:val="-2"/>
          <w:sz w:val="28"/>
          <w:szCs w:val="28"/>
        </w:rPr>
        <w:t xml:space="preserve">в соответствии с </w:t>
      </w:r>
      <w:r w:rsidRPr="00992AA0">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другими федеральными и краевыми законами, в </w:t>
      </w:r>
      <w:r w:rsidRPr="00992AA0">
        <w:rPr>
          <w:rFonts w:ascii="Times New Roman" w:eastAsiaTheme="minorHAnsi" w:hAnsi="Times New Roman"/>
          <w:sz w:val="28"/>
          <w:szCs w:val="28"/>
          <w:lang w:eastAsia="en-US"/>
        </w:rPr>
        <w:t>отдельные положения Устава</w:t>
      </w:r>
      <w:r w:rsidRPr="00992AA0">
        <w:rPr>
          <w:rFonts w:ascii="Times New Roman" w:hAnsi="Times New Roman"/>
          <w:sz w:val="28"/>
          <w:szCs w:val="28"/>
        </w:rPr>
        <w:t xml:space="preserve"> были внесены изменения</w:t>
      </w:r>
      <w:r w:rsidRPr="00992AA0">
        <w:rPr>
          <w:rFonts w:ascii="Times New Roman" w:eastAsiaTheme="minorHAnsi" w:hAnsi="Times New Roman"/>
          <w:sz w:val="28"/>
          <w:szCs w:val="28"/>
          <w:lang w:eastAsia="en-US"/>
        </w:rPr>
        <w:t xml:space="preserve">. </w:t>
      </w:r>
      <w:r w:rsidRPr="00992AA0">
        <w:rPr>
          <w:rFonts w:ascii="Times New Roman" w:hAnsi="Times New Roman"/>
          <w:sz w:val="28"/>
          <w:szCs w:val="28"/>
        </w:rPr>
        <w:t xml:space="preserve">Они касались </w:t>
      </w:r>
      <w:r w:rsidRPr="00992AA0">
        <w:rPr>
          <w:rFonts w:ascii="Times New Roman" w:eastAsiaTheme="minorHAnsi" w:hAnsi="Times New Roman"/>
          <w:sz w:val="28"/>
          <w:szCs w:val="28"/>
          <w:lang w:eastAsia="en-US"/>
        </w:rPr>
        <w:t>вопросов реализации инициативных проектов на территории округа, социальных гарантий сотрудникам органов внутренних дел, полномочий заместителя председателя Думы.</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 xml:space="preserve">В отчетном периоде депутатами принят ряд документов по организации работы Думы. Внесены изменения в Регламент, </w:t>
      </w:r>
      <w:hyperlink r:id="rId7" w:history="1">
        <w:r w:rsidRPr="00992AA0">
          <w:rPr>
            <w:sz w:val="28"/>
            <w:szCs w:val="28"/>
          </w:rPr>
          <w:t>Положение</w:t>
        </w:r>
      </w:hyperlink>
      <w:r w:rsidRPr="00992AA0">
        <w:rPr>
          <w:sz w:val="28"/>
          <w:szCs w:val="28"/>
        </w:rPr>
        <w:t xml:space="preserve"> об аппарате Думы. В целях установления порядка внесения, рассмотрения и выполнения поручений избирателей депутатам Думы округа, учета интересов и нужд жителей городского округа, а также укрепления взаимодействия избирателей с депутатами разработано и утверждено Положение о поручениях избирателей депутатам Думы округа.</w:t>
      </w:r>
    </w:p>
    <w:p w:rsidR="002A67DC" w:rsidRPr="00B71224" w:rsidRDefault="002A67DC" w:rsidP="002A67DC">
      <w:pPr>
        <w:ind w:firstLine="567"/>
        <w:contextualSpacing/>
        <w:jc w:val="both"/>
        <w:rPr>
          <w:sz w:val="28"/>
          <w:szCs w:val="28"/>
        </w:rPr>
      </w:pPr>
      <w:r w:rsidRPr="00992AA0">
        <w:rPr>
          <w:sz w:val="28"/>
          <w:szCs w:val="28"/>
        </w:rPr>
        <w:t xml:space="preserve">В исключительной компетенции Думы округа как представительного органа находится осуществление </w:t>
      </w:r>
      <w:proofErr w:type="gramStart"/>
      <w:r w:rsidRPr="00992AA0">
        <w:rPr>
          <w:sz w:val="28"/>
          <w:szCs w:val="28"/>
        </w:rPr>
        <w:t>контроля за</w:t>
      </w:r>
      <w:proofErr w:type="gramEnd"/>
      <w:r w:rsidRPr="00992AA0">
        <w:rPr>
          <w:sz w:val="28"/>
          <w:szCs w:val="28"/>
        </w:rPr>
        <w:t xml:space="preserve"> исполнением органами и должностными лицами местного самоуправления полномочий по решению вопросов местного значения. </w:t>
      </w:r>
      <w:r w:rsidRPr="00B71224">
        <w:rPr>
          <w:sz w:val="28"/>
          <w:szCs w:val="28"/>
        </w:rPr>
        <w:t>Порядок организации контрольной д</w:t>
      </w:r>
      <w:r>
        <w:rPr>
          <w:sz w:val="28"/>
          <w:szCs w:val="28"/>
        </w:rPr>
        <w:t xml:space="preserve">еятельности Думы установлен </w:t>
      </w:r>
      <w:r w:rsidRPr="00B71224">
        <w:rPr>
          <w:sz w:val="28"/>
          <w:szCs w:val="28"/>
        </w:rPr>
        <w:t xml:space="preserve">Положением о порядке осуществления Думой округа </w:t>
      </w:r>
      <w:proofErr w:type="gramStart"/>
      <w:r w:rsidRPr="00B71224">
        <w:rPr>
          <w:sz w:val="28"/>
          <w:szCs w:val="28"/>
        </w:rPr>
        <w:t>контроля за</w:t>
      </w:r>
      <w:proofErr w:type="gramEnd"/>
      <w:r w:rsidRPr="00B71224">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2A67DC" w:rsidRPr="00992AA0" w:rsidRDefault="002A67DC" w:rsidP="002A67DC">
      <w:pPr>
        <w:ind w:firstLine="567"/>
        <w:contextualSpacing/>
        <w:jc w:val="both"/>
        <w:rPr>
          <w:sz w:val="28"/>
          <w:szCs w:val="28"/>
        </w:rPr>
      </w:pPr>
      <w:r w:rsidRPr="00992AA0">
        <w:rPr>
          <w:sz w:val="28"/>
          <w:szCs w:val="28"/>
        </w:rPr>
        <w:t>В соответствии с законодательством внесены изменения в Положение о финансовом управлении, об управлении труда и социальной защиты населении, об управлении сельского хозяйства и охраны окружающей среды администрации Нефтекумского городского округа.</w:t>
      </w:r>
    </w:p>
    <w:p w:rsidR="002A67DC" w:rsidRPr="00992AA0" w:rsidRDefault="002A67DC" w:rsidP="002A67DC">
      <w:pPr>
        <w:pStyle w:val="ab"/>
        <w:spacing w:before="0" w:beforeAutospacing="0" w:after="0" w:afterAutospacing="0"/>
        <w:ind w:firstLine="567"/>
        <w:contextualSpacing/>
        <w:jc w:val="both"/>
        <w:rPr>
          <w:sz w:val="28"/>
          <w:szCs w:val="28"/>
        </w:rPr>
      </w:pPr>
      <w:r w:rsidRPr="00992AA0">
        <w:rPr>
          <w:sz w:val="28"/>
          <w:szCs w:val="28"/>
        </w:rPr>
        <w:t xml:space="preserve">В целях выявления и учета мнения населения, публичного обсуждения общественно значимых вопросов о намечаемой хозяйственной и иной деятельности </w:t>
      </w:r>
      <w:r w:rsidRPr="00992AA0">
        <w:rPr>
          <w:sz w:val="28"/>
          <w:szCs w:val="28"/>
        </w:rPr>
        <w:lastRenderedPageBreak/>
        <w:t>на территории округа был утвержден Порядок организации и проведения общественных обсуждений, публичных слушаний по вопросам градостроительной деятельности. Настоящий документ устанавливает порядок организации и проведения публичных слушаний, общественных обсуждений по проектам генеральных планов, проектам правил землепользования и застройки и другим проектам, касающимся актуальных вопросов градостро</w:t>
      </w:r>
      <w:r>
        <w:rPr>
          <w:sz w:val="28"/>
          <w:szCs w:val="28"/>
        </w:rPr>
        <w:t>ительства.</w:t>
      </w:r>
    </w:p>
    <w:p w:rsidR="002A67DC" w:rsidRPr="00992AA0" w:rsidRDefault="002A67DC" w:rsidP="002A67DC">
      <w:pPr>
        <w:pStyle w:val="ConsPlusTitle"/>
        <w:ind w:firstLine="567"/>
        <w:jc w:val="both"/>
        <w:rPr>
          <w:rFonts w:ascii="Times New Roman" w:hAnsi="Times New Roman" w:cs="Times New Roman"/>
          <w:b w:val="0"/>
          <w:sz w:val="28"/>
          <w:szCs w:val="28"/>
        </w:rPr>
      </w:pPr>
      <w:r w:rsidRPr="00992AA0">
        <w:rPr>
          <w:rFonts w:ascii="Times New Roman" w:hAnsi="Times New Roman" w:cs="Times New Roman"/>
          <w:b w:val="0"/>
          <w:sz w:val="28"/>
          <w:szCs w:val="28"/>
        </w:rPr>
        <w:t>В целях оценки технического состояния и надлежащего технического обслуживания зданий и сооружений независимо от формы собственности, был утвержден Порядок проведения осмотра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расположенных на территории округа. Указанный Порядок устанавливает процедуру организации и проведения осмотра зданий, сооружений в соответствии с текущим законодательством.</w:t>
      </w:r>
    </w:p>
    <w:p w:rsidR="002A67DC" w:rsidRPr="00992AA0" w:rsidRDefault="002A67DC" w:rsidP="002A67DC">
      <w:pPr>
        <w:ind w:firstLine="567"/>
        <w:jc w:val="both"/>
        <w:rPr>
          <w:sz w:val="28"/>
          <w:szCs w:val="28"/>
        </w:rPr>
      </w:pPr>
      <w:r w:rsidRPr="00992AA0">
        <w:rPr>
          <w:sz w:val="28"/>
          <w:szCs w:val="28"/>
        </w:rPr>
        <w:t>В новой редакции утвержден Порядок расчета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округа. Произведен перерасчет коэффициентов, характеризующих качество и благоустройство жилых помещений, уточнена формула базового размера платы за наем жилого помещения. Данное решение предусматривает освобождение от внесения платы за пользование жилым помещением малоимущих граждан и занимающих жилые помещения по договорам социального найма. Предыдущее решение, утверждающее аналогичный порядок признано утратившим силу.</w:t>
      </w:r>
    </w:p>
    <w:p w:rsidR="002A67DC" w:rsidRPr="00992AA0" w:rsidRDefault="002A67DC" w:rsidP="002A67DC">
      <w:pPr>
        <w:pStyle w:val="ab"/>
        <w:shd w:val="clear" w:color="auto" w:fill="FFFFFF"/>
        <w:spacing w:before="0" w:beforeAutospacing="0" w:after="0" w:afterAutospacing="0"/>
        <w:ind w:firstLine="567"/>
        <w:jc w:val="both"/>
        <w:rPr>
          <w:rFonts w:eastAsiaTheme="minorHAnsi"/>
          <w:sz w:val="28"/>
          <w:szCs w:val="28"/>
          <w:lang w:eastAsia="en-US"/>
        </w:rPr>
      </w:pPr>
      <w:proofErr w:type="gramStart"/>
      <w:r w:rsidRPr="00992AA0">
        <w:rPr>
          <w:sz w:val="28"/>
          <w:szCs w:val="28"/>
        </w:rPr>
        <w:t xml:space="preserve">С учетом норм краевых законов </w:t>
      </w:r>
      <w:r w:rsidRPr="00992AA0">
        <w:rPr>
          <w:bCs/>
          <w:sz w:val="28"/>
          <w:szCs w:val="28"/>
          <w:shd w:val="clear" w:color="auto" w:fill="FFFFFF"/>
        </w:rPr>
        <w:t>«О внесении изменений в Закон Ставропольского края «Об отдельных вопросах муниципальной службы в Ставропольском крае» и Закона Ставропольского края «О противодействии коррупции в Ставропольском крае»</w:t>
      </w:r>
      <w:r w:rsidRPr="00992AA0">
        <w:rPr>
          <w:rFonts w:eastAsiaTheme="minorHAnsi"/>
          <w:sz w:val="28"/>
          <w:szCs w:val="28"/>
          <w:lang w:eastAsia="en-US"/>
        </w:rPr>
        <w:t xml:space="preserve"> разработан и утвержден </w:t>
      </w:r>
      <w:hyperlink r:id="rId8" w:history="1">
        <w:r w:rsidRPr="00992AA0">
          <w:rPr>
            <w:rFonts w:eastAsiaTheme="minorHAnsi"/>
            <w:sz w:val="28"/>
            <w:szCs w:val="28"/>
            <w:lang w:eastAsia="en-US"/>
          </w:rPr>
          <w:t>Порядок</w:t>
        </w:r>
      </w:hyperlink>
      <w:r w:rsidRPr="00992AA0">
        <w:t xml:space="preserve"> </w:t>
      </w:r>
      <w:r w:rsidRPr="00992AA0">
        <w:rPr>
          <w:bCs/>
          <w:sz w:val="28"/>
          <w:szCs w:val="28"/>
          <w:shd w:val="clear" w:color="auto" w:fill="FFFFFF"/>
        </w:rPr>
        <w:t>получения муниципальными служащими, назначаемыми Думой Нефтекумского городского округа Ставропольского края разрешения на участие на безвозмездной основе в управлении некоммерческой организацией».</w:t>
      </w:r>
      <w:proofErr w:type="gramEnd"/>
      <w:r w:rsidRPr="00992AA0">
        <w:rPr>
          <w:bCs/>
          <w:sz w:val="28"/>
          <w:szCs w:val="28"/>
          <w:shd w:val="clear" w:color="auto" w:fill="FFFFFF"/>
        </w:rPr>
        <w:t xml:space="preserve"> </w:t>
      </w:r>
      <w:r w:rsidRPr="00992AA0">
        <w:rPr>
          <w:rFonts w:eastAsiaTheme="minorHAnsi"/>
          <w:sz w:val="28"/>
          <w:szCs w:val="28"/>
          <w:lang w:eastAsia="en-US"/>
        </w:rPr>
        <w:t>Указанный Порядок в частности обязывает лицо, замещающее муниципальную должность д</w:t>
      </w:r>
      <w:r w:rsidRPr="00992AA0">
        <w:rPr>
          <w:bCs/>
          <w:sz w:val="28"/>
          <w:szCs w:val="28"/>
          <w:shd w:val="clear" w:color="auto" w:fill="FFFFFF"/>
        </w:rPr>
        <w:t>ля получения разрешения в срок до тридцати календарных дней</w:t>
      </w:r>
      <w:r w:rsidRPr="00992AA0">
        <w:rPr>
          <w:rFonts w:eastAsiaTheme="minorHAnsi"/>
          <w:sz w:val="28"/>
          <w:szCs w:val="28"/>
          <w:lang w:eastAsia="en-US"/>
        </w:rPr>
        <w:t xml:space="preserve"> до дня предполагаемого участия </w:t>
      </w:r>
      <w:r w:rsidRPr="00992AA0">
        <w:rPr>
          <w:bCs/>
          <w:sz w:val="28"/>
          <w:szCs w:val="28"/>
          <w:shd w:val="clear" w:color="auto" w:fill="FFFFFF"/>
        </w:rPr>
        <w:t xml:space="preserve">направлять в Думу округа заявление о получении разрешения на участие на безвозмездной основе в управлении некоммерческой организацией. </w:t>
      </w:r>
      <w:r w:rsidRPr="00992AA0">
        <w:rPr>
          <w:rFonts w:eastAsiaTheme="minorHAnsi"/>
          <w:sz w:val="28"/>
          <w:szCs w:val="28"/>
          <w:lang w:eastAsia="en-US"/>
        </w:rPr>
        <w:t>Определено, что основанием для отказа в участии является наличие у лица, замещающего муниципальную должность, личной заинтересованности, которая может привести к конфликту интересов.</w:t>
      </w:r>
    </w:p>
    <w:p w:rsidR="002A67DC" w:rsidRPr="00992AA0" w:rsidRDefault="002A67DC" w:rsidP="002A67DC">
      <w:pPr>
        <w:autoSpaceDE w:val="0"/>
        <w:autoSpaceDN w:val="0"/>
        <w:adjustRightInd w:val="0"/>
        <w:ind w:firstLine="708"/>
        <w:jc w:val="both"/>
        <w:rPr>
          <w:sz w:val="28"/>
          <w:szCs w:val="28"/>
        </w:rPr>
      </w:pPr>
      <w:proofErr w:type="gramStart"/>
      <w:r w:rsidRPr="00992AA0">
        <w:rPr>
          <w:sz w:val="28"/>
          <w:szCs w:val="28"/>
        </w:rPr>
        <w:t>В отчетном периоде в соответствие с Федеральным законом</w:t>
      </w:r>
      <w:r>
        <w:rPr>
          <w:sz w:val="28"/>
          <w:szCs w:val="28"/>
        </w:rPr>
        <w:t xml:space="preserve"> </w:t>
      </w:r>
      <w:r w:rsidRPr="00992AA0">
        <w:rPr>
          <w:sz w:val="28"/>
          <w:szCs w:val="28"/>
        </w:rPr>
        <w:t>«О муниципальной службе в Российской Федерации» и иными правовыми актами приведены:</w:t>
      </w:r>
      <w:proofErr w:type="gramEnd"/>
      <w:r w:rsidRPr="00992AA0">
        <w:rPr>
          <w:sz w:val="28"/>
          <w:szCs w:val="28"/>
        </w:rPr>
        <w:t xml:space="preserve"> </w:t>
      </w:r>
      <w:proofErr w:type="gramStart"/>
      <w:r w:rsidRPr="00992AA0">
        <w:rPr>
          <w:sz w:val="28"/>
          <w:szCs w:val="28"/>
        </w:rPr>
        <w:t xml:space="preserve">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Нефтекумского городского округа, Положение об оплате труда работников органов местного самоуправления Нефтекумского городского округа, их отраслевых (функциональных) и территориальных органов, осуществляющих свою деятельность по профессиям рабочих, Методика проведения конкурса на замещение вакантной должности муниципальной службы в </w:t>
      </w:r>
      <w:r w:rsidRPr="00992AA0">
        <w:rPr>
          <w:sz w:val="28"/>
          <w:szCs w:val="28"/>
        </w:rPr>
        <w:lastRenderedPageBreak/>
        <w:t>администрации округа, ее отраслевых (функциональных) и</w:t>
      </w:r>
      <w:proofErr w:type="gramEnd"/>
      <w:r w:rsidRPr="00992AA0">
        <w:rPr>
          <w:sz w:val="28"/>
          <w:szCs w:val="28"/>
        </w:rPr>
        <w:t xml:space="preserve"> территориальных </w:t>
      </w:r>
      <w:proofErr w:type="gramStart"/>
      <w:r w:rsidRPr="00992AA0">
        <w:rPr>
          <w:sz w:val="28"/>
          <w:szCs w:val="28"/>
        </w:rPr>
        <w:t>органах</w:t>
      </w:r>
      <w:proofErr w:type="gramEnd"/>
      <w:r w:rsidRPr="00992AA0">
        <w:rPr>
          <w:sz w:val="28"/>
          <w:szCs w:val="28"/>
        </w:rPr>
        <w:t xml:space="preserve">. </w:t>
      </w:r>
    </w:p>
    <w:p w:rsidR="002A67DC" w:rsidRPr="00992AA0" w:rsidRDefault="002A67DC" w:rsidP="002A67DC">
      <w:pPr>
        <w:pStyle w:val="ConsPlusNormal"/>
        <w:ind w:firstLine="540"/>
        <w:jc w:val="both"/>
        <w:rPr>
          <w:rFonts w:ascii="Times New Roman" w:hAnsi="Times New Roman"/>
          <w:sz w:val="28"/>
          <w:szCs w:val="28"/>
        </w:rPr>
      </w:pPr>
      <w:r w:rsidRPr="00992AA0">
        <w:rPr>
          <w:rFonts w:ascii="Times New Roman" w:hAnsi="Times New Roman"/>
          <w:sz w:val="28"/>
          <w:szCs w:val="28"/>
        </w:rPr>
        <w:t>В соответствии с Уставом Нефтекумского городского округа в исключительном ведении Думы находятся такие вопросы бюджетного регулирования, как утверждение местного бюджета на очередной финансовый год и плановый период, утверждение отчета об исполнении бюджета, установление, изменение и отмена местных налогов и сборов согласно законодательству Российской Федерации о налогах и сборах.</w:t>
      </w:r>
    </w:p>
    <w:p w:rsidR="002A67DC" w:rsidRPr="00992AA0" w:rsidRDefault="002A67DC" w:rsidP="002A67DC">
      <w:pPr>
        <w:pStyle w:val="ConsPlusNormal"/>
        <w:ind w:firstLine="540"/>
        <w:jc w:val="both"/>
        <w:rPr>
          <w:rFonts w:ascii="Times New Roman" w:hAnsi="Times New Roman"/>
          <w:sz w:val="28"/>
          <w:szCs w:val="28"/>
        </w:rPr>
      </w:pPr>
      <w:proofErr w:type="gramStart"/>
      <w:r w:rsidRPr="00992AA0">
        <w:rPr>
          <w:rFonts w:ascii="Times New Roman" w:hAnsi="Times New Roman"/>
          <w:sz w:val="28"/>
          <w:szCs w:val="28"/>
        </w:rPr>
        <w:t>Работа над бюджетом округа продолжалась в течение всего отчетного периода, в 2020 году решение Думы о бюджете округа корректировалось 10 раз, что было связано с уточнением плановых показателей доходов, расходов и источников финансирования ввиду изменения объемов целевых безвозмездных поступлений из вышестоящих бюджетов; уточнением плановых показателей налоговых и неналоговых доходов; уточнением назначений по расходам бюджета округа в части местных полномочий.</w:t>
      </w:r>
      <w:proofErr w:type="gramEnd"/>
    </w:p>
    <w:p w:rsidR="002A67DC" w:rsidRDefault="002A67DC" w:rsidP="002A67DC">
      <w:pPr>
        <w:pStyle w:val="ConsPlusNormal"/>
        <w:ind w:firstLine="539"/>
        <w:jc w:val="both"/>
        <w:rPr>
          <w:rFonts w:ascii="Times New Roman" w:hAnsi="Times New Roman"/>
          <w:b/>
          <w:i/>
          <w:sz w:val="28"/>
          <w:szCs w:val="28"/>
        </w:rPr>
      </w:pPr>
      <w:r w:rsidRPr="00992AA0">
        <w:rPr>
          <w:rFonts w:ascii="Times New Roman" w:hAnsi="Times New Roman"/>
          <w:sz w:val="28"/>
          <w:szCs w:val="28"/>
        </w:rPr>
        <w:t xml:space="preserve">Выполняя требования бюджетного законодательства, администрация округа ежеквартально представляла в Думу отчет о текущем исполнении местного бюджета, который рассматривался депутатами на заседании постоянных комиссий и заседании Думы. Особое внимание при рассмотрении квартальных отчетов уделялось исполнению плана поступлений по налоговым и неналоговым доходам местного бюджета, </w:t>
      </w:r>
      <w:r w:rsidRPr="005C74AA">
        <w:rPr>
          <w:rFonts w:ascii="Times New Roman" w:hAnsi="Times New Roman"/>
          <w:sz w:val="28"/>
          <w:szCs w:val="28"/>
        </w:rPr>
        <w:t>а также мерам по сохранению</w:t>
      </w:r>
      <w:r>
        <w:rPr>
          <w:rFonts w:ascii="Times New Roman" w:hAnsi="Times New Roman"/>
          <w:b/>
          <w:i/>
          <w:sz w:val="28"/>
          <w:szCs w:val="28"/>
        </w:rPr>
        <w:t xml:space="preserve"> </w:t>
      </w:r>
      <w:r w:rsidRPr="007C5A7C">
        <w:rPr>
          <w:rFonts w:ascii="Times New Roman" w:hAnsi="Times New Roman"/>
          <w:sz w:val="28"/>
          <w:szCs w:val="28"/>
        </w:rPr>
        <w:t>плановы</w:t>
      </w:r>
      <w:r>
        <w:rPr>
          <w:rFonts w:ascii="Times New Roman" w:hAnsi="Times New Roman"/>
          <w:sz w:val="28"/>
          <w:szCs w:val="28"/>
        </w:rPr>
        <w:t>х</w:t>
      </w:r>
      <w:r w:rsidRPr="007C5A7C">
        <w:rPr>
          <w:rFonts w:ascii="Times New Roman" w:hAnsi="Times New Roman"/>
          <w:sz w:val="28"/>
          <w:szCs w:val="28"/>
        </w:rPr>
        <w:t xml:space="preserve"> назначени</w:t>
      </w:r>
      <w:r>
        <w:rPr>
          <w:rFonts w:ascii="Times New Roman" w:hAnsi="Times New Roman"/>
          <w:sz w:val="28"/>
          <w:szCs w:val="28"/>
        </w:rPr>
        <w:t>й</w:t>
      </w:r>
      <w:r w:rsidRPr="007C5A7C">
        <w:rPr>
          <w:rFonts w:ascii="Times New Roman" w:hAnsi="Times New Roman"/>
          <w:sz w:val="28"/>
          <w:szCs w:val="28"/>
        </w:rPr>
        <w:t xml:space="preserve"> на реализацию </w:t>
      </w:r>
      <w:r>
        <w:rPr>
          <w:rFonts w:ascii="Times New Roman" w:hAnsi="Times New Roman"/>
          <w:sz w:val="28"/>
          <w:szCs w:val="28"/>
        </w:rPr>
        <w:t>муниципальных программ</w:t>
      </w:r>
      <w:r w:rsidRPr="007C5A7C">
        <w:rPr>
          <w:rFonts w:ascii="Times New Roman" w:hAnsi="Times New Roman"/>
          <w:sz w:val="28"/>
          <w:szCs w:val="28"/>
        </w:rPr>
        <w:t xml:space="preserve"> в 2020 году</w:t>
      </w:r>
      <w:r>
        <w:rPr>
          <w:rFonts w:ascii="Times New Roman" w:hAnsi="Times New Roman"/>
          <w:sz w:val="28"/>
          <w:szCs w:val="28"/>
        </w:rPr>
        <w:t>.</w:t>
      </w:r>
    </w:p>
    <w:p w:rsidR="002A67DC" w:rsidRPr="00992AA0" w:rsidRDefault="002A67DC" w:rsidP="002A67DC">
      <w:pPr>
        <w:ind w:firstLine="567"/>
        <w:contextualSpacing/>
        <w:jc w:val="both"/>
        <w:rPr>
          <w:sz w:val="28"/>
          <w:szCs w:val="28"/>
        </w:rPr>
      </w:pPr>
      <w:r w:rsidRPr="00992AA0">
        <w:rPr>
          <w:sz w:val="28"/>
          <w:szCs w:val="28"/>
        </w:rPr>
        <w:t>Проведена работа по рассмотрению проекта бюджета на очередной финансовый год и плановый период. После прохождения обязательной процедуры публичных слушаний, на которых были даны разъяснения по его основным параметрам, решением от 8 декабря 2020 года № 554 Дума утвердила бюджет округа на 2021 год и пла</w:t>
      </w:r>
      <w:r w:rsidR="00444FC0">
        <w:rPr>
          <w:sz w:val="28"/>
          <w:szCs w:val="28"/>
        </w:rPr>
        <w:t>новый период 2022 и 2023 годов.</w:t>
      </w:r>
    </w:p>
    <w:p w:rsidR="002A67DC" w:rsidRPr="00992AA0" w:rsidRDefault="002A67DC" w:rsidP="002A67DC">
      <w:pPr>
        <w:pStyle w:val="ConsPlusNormal"/>
        <w:ind w:firstLine="540"/>
        <w:jc w:val="both"/>
        <w:rPr>
          <w:rFonts w:ascii="Times New Roman" w:hAnsi="Times New Roman"/>
          <w:sz w:val="28"/>
          <w:szCs w:val="28"/>
        </w:rPr>
      </w:pPr>
      <w:r w:rsidRPr="00992AA0">
        <w:rPr>
          <w:rFonts w:ascii="Times New Roman" w:hAnsi="Times New Roman"/>
          <w:sz w:val="28"/>
          <w:szCs w:val="28"/>
        </w:rPr>
        <w:t xml:space="preserve">В отчетном периоде Дума рассмотрела вопросы корректировки бюджетного процесса в городском округе, формирования и </w:t>
      </w:r>
      <w:r w:rsidR="00444FC0">
        <w:rPr>
          <w:rFonts w:ascii="Times New Roman" w:hAnsi="Times New Roman"/>
          <w:sz w:val="28"/>
          <w:szCs w:val="28"/>
        </w:rPr>
        <w:t>развития налогооблагаемой базы.</w:t>
      </w:r>
    </w:p>
    <w:p w:rsidR="002A67DC" w:rsidRPr="00992AA0" w:rsidRDefault="002A67DC" w:rsidP="002A67DC">
      <w:pPr>
        <w:pStyle w:val="ConsPlusNormal"/>
        <w:ind w:firstLine="540"/>
        <w:jc w:val="both"/>
        <w:rPr>
          <w:rFonts w:ascii="Times New Roman" w:hAnsi="Times New Roman"/>
          <w:sz w:val="28"/>
          <w:szCs w:val="28"/>
        </w:rPr>
      </w:pPr>
      <w:r w:rsidRPr="00992AA0">
        <w:rPr>
          <w:rFonts w:ascii="Times New Roman" w:hAnsi="Times New Roman"/>
          <w:sz w:val="28"/>
          <w:szCs w:val="28"/>
        </w:rPr>
        <w:t xml:space="preserve">Были внесены изменения в Положение о бюджетном процессе, отражающие изменения федерального законодательства. Согласно внесенным изменениям в Положении закреплено бюджетное полномочие </w:t>
      </w:r>
      <w:r w:rsidRPr="00992AA0">
        <w:rPr>
          <w:rFonts w:ascii="Times New Roman" w:eastAsiaTheme="minorHAnsi" w:hAnsi="Times New Roman"/>
          <w:sz w:val="28"/>
          <w:szCs w:val="28"/>
          <w:lang w:eastAsia="en-US"/>
        </w:rPr>
        <w:t xml:space="preserve">администрации округа </w:t>
      </w:r>
      <w:r w:rsidRPr="00992AA0">
        <w:rPr>
          <w:rFonts w:ascii="Times New Roman" w:hAnsi="Times New Roman"/>
          <w:sz w:val="28"/>
          <w:szCs w:val="28"/>
        </w:rPr>
        <w:t xml:space="preserve">по установлению порядка осуществления внутреннего финансового контроля и внутреннего финансового аудита. За финансовым органом администрации округа решением Думы закреплено бюджетное полномочие по формированию перечня налоговых расходов и формированию оценки эффективности налоговых расходов округа. </w:t>
      </w:r>
      <w:r w:rsidRPr="00992AA0">
        <w:rPr>
          <w:rFonts w:ascii="Times New Roman" w:hAnsi="Times New Roman"/>
          <w:sz w:val="28"/>
          <w:szCs w:val="28"/>
          <w:shd w:val="clear" w:color="auto" w:fill="FFFFFF"/>
        </w:rPr>
        <w:t xml:space="preserve">Внесены изменения в другие статьи </w:t>
      </w:r>
      <w:r w:rsidR="00444FC0">
        <w:rPr>
          <w:rFonts w:ascii="Times New Roman" w:hAnsi="Times New Roman"/>
          <w:sz w:val="28"/>
          <w:szCs w:val="28"/>
        </w:rPr>
        <w:t>Положения.</w:t>
      </w:r>
    </w:p>
    <w:p w:rsidR="002A67DC" w:rsidRPr="00992AA0" w:rsidRDefault="002A67DC" w:rsidP="002A67DC">
      <w:pPr>
        <w:ind w:firstLine="720"/>
        <w:jc w:val="both"/>
        <w:rPr>
          <w:sz w:val="28"/>
          <w:szCs w:val="28"/>
        </w:rPr>
      </w:pPr>
      <w:proofErr w:type="gramStart"/>
      <w:r w:rsidRPr="00992AA0">
        <w:rPr>
          <w:sz w:val="28"/>
          <w:szCs w:val="28"/>
        </w:rPr>
        <w:t xml:space="preserve">В целях регулирования налоговой нагрузки и пополнения доходной части бюджета округа в сентябре 2020 года были внесены изменения в решение о земельном налоге: увеличена ставка земельного налога в отношении </w:t>
      </w:r>
      <w:r w:rsidRPr="00992AA0">
        <w:rPr>
          <w:sz w:val="28"/>
        </w:rPr>
        <w:t xml:space="preserve">земельных участков, </w:t>
      </w:r>
      <w:r w:rsidRPr="00992AA0">
        <w:rPr>
          <w:sz w:val="28"/>
          <w:szCs w:val="28"/>
        </w:rPr>
        <w:t xml:space="preserve">занятых жилищным фондом и объектами инженерной инфраструктуры жилищно-коммунального комплекса, а также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w:t>
      </w:r>
      <w:r w:rsidRPr="00992AA0">
        <w:rPr>
          <w:sz w:val="28"/>
        </w:rPr>
        <w:t>до 0,3 процента</w:t>
      </w:r>
      <w:proofErr w:type="gramEnd"/>
      <w:r w:rsidRPr="00992AA0">
        <w:rPr>
          <w:sz w:val="28"/>
          <w:szCs w:val="28"/>
        </w:rPr>
        <w:t>.</w:t>
      </w:r>
      <w:r w:rsidRPr="00992AA0">
        <w:rPr>
          <w:sz w:val="28"/>
        </w:rPr>
        <w:t xml:space="preserve"> </w:t>
      </w:r>
      <w:r w:rsidRPr="00992AA0">
        <w:rPr>
          <w:sz w:val="28"/>
          <w:szCs w:val="28"/>
        </w:rPr>
        <w:t>Кроме того, решением установлена льгота по земельному налогу субъектам</w:t>
      </w:r>
      <w:r w:rsidRPr="00992AA0">
        <w:rPr>
          <w:sz w:val="28"/>
        </w:rPr>
        <w:t xml:space="preserve"> инвестиционной деятельности, осуществляющим реализацию инвестиционных</w:t>
      </w:r>
      <w:r w:rsidR="00444FC0">
        <w:rPr>
          <w:sz w:val="28"/>
        </w:rPr>
        <w:t xml:space="preserve"> проектов на территории округа.</w:t>
      </w:r>
    </w:p>
    <w:p w:rsidR="002A67DC" w:rsidRPr="00992AA0" w:rsidRDefault="002A67DC" w:rsidP="002A67DC">
      <w:pPr>
        <w:ind w:firstLine="709"/>
        <w:jc w:val="both"/>
        <w:rPr>
          <w:sz w:val="28"/>
        </w:rPr>
      </w:pPr>
      <w:r w:rsidRPr="00992AA0">
        <w:rPr>
          <w:sz w:val="28"/>
          <w:szCs w:val="28"/>
        </w:rPr>
        <w:lastRenderedPageBreak/>
        <w:t xml:space="preserve">Также, в целях увеличения поступлений налоговых доходов в бюджет округа, увеличена ставка налога на имущество физических лиц в отношении </w:t>
      </w:r>
      <w:r w:rsidRPr="00992AA0">
        <w:rPr>
          <w:sz w:val="28"/>
        </w:rPr>
        <w:t xml:space="preserve">квартир, частей квартир, комнат, объектов незавершенного строительства в случае, если проектируемым назначением таких объектов является жилой дом, гараж и </w:t>
      </w:r>
      <w:proofErr w:type="spellStart"/>
      <w:r w:rsidRPr="00992AA0">
        <w:rPr>
          <w:sz w:val="28"/>
        </w:rPr>
        <w:t>машино-мест</w:t>
      </w:r>
      <w:r w:rsidR="00444FC0">
        <w:rPr>
          <w:sz w:val="28"/>
        </w:rPr>
        <w:t>о</w:t>
      </w:r>
      <w:proofErr w:type="spellEnd"/>
      <w:r w:rsidR="00444FC0">
        <w:rPr>
          <w:sz w:val="28"/>
        </w:rPr>
        <w:t xml:space="preserve"> до 0,3 процента.</w:t>
      </w:r>
    </w:p>
    <w:p w:rsidR="002A67DC" w:rsidRPr="00992AA0" w:rsidRDefault="002A67DC" w:rsidP="002A67DC">
      <w:pPr>
        <w:pStyle w:val="ConsPlusNormal"/>
        <w:ind w:firstLine="540"/>
        <w:jc w:val="both"/>
        <w:rPr>
          <w:rFonts w:ascii="Times New Roman" w:hAnsi="Times New Roman"/>
          <w:spacing w:val="-2"/>
          <w:sz w:val="28"/>
          <w:szCs w:val="28"/>
        </w:rPr>
      </w:pPr>
      <w:r w:rsidRPr="00992AA0">
        <w:rPr>
          <w:rFonts w:ascii="Times New Roman" w:hAnsi="Times New Roman"/>
          <w:spacing w:val="-2"/>
          <w:sz w:val="28"/>
          <w:szCs w:val="28"/>
        </w:rPr>
        <w:t xml:space="preserve">В комплексе принимаемых Думой решений и находящихся на ее контроле вопросов социальный блок традиционно занимает одну из ключевых позиций. </w:t>
      </w:r>
      <w:r w:rsidRPr="00992AA0">
        <w:rPr>
          <w:rFonts w:ascii="Times New Roman" w:hAnsi="Times New Roman"/>
          <w:sz w:val="28"/>
          <w:szCs w:val="28"/>
        </w:rPr>
        <w:t xml:space="preserve">На заседаниях Думы утверждены нормативные правовые акты, касающиеся </w:t>
      </w:r>
      <w:r w:rsidRPr="00992AA0">
        <w:rPr>
          <w:rFonts w:ascii="Times New Roman" w:hAnsi="Times New Roman"/>
          <w:spacing w:val="-2"/>
          <w:sz w:val="28"/>
          <w:szCs w:val="28"/>
        </w:rPr>
        <w:t>социальной поддержки населения</w:t>
      </w:r>
      <w:r w:rsidRPr="00992AA0">
        <w:rPr>
          <w:rFonts w:ascii="Times New Roman" w:hAnsi="Times New Roman"/>
          <w:sz w:val="28"/>
          <w:szCs w:val="28"/>
        </w:rPr>
        <w:t xml:space="preserve"> округа</w:t>
      </w:r>
      <w:r w:rsidRPr="00992AA0">
        <w:rPr>
          <w:rFonts w:ascii="Times New Roman" w:hAnsi="Times New Roman"/>
          <w:spacing w:val="-2"/>
          <w:sz w:val="28"/>
          <w:szCs w:val="28"/>
        </w:rPr>
        <w:t>.</w:t>
      </w:r>
    </w:p>
    <w:p w:rsidR="002A67DC" w:rsidRPr="00992AA0" w:rsidRDefault="002A67DC" w:rsidP="002A67DC">
      <w:pPr>
        <w:ind w:firstLine="567"/>
        <w:jc w:val="both"/>
        <w:rPr>
          <w:sz w:val="28"/>
          <w:szCs w:val="28"/>
        </w:rPr>
      </w:pPr>
      <w:r w:rsidRPr="00992AA0">
        <w:rPr>
          <w:sz w:val="28"/>
          <w:szCs w:val="28"/>
        </w:rPr>
        <w:t>2020 год – год 75-й годовщины Победы в Великой Отечественной войне 1941-1945 годов. Депутаты постоянной комиссии Думы по развитию сельского хозяйства, аграрным вопросам, земле, продовольствию и природопользованию, промышленности, транспорту и связи вышли с инициативой о выделении денежных сре</w:t>
      </w:r>
      <w:proofErr w:type="gramStart"/>
      <w:r w:rsidRPr="00992AA0">
        <w:rPr>
          <w:sz w:val="28"/>
          <w:szCs w:val="28"/>
        </w:rPr>
        <w:t>дств в р</w:t>
      </w:r>
      <w:proofErr w:type="gramEnd"/>
      <w:r w:rsidRPr="00992AA0">
        <w:rPr>
          <w:sz w:val="28"/>
          <w:szCs w:val="28"/>
        </w:rPr>
        <w:t xml:space="preserve">азмере тридцати тысяч рублей из бюджета округа ветеранам Великой Отечественной войны, проживающим на территории округа. Согласно данным управления труда и социальной защиты населения администрации округа </w:t>
      </w:r>
      <w:proofErr w:type="gramStart"/>
      <w:r w:rsidRPr="00992AA0">
        <w:rPr>
          <w:sz w:val="28"/>
          <w:szCs w:val="28"/>
        </w:rPr>
        <w:t>в</w:t>
      </w:r>
      <w:proofErr w:type="gramEnd"/>
      <w:r w:rsidRPr="00992AA0">
        <w:rPr>
          <w:sz w:val="28"/>
          <w:szCs w:val="28"/>
        </w:rPr>
        <w:t xml:space="preserve"> </w:t>
      </w:r>
      <w:proofErr w:type="gramStart"/>
      <w:r w:rsidRPr="00992AA0">
        <w:rPr>
          <w:sz w:val="28"/>
          <w:szCs w:val="28"/>
        </w:rPr>
        <w:t>Нефтекумском</w:t>
      </w:r>
      <w:proofErr w:type="gramEnd"/>
      <w:r w:rsidRPr="00992AA0">
        <w:rPr>
          <w:sz w:val="28"/>
          <w:szCs w:val="28"/>
        </w:rPr>
        <w:t xml:space="preserve"> районе зарегистрированы и постоянно проживают семь участников Великой Отечественной войны. Предложение депутатов было одобрено и принято решение принять меры для реализации данного предложения. Утвержденные выплаты были произведены в срок в полном объеме.</w:t>
      </w:r>
    </w:p>
    <w:p w:rsidR="002A67DC" w:rsidRPr="00992AA0" w:rsidRDefault="002A67DC" w:rsidP="002A67DC">
      <w:pPr>
        <w:ind w:firstLine="567"/>
        <w:jc w:val="both"/>
        <w:rPr>
          <w:sz w:val="28"/>
          <w:szCs w:val="28"/>
        </w:rPr>
      </w:pPr>
      <w:r w:rsidRPr="00992AA0">
        <w:rPr>
          <w:sz w:val="28"/>
          <w:szCs w:val="28"/>
        </w:rPr>
        <w:t>В отчетном году в Думу округа поступило ходатайство о присвоении</w:t>
      </w:r>
      <w:r w:rsidRPr="00992AA0">
        <w:rPr>
          <w:rFonts w:eastAsiaTheme="minorHAnsi"/>
          <w:sz w:val="28"/>
          <w:szCs w:val="28"/>
          <w:lang w:eastAsia="en-US"/>
        </w:rPr>
        <w:t xml:space="preserve"> звания Почетного гражданина Нефтекумского района Ставропольского края Андрееву Владимиру Валерьевичу посмертно</w:t>
      </w:r>
      <w:r w:rsidRPr="00992AA0">
        <w:rPr>
          <w:sz w:val="28"/>
          <w:szCs w:val="28"/>
        </w:rPr>
        <w:t>. Комиссия по рассмотрению лица для присвоения почетного звания рассмотрела представленные документы и рекомендовала Думе округа за заслуги в социальном и экономическом развитии Нефтекумского района, в осуществлении мер по обеспечению законности, прав и свобод граждан, за активную борьбу с преступностью присвоить почетное звание Андрееву В.В. посмертно. В сентябре отчетного года Дума округа утвердила данное решение.</w:t>
      </w:r>
    </w:p>
    <w:p w:rsidR="002A67DC" w:rsidRPr="00992AA0" w:rsidRDefault="002A67DC" w:rsidP="002A67DC">
      <w:pPr>
        <w:rPr>
          <w:sz w:val="28"/>
          <w:szCs w:val="28"/>
        </w:rPr>
      </w:pPr>
    </w:p>
    <w:p w:rsidR="002A67DC" w:rsidRPr="00AE11AD" w:rsidRDefault="002A67DC" w:rsidP="00444FC0">
      <w:pPr>
        <w:pStyle w:val="ConsPlusTitle"/>
        <w:jc w:val="center"/>
        <w:outlineLvl w:val="1"/>
        <w:rPr>
          <w:rFonts w:ascii="Times New Roman" w:hAnsi="Times New Roman" w:cs="Times New Roman"/>
          <w:spacing w:val="-2"/>
          <w:sz w:val="28"/>
          <w:szCs w:val="28"/>
        </w:rPr>
      </w:pPr>
      <w:r w:rsidRPr="00AE11AD">
        <w:rPr>
          <w:rFonts w:ascii="Times New Roman" w:hAnsi="Times New Roman" w:cs="Times New Roman"/>
          <w:spacing w:val="-2"/>
          <w:sz w:val="28"/>
          <w:szCs w:val="28"/>
        </w:rPr>
        <w:t>Деятельность в сфере экономического развития и управления</w:t>
      </w:r>
    </w:p>
    <w:p w:rsidR="002A67DC" w:rsidRPr="00AE11AD" w:rsidRDefault="002A67DC" w:rsidP="00444FC0">
      <w:pPr>
        <w:pStyle w:val="ConsPlusTitle"/>
        <w:jc w:val="center"/>
        <w:rPr>
          <w:rFonts w:ascii="Times New Roman" w:hAnsi="Times New Roman" w:cs="Times New Roman"/>
          <w:spacing w:val="-2"/>
          <w:sz w:val="28"/>
          <w:szCs w:val="28"/>
        </w:rPr>
      </w:pPr>
      <w:r w:rsidRPr="00AE11AD">
        <w:rPr>
          <w:rFonts w:ascii="Times New Roman" w:hAnsi="Times New Roman" w:cs="Times New Roman"/>
          <w:spacing w:val="-2"/>
          <w:sz w:val="28"/>
          <w:szCs w:val="28"/>
        </w:rPr>
        <w:t>муниципальной собственностью</w:t>
      </w:r>
    </w:p>
    <w:p w:rsidR="002A67DC" w:rsidRPr="00992AA0" w:rsidRDefault="002A67DC" w:rsidP="00444FC0">
      <w:pPr>
        <w:rPr>
          <w:sz w:val="28"/>
          <w:szCs w:val="28"/>
        </w:rPr>
      </w:pPr>
    </w:p>
    <w:p w:rsidR="002A67DC" w:rsidRPr="00992AA0" w:rsidRDefault="002A67DC" w:rsidP="002A67DC">
      <w:pPr>
        <w:pStyle w:val="ConsPlusNormal"/>
        <w:ind w:firstLine="540"/>
        <w:jc w:val="both"/>
        <w:rPr>
          <w:rFonts w:ascii="Times New Roman" w:hAnsi="Times New Roman"/>
          <w:spacing w:val="-2"/>
          <w:sz w:val="28"/>
          <w:szCs w:val="28"/>
        </w:rPr>
      </w:pPr>
      <w:r w:rsidRPr="00992AA0">
        <w:rPr>
          <w:rFonts w:ascii="Times New Roman" w:hAnsi="Times New Roman"/>
          <w:spacing w:val="-2"/>
          <w:sz w:val="28"/>
          <w:szCs w:val="28"/>
        </w:rPr>
        <w:t xml:space="preserve">Развитие экономического потенциала округа, основанного на достижении целей, определенных Стратегией социально-экономического развития </w:t>
      </w:r>
      <w:r w:rsidRPr="00992AA0">
        <w:rPr>
          <w:rFonts w:ascii="Times New Roman" w:hAnsi="Times New Roman"/>
          <w:sz w:val="28"/>
          <w:szCs w:val="28"/>
        </w:rPr>
        <w:t>Нефтекумского района</w:t>
      </w:r>
      <w:r w:rsidRPr="00992AA0">
        <w:rPr>
          <w:rFonts w:ascii="Times New Roman" w:hAnsi="Times New Roman"/>
          <w:spacing w:val="-2"/>
          <w:sz w:val="28"/>
          <w:szCs w:val="28"/>
        </w:rPr>
        <w:t xml:space="preserve"> до 2020 года, повышении инвестиционной привлекательности округа и эффективном управлении муниципальным имуществом, является одним из приоритетных вопросов в нормотворческой и контрольной деятельности Нефтекумской</w:t>
      </w:r>
      <w:r w:rsidR="00444FC0">
        <w:rPr>
          <w:rFonts w:ascii="Times New Roman" w:hAnsi="Times New Roman"/>
          <w:spacing w:val="-2"/>
          <w:sz w:val="28"/>
          <w:szCs w:val="28"/>
        </w:rPr>
        <w:t xml:space="preserve"> Думы.</w:t>
      </w:r>
    </w:p>
    <w:p w:rsidR="002A67DC" w:rsidRPr="00992AA0" w:rsidRDefault="002A67DC" w:rsidP="002A67DC">
      <w:pPr>
        <w:pStyle w:val="ConsPlusNormal"/>
        <w:ind w:firstLine="709"/>
        <w:jc w:val="both"/>
        <w:outlineLvl w:val="1"/>
        <w:rPr>
          <w:rFonts w:ascii="Times New Roman" w:hAnsi="Times New Roman"/>
          <w:sz w:val="28"/>
          <w:szCs w:val="28"/>
        </w:rPr>
      </w:pPr>
      <w:r w:rsidRPr="00992AA0">
        <w:rPr>
          <w:rFonts w:ascii="Times New Roman" w:hAnsi="Times New Roman"/>
          <w:spacing w:val="-2"/>
          <w:sz w:val="28"/>
          <w:szCs w:val="28"/>
        </w:rPr>
        <w:t>В отчетном периоде депутаты рассмотрели представленный администрацией округа отчет об</w:t>
      </w:r>
      <w:r w:rsidRPr="00992AA0">
        <w:rPr>
          <w:rFonts w:ascii="Times New Roman" w:eastAsiaTheme="minorHAnsi" w:hAnsi="Times New Roman"/>
          <w:spacing w:val="-2"/>
          <w:sz w:val="28"/>
          <w:szCs w:val="28"/>
          <w:lang w:eastAsia="en-US"/>
        </w:rPr>
        <w:t xml:space="preserve"> итогах реализации Стратегии </w:t>
      </w:r>
      <w:r w:rsidRPr="00992AA0">
        <w:rPr>
          <w:rFonts w:ascii="Times New Roman" w:hAnsi="Times New Roman"/>
          <w:sz w:val="28"/>
          <w:szCs w:val="28"/>
        </w:rPr>
        <w:t>социально-экономического развития Нефтекумского района</w:t>
      </w:r>
      <w:r w:rsidRPr="00992AA0">
        <w:rPr>
          <w:rFonts w:ascii="Times New Roman" w:eastAsiaTheme="minorHAnsi" w:hAnsi="Times New Roman"/>
          <w:spacing w:val="-2"/>
          <w:sz w:val="28"/>
          <w:szCs w:val="28"/>
          <w:lang w:eastAsia="en-US"/>
        </w:rPr>
        <w:t xml:space="preserve"> за 2019 год и приняли решение </w:t>
      </w:r>
      <w:r w:rsidRPr="00992AA0">
        <w:rPr>
          <w:rFonts w:ascii="Times New Roman" w:hAnsi="Times New Roman"/>
          <w:sz w:val="28"/>
          <w:szCs w:val="28"/>
        </w:rPr>
        <w:t>принять его к сведению</w:t>
      </w:r>
      <w:r w:rsidRPr="00992AA0">
        <w:rPr>
          <w:rFonts w:ascii="Times New Roman" w:eastAsiaTheme="minorHAnsi" w:hAnsi="Times New Roman"/>
          <w:spacing w:val="-2"/>
          <w:sz w:val="28"/>
          <w:szCs w:val="28"/>
          <w:lang w:eastAsia="en-US"/>
        </w:rPr>
        <w:t xml:space="preserve">. </w:t>
      </w:r>
    </w:p>
    <w:p w:rsidR="002A67DC" w:rsidRPr="00992AA0" w:rsidRDefault="002A67DC" w:rsidP="002A67DC">
      <w:pPr>
        <w:autoSpaceDE w:val="0"/>
        <w:autoSpaceDN w:val="0"/>
        <w:adjustRightInd w:val="0"/>
        <w:ind w:firstLine="567"/>
        <w:jc w:val="both"/>
        <w:rPr>
          <w:sz w:val="28"/>
          <w:szCs w:val="28"/>
        </w:rPr>
      </w:pPr>
      <w:r w:rsidRPr="00992AA0">
        <w:rPr>
          <w:sz w:val="28"/>
          <w:szCs w:val="28"/>
        </w:rPr>
        <w:t>Для более эффективного распоряжения имуществом, находящимся в муниципальной собственности округа, Думой приняты решения:</w:t>
      </w:r>
    </w:p>
    <w:p w:rsidR="002A67DC" w:rsidRPr="00992AA0" w:rsidRDefault="002A67DC" w:rsidP="002A67DC">
      <w:pPr>
        <w:ind w:firstLine="567"/>
        <w:contextualSpacing/>
        <w:jc w:val="both"/>
        <w:rPr>
          <w:sz w:val="28"/>
          <w:szCs w:val="28"/>
        </w:rPr>
      </w:pPr>
      <w:r w:rsidRPr="00992AA0">
        <w:rPr>
          <w:sz w:val="28"/>
          <w:szCs w:val="28"/>
        </w:rPr>
        <w:t>О результатах приватизации муниципального имущества за 2019 год,</w:t>
      </w:r>
    </w:p>
    <w:p w:rsidR="002A67DC" w:rsidRPr="00992AA0" w:rsidRDefault="002A67DC" w:rsidP="002A67DC">
      <w:pPr>
        <w:ind w:firstLine="567"/>
        <w:contextualSpacing/>
        <w:jc w:val="both"/>
        <w:rPr>
          <w:sz w:val="28"/>
          <w:szCs w:val="28"/>
        </w:rPr>
      </w:pPr>
      <w:r w:rsidRPr="00992AA0">
        <w:rPr>
          <w:sz w:val="28"/>
          <w:szCs w:val="28"/>
        </w:rPr>
        <w:t>О внесении изменений в прогнозный план (программу) приватизации объектов муниципальной собственности округа на 2020 год,</w:t>
      </w:r>
    </w:p>
    <w:p w:rsidR="002A67DC" w:rsidRPr="00992AA0" w:rsidRDefault="002A67DC" w:rsidP="002A67DC">
      <w:pPr>
        <w:ind w:firstLine="567"/>
        <w:contextualSpacing/>
        <w:jc w:val="both"/>
        <w:rPr>
          <w:sz w:val="28"/>
          <w:szCs w:val="28"/>
        </w:rPr>
      </w:pPr>
      <w:r w:rsidRPr="00992AA0">
        <w:rPr>
          <w:sz w:val="28"/>
          <w:szCs w:val="28"/>
        </w:rPr>
        <w:lastRenderedPageBreak/>
        <w:t>Об утверждении прогнозного плана (программы) приватизации объектов муниципальной собственности на 2021 год,</w:t>
      </w:r>
    </w:p>
    <w:p w:rsidR="002A67DC" w:rsidRPr="00992AA0" w:rsidRDefault="002A67DC" w:rsidP="002A67DC">
      <w:pPr>
        <w:ind w:firstLine="567"/>
        <w:contextualSpacing/>
        <w:jc w:val="both"/>
        <w:rPr>
          <w:sz w:val="28"/>
          <w:szCs w:val="28"/>
        </w:rPr>
      </w:pPr>
      <w:r w:rsidRPr="00992AA0">
        <w:rPr>
          <w:sz w:val="28"/>
          <w:szCs w:val="28"/>
        </w:rPr>
        <w:t xml:space="preserve">Об </w:t>
      </w:r>
      <w:r w:rsidRPr="00992AA0">
        <w:rPr>
          <w:bCs/>
          <w:sz w:val="28"/>
          <w:szCs w:val="28"/>
        </w:rPr>
        <w:t>утверждении перечней имущества, предлагаемого к передаче из муниципальной собственности округа в государственную собственность Ставропольского края</w:t>
      </w:r>
      <w:r w:rsidRPr="00992AA0">
        <w:rPr>
          <w:sz w:val="28"/>
          <w:szCs w:val="28"/>
        </w:rPr>
        <w:t>, и другие.</w:t>
      </w:r>
    </w:p>
    <w:p w:rsidR="002A67DC" w:rsidRPr="00992AA0" w:rsidRDefault="002A67DC" w:rsidP="002A67DC">
      <w:pPr>
        <w:ind w:firstLine="567"/>
        <w:jc w:val="both"/>
        <w:rPr>
          <w:sz w:val="28"/>
          <w:szCs w:val="28"/>
        </w:rPr>
      </w:pPr>
      <w:r w:rsidRPr="00992AA0">
        <w:rPr>
          <w:sz w:val="28"/>
          <w:szCs w:val="28"/>
        </w:rPr>
        <w:t>С целью информирования жителей округа о правотворческой деятельности Думы и изменениях в действующем законодательстве, принятые нормативно-правовые акты опубликовывались в Вестнике Нефтекумского городского округа. Всего за отчетный период опубликовано 47 решений Думы.</w:t>
      </w:r>
    </w:p>
    <w:p w:rsidR="002A67DC" w:rsidRPr="00992AA0" w:rsidRDefault="002A67DC" w:rsidP="002A67DC">
      <w:pPr>
        <w:pStyle w:val="ConsPlusNormal"/>
        <w:ind w:firstLine="567"/>
        <w:jc w:val="both"/>
        <w:outlineLvl w:val="0"/>
        <w:rPr>
          <w:rFonts w:ascii="Times New Roman" w:hAnsi="Times New Roman"/>
          <w:sz w:val="28"/>
          <w:szCs w:val="28"/>
          <w:highlight w:val="yellow"/>
        </w:rPr>
      </w:pPr>
      <w:r w:rsidRPr="00992AA0">
        <w:rPr>
          <w:rFonts w:ascii="Times New Roman" w:hAnsi="Times New Roman"/>
          <w:sz w:val="28"/>
          <w:szCs w:val="28"/>
        </w:rPr>
        <w:t>В целях обеспечения максимально полного доступа жителей округа к информации о деятельности представительного органа муниципальной власти, проведена работа по актуализации сведений, размещенных в разделе «Дума» на официальном сайте администрации округа в информационно-телекоммуникационной сети «Интернет», в течение отчетного периода систематически редактировались пункты раздела, вносились новые части.</w:t>
      </w:r>
    </w:p>
    <w:p w:rsidR="002A67DC" w:rsidRPr="00992AA0" w:rsidRDefault="002A67DC" w:rsidP="002A67DC">
      <w:pPr>
        <w:pStyle w:val="ConsPlusNormal"/>
        <w:ind w:firstLine="567"/>
        <w:jc w:val="both"/>
        <w:outlineLvl w:val="0"/>
        <w:rPr>
          <w:rFonts w:ascii="Times New Roman" w:hAnsi="Times New Roman"/>
          <w:b/>
          <w:sz w:val="28"/>
          <w:szCs w:val="28"/>
        </w:rPr>
      </w:pPr>
      <w:r w:rsidRPr="00992AA0">
        <w:rPr>
          <w:rFonts w:ascii="Times New Roman" w:hAnsi="Times New Roman"/>
          <w:sz w:val="28"/>
          <w:szCs w:val="28"/>
        </w:rPr>
        <w:t>За отчетный период на официальном сайте размещено 124 информации различной тематики, в том числе 47 нормативно-правовых актов.</w:t>
      </w:r>
    </w:p>
    <w:p w:rsidR="002A67DC" w:rsidRPr="00992AA0" w:rsidRDefault="002A67DC" w:rsidP="002A67DC">
      <w:pPr>
        <w:ind w:firstLine="567"/>
        <w:jc w:val="both"/>
        <w:rPr>
          <w:sz w:val="28"/>
          <w:szCs w:val="28"/>
        </w:rPr>
      </w:pPr>
      <w:r w:rsidRPr="00992AA0">
        <w:rPr>
          <w:sz w:val="28"/>
          <w:szCs w:val="28"/>
        </w:rPr>
        <w:t xml:space="preserve">Неотъемлемой частью правотворческой работы Думы является </w:t>
      </w:r>
      <w:proofErr w:type="gramStart"/>
      <w:r w:rsidRPr="00992AA0">
        <w:rPr>
          <w:sz w:val="28"/>
          <w:szCs w:val="28"/>
        </w:rPr>
        <w:t>контроль за</w:t>
      </w:r>
      <w:proofErr w:type="gramEnd"/>
      <w:r w:rsidRPr="00992AA0">
        <w:rPr>
          <w:sz w:val="28"/>
          <w:szCs w:val="28"/>
        </w:rPr>
        <w:t xml:space="preserve"> исполнением принятых решений, анализ действующих решений с целью выявления и отмены правовых актов, не соответствующих законодательству или утративших свою актуальность.</w:t>
      </w:r>
    </w:p>
    <w:p w:rsidR="002A67DC" w:rsidRPr="00992AA0" w:rsidRDefault="002A67DC" w:rsidP="002A67DC">
      <w:pPr>
        <w:ind w:firstLine="567"/>
        <w:jc w:val="both"/>
        <w:rPr>
          <w:sz w:val="28"/>
          <w:szCs w:val="28"/>
        </w:rPr>
      </w:pPr>
      <w:r w:rsidRPr="00992AA0">
        <w:rPr>
          <w:sz w:val="28"/>
          <w:szCs w:val="28"/>
        </w:rPr>
        <w:t>Данная работа проводилась в соответствии с Положением о мониторинге нормативных правовых актов Думы округа, утвержден План мониторинга нормативных правовых актов на 2021 год.</w:t>
      </w:r>
    </w:p>
    <w:p w:rsidR="002A67DC" w:rsidRPr="00992AA0" w:rsidRDefault="002A67DC" w:rsidP="002A67DC">
      <w:pPr>
        <w:pStyle w:val="ConsPlusNormal"/>
        <w:ind w:firstLine="709"/>
        <w:jc w:val="both"/>
        <w:rPr>
          <w:rFonts w:ascii="Times New Roman" w:hAnsi="Times New Roman"/>
          <w:sz w:val="28"/>
          <w:szCs w:val="28"/>
        </w:rPr>
      </w:pPr>
      <w:r w:rsidRPr="00992AA0">
        <w:rPr>
          <w:rFonts w:ascii="Times New Roman" w:hAnsi="Times New Roman"/>
          <w:sz w:val="28"/>
          <w:szCs w:val="28"/>
        </w:rPr>
        <w:t>В отчетном периоде, реализуя свои контрольные полномочия, Дума округа заслушала и утвердила:</w:t>
      </w:r>
    </w:p>
    <w:p w:rsidR="002A67DC" w:rsidRPr="00992AA0" w:rsidRDefault="002A67DC" w:rsidP="002A67DC">
      <w:pPr>
        <w:pStyle w:val="ConsPlusNormal"/>
        <w:ind w:firstLine="709"/>
        <w:jc w:val="both"/>
        <w:rPr>
          <w:rFonts w:ascii="Times New Roman" w:hAnsi="Times New Roman"/>
          <w:sz w:val="28"/>
          <w:szCs w:val="28"/>
        </w:rPr>
      </w:pPr>
      <w:r w:rsidRPr="00992AA0">
        <w:rPr>
          <w:rFonts w:ascii="Times New Roman" w:hAnsi="Times New Roman"/>
          <w:sz w:val="28"/>
          <w:szCs w:val="28"/>
        </w:rPr>
        <w:t>отчет председателя Думы о деятельности Думы Нефтекумского городского округа за 2019 год;</w:t>
      </w:r>
    </w:p>
    <w:p w:rsidR="002A67DC" w:rsidRPr="00992AA0" w:rsidRDefault="002A67DC" w:rsidP="002A67DC">
      <w:pPr>
        <w:pStyle w:val="ConsPlusNormal"/>
        <w:ind w:firstLine="709"/>
        <w:jc w:val="both"/>
        <w:rPr>
          <w:rFonts w:ascii="Times New Roman" w:hAnsi="Times New Roman"/>
          <w:sz w:val="28"/>
          <w:szCs w:val="28"/>
        </w:rPr>
      </w:pPr>
      <w:r w:rsidRPr="00992AA0">
        <w:rPr>
          <w:rFonts w:ascii="Times New Roman" w:hAnsi="Times New Roman"/>
          <w:sz w:val="28"/>
          <w:szCs w:val="28"/>
        </w:rPr>
        <w:t>отчет главы о деятельности администрации Нефтекумского городского округа за 2019 год;</w:t>
      </w:r>
    </w:p>
    <w:p w:rsidR="002A67DC" w:rsidRPr="00992AA0" w:rsidRDefault="002A67DC" w:rsidP="002A67DC">
      <w:pPr>
        <w:ind w:firstLine="567"/>
        <w:jc w:val="both"/>
        <w:rPr>
          <w:sz w:val="28"/>
          <w:szCs w:val="28"/>
        </w:rPr>
      </w:pPr>
      <w:r w:rsidRPr="00992AA0">
        <w:rPr>
          <w:sz w:val="28"/>
          <w:szCs w:val="28"/>
        </w:rPr>
        <w:t>отчет о деятельности Контрольно-счетной палаты округа за 2019 год;</w:t>
      </w:r>
    </w:p>
    <w:p w:rsidR="002A67DC" w:rsidRPr="00992AA0" w:rsidRDefault="002A67DC" w:rsidP="002A67DC">
      <w:pPr>
        <w:pStyle w:val="ConsPlusNormal"/>
        <w:ind w:firstLine="709"/>
        <w:jc w:val="both"/>
        <w:rPr>
          <w:rFonts w:ascii="Times New Roman" w:hAnsi="Times New Roman"/>
          <w:sz w:val="28"/>
          <w:szCs w:val="28"/>
        </w:rPr>
      </w:pPr>
      <w:r w:rsidRPr="00992AA0">
        <w:rPr>
          <w:rFonts w:ascii="Times New Roman" w:hAnsi="Times New Roman"/>
          <w:sz w:val="28"/>
          <w:szCs w:val="28"/>
        </w:rPr>
        <w:t>отчет об исполнении бюджета Нефтекумского городского округа за 2019 год;</w:t>
      </w:r>
    </w:p>
    <w:p w:rsidR="002A67DC" w:rsidRPr="00992AA0" w:rsidRDefault="002A67DC" w:rsidP="002A67DC">
      <w:pPr>
        <w:pStyle w:val="ConsPlusNormal"/>
        <w:ind w:firstLine="709"/>
        <w:jc w:val="both"/>
        <w:rPr>
          <w:rFonts w:ascii="Times New Roman" w:hAnsi="Times New Roman"/>
          <w:sz w:val="28"/>
          <w:szCs w:val="28"/>
        </w:rPr>
      </w:pPr>
      <w:r w:rsidRPr="00992AA0">
        <w:rPr>
          <w:rFonts w:ascii="Times New Roman" w:hAnsi="Times New Roman"/>
          <w:sz w:val="28"/>
          <w:szCs w:val="28"/>
        </w:rPr>
        <w:t>отчет о результатах приватизации муниципального имущества за 2019 год;</w:t>
      </w:r>
    </w:p>
    <w:p w:rsidR="002A67DC" w:rsidRPr="00992AA0" w:rsidRDefault="002A67DC" w:rsidP="002A67DC">
      <w:pPr>
        <w:pStyle w:val="ConsPlusNormal"/>
        <w:ind w:firstLine="709"/>
        <w:jc w:val="both"/>
        <w:rPr>
          <w:rFonts w:ascii="Times New Roman" w:hAnsi="Times New Roman"/>
          <w:sz w:val="28"/>
          <w:szCs w:val="28"/>
        </w:rPr>
      </w:pPr>
      <w:r w:rsidRPr="00992AA0">
        <w:rPr>
          <w:rFonts w:ascii="Times New Roman" w:hAnsi="Times New Roman"/>
          <w:sz w:val="28"/>
          <w:szCs w:val="28"/>
        </w:rPr>
        <w:t>рассмотрела и приняла к сведению:</w:t>
      </w:r>
    </w:p>
    <w:p w:rsidR="002A67DC" w:rsidRPr="00992AA0" w:rsidRDefault="002A67DC" w:rsidP="002A67DC">
      <w:pPr>
        <w:pStyle w:val="ConsPlusNormal"/>
        <w:ind w:firstLine="709"/>
        <w:jc w:val="both"/>
        <w:rPr>
          <w:rFonts w:ascii="Times New Roman" w:hAnsi="Times New Roman"/>
          <w:sz w:val="28"/>
          <w:szCs w:val="28"/>
        </w:rPr>
      </w:pPr>
      <w:r w:rsidRPr="00992AA0">
        <w:rPr>
          <w:rFonts w:ascii="Times New Roman" w:hAnsi="Times New Roman"/>
          <w:sz w:val="28"/>
          <w:szCs w:val="28"/>
        </w:rPr>
        <w:t>отчет о ходе реализации Стратегии социально - экономического развития Нефтекумского района до 2020 года;</w:t>
      </w:r>
    </w:p>
    <w:p w:rsidR="002A67DC" w:rsidRPr="00992AA0" w:rsidRDefault="002A67DC" w:rsidP="002A67DC">
      <w:pPr>
        <w:pStyle w:val="ConsPlusNormal"/>
        <w:ind w:firstLine="709"/>
        <w:jc w:val="both"/>
        <w:rPr>
          <w:rFonts w:ascii="Times New Roman" w:hAnsi="Times New Roman"/>
          <w:sz w:val="28"/>
          <w:szCs w:val="28"/>
        </w:rPr>
      </w:pPr>
      <w:r w:rsidRPr="00992AA0">
        <w:rPr>
          <w:rFonts w:ascii="Times New Roman" w:hAnsi="Times New Roman"/>
          <w:sz w:val="28"/>
          <w:szCs w:val="28"/>
        </w:rPr>
        <w:t>отчет «Об итогах оперативно-служебной деятельности Отдела МВД России по Нефтекумскому городскому округу за 2019 год.</w:t>
      </w:r>
    </w:p>
    <w:p w:rsidR="002A67DC" w:rsidRPr="00992AA0" w:rsidRDefault="002A67DC" w:rsidP="002A67DC">
      <w:pPr>
        <w:ind w:firstLine="567"/>
        <w:jc w:val="both"/>
      </w:pPr>
      <w:r w:rsidRPr="00992AA0">
        <w:rPr>
          <w:sz w:val="28"/>
          <w:szCs w:val="28"/>
        </w:rPr>
        <w:t>За отчетный период постоянными комиссиями поставлено на контроль 110 решений Думы. Постоянной комиссией по бюджету - 63 решения, по местному самоуправлению, законотворчеству и правопорядку - 37, по социальной политике, работе с общественными организациями - 7, по развитию сельского хозяйства - 1 решение; по градостроительству и жилищно-коммунальному хозяйству - 2.</w:t>
      </w:r>
    </w:p>
    <w:p w:rsidR="002A67DC" w:rsidRPr="00992AA0" w:rsidRDefault="002A67DC" w:rsidP="002A67DC">
      <w:pPr>
        <w:ind w:firstLine="567"/>
        <w:jc w:val="both"/>
        <w:rPr>
          <w:sz w:val="28"/>
          <w:szCs w:val="28"/>
        </w:rPr>
      </w:pPr>
      <w:r w:rsidRPr="00992AA0">
        <w:rPr>
          <w:sz w:val="28"/>
          <w:szCs w:val="28"/>
        </w:rPr>
        <w:t>Признаны утратившими силу некоторые нормативные правовые акты Совета Нефтекумского муниципального района и Советов депутатов муниципальных образований Нефтекумского района, а также 2 решения Думы округа.</w:t>
      </w:r>
    </w:p>
    <w:p w:rsidR="002A67DC" w:rsidRPr="00992AA0" w:rsidRDefault="002A67DC" w:rsidP="002A67DC">
      <w:pPr>
        <w:ind w:firstLine="567"/>
        <w:contextualSpacing/>
        <w:jc w:val="both"/>
        <w:rPr>
          <w:sz w:val="28"/>
          <w:szCs w:val="28"/>
        </w:rPr>
      </w:pPr>
      <w:r w:rsidRPr="00992AA0">
        <w:rPr>
          <w:sz w:val="28"/>
          <w:szCs w:val="28"/>
        </w:rPr>
        <w:lastRenderedPageBreak/>
        <w:t>К полномочиям постоянных комиссий относится не только рассмотрение проектов решений Думы, но и обсуждение различных вопросов и проблем, как долгосрочной перспективы, так и требующих незамедлительного решения. В этих случаях обсуждаются и намечаются конкретные пути их решения, при необходимости принимается решение о корректировке проектов правовых актов и принятия необходимых рекомендаций.</w:t>
      </w:r>
    </w:p>
    <w:p w:rsidR="002A67DC" w:rsidRPr="00992AA0" w:rsidRDefault="002A67DC" w:rsidP="002A67DC">
      <w:pPr>
        <w:pStyle w:val="ConsPlusNormal"/>
        <w:ind w:firstLine="540"/>
        <w:jc w:val="both"/>
        <w:rPr>
          <w:rFonts w:ascii="Times New Roman" w:hAnsi="Times New Roman"/>
          <w:sz w:val="28"/>
          <w:szCs w:val="28"/>
          <w:shd w:val="clear" w:color="auto" w:fill="FFFFFF"/>
        </w:rPr>
      </w:pPr>
      <w:r w:rsidRPr="00992AA0">
        <w:rPr>
          <w:rFonts w:ascii="Times New Roman" w:hAnsi="Times New Roman"/>
          <w:sz w:val="28"/>
          <w:szCs w:val="28"/>
          <w:shd w:val="clear" w:color="auto" w:fill="FFFFFF"/>
        </w:rPr>
        <w:t xml:space="preserve">Так, в соответствии с </w:t>
      </w:r>
      <w:r w:rsidRPr="00992AA0">
        <w:rPr>
          <w:rFonts w:ascii="Times New Roman" w:hAnsi="Times New Roman"/>
          <w:sz w:val="28"/>
          <w:szCs w:val="28"/>
        </w:rPr>
        <w:t>утвержденным Порядком рассмотрения Думой округа проектов муниципальных программ и предложений о внесении изменений в них,</w:t>
      </w:r>
      <w:r w:rsidRPr="00992AA0">
        <w:rPr>
          <w:rFonts w:ascii="Times New Roman" w:hAnsi="Times New Roman"/>
          <w:sz w:val="28"/>
          <w:szCs w:val="28"/>
          <w:shd w:val="clear" w:color="auto" w:fill="FFFFFF"/>
        </w:rPr>
        <w:t xml:space="preserve"> в отчетном периоде депутаты рассмотрели подготовленные администрацией округа муниципальные программы, действ</w:t>
      </w:r>
      <w:r>
        <w:rPr>
          <w:rFonts w:ascii="Times New Roman" w:hAnsi="Times New Roman"/>
          <w:sz w:val="28"/>
          <w:szCs w:val="28"/>
          <w:shd w:val="clear" w:color="auto" w:fill="FFFFFF"/>
        </w:rPr>
        <w:t>ие</w:t>
      </w:r>
      <w:r w:rsidRPr="00992AA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которых сроком на 2021 – 2023 годы</w:t>
      </w:r>
      <w:r w:rsidRPr="00992AA0">
        <w:rPr>
          <w:rFonts w:ascii="Times New Roman" w:hAnsi="Times New Roman"/>
          <w:sz w:val="28"/>
          <w:szCs w:val="28"/>
          <w:shd w:val="clear" w:color="auto" w:fill="FFFFFF"/>
        </w:rPr>
        <w:t xml:space="preserve">. Всего на рассмотрение было внесено десять </w:t>
      </w:r>
      <w:r w:rsidRPr="00992AA0">
        <w:rPr>
          <w:rFonts w:ascii="Times New Roman" w:hAnsi="Times New Roman"/>
          <w:sz w:val="28"/>
          <w:szCs w:val="28"/>
        </w:rPr>
        <w:t>проектов постановлений администрации Нефтекумского городского округа</w:t>
      </w:r>
      <w:r>
        <w:rPr>
          <w:rFonts w:ascii="Times New Roman" w:hAnsi="Times New Roman"/>
          <w:sz w:val="28"/>
          <w:szCs w:val="28"/>
        </w:rPr>
        <w:t>.</w:t>
      </w:r>
      <w:r w:rsidRPr="00992AA0">
        <w:rPr>
          <w:rFonts w:ascii="Times New Roman" w:hAnsi="Times New Roman"/>
          <w:sz w:val="28"/>
          <w:szCs w:val="28"/>
          <w:shd w:val="clear" w:color="auto" w:fill="FFFFFF"/>
        </w:rPr>
        <w:t xml:space="preserve"> Все они были рассмотрены депутатами</w:t>
      </w:r>
      <w:r>
        <w:rPr>
          <w:rFonts w:ascii="Times New Roman" w:hAnsi="Times New Roman"/>
          <w:sz w:val="28"/>
          <w:szCs w:val="28"/>
          <w:shd w:val="clear" w:color="auto" w:fill="FFFFFF"/>
        </w:rPr>
        <w:t xml:space="preserve"> и</w:t>
      </w:r>
      <w:r w:rsidRPr="00992AA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рекомендованы для утверждения</w:t>
      </w:r>
      <w:r w:rsidRPr="00992AA0">
        <w:rPr>
          <w:rFonts w:ascii="Times New Roman" w:hAnsi="Times New Roman"/>
          <w:sz w:val="28"/>
          <w:szCs w:val="28"/>
          <w:shd w:val="clear" w:color="auto" w:fill="FFFFFF"/>
        </w:rPr>
        <w:t>.</w:t>
      </w:r>
    </w:p>
    <w:p w:rsidR="002A67DC" w:rsidRPr="00992AA0" w:rsidRDefault="002A67DC" w:rsidP="002A67DC">
      <w:pPr>
        <w:ind w:firstLine="567"/>
        <w:jc w:val="both"/>
        <w:rPr>
          <w:sz w:val="28"/>
          <w:szCs w:val="28"/>
        </w:rPr>
      </w:pPr>
      <w:r w:rsidRPr="00992AA0">
        <w:rPr>
          <w:sz w:val="28"/>
          <w:szCs w:val="28"/>
        </w:rPr>
        <w:t>За прошедший период постоянные комиссии Думы округа в достаточной мере</w:t>
      </w:r>
      <w:r>
        <w:rPr>
          <w:sz w:val="28"/>
          <w:szCs w:val="28"/>
        </w:rPr>
        <w:t xml:space="preserve"> </w:t>
      </w:r>
      <w:r w:rsidRPr="00992AA0">
        <w:rPr>
          <w:sz w:val="28"/>
          <w:szCs w:val="28"/>
        </w:rPr>
        <w:t>реализовали возложенные на них полномочия, внесли свой вклад в изменение социально-экономической ситуации в лучшую сторону.</w:t>
      </w:r>
    </w:p>
    <w:p w:rsidR="002A67DC" w:rsidRPr="00D533BC" w:rsidRDefault="002A67DC" w:rsidP="002A67DC">
      <w:pPr>
        <w:ind w:firstLine="567"/>
        <w:contextualSpacing/>
        <w:jc w:val="both"/>
        <w:rPr>
          <w:sz w:val="28"/>
          <w:szCs w:val="28"/>
        </w:rPr>
      </w:pPr>
      <w:r w:rsidRPr="00D533BC">
        <w:rPr>
          <w:sz w:val="28"/>
          <w:szCs w:val="28"/>
          <w:shd w:val="clear" w:color="auto" w:fill="FFFFFF"/>
        </w:rPr>
        <w:t>Одним из способов получения представительным органом муниципальной власти информации или разъяснения по той или иной проблеме</w:t>
      </w:r>
      <w:r w:rsidRPr="00D533BC">
        <w:rPr>
          <w:b/>
          <w:bCs/>
          <w:sz w:val="28"/>
          <w:szCs w:val="28"/>
          <w:shd w:val="clear" w:color="auto" w:fill="FFFFFF"/>
        </w:rPr>
        <w:t xml:space="preserve"> </w:t>
      </w:r>
      <w:r>
        <w:rPr>
          <w:bCs/>
          <w:sz w:val="28"/>
          <w:szCs w:val="28"/>
          <w:shd w:val="clear" w:color="auto" w:fill="FFFFFF"/>
        </w:rPr>
        <w:t>является д</w:t>
      </w:r>
      <w:r w:rsidRPr="00D533BC">
        <w:rPr>
          <w:bCs/>
          <w:sz w:val="28"/>
          <w:szCs w:val="28"/>
          <w:shd w:val="clear" w:color="auto" w:fill="FFFFFF"/>
        </w:rPr>
        <w:t xml:space="preserve">епутатский запрос, </w:t>
      </w:r>
      <w:r w:rsidRPr="00D533BC">
        <w:rPr>
          <w:sz w:val="28"/>
          <w:szCs w:val="28"/>
          <w:shd w:val="clear" w:color="auto" w:fill="FFFFFF"/>
        </w:rPr>
        <w:t>эффективный инструмент отстаивания интересов избирателей</w:t>
      </w:r>
      <w:r w:rsidRPr="00D533BC">
        <w:rPr>
          <w:bCs/>
          <w:sz w:val="28"/>
          <w:szCs w:val="28"/>
          <w:shd w:val="clear" w:color="auto" w:fill="FFFFFF"/>
        </w:rPr>
        <w:t>.</w:t>
      </w:r>
    </w:p>
    <w:p w:rsidR="002A67DC" w:rsidRDefault="002A67DC" w:rsidP="002A67DC">
      <w:pPr>
        <w:ind w:firstLine="567"/>
        <w:jc w:val="both"/>
        <w:rPr>
          <w:sz w:val="28"/>
          <w:szCs w:val="28"/>
        </w:rPr>
      </w:pPr>
      <w:r w:rsidRPr="00647E3F">
        <w:rPr>
          <w:sz w:val="28"/>
          <w:szCs w:val="28"/>
        </w:rPr>
        <w:t xml:space="preserve">За отчетный период в Думу поступило </w:t>
      </w:r>
      <w:r>
        <w:rPr>
          <w:sz w:val="28"/>
          <w:szCs w:val="28"/>
        </w:rPr>
        <w:t>6</w:t>
      </w:r>
      <w:r w:rsidRPr="00647E3F">
        <w:rPr>
          <w:sz w:val="28"/>
          <w:szCs w:val="28"/>
        </w:rPr>
        <w:t xml:space="preserve"> депутатских запрос</w:t>
      </w:r>
      <w:r>
        <w:rPr>
          <w:sz w:val="28"/>
          <w:szCs w:val="28"/>
        </w:rPr>
        <w:t>ов</w:t>
      </w:r>
      <w:r w:rsidRPr="00647E3F">
        <w:rPr>
          <w:sz w:val="28"/>
          <w:szCs w:val="28"/>
        </w:rPr>
        <w:t xml:space="preserve">. Они касались вопросов благоустройства населенных пунктов округа, </w:t>
      </w:r>
      <w:r>
        <w:rPr>
          <w:sz w:val="28"/>
          <w:szCs w:val="28"/>
        </w:rPr>
        <w:t>санитарной очистки и благоустройства городских кладбищ, ремонта уличных дорог и пешеходных дорожек, возобновления пассажирских перевозок по муниципальным маршрутам, обеспечения горячим питанием</w:t>
      </w:r>
      <w:r w:rsidRPr="00647E3F">
        <w:rPr>
          <w:sz w:val="28"/>
          <w:szCs w:val="28"/>
        </w:rPr>
        <w:t xml:space="preserve"> </w:t>
      </w:r>
      <w:r>
        <w:rPr>
          <w:sz w:val="28"/>
          <w:szCs w:val="28"/>
        </w:rPr>
        <w:t xml:space="preserve">учащихся </w:t>
      </w:r>
      <w:r w:rsidRPr="00647E3F">
        <w:rPr>
          <w:sz w:val="28"/>
          <w:szCs w:val="28"/>
        </w:rPr>
        <w:t>в образовательных учреждениях округа.</w:t>
      </w:r>
    </w:p>
    <w:p w:rsidR="002A67DC" w:rsidRPr="00BC7EB4" w:rsidRDefault="002A67DC" w:rsidP="002A67DC">
      <w:pPr>
        <w:ind w:firstLine="567"/>
        <w:jc w:val="both"/>
        <w:rPr>
          <w:sz w:val="28"/>
          <w:szCs w:val="28"/>
        </w:rPr>
      </w:pPr>
      <w:r w:rsidRPr="00BC7EB4">
        <w:rPr>
          <w:sz w:val="28"/>
          <w:szCs w:val="28"/>
        </w:rPr>
        <w:t xml:space="preserve">Один из них, запрос депутата </w:t>
      </w:r>
      <w:proofErr w:type="spellStart"/>
      <w:r w:rsidRPr="00BC7EB4">
        <w:rPr>
          <w:sz w:val="28"/>
          <w:szCs w:val="28"/>
        </w:rPr>
        <w:t>Амельянова</w:t>
      </w:r>
      <w:proofErr w:type="spellEnd"/>
      <w:r w:rsidRPr="00BC7EB4">
        <w:rPr>
          <w:sz w:val="28"/>
          <w:szCs w:val="28"/>
        </w:rPr>
        <w:t xml:space="preserve"> Р.С. об обеспечении горячим питанием учащихся 1-4 классов в образовательных учреждениях аул</w:t>
      </w:r>
      <w:r>
        <w:rPr>
          <w:sz w:val="28"/>
          <w:szCs w:val="28"/>
        </w:rPr>
        <w:t>ов</w:t>
      </w:r>
      <w:r w:rsidRPr="00BC7EB4">
        <w:rPr>
          <w:sz w:val="28"/>
          <w:szCs w:val="28"/>
        </w:rPr>
        <w:t xml:space="preserve"> </w:t>
      </w:r>
      <w:proofErr w:type="spellStart"/>
      <w:r w:rsidRPr="00BC7EB4">
        <w:rPr>
          <w:sz w:val="28"/>
          <w:szCs w:val="28"/>
        </w:rPr>
        <w:t>Артезиан-Мангит</w:t>
      </w:r>
      <w:proofErr w:type="spellEnd"/>
      <w:r w:rsidRPr="00BC7EB4">
        <w:rPr>
          <w:sz w:val="28"/>
          <w:szCs w:val="28"/>
        </w:rPr>
        <w:t xml:space="preserve"> и Ямангой. Данный запрос был направлен главе округа. Администрация провела работы по обустройству и оборудованию буфетной комнаты школы в ауле </w:t>
      </w:r>
      <w:proofErr w:type="spellStart"/>
      <w:r w:rsidRPr="00BC7EB4">
        <w:rPr>
          <w:sz w:val="28"/>
          <w:szCs w:val="28"/>
        </w:rPr>
        <w:t>Артезиан-Мангит</w:t>
      </w:r>
      <w:proofErr w:type="spellEnd"/>
      <w:r w:rsidRPr="00BC7EB4">
        <w:rPr>
          <w:sz w:val="28"/>
          <w:szCs w:val="28"/>
        </w:rPr>
        <w:t xml:space="preserve">, теперь дети начальных классов </w:t>
      </w:r>
      <w:r>
        <w:rPr>
          <w:sz w:val="28"/>
          <w:szCs w:val="28"/>
        </w:rPr>
        <w:t xml:space="preserve">регулярно </w:t>
      </w:r>
      <w:r w:rsidRPr="00BC7EB4">
        <w:rPr>
          <w:sz w:val="28"/>
          <w:szCs w:val="28"/>
        </w:rPr>
        <w:t>получают горячее питание. В 2023 году администрацией округа запланировано строительство пристройки помещения для</w:t>
      </w:r>
      <w:r w:rsidR="00444FC0">
        <w:rPr>
          <w:sz w:val="28"/>
          <w:szCs w:val="28"/>
        </w:rPr>
        <w:t xml:space="preserve"> столовой школы в ауле Ямангой.</w:t>
      </w:r>
    </w:p>
    <w:p w:rsidR="002A67DC" w:rsidRDefault="002A67DC" w:rsidP="002A67DC">
      <w:pPr>
        <w:ind w:firstLine="567"/>
        <w:jc w:val="both"/>
        <w:rPr>
          <w:sz w:val="28"/>
          <w:szCs w:val="28"/>
        </w:rPr>
      </w:pPr>
      <w:r>
        <w:rPr>
          <w:sz w:val="28"/>
          <w:szCs w:val="28"/>
        </w:rPr>
        <w:t xml:space="preserve">В течение отчетного периода от депутата Гоок Л.Т. поступило 3 </w:t>
      </w:r>
      <w:proofErr w:type="gramStart"/>
      <w:r>
        <w:rPr>
          <w:sz w:val="28"/>
          <w:szCs w:val="28"/>
        </w:rPr>
        <w:t>депутатских</w:t>
      </w:r>
      <w:proofErr w:type="gramEnd"/>
      <w:r>
        <w:rPr>
          <w:sz w:val="28"/>
          <w:szCs w:val="28"/>
        </w:rPr>
        <w:t xml:space="preserve"> з</w:t>
      </w:r>
      <w:r w:rsidRPr="00BC7EB4">
        <w:rPr>
          <w:sz w:val="28"/>
          <w:szCs w:val="28"/>
        </w:rPr>
        <w:t>апрос</w:t>
      </w:r>
      <w:r>
        <w:rPr>
          <w:sz w:val="28"/>
          <w:szCs w:val="28"/>
        </w:rPr>
        <w:t>а.</w:t>
      </w:r>
      <w:r w:rsidRPr="00BC7EB4">
        <w:rPr>
          <w:sz w:val="28"/>
          <w:szCs w:val="28"/>
        </w:rPr>
        <w:t xml:space="preserve"> </w:t>
      </w:r>
      <w:r>
        <w:rPr>
          <w:sz w:val="28"/>
          <w:szCs w:val="28"/>
        </w:rPr>
        <w:t xml:space="preserve">Первый </w:t>
      </w:r>
      <w:r w:rsidRPr="00BC7EB4">
        <w:rPr>
          <w:sz w:val="28"/>
          <w:szCs w:val="28"/>
        </w:rPr>
        <w:t>касался проблемы пригородного автобусного сообщения по маршрутам «Нефтекумск – Затеречный», «Нефтекумск – Озек-Суат», «Нефтекумск – Зимняя Ставка». Данный запрос был изучен, достигнута договоренность о возобновлении пассажирских перевозок по муниципальным</w:t>
      </w:r>
      <w:r>
        <w:rPr>
          <w:sz w:val="28"/>
          <w:szCs w:val="28"/>
        </w:rPr>
        <w:t xml:space="preserve"> маршрутам, заключен муниципальный контракт на осуществление пассажирских перевозок. Автобусное сообщение возобновлено в полном объеме.</w:t>
      </w:r>
    </w:p>
    <w:p w:rsidR="002A67DC" w:rsidRPr="00C64745" w:rsidRDefault="002A67DC" w:rsidP="002A67DC">
      <w:pPr>
        <w:ind w:firstLine="567"/>
        <w:jc w:val="both"/>
        <w:rPr>
          <w:sz w:val="28"/>
          <w:szCs w:val="28"/>
        </w:rPr>
      </w:pPr>
      <w:r w:rsidRPr="00D533BC">
        <w:rPr>
          <w:sz w:val="28"/>
          <w:szCs w:val="28"/>
        </w:rPr>
        <w:t xml:space="preserve">Депутатский </w:t>
      </w:r>
      <w:r>
        <w:rPr>
          <w:sz w:val="28"/>
          <w:szCs w:val="28"/>
        </w:rPr>
        <w:t xml:space="preserve">запрос по вопросу санитарной очистки и уборки общественных территорий городских улиц был рассмотрен администрацией </w:t>
      </w:r>
      <w:r w:rsidRPr="00C64745">
        <w:rPr>
          <w:sz w:val="28"/>
          <w:szCs w:val="28"/>
        </w:rPr>
        <w:t xml:space="preserve">округа, приняты положительные </w:t>
      </w:r>
      <w:r>
        <w:rPr>
          <w:sz w:val="28"/>
          <w:szCs w:val="28"/>
        </w:rPr>
        <w:t>решения</w:t>
      </w:r>
      <w:r w:rsidRPr="00C64745">
        <w:rPr>
          <w:sz w:val="28"/>
          <w:szCs w:val="28"/>
        </w:rPr>
        <w:t>: проведена работа по опиловке сухих ветвей деревьев, валке аварийных деревьев, произведена уборка общественных территорий, осуществлен покос травостоя, очистка площадок для сбора твердых коммунальных отходов.</w:t>
      </w:r>
    </w:p>
    <w:p w:rsidR="002A67DC" w:rsidRDefault="002A67DC" w:rsidP="002A67DC">
      <w:pPr>
        <w:ind w:firstLine="567"/>
        <w:jc w:val="both"/>
      </w:pPr>
      <w:r w:rsidRPr="00C64745">
        <w:rPr>
          <w:sz w:val="28"/>
          <w:szCs w:val="28"/>
        </w:rPr>
        <w:t xml:space="preserve">Третий запрос касался </w:t>
      </w:r>
      <w:r>
        <w:rPr>
          <w:sz w:val="28"/>
          <w:szCs w:val="28"/>
        </w:rPr>
        <w:t>вопроса</w:t>
      </w:r>
      <w:r w:rsidRPr="00C64745">
        <w:rPr>
          <w:sz w:val="28"/>
          <w:szCs w:val="28"/>
        </w:rPr>
        <w:t xml:space="preserve"> санитарной очистки и благоустройства городских</w:t>
      </w:r>
      <w:r>
        <w:rPr>
          <w:sz w:val="28"/>
          <w:szCs w:val="28"/>
        </w:rPr>
        <w:t xml:space="preserve"> </w:t>
      </w:r>
      <w:r w:rsidRPr="00C64745">
        <w:rPr>
          <w:sz w:val="28"/>
          <w:szCs w:val="28"/>
        </w:rPr>
        <w:t>кладбищ.</w:t>
      </w:r>
      <w:r>
        <w:rPr>
          <w:sz w:val="28"/>
          <w:szCs w:val="28"/>
        </w:rPr>
        <w:t xml:space="preserve"> По запросу были приняты конкретные меры: запланированы уборки на территории кладбищ, завезена вода в имеющиеся резервуары, для </w:t>
      </w:r>
      <w:r>
        <w:rPr>
          <w:sz w:val="28"/>
          <w:szCs w:val="28"/>
        </w:rPr>
        <w:lastRenderedPageBreak/>
        <w:t>сотрудников предприятия, обслуживающего кладбища закуплена спецодежда и обувь.</w:t>
      </w:r>
    </w:p>
    <w:p w:rsidR="002A67DC" w:rsidRDefault="002A67DC" w:rsidP="002A67DC">
      <w:pPr>
        <w:tabs>
          <w:tab w:val="left" w:pos="1346"/>
        </w:tabs>
        <w:ind w:firstLine="567"/>
        <w:jc w:val="both"/>
        <w:rPr>
          <w:sz w:val="28"/>
          <w:szCs w:val="28"/>
        </w:rPr>
      </w:pPr>
      <w:r>
        <w:rPr>
          <w:sz w:val="28"/>
          <w:szCs w:val="28"/>
        </w:rPr>
        <w:t>В отчетном году депутатский запрос Аджиниязова З.А. касался открытия спортивного зала в ауле Тукуй-Мектеб. Управление имущественных и земельных отношений администрации округа в марте отчетного периода приняло на баланс в оперативное управление данное помещение. Проведена электрификация спортивного зала, идет подготовка проектно-сметной документации на газификацию объекта, планируется установка индивидуального отопительного котла. Вопрос находится на стадии контроля.</w:t>
      </w:r>
    </w:p>
    <w:p w:rsidR="002A67DC" w:rsidRDefault="002A67DC" w:rsidP="002A67DC">
      <w:pPr>
        <w:tabs>
          <w:tab w:val="left" w:pos="1346"/>
        </w:tabs>
        <w:ind w:firstLine="567"/>
        <w:jc w:val="both"/>
        <w:rPr>
          <w:sz w:val="28"/>
          <w:szCs w:val="28"/>
        </w:rPr>
      </w:pPr>
      <w:r w:rsidRPr="006B095A">
        <w:rPr>
          <w:sz w:val="28"/>
          <w:szCs w:val="28"/>
        </w:rPr>
        <w:t xml:space="preserve">Депутатские запросы Захарьящевой Н.И. касались вопросов благоустройства дорог </w:t>
      </w:r>
      <w:r>
        <w:rPr>
          <w:sz w:val="28"/>
          <w:szCs w:val="28"/>
        </w:rPr>
        <w:t xml:space="preserve">городских улиц </w:t>
      </w:r>
      <w:r w:rsidRPr="006B095A">
        <w:rPr>
          <w:sz w:val="28"/>
          <w:szCs w:val="28"/>
        </w:rPr>
        <w:t>Дзержинского, Энтузиастов, Добровольского и тротуарн</w:t>
      </w:r>
      <w:r>
        <w:rPr>
          <w:sz w:val="28"/>
          <w:szCs w:val="28"/>
        </w:rPr>
        <w:t>ой</w:t>
      </w:r>
      <w:r w:rsidRPr="006B095A">
        <w:rPr>
          <w:sz w:val="28"/>
          <w:szCs w:val="28"/>
        </w:rPr>
        <w:t xml:space="preserve"> дорож</w:t>
      </w:r>
      <w:r>
        <w:rPr>
          <w:sz w:val="28"/>
          <w:szCs w:val="28"/>
        </w:rPr>
        <w:t>ки</w:t>
      </w:r>
      <w:r w:rsidRPr="006B095A">
        <w:rPr>
          <w:sz w:val="28"/>
          <w:szCs w:val="28"/>
        </w:rPr>
        <w:t xml:space="preserve"> </w:t>
      </w:r>
      <w:r>
        <w:rPr>
          <w:sz w:val="28"/>
          <w:szCs w:val="28"/>
        </w:rPr>
        <w:t xml:space="preserve">по улице Дзержинского. Запрос был направлен главе округа. В результате рассмотрения запроса пояснено, что ремонт дорог по улицам </w:t>
      </w:r>
      <w:r w:rsidRPr="006B095A">
        <w:rPr>
          <w:sz w:val="28"/>
          <w:szCs w:val="28"/>
        </w:rPr>
        <w:t>Энтузиастов, Добровольского</w:t>
      </w:r>
      <w:r>
        <w:rPr>
          <w:sz w:val="28"/>
          <w:szCs w:val="28"/>
        </w:rPr>
        <w:t xml:space="preserve"> будет произведен после регистрации права собственности на данные автомобильные дороги. Ремонт дороги по улице Дзержинского был произведен в 3 квартале отчетного года, протяженностью 350 метров с переводом в асфальтово-бетонное покрытие от улицы Комарова до д</w:t>
      </w:r>
      <w:r w:rsidR="00444FC0">
        <w:rPr>
          <w:sz w:val="28"/>
          <w:szCs w:val="28"/>
        </w:rPr>
        <w:t>ома 18</w:t>
      </w:r>
      <w:proofErr w:type="gramStart"/>
      <w:r w:rsidR="00444FC0">
        <w:rPr>
          <w:sz w:val="28"/>
          <w:szCs w:val="28"/>
        </w:rPr>
        <w:t xml:space="preserve"> А</w:t>
      </w:r>
      <w:proofErr w:type="gramEnd"/>
      <w:r w:rsidR="00444FC0">
        <w:rPr>
          <w:sz w:val="28"/>
          <w:szCs w:val="28"/>
        </w:rPr>
        <w:t xml:space="preserve"> по улице Дзержинского.</w:t>
      </w:r>
    </w:p>
    <w:p w:rsidR="002A67DC" w:rsidRDefault="002A67DC" w:rsidP="00444FC0">
      <w:pPr>
        <w:ind w:firstLine="567"/>
        <w:jc w:val="both"/>
        <w:rPr>
          <w:sz w:val="28"/>
          <w:szCs w:val="28"/>
        </w:rPr>
      </w:pPr>
      <w:r>
        <w:rPr>
          <w:sz w:val="28"/>
          <w:szCs w:val="28"/>
        </w:rPr>
        <w:t>Устройство ливневых канализаций станет возможным только при выполнении капитального ремонта данных автомобильных дорог с изготовлением проектной документации и прохождения государственной экспертизы для дальнейшего привлечения средств из краевого бюджета. В настоящее время, средства на эти цели в местном бюджете не предусмотрены.</w:t>
      </w:r>
    </w:p>
    <w:p w:rsidR="002A67DC" w:rsidRPr="00566729" w:rsidRDefault="002A67DC" w:rsidP="002A67DC">
      <w:pPr>
        <w:pStyle w:val="a8"/>
        <w:ind w:firstLine="567"/>
        <w:jc w:val="both"/>
        <w:rPr>
          <w:rFonts w:ascii="Times New Roman" w:hAnsi="Times New Roman"/>
          <w:sz w:val="28"/>
          <w:szCs w:val="28"/>
        </w:rPr>
      </w:pPr>
      <w:r w:rsidRPr="00566729">
        <w:rPr>
          <w:rFonts w:ascii="Times New Roman" w:hAnsi="Times New Roman"/>
          <w:color w:val="000000"/>
          <w:sz w:val="28"/>
          <w:szCs w:val="28"/>
        </w:rPr>
        <w:t>Своевременное и качественное разрешение проблем, содержащихся</w:t>
      </w:r>
      <w:r w:rsidRPr="00566729">
        <w:rPr>
          <w:rFonts w:ascii="Times New Roman" w:hAnsi="Times New Roman"/>
          <w:color w:val="000000"/>
          <w:sz w:val="28"/>
          <w:szCs w:val="28"/>
        </w:rPr>
        <w:br/>
        <w:t xml:space="preserve">в </w:t>
      </w:r>
      <w:r>
        <w:rPr>
          <w:rFonts w:ascii="Times New Roman" w:hAnsi="Times New Roman"/>
          <w:color w:val="000000"/>
          <w:sz w:val="28"/>
          <w:szCs w:val="28"/>
        </w:rPr>
        <w:t>депутатских запросах</w:t>
      </w:r>
      <w:r w:rsidRPr="00566729">
        <w:rPr>
          <w:rFonts w:ascii="Times New Roman" w:hAnsi="Times New Roman"/>
          <w:color w:val="000000"/>
          <w:sz w:val="28"/>
          <w:szCs w:val="28"/>
        </w:rPr>
        <w:t>, в значительной мере способствует удовлетворению нужд</w:t>
      </w:r>
      <w:r>
        <w:rPr>
          <w:rFonts w:ascii="Times New Roman" w:hAnsi="Times New Roman"/>
          <w:color w:val="000000"/>
          <w:sz w:val="28"/>
          <w:szCs w:val="28"/>
        </w:rPr>
        <w:t xml:space="preserve"> </w:t>
      </w:r>
      <w:r w:rsidRPr="00566729">
        <w:rPr>
          <w:rFonts w:ascii="Times New Roman" w:hAnsi="Times New Roman"/>
          <w:color w:val="000000"/>
          <w:sz w:val="28"/>
          <w:szCs w:val="28"/>
        </w:rPr>
        <w:t>и запросов граждан, снятию социальной напряженности в обществе, повышению авторитета представительного органа местного самоуправления, росту</w:t>
      </w:r>
      <w:r>
        <w:rPr>
          <w:rFonts w:ascii="Times New Roman" w:hAnsi="Times New Roman"/>
          <w:color w:val="000000"/>
          <w:sz w:val="28"/>
          <w:szCs w:val="28"/>
        </w:rPr>
        <w:t xml:space="preserve"> </w:t>
      </w:r>
      <w:r w:rsidRPr="00566729">
        <w:rPr>
          <w:rFonts w:ascii="Times New Roman" w:hAnsi="Times New Roman"/>
          <w:color w:val="000000"/>
          <w:sz w:val="28"/>
          <w:szCs w:val="28"/>
        </w:rPr>
        <w:t>и укреплению доверия между населением и избранными представителями власти.</w:t>
      </w:r>
    </w:p>
    <w:p w:rsidR="002A67DC" w:rsidRPr="00992AA0" w:rsidRDefault="002A67DC" w:rsidP="002A67DC">
      <w:pPr>
        <w:ind w:firstLine="567"/>
        <w:jc w:val="both"/>
        <w:rPr>
          <w:sz w:val="28"/>
          <w:szCs w:val="28"/>
        </w:rPr>
      </w:pPr>
      <w:r w:rsidRPr="00992AA0">
        <w:rPr>
          <w:sz w:val="28"/>
          <w:szCs w:val="28"/>
          <w:shd w:val="clear" w:color="auto" w:fill="FFFFFF"/>
        </w:rPr>
        <w:t>Фракционная </w:t>
      </w:r>
      <w:r w:rsidRPr="00992AA0">
        <w:rPr>
          <w:bCs/>
          <w:sz w:val="28"/>
          <w:szCs w:val="28"/>
          <w:shd w:val="clear" w:color="auto" w:fill="FFFFFF"/>
        </w:rPr>
        <w:t xml:space="preserve">работа – это </w:t>
      </w:r>
      <w:r w:rsidRPr="00992AA0">
        <w:rPr>
          <w:sz w:val="28"/>
          <w:szCs w:val="28"/>
          <w:shd w:val="clear" w:color="auto" w:fill="FFFFFF"/>
        </w:rPr>
        <w:t>одна из важных составляющих </w:t>
      </w:r>
      <w:r w:rsidRPr="00992AA0">
        <w:rPr>
          <w:bCs/>
          <w:sz w:val="28"/>
          <w:szCs w:val="28"/>
          <w:shd w:val="clear" w:color="auto" w:fill="FFFFFF"/>
        </w:rPr>
        <w:t>депутатской деятельности</w:t>
      </w:r>
      <w:r w:rsidRPr="00992AA0">
        <w:rPr>
          <w:sz w:val="28"/>
          <w:szCs w:val="28"/>
          <w:shd w:val="clear" w:color="auto" w:fill="FFFFFF"/>
        </w:rPr>
        <w:t xml:space="preserve">. </w:t>
      </w:r>
      <w:r w:rsidRPr="00992AA0">
        <w:rPr>
          <w:bCs/>
          <w:sz w:val="28"/>
          <w:szCs w:val="28"/>
          <w:shd w:val="clear" w:color="auto" w:fill="FFFFFF"/>
        </w:rPr>
        <w:t xml:space="preserve">Решением Думы на первом ее заседании была зарегистрирована </w:t>
      </w:r>
      <w:r w:rsidRPr="00992AA0">
        <w:rPr>
          <w:sz w:val="28"/>
          <w:szCs w:val="28"/>
        </w:rPr>
        <w:t xml:space="preserve">фракция Всероссийской политической партии «Единая Россия». </w:t>
      </w:r>
      <w:r w:rsidRPr="00992AA0">
        <w:rPr>
          <w:bCs/>
          <w:sz w:val="28"/>
          <w:szCs w:val="28"/>
          <w:shd w:val="clear" w:color="auto" w:fill="FFFFFF"/>
        </w:rPr>
        <w:t>Фракция</w:t>
      </w:r>
      <w:r w:rsidRPr="00992AA0">
        <w:rPr>
          <w:sz w:val="28"/>
          <w:szCs w:val="28"/>
          <w:shd w:val="clear" w:color="auto" w:fill="FFFFFF"/>
        </w:rPr>
        <w:t> «Единая Россия» – определяющая </w:t>
      </w:r>
      <w:r w:rsidRPr="00992AA0">
        <w:rPr>
          <w:bCs/>
          <w:sz w:val="28"/>
          <w:szCs w:val="28"/>
          <w:shd w:val="clear" w:color="auto" w:fill="FFFFFF"/>
        </w:rPr>
        <w:t>фракция</w:t>
      </w:r>
      <w:r w:rsidRPr="00992AA0">
        <w:rPr>
          <w:sz w:val="28"/>
          <w:szCs w:val="28"/>
          <w:shd w:val="clear" w:color="auto" w:fill="FFFFFF"/>
        </w:rPr>
        <w:t> Думы округа. 32 депутата из 36 – члены и сторонники «Единой России».</w:t>
      </w:r>
    </w:p>
    <w:p w:rsidR="002A67DC" w:rsidRPr="00992AA0" w:rsidRDefault="002A67DC" w:rsidP="002A67DC">
      <w:pPr>
        <w:ind w:firstLine="567"/>
        <w:jc w:val="both"/>
        <w:rPr>
          <w:sz w:val="28"/>
          <w:szCs w:val="28"/>
          <w:shd w:val="clear" w:color="auto" w:fill="FFFFFF"/>
        </w:rPr>
      </w:pPr>
      <w:r w:rsidRPr="00992AA0">
        <w:rPr>
          <w:sz w:val="28"/>
          <w:szCs w:val="28"/>
          <w:shd w:val="clear" w:color="auto" w:fill="FFFFFF"/>
        </w:rPr>
        <w:t xml:space="preserve">Предварительное обсуждение вопросов на заседаниях фракции стало традиционным в работе Думы округа. </w:t>
      </w:r>
      <w:r w:rsidRPr="00992AA0">
        <w:rPr>
          <w:sz w:val="28"/>
          <w:szCs w:val="28"/>
        </w:rPr>
        <w:t xml:space="preserve">Исчерпывающая проработка вопросов позволяет депутатам глубже вникать в обсуждаемые темы, а принятие </w:t>
      </w:r>
      <w:r w:rsidRPr="00992AA0">
        <w:rPr>
          <w:sz w:val="28"/>
          <w:szCs w:val="28"/>
          <w:shd w:val="clear" w:color="auto" w:fill="FFFFFF"/>
        </w:rPr>
        <w:t>взвешенных и конструктивных решений</w:t>
      </w:r>
      <w:r w:rsidRPr="00992AA0">
        <w:rPr>
          <w:sz w:val="28"/>
          <w:szCs w:val="28"/>
        </w:rPr>
        <w:t xml:space="preserve"> экономить время на заседаниях.</w:t>
      </w:r>
    </w:p>
    <w:p w:rsidR="002A67DC" w:rsidRPr="00992AA0" w:rsidRDefault="002A67DC" w:rsidP="002A67DC">
      <w:pPr>
        <w:pStyle w:val="ab"/>
        <w:tabs>
          <w:tab w:val="left" w:pos="-5103"/>
        </w:tabs>
        <w:spacing w:before="0" w:beforeAutospacing="0" w:after="0" w:afterAutospacing="0"/>
        <w:jc w:val="center"/>
        <w:rPr>
          <w:b/>
          <w:sz w:val="28"/>
          <w:szCs w:val="28"/>
        </w:rPr>
      </w:pPr>
    </w:p>
    <w:p w:rsidR="002A67DC" w:rsidRPr="00992AA0" w:rsidRDefault="002A67DC" w:rsidP="002A67DC">
      <w:pPr>
        <w:pStyle w:val="ab"/>
        <w:tabs>
          <w:tab w:val="left" w:pos="-5103"/>
        </w:tabs>
        <w:spacing w:before="0" w:beforeAutospacing="0" w:after="0" w:afterAutospacing="0"/>
        <w:jc w:val="center"/>
        <w:rPr>
          <w:b/>
          <w:sz w:val="28"/>
          <w:szCs w:val="28"/>
        </w:rPr>
      </w:pPr>
      <w:r w:rsidRPr="00992AA0">
        <w:rPr>
          <w:b/>
          <w:sz w:val="28"/>
          <w:szCs w:val="28"/>
        </w:rPr>
        <w:t>Антикоррупц</w:t>
      </w:r>
      <w:r w:rsidR="00953BA3">
        <w:rPr>
          <w:b/>
          <w:sz w:val="28"/>
          <w:szCs w:val="28"/>
        </w:rPr>
        <w:t>ионная деятельность Думы округа</w:t>
      </w:r>
    </w:p>
    <w:p w:rsidR="002A67DC" w:rsidRPr="00992AA0" w:rsidRDefault="002A67DC" w:rsidP="002A67DC">
      <w:pPr>
        <w:ind w:firstLine="708"/>
        <w:jc w:val="both"/>
        <w:rPr>
          <w:sz w:val="28"/>
          <w:szCs w:val="28"/>
        </w:rPr>
      </w:pPr>
    </w:p>
    <w:p w:rsidR="002A67DC" w:rsidRPr="00992AA0" w:rsidRDefault="002A67DC" w:rsidP="002A67DC">
      <w:pPr>
        <w:ind w:firstLine="567"/>
        <w:jc w:val="both"/>
        <w:rPr>
          <w:sz w:val="28"/>
          <w:szCs w:val="28"/>
        </w:rPr>
      </w:pPr>
      <w:r w:rsidRPr="00992AA0">
        <w:rPr>
          <w:sz w:val="28"/>
          <w:szCs w:val="28"/>
        </w:rPr>
        <w:t>В 2020 году Думой округа продолжалась работа по реализации программы противодействия коррупции в Ставропольском крае на 2017-2020 годы.</w:t>
      </w:r>
    </w:p>
    <w:p w:rsidR="002A67DC" w:rsidRPr="00992AA0" w:rsidRDefault="002A67DC" w:rsidP="002A67DC">
      <w:pPr>
        <w:ind w:firstLine="567"/>
        <w:jc w:val="both"/>
        <w:rPr>
          <w:sz w:val="28"/>
          <w:szCs w:val="28"/>
        </w:rPr>
      </w:pPr>
      <w:r w:rsidRPr="00992AA0">
        <w:rPr>
          <w:sz w:val="28"/>
          <w:szCs w:val="28"/>
        </w:rPr>
        <w:t>В Думе округа разработаны и действуют: 14 решений, 12 постановлений, 11 распоряжений председателя Думы, направленные на обеспечение противодействия коррупции.</w:t>
      </w:r>
    </w:p>
    <w:p w:rsidR="002A67DC" w:rsidRPr="00992AA0" w:rsidRDefault="002A67DC" w:rsidP="002A67DC">
      <w:pPr>
        <w:ind w:firstLine="567"/>
        <w:jc w:val="both"/>
        <w:rPr>
          <w:sz w:val="28"/>
          <w:szCs w:val="28"/>
        </w:rPr>
      </w:pPr>
      <w:r w:rsidRPr="00992AA0">
        <w:rPr>
          <w:sz w:val="28"/>
          <w:szCs w:val="28"/>
        </w:rPr>
        <w:lastRenderedPageBreak/>
        <w:t>Проведено 3 заседания комиссии по соблюдению требований к служебному поведению муниципальными служащими и урегулированию конфликта интересов в аппарате Думы округа, 5 заседаний комиссии по противодействию коррупции.</w:t>
      </w:r>
    </w:p>
    <w:p w:rsidR="002A67DC" w:rsidRPr="00992AA0" w:rsidRDefault="002A67DC" w:rsidP="002A67DC">
      <w:pPr>
        <w:ind w:firstLine="567"/>
        <w:jc w:val="both"/>
        <w:rPr>
          <w:sz w:val="28"/>
          <w:szCs w:val="28"/>
        </w:rPr>
      </w:pPr>
      <w:r w:rsidRPr="00992AA0">
        <w:rPr>
          <w:sz w:val="28"/>
          <w:szCs w:val="28"/>
        </w:rPr>
        <w:t>В 2020 году в комиссию обратилось 3 муниципальных служащих о даче согласия на иную оплачиваемую работу.</w:t>
      </w:r>
    </w:p>
    <w:p w:rsidR="002A67DC" w:rsidRPr="00992AA0" w:rsidRDefault="002A67DC" w:rsidP="002A67DC">
      <w:pPr>
        <w:ind w:firstLine="567"/>
        <w:jc w:val="both"/>
        <w:rPr>
          <w:sz w:val="28"/>
          <w:szCs w:val="28"/>
        </w:rPr>
      </w:pPr>
      <w:r w:rsidRPr="00992AA0">
        <w:rPr>
          <w:sz w:val="28"/>
          <w:szCs w:val="28"/>
        </w:rPr>
        <w:t xml:space="preserve">В отчетном периоде проведена антикоррупционная экспертиза 121 проекта решения Думы. По результатам проведенной экспертизы </w:t>
      </w:r>
      <w:proofErr w:type="spellStart"/>
      <w:r w:rsidRPr="00992AA0">
        <w:rPr>
          <w:sz w:val="28"/>
          <w:szCs w:val="28"/>
        </w:rPr>
        <w:t>коррупциогенных</w:t>
      </w:r>
      <w:proofErr w:type="spellEnd"/>
      <w:r w:rsidRPr="00992AA0">
        <w:rPr>
          <w:sz w:val="28"/>
          <w:szCs w:val="28"/>
        </w:rPr>
        <w:t xml:space="preserve"> факторов не выявлено.</w:t>
      </w:r>
    </w:p>
    <w:p w:rsidR="002A67DC" w:rsidRPr="00992AA0" w:rsidRDefault="002A67DC" w:rsidP="002A67DC">
      <w:pPr>
        <w:ind w:firstLine="567"/>
        <w:jc w:val="both"/>
        <w:rPr>
          <w:sz w:val="28"/>
          <w:szCs w:val="28"/>
        </w:rPr>
      </w:pPr>
      <w:r w:rsidRPr="00992AA0">
        <w:rPr>
          <w:sz w:val="28"/>
          <w:szCs w:val="28"/>
        </w:rPr>
        <w:t>Информация о противодействии коррупции поддерживается в актуальном состоянии на странице Думы округа в информационно-телекоммуникационной сети «Интернет». В отчетном году на ней размещено 2 решения Думы округа, 5 постановлений Думы.</w:t>
      </w:r>
    </w:p>
    <w:p w:rsidR="002A67DC" w:rsidRPr="00992AA0" w:rsidRDefault="002A67DC" w:rsidP="002A67DC">
      <w:pPr>
        <w:ind w:firstLine="567"/>
        <w:jc w:val="both"/>
        <w:rPr>
          <w:sz w:val="28"/>
          <w:szCs w:val="28"/>
        </w:rPr>
      </w:pPr>
      <w:r w:rsidRPr="00992AA0">
        <w:rPr>
          <w:sz w:val="28"/>
          <w:szCs w:val="28"/>
        </w:rPr>
        <w:t>Для депутатов в Думе округа проведены семинары по вопросам  «О нормативных правовых и иных актах в сфере противодействия коррупции, о внесении изменений в отдельные законодательные акты Российской Федерации по противодействию коррупции» и «Об антикоррупционной экспертизе нормативных правовых актов и проектов нормативных правовых актов».</w:t>
      </w:r>
    </w:p>
    <w:p w:rsidR="002A67DC" w:rsidRPr="00992AA0" w:rsidRDefault="002A67DC" w:rsidP="002A67DC">
      <w:pPr>
        <w:ind w:firstLine="567"/>
        <w:jc w:val="both"/>
        <w:rPr>
          <w:sz w:val="28"/>
          <w:szCs w:val="28"/>
        </w:rPr>
      </w:pPr>
      <w:r w:rsidRPr="00992AA0">
        <w:rPr>
          <w:bCs/>
          <w:sz w:val="28"/>
          <w:szCs w:val="28"/>
        </w:rPr>
        <w:t>7 семинаров по вопросам противодействия коррупции проведены с муниципальными служащими аппарата Думы.</w:t>
      </w:r>
    </w:p>
    <w:p w:rsidR="002A67DC" w:rsidRPr="00992AA0" w:rsidRDefault="002A67DC" w:rsidP="002A67DC">
      <w:pPr>
        <w:ind w:firstLine="567"/>
        <w:contextualSpacing/>
        <w:jc w:val="both"/>
        <w:rPr>
          <w:sz w:val="28"/>
          <w:szCs w:val="28"/>
        </w:rPr>
      </w:pPr>
      <w:r w:rsidRPr="00992AA0">
        <w:rPr>
          <w:sz w:val="28"/>
          <w:szCs w:val="28"/>
        </w:rPr>
        <w:t>В установленные законом сроки был осуществлен сбор сведений о доходах, расходах, об имуществе и обязательствах имущественного характера депутатов Думы округа и муниципальных служащих аппарата Думы.</w:t>
      </w:r>
    </w:p>
    <w:p w:rsidR="002A67DC" w:rsidRPr="00992AA0" w:rsidRDefault="002A67DC" w:rsidP="002A67DC">
      <w:pPr>
        <w:ind w:firstLine="567"/>
        <w:contextualSpacing/>
        <w:jc w:val="both"/>
        <w:rPr>
          <w:sz w:val="28"/>
          <w:szCs w:val="28"/>
        </w:rPr>
      </w:pPr>
      <w:r w:rsidRPr="00992AA0">
        <w:rPr>
          <w:sz w:val="28"/>
          <w:szCs w:val="28"/>
        </w:rPr>
        <w:t xml:space="preserve">Правительством Ставропольского края проведена работа по сверке полноты и достоверности предоставленных сведений депутатами. </w:t>
      </w:r>
    </w:p>
    <w:p w:rsidR="002A67DC" w:rsidRPr="00992AA0" w:rsidRDefault="002A67DC" w:rsidP="002A67DC">
      <w:pPr>
        <w:autoSpaceDE w:val="0"/>
        <w:autoSpaceDN w:val="0"/>
        <w:adjustRightInd w:val="0"/>
        <w:ind w:firstLine="567"/>
        <w:jc w:val="both"/>
        <w:rPr>
          <w:spacing w:val="-2"/>
          <w:sz w:val="28"/>
          <w:szCs w:val="28"/>
        </w:rPr>
      </w:pPr>
      <w:r w:rsidRPr="00992AA0">
        <w:rPr>
          <w:sz w:val="28"/>
          <w:szCs w:val="28"/>
        </w:rPr>
        <w:t>Все представленные депутатами сведения соответствовали действительности.</w:t>
      </w:r>
    </w:p>
    <w:p w:rsidR="002A67DC" w:rsidRPr="00992AA0" w:rsidRDefault="002A67DC" w:rsidP="002A67DC">
      <w:pPr>
        <w:rPr>
          <w:sz w:val="28"/>
          <w:szCs w:val="28"/>
        </w:rPr>
      </w:pPr>
    </w:p>
    <w:p w:rsidR="002A67DC" w:rsidRPr="00992AA0" w:rsidRDefault="002A67DC" w:rsidP="002A67DC">
      <w:pPr>
        <w:pStyle w:val="ConsPlusNormal"/>
        <w:jc w:val="center"/>
        <w:outlineLvl w:val="0"/>
        <w:rPr>
          <w:rFonts w:ascii="Times New Roman" w:hAnsi="Times New Roman"/>
          <w:b/>
          <w:sz w:val="28"/>
          <w:szCs w:val="28"/>
        </w:rPr>
      </w:pPr>
      <w:r w:rsidRPr="00992AA0">
        <w:rPr>
          <w:rFonts w:ascii="Times New Roman" w:hAnsi="Times New Roman"/>
          <w:b/>
          <w:sz w:val="28"/>
          <w:szCs w:val="28"/>
        </w:rPr>
        <w:t>Работа по организации приема</w:t>
      </w:r>
    </w:p>
    <w:p w:rsidR="002A67DC" w:rsidRPr="00992AA0" w:rsidRDefault="002A67DC" w:rsidP="002A67DC">
      <w:pPr>
        <w:pStyle w:val="ConsPlusNormal"/>
        <w:jc w:val="center"/>
        <w:rPr>
          <w:rFonts w:ascii="Times New Roman" w:hAnsi="Times New Roman"/>
          <w:b/>
          <w:sz w:val="28"/>
          <w:szCs w:val="28"/>
        </w:rPr>
      </w:pPr>
      <w:r w:rsidRPr="00992AA0">
        <w:rPr>
          <w:rFonts w:ascii="Times New Roman" w:hAnsi="Times New Roman"/>
          <w:b/>
          <w:sz w:val="28"/>
          <w:szCs w:val="28"/>
        </w:rPr>
        <w:t>граждан и рассмотрению обращений граждан</w:t>
      </w:r>
    </w:p>
    <w:p w:rsidR="002A67DC" w:rsidRPr="00992AA0" w:rsidRDefault="002A67DC" w:rsidP="002A67DC">
      <w:pPr>
        <w:pStyle w:val="ConsPlusNormal"/>
        <w:jc w:val="center"/>
        <w:rPr>
          <w:rFonts w:ascii="Times New Roman" w:hAnsi="Times New Roman"/>
          <w:b/>
          <w:sz w:val="28"/>
          <w:szCs w:val="28"/>
        </w:rPr>
      </w:pPr>
    </w:p>
    <w:p w:rsidR="002A67DC" w:rsidRPr="00A171C4" w:rsidRDefault="002A67DC" w:rsidP="002A67DC">
      <w:pPr>
        <w:pStyle w:val="ConsTitle"/>
        <w:widowControl/>
        <w:ind w:right="0" w:firstLine="567"/>
        <w:jc w:val="both"/>
        <w:rPr>
          <w:rFonts w:ascii="Times New Roman" w:hAnsi="Times New Roman" w:cs="Times New Roman"/>
          <w:b w:val="0"/>
          <w:sz w:val="28"/>
          <w:szCs w:val="28"/>
        </w:rPr>
      </w:pPr>
      <w:r w:rsidRPr="00A171C4">
        <w:rPr>
          <w:rFonts w:ascii="Times New Roman" w:hAnsi="Times New Roman" w:cs="Times New Roman"/>
          <w:b w:val="0"/>
          <w:sz w:val="28"/>
          <w:szCs w:val="28"/>
        </w:rPr>
        <w:t>Одной из действенных форм непосредственного осуществления населением местного самоуправления и участия населения в его осуществлении является обращение граждан в органы местного самоуправления.</w:t>
      </w:r>
    </w:p>
    <w:p w:rsidR="002A67DC" w:rsidRPr="00A171C4" w:rsidRDefault="002A67DC" w:rsidP="002A67DC">
      <w:pPr>
        <w:autoSpaceDE w:val="0"/>
        <w:autoSpaceDN w:val="0"/>
        <w:adjustRightInd w:val="0"/>
        <w:ind w:firstLine="567"/>
        <w:jc w:val="both"/>
        <w:rPr>
          <w:sz w:val="28"/>
          <w:szCs w:val="28"/>
        </w:rPr>
      </w:pPr>
      <w:r w:rsidRPr="00A171C4">
        <w:rPr>
          <w:spacing w:val="1"/>
          <w:sz w:val="28"/>
          <w:szCs w:val="28"/>
        </w:rPr>
        <w:t xml:space="preserve">Важным направлением в деятельности Думы округа остается индивидуальная работа </w:t>
      </w:r>
      <w:r w:rsidRPr="00A171C4">
        <w:rPr>
          <w:sz w:val="28"/>
          <w:szCs w:val="28"/>
        </w:rPr>
        <w:t>депутатов и их помощников, проводимая с жителями в избирательных округах.</w:t>
      </w:r>
    </w:p>
    <w:p w:rsidR="002A67DC" w:rsidRPr="00A171C4" w:rsidRDefault="002A67DC" w:rsidP="002A67DC">
      <w:pPr>
        <w:pStyle w:val="formattext"/>
        <w:shd w:val="clear" w:color="auto" w:fill="FFFFFF"/>
        <w:spacing w:before="0" w:beforeAutospacing="0" w:after="0" w:afterAutospacing="0"/>
        <w:ind w:firstLine="567"/>
        <w:jc w:val="both"/>
        <w:textAlignment w:val="baseline"/>
        <w:rPr>
          <w:spacing w:val="1"/>
          <w:sz w:val="28"/>
          <w:szCs w:val="28"/>
        </w:rPr>
      </w:pPr>
      <w:r w:rsidRPr="00A171C4">
        <w:rPr>
          <w:spacing w:val="1"/>
          <w:sz w:val="28"/>
          <w:szCs w:val="28"/>
        </w:rPr>
        <w:t>Прием граждан - это фактически прямая адресная помощь жителям нашего округа. Считаю этот формат взаимодействия ключевой частью нашей депутатской работы. Сложившаяся эпидемиологическая ситуация продиктовала достаточно жесткие требования, общение с людьми было организовано в том числе и в дистанционном формате, однако это вовсе не снижает остроты вопросов, с которыми жители обращаются к депутатам.</w:t>
      </w:r>
    </w:p>
    <w:p w:rsidR="002A67DC" w:rsidRPr="00A171C4" w:rsidRDefault="002A67DC" w:rsidP="002A67DC">
      <w:pPr>
        <w:pStyle w:val="a8"/>
        <w:ind w:firstLine="567"/>
        <w:jc w:val="both"/>
        <w:rPr>
          <w:rFonts w:ascii="Times New Roman" w:hAnsi="Times New Roman"/>
          <w:sz w:val="28"/>
          <w:szCs w:val="28"/>
        </w:rPr>
      </w:pPr>
      <w:r w:rsidRPr="00A171C4">
        <w:rPr>
          <w:rFonts w:ascii="Times New Roman" w:hAnsi="Times New Roman"/>
          <w:sz w:val="28"/>
          <w:szCs w:val="28"/>
        </w:rPr>
        <w:t>Обращения носили различный характер. По-прежнему наиболее актуальными для жителей округа в отчетном году были вопросы благоустройства, жилищно-коммунального хозяйства, землепользования, социальной сферы.</w:t>
      </w:r>
    </w:p>
    <w:p w:rsidR="002A67DC" w:rsidRPr="00992AA0" w:rsidRDefault="002A67DC" w:rsidP="002A67DC">
      <w:pPr>
        <w:pStyle w:val="ConsTitle"/>
        <w:widowControl/>
        <w:ind w:right="0" w:firstLine="567"/>
        <w:jc w:val="both"/>
        <w:rPr>
          <w:rFonts w:ascii="Times New Roman" w:hAnsi="Times New Roman" w:cs="Times New Roman"/>
          <w:b w:val="0"/>
          <w:sz w:val="28"/>
          <w:szCs w:val="28"/>
        </w:rPr>
      </w:pPr>
      <w:r w:rsidRPr="00A171C4">
        <w:rPr>
          <w:rFonts w:ascii="Times New Roman" w:hAnsi="Times New Roman" w:cs="Times New Roman"/>
          <w:b w:val="0"/>
          <w:sz w:val="28"/>
          <w:szCs w:val="28"/>
        </w:rPr>
        <w:t>В отчетном периоде Думой округа обеспечивалось всестороннее и своевременное рассмотрение поступивших обращений граждан с направлением письменных ответов</w:t>
      </w:r>
      <w:r w:rsidRPr="00992AA0">
        <w:rPr>
          <w:rFonts w:ascii="Times New Roman" w:hAnsi="Times New Roman" w:cs="Times New Roman"/>
          <w:b w:val="0"/>
          <w:sz w:val="28"/>
          <w:szCs w:val="28"/>
        </w:rPr>
        <w:t xml:space="preserve"> заявителям в соответствии с Федеральным законом «О порядке </w:t>
      </w:r>
      <w:r w:rsidRPr="00992AA0">
        <w:rPr>
          <w:rFonts w:ascii="Times New Roman" w:hAnsi="Times New Roman" w:cs="Times New Roman"/>
          <w:b w:val="0"/>
          <w:sz w:val="28"/>
          <w:szCs w:val="28"/>
        </w:rPr>
        <w:lastRenderedPageBreak/>
        <w:t>рассмотрения обращений граждан Российской Федерации». При необходимости обращения направлялись в соответствующие инстанции для принятия мер.</w:t>
      </w:r>
    </w:p>
    <w:p w:rsidR="002A67DC" w:rsidRPr="00992AA0" w:rsidRDefault="002A67DC" w:rsidP="002A67DC">
      <w:pPr>
        <w:pStyle w:val="a8"/>
        <w:ind w:firstLine="567"/>
        <w:jc w:val="both"/>
        <w:rPr>
          <w:rFonts w:ascii="Times New Roman" w:hAnsi="Times New Roman"/>
          <w:sz w:val="28"/>
          <w:szCs w:val="28"/>
        </w:rPr>
      </w:pPr>
      <w:r>
        <w:rPr>
          <w:rFonts w:ascii="Times New Roman" w:hAnsi="Times New Roman"/>
          <w:sz w:val="28"/>
          <w:szCs w:val="28"/>
        </w:rPr>
        <w:t xml:space="preserve">В Думе </w:t>
      </w:r>
      <w:r w:rsidRPr="00992AA0">
        <w:rPr>
          <w:rFonts w:ascii="Times New Roman" w:hAnsi="Times New Roman"/>
          <w:sz w:val="28"/>
          <w:szCs w:val="28"/>
        </w:rPr>
        <w:t>разработан График приема граждан депутатами городского округа, размещен</w:t>
      </w:r>
      <w:r>
        <w:rPr>
          <w:rFonts w:ascii="Times New Roman" w:hAnsi="Times New Roman"/>
          <w:sz w:val="28"/>
          <w:szCs w:val="28"/>
        </w:rPr>
        <w:t>ный</w:t>
      </w:r>
      <w:r w:rsidRPr="00992AA0">
        <w:rPr>
          <w:rFonts w:ascii="Times New Roman" w:hAnsi="Times New Roman"/>
          <w:sz w:val="28"/>
          <w:szCs w:val="28"/>
        </w:rPr>
        <w:t xml:space="preserve"> на официальном сайте администрации округа, в территориальных отделах по работе с населением.</w:t>
      </w:r>
    </w:p>
    <w:p w:rsidR="002A67DC" w:rsidRPr="00A171C4" w:rsidRDefault="002A67DC" w:rsidP="002A67DC">
      <w:pPr>
        <w:pStyle w:val="formattext"/>
        <w:shd w:val="clear" w:color="auto" w:fill="FFFFFF"/>
        <w:spacing w:before="0" w:beforeAutospacing="0" w:after="0" w:afterAutospacing="0"/>
        <w:ind w:firstLine="567"/>
        <w:jc w:val="both"/>
        <w:textAlignment w:val="baseline"/>
        <w:rPr>
          <w:spacing w:val="1"/>
          <w:sz w:val="28"/>
          <w:szCs w:val="28"/>
        </w:rPr>
      </w:pPr>
      <w:r w:rsidRPr="00992AA0">
        <w:rPr>
          <w:sz w:val="28"/>
          <w:szCs w:val="28"/>
        </w:rPr>
        <w:t xml:space="preserve">Депутаты и их помощники осуществляли личный прием граждан в </w:t>
      </w:r>
      <w:r w:rsidRPr="00A171C4">
        <w:rPr>
          <w:sz w:val="28"/>
          <w:szCs w:val="28"/>
        </w:rPr>
        <w:t xml:space="preserve">установленные дни по утвержденному графику, проводили встречи с избирателями по месту жительства, принимали участие в значимых для избирательных округов событиях, оказывали помощь в решении проблем избирателей, используя различные возможности: от направления запросов в различные инстанции до оказания благотворительной помощи. </w:t>
      </w:r>
      <w:r w:rsidRPr="00A171C4">
        <w:rPr>
          <w:spacing w:val="1"/>
          <w:sz w:val="28"/>
          <w:szCs w:val="28"/>
        </w:rPr>
        <w:t xml:space="preserve">В течение 2020 года депутатами Думы, проведено 162 приема граждан, которые посетили 306 жителей округа с наиболее важными вопросами: переселения из ветхого и аварийного жилья, улучшения состояния жилищно-коммунального хозяйства, </w:t>
      </w:r>
      <w:proofErr w:type="gramStart"/>
      <w:r w:rsidRPr="00A171C4">
        <w:rPr>
          <w:spacing w:val="1"/>
          <w:sz w:val="28"/>
          <w:szCs w:val="28"/>
        </w:rPr>
        <w:t>благоустройства</w:t>
      </w:r>
      <w:proofErr w:type="gramEnd"/>
      <w:r w:rsidRPr="00A171C4">
        <w:rPr>
          <w:spacing w:val="1"/>
          <w:sz w:val="28"/>
          <w:szCs w:val="28"/>
        </w:rPr>
        <w:t xml:space="preserve"> а также социальной защиты, льгот и пособий. </w:t>
      </w:r>
    </w:p>
    <w:p w:rsidR="002A67DC" w:rsidRPr="00A171C4" w:rsidRDefault="002A67DC" w:rsidP="002A67DC">
      <w:pPr>
        <w:pStyle w:val="formattext"/>
        <w:shd w:val="clear" w:color="auto" w:fill="FFFFFF"/>
        <w:spacing w:before="0" w:beforeAutospacing="0" w:after="0" w:afterAutospacing="0"/>
        <w:ind w:firstLine="567"/>
        <w:jc w:val="both"/>
        <w:textAlignment w:val="baseline"/>
        <w:rPr>
          <w:spacing w:val="1"/>
          <w:sz w:val="28"/>
          <w:szCs w:val="28"/>
        </w:rPr>
      </w:pPr>
      <w:r w:rsidRPr="00A171C4">
        <w:rPr>
          <w:spacing w:val="1"/>
          <w:sz w:val="28"/>
          <w:szCs w:val="28"/>
        </w:rPr>
        <w:t xml:space="preserve">В течение всего отчетного периода депутаты использовали любые возможности для четкого и плодотворного взаимодействия со своими избирателями, </w:t>
      </w:r>
      <w:r w:rsidR="00931C4B" w:rsidRPr="00992AA0">
        <w:rPr>
          <w:sz w:val="28"/>
          <w:szCs w:val="28"/>
        </w:rPr>
        <w:t>территориальны</w:t>
      </w:r>
      <w:r w:rsidR="00931C4B">
        <w:rPr>
          <w:sz w:val="28"/>
          <w:szCs w:val="28"/>
        </w:rPr>
        <w:t>ми</w:t>
      </w:r>
      <w:r w:rsidR="00931C4B" w:rsidRPr="00992AA0">
        <w:rPr>
          <w:sz w:val="28"/>
          <w:szCs w:val="28"/>
        </w:rPr>
        <w:t xml:space="preserve"> отдела</w:t>
      </w:r>
      <w:r w:rsidR="00931C4B">
        <w:rPr>
          <w:sz w:val="28"/>
          <w:szCs w:val="28"/>
        </w:rPr>
        <w:t>ми</w:t>
      </w:r>
      <w:r w:rsidR="00931C4B" w:rsidRPr="00992AA0">
        <w:rPr>
          <w:sz w:val="28"/>
          <w:szCs w:val="28"/>
        </w:rPr>
        <w:t xml:space="preserve"> по работе с населением</w:t>
      </w:r>
      <w:r w:rsidRPr="00A171C4">
        <w:rPr>
          <w:spacing w:val="1"/>
          <w:sz w:val="28"/>
          <w:szCs w:val="28"/>
        </w:rPr>
        <w:t xml:space="preserve">. Осуществляли адресную </w:t>
      </w:r>
      <w:r>
        <w:rPr>
          <w:spacing w:val="1"/>
          <w:sz w:val="28"/>
          <w:szCs w:val="28"/>
        </w:rPr>
        <w:t xml:space="preserve">спонсорскую </w:t>
      </w:r>
      <w:r w:rsidRPr="00A171C4">
        <w:rPr>
          <w:spacing w:val="1"/>
          <w:sz w:val="28"/>
          <w:szCs w:val="28"/>
        </w:rPr>
        <w:t xml:space="preserve">помощь образовательным учреждениям, </w:t>
      </w:r>
      <w:r>
        <w:rPr>
          <w:spacing w:val="1"/>
          <w:sz w:val="28"/>
          <w:szCs w:val="28"/>
        </w:rPr>
        <w:t xml:space="preserve">спортивным организациям, местным религиозным организациям, учреждениям культуры, </w:t>
      </w:r>
      <w:r w:rsidRPr="00A171C4">
        <w:rPr>
          <w:spacing w:val="1"/>
          <w:sz w:val="28"/>
          <w:szCs w:val="28"/>
        </w:rPr>
        <w:t>малоимущим и особо нуждающимся категориям граждан.</w:t>
      </w:r>
    </w:p>
    <w:p w:rsidR="002A67DC" w:rsidRPr="00A171C4" w:rsidRDefault="002A67DC" w:rsidP="002A67DC">
      <w:pPr>
        <w:ind w:firstLine="567"/>
        <w:jc w:val="both"/>
        <w:rPr>
          <w:sz w:val="28"/>
          <w:szCs w:val="28"/>
        </w:rPr>
      </w:pPr>
      <w:r w:rsidRPr="00A171C4">
        <w:rPr>
          <w:sz w:val="28"/>
          <w:szCs w:val="28"/>
        </w:rPr>
        <w:t xml:space="preserve">За отчетный период к депутатам Думы поступило </w:t>
      </w:r>
      <w:r>
        <w:rPr>
          <w:sz w:val="28"/>
          <w:szCs w:val="28"/>
        </w:rPr>
        <w:t>348</w:t>
      </w:r>
      <w:r w:rsidRPr="00A171C4">
        <w:rPr>
          <w:sz w:val="28"/>
          <w:szCs w:val="28"/>
        </w:rPr>
        <w:t xml:space="preserve"> обращений граждан, в том числе по вопросам  землепользования, охраны окружающей среды – </w:t>
      </w:r>
      <w:r>
        <w:rPr>
          <w:sz w:val="28"/>
          <w:szCs w:val="28"/>
        </w:rPr>
        <w:t>55</w:t>
      </w:r>
      <w:r w:rsidRPr="00A171C4">
        <w:rPr>
          <w:b/>
          <w:sz w:val="28"/>
          <w:szCs w:val="28"/>
        </w:rPr>
        <w:t>,</w:t>
      </w:r>
      <w:r w:rsidRPr="00A171C4">
        <w:rPr>
          <w:sz w:val="28"/>
          <w:szCs w:val="28"/>
        </w:rPr>
        <w:t xml:space="preserve"> жилищно-коммунальных услуг</w:t>
      </w:r>
      <w:r>
        <w:rPr>
          <w:sz w:val="28"/>
          <w:szCs w:val="28"/>
        </w:rPr>
        <w:t xml:space="preserve">, </w:t>
      </w:r>
      <w:r w:rsidRPr="00A171C4">
        <w:rPr>
          <w:sz w:val="28"/>
          <w:szCs w:val="28"/>
        </w:rPr>
        <w:t xml:space="preserve">санитарной очистки </w:t>
      </w:r>
      <w:r>
        <w:rPr>
          <w:sz w:val="28"/>
          <w:szCs w:val="28"/>
        </w:rPr>
        <w:t xml:space="preserve">и </w:t>
      </w:r>
      <w:r w:rsidRPr="00A171C4">
        <w:rPr>
          <w:sz w:val="28"/>
          <w:szCs w:val="28"/>
        </w:rPr>
        <w:t xml:space="preserve">благоустройства </w:t>
      </w:r>
      <w:r>
        <w:rPr>
          <w:sz w:val="28"/>
          <w:szCs w:val="28"/>
        </w:rPr>
        <w:t>– 159</w:t>
      </w:r>
      <w:r w:rsidRPr="00A171C4">
        <w:rPr>
          <w:sz w:val="28"/>
          <w:szCs w:val="28"/>
        </w:rPr>
        <w:t>,</w:t>
      </w:r>
      <w:r>
        <w:rPr>
          <w:sz w:val="28"/>
          <w:szCs w:val="28"/>
        </w:rPr>
        <w:t xml:space="preserve"> </w:t>
      </w:r>
      <w:r w:rsidRPr="00A171C4">
        <w:rPr>
          <w:sz w:val="28"/>
          <w:szCs w:val="28"/>
        </w:rPr>
        <w:t xml:space="preserve">социальной сферы – </w:t>
      </w:r>
      <w:r>
        <w:rPr>
          <w:sz w:val="28"/>
          <w:szCs w:val="28"/>
        </w:rPr>
        <w:t>63</w:t>
      </w:r>
      <w:r w:rsidR="00953BA3">
        <w:rPr>
          <w:sz w:val="28"/>
          <w:szCs w:val="28"/>
        </w:rPr>
        <w:t xml:space="preserve"> и другие.</w:t>
      </w:r>
    </w:p>
    <w:p w:rsidR="002A67DC" w:rsidRPr="00A171C4" w:rsidRDefault="002A67DC" w:rsidP="002A67DC">
      <w:pPr>
        <w:ind w:firstLine="567"/>
        <w:jc w:val="both"/>
        <w:rPr>
          <w:sz w:val="28"/>
          <w:szCs w:val="28"/>
        </w:rPr>
      </w:pPr>
      <w:r w:rsidRPr="00A171C4">
        <w:rPr>
          <w:sz w:val="28"/>
          <w:szCs w:val="28"/>
        </w:rPr>
        <w:t xml:space="preserve">Особых слов благодарности заслуживает работа таких депутатов, как: Шерпеева З.Ш., Веденеева С.В., Магомедова К.И., </w:t>
      </w:r>
      <w:r>
        <w:rPr>
          <w:sz w:val="28"/>
          <w:szCs w:val="28"/>
        </w:rPr>
        <w:t xml:space="preserve">Антонова С.П., </w:t>
      </w:r>
      <w:r w:rsidRPr="00A171C4">
        <w:rPr>
          <w:sz w:val="28"/>
          <w:szCs w:val="28"/>
        </w:rPr>
        <w:t xml:space="preserve">Абдулнасырова Р.К., Гоок Л.Т., </w:t>
      </w:r>
      <w:r>
        <w:rPr>
          <w:sz w:val="28"/>
          <w:szCs w:val="28"/>
        </w:rPr>
        <w:t xml:space="preserve">Слюсарева Д.А., </w:t>
      </w:r>
      <w:r w:rsidR="00AE11AD">
        <w:rPr>
          <w:sz w:val="28"/>
          <w:szCs w:val="28"/>
        </w:rPr>
        <w:t>Аджиниязова З.А., Захарьящевой Н</w:t>
      </w:r>
      <w:r w:rsidRPr="00A171C4">
        <w:rPr>
          <w:sz w:val="28"/>
          <w:szCs w:val="28"/>
        </w:rPr>
        <w:t>.</w:t>
      </w:r>
      <w:r w:rsidR="00AE11AD">
        <w:rPr>
          <w:sz w:val="28"/>
          <w:szCs w:val="28"/>
        </w:rPr>
        <w:t>И</w:t>
      </w:r>
      <w:r w:rsidRPr="00A171C4">
        <w:rPr>
          <w:sz w:val="28"/>
          <w:szCs w:val="28"/>
        </w:rPr>
        <w:t>., Кульниязова Р.Д.</w:t>
      </w:r>
      <w:r>
        <w:rPr>
          <w:sz w:val="28"/>
          <w:szCs w:val="28"/>
        </w:rPr>
        <w:t>, Киц М.И., Воропаевой Н.В.</w:t>
      </w:r>
    </w:p>
    <w:p w:rsidR="002A67DC" w:rsidRPr="00A171C4" w:rsidRDefault="002A67DC" w:rsidP="002A67DC">
      <w:pPr>
        <w:pStyle w:val="ConsPlusTitle"/>
        <w:jc w:val="center"/>
        <w:outlineLvl w:val="1"/>
        <w:rPr>
          <w:rFonts w:ascii="Times New Roman" w:hAnsi="Times New Roman" w:cs="Times New Roman"/>
          <w:b w:val="0"/>
          <w:sz w:val="28"/>
          <w:szCs w:val="28"/>
        </w:rPr>
      </w:pPr>
    </w:p>
    <w:p w:rsidR="002A67DC" w:rsidRPr="00A171C4" w:rsidRDefault="002A67DC" w:rsidP="002A67DC">
      <w:pPr>
        <w:autoSpaceDE w:val="0"/>
        <w:autoSpaceDN w:val="0"/>
        <w:adjustRightInd w:val="0"/>
        <w:jc w:val="center"/>
        <w:outlineLvl w:val="1"/>
        <w:rPr>
          <w:b/>
          <w:sz w:val="28"/>
          <w:szCs w:val="28"/>
        </w:rPr>
      </w:pPr>
      <w:r w:rsidRPr="00A171C4">
        <w:rPr>
          <w:b/>
          <w:sz w:val="28"/>
          <w:szCs w:val="28"/>
        </w:rPr>
        <w:t xml:space="preserve">Взаимодействие Думы округа </w:t>
      </w:r>
    </w:p>
    <w:p w:rsidR="002A67DC" w:rsidRPr="00992AA0" w:rsidRDefault="002A67DC" w:rsidP="002A67DC">
      <w:pPr>
        <w:autoSpaceDE w:val="0"/>
        <w:autoSpaceDN w:val="0"/>
        <w:adjustRightInd w:val="0"/>
        <w:jc w:val="center"/>
        <w:outlineLvl w:val="1"/>
        <w:rPr>
          <w:b/>
          <w:sz w:val="28"/>
          <w:szCs w:val="28"/>
        </w:rPr>
      </w:pPr>
      <w:r w:rsidRPr="00992AA0">
        <w:rPr>
          <w:b/>
          <w:sz w:val="28"/>
          <w:szCs w:val="28"/>
        </w:rPr>
        <w:t>с органами государственной власти, органами местного самоуправления, правоохранительными органами, организациями, общественностью</w:t>
      </w:r>
    </w:p>
    <w:p w:rsidR="002A67DC" w:rsidRPr="00992AA0" w:rsidRDefault="002A67DC" w:rsidP="002A67DC">
      <w:pPr>
        <w:autoSpaceDE w:val="0"/>
        <w:autoSpaceDN w:val="0"/>
        <w:adjustRightInd w:val="0"/>
        <w:ind w:firstLine="709"/>
        <w:jc w:val="both"/>
        <w:outlineLvl w:val="1"/>
      </w:pPr>
    </w:p>
    <w:p w:rsidR="002A67DC" w:rsidRPr="00992AA0" w:rsidRDefault="002A67DC" w:rsidP="002A67DC">
      <w:pPr>
        <w:autoSpaceDE w:val="0"/>
        <w:autoSpaceDN w:val="0"/>
        <w:adjustRightInd w:val="0"/>
        <w:ind w:firstLine="567"/>
        <w:jc w:val="both"/>
        <w:rPr>
          <w:sz w:val="28"/>
          <w:szCs w:val="28"/>
        </w:rPr>
      </w:pPr>
      <w:r w:rsidRPr="00992AA0">
        <w:rPr>
          <w:sz w:val="28"/>
          <w:szCs w:val="28"/>
        </w:rPr>
        <w:t>В отчетном году продолжилось тесное взаимодействие Думы округа с прокуратурой Нефтекумского района, которая проводит постоянный надзор за законностью принимаемых Думой решений.</w:t>
      </w:r>
    </w:p>
    <w:p w:rsidR="002A67DC" w:rsidRPr="00992AA0" w:rsidRDefault="002A67DC" w:rsidP="002A67DC">
      <w:pPr>
        <w:autoSpaceDE w:val="0"/>
        <w:autoSpaceDN w:val="0"/>
        <w:adjustRightInd w:val="0"/>
        <w:ind w:firstLine="567"/>
        <w:jc w:val="both"/>
        <w:rPr>
          <w:sz w:val="28"/>
          <w:szCs w:val="28"/>
        </w:rPr>
      </w:pPr>
      <w:r w:rsidRPr="00992AA0">
        <w:rPr>
          <w:sz w:val="28"/>
          <w:szCs w:val="28"/>
        </w:rPr>
        <w:t>В рамках Соглашения между Думой округа и прокуратурой Нефтекумского района о взаимодействии в сфере обеспечения единого правового пространства, в прокуратуру направлялись для подготовки заключений на соответствие федеральному и краевому законодательству, а также антикоррупционной экспертизы все проекты решений Думы, которые носят нормативный правовой характер. Представители прокуратуры Нефтекумского района присутствовали на заседаниях Думы округа.</w:t>
      </w:r>
    </w:p>
    <w:p w:rsidR="002A67DC" w:rsidRPr="00992AA0" w:rsidRDefault="002A67DC" w:rsidP="002A67DC">
      <w:pPr>
        <w:ind w:firstLine="567"/>
        <w:contextualSpacing/>
        <w:jc w:val="both"/>
        <w:rPr>
          <w:sz w:val="28"/>
          <w:szCs w:val="28"/>
        </w:rPr>
      </w:pPr>
      <w:r w:rsidRPr="00992AA0">
        <w:rPr>
          <w:sz w:val="28"/>
          <w:szCs w:val="28"/>
        </w:rPr>
        <w:t xml:space="preserve">Сложившаяся практика позволяет объединить усилия, с одной стороны Думы при осуществлении своей нормотворческой деятельности, с другой стороны - </w:t>
      </w:r>
      <w:r w:rsidRPr="00992AA0">
        <w:rPr>
          <w:sz w:val="28"/>
          <w:szCs w:val="28"/>
        </w:rPr>
        <w:lastRenderedPageBreak/>
        <w:t>прокуратуры при исполнении своей надзорной деятельности, направленные на обеспечение законности и интересов жителей округа.</w:t>
      </w:r>
    </w:p>
    <w:p w:rsidR="002A67DC" w:rsidRPr="00992AA0" w:rsidRDefault="002A67DC" w:rsidP="002A67DC">
      <w:pPr>
        <w:ind w:firstLine="567"/>
        <w:jc w:val="both"/>
        <w:rPr>
          <w:sz w:val="28"/>
          <w:szCs w:val="28"/>
        </w:rPr>
      </w:pPr>
      <w:r w:rsidRPr="00992AA0">
        <w:rPr>
          <w:sz w:val="28"/>
          <w:szCs w:val="28"/>
        </w:rPr>
        <w:t>В течение 2020 года председатель Думы принимал участие в заседаниях и совещаниях, проводимых Правительством  Ставропольского края</w:t>
      </w:r>
      <w:r>
        <w:rPr>
          <w:sz w:val="28"/>
          <w:szCs w:val="28"/>
        </w:rPr>
        <w:t>, Ассоциацией «Совет муниципальных образований Ставропольского края»</w:t>
      </w:r>
      <w:r w:rsidRPr="00992AA0">
        <w:rPr>
          <w:sz w:val="28"/>
          <w:szCs w:val="28"/>
        </w:rPr>
        <w:t xml:space="preserve">. </w:t>
      </w:r>
      <w:r>
        <w:rPr>
          <w:sz w:val="28"/>
          <w:szCs w:val="28"/>
        </w:rPr>
        <w:t>Молодые депутаты Думы округа</w:t>
      </w:r>
      <w:r w:rsidRPr="00992AA0">
        <w:rPr>
          <w:sz w:val="28"/>
          <w:szCs w:val="28"/>
        </w:rPr>
        <w:t xml:space="preserve"> в течение отчетного периода принимали активное участие в работе </w:t>
      </w:r>
      <w:r w:rsidRPr="00992AA0">
        <w:rPr>
          <w:bCs/>
          <w:color w:val="000000"/>
          <w:sz w:val="28"/>
          <w:szCs w:val="28"/>
          <w:bdr w:val="none" w:sz="0" w:space="0" w:color="auto" w:frame="1"/>
          <w:shd w:val="clear" w:color="auto" w:fill="FFFFFF"/>
        </w:rPr>
        <w:t>Совета молодых депутатов при краевой Думе, занимались в «Школе парламентаризма Ставропольского края».</w:t>
      </w:r>
    </w:p>
    <w:p w:rsidR="002A67DC" w:rsidRPr="00992AA0" w:rsidRDefault="002A67DC" w:rsidP="002A67DC">
      <w:pPr>
        <w:autoSpaceDE w:val="0"/>
        <w:autoSpaceDN w:val="0"/>
        <w:adjustRightInd w:val="0"/>
        <w:ind w:firstLine="567"/>
        <w:jc w:val="both"/>
        <w:outlineLvl w:val="1"/>
        <w:rPr>
          <w:sz w:val="28"/>
          <w:szCs w:val="28"/>
        </w:rPr>
      </w:pPr>
      <w:r w:rsidRPr="00992AA0">
        <w:rPr>
          <w:sz w:val="28"/>
          <w:szCs w:val="28"/>
        </w:rPr>
        <w:t>В течени</w:t>
      </w:r>
      <w:r>
        <w:rPr>
          <w:sz w:val="28"/>
          <w:szCs w:val="28"/>
        </w:rPr>
        <w:t>е</w:t>
      </w:r>
      <w:r w:rsidRPr="00992AA0">
        <w:rPr>
          <w:sz w:val="28"/>
          <w:szCs w:val="28"/>
        </w:rPr>
        <w:t xml:space="preserve"> отчетного года депутаты принимали участие в проведении </w:t>
      </w:r>
      <w:proofErr w:type="spellStart"/>
      <w:r w:rsidRPr="00992AA0">
        <w:rPr>
          <w:sz w:val="28"/>
          <w:szCs w:val="28"/>
        </w:rPr>
        <w:t>общерайонных</w:t>
      </w:r>
      <w:proofErr w:type="spellEnd"/>
      <w:r w:rsidRPr="00992AA0">
        <w:rPr>
          <w:sz w:val="28"/>
          <w:szCs w:val="28"/>
        </w:rPr>
        <w:t xml:space="preserve"> мероприятий, посвященных празднованию государственных, профессиональных и ведомственных пр</w:t>
      </w:r>
      <w:r w:rsidR="00AE11AD">
        <w:rPr>
          <w:sz w:val="28"/>
          <w:szCs w:val="28"/>
        </w:rPr>
        <w:t>аздников.</w:t>
      </w:r>
    </w:p>
    <w:p w:rsidR="002A67DC" w:rsidRPr="00992AA0" w:rsidRDefault="002A67DC" w:rsidP="002A67DC">
      <w:pPr>
        <w:pStyle w:val="formattext"/>
        <w:shd w:val="clear" w:color="auto" w:fill="FFFFFF"/>
        <w:spacing w:before="0" w:beforeAutospacing="0" w:after="0" w:afterAutospacing="0"/>
        <w:ind w:firstLine="567"/>
        <w:jc w:val="both"/>
        <w:textAlignment w:val="baseline"/>
        <w:rPr>
          <w:spacing w:val="1"/>
          <w:sz w:val="28"/>
          <w:szCs w:val="28"/>
        </w:rPr>
      </w:pPr>
      <w:r w:rsidRPr="00992AA0">
        <w:rPr>
          <w:spacing w:val="1"/>
          <w:sz w:val="28"/>
          <w:szCs w:val="28"/>
        </w:rPr>
        <w:t>Отдельно хотелось бы отметить, что 2020 год - особенный год в жизни нашего государства и городского округа. Это год 75-летия Победы в Великой Отечественной войне, это 100 – летний юбилей со дня образования Нефтекумского района, это год укреплени</w:t>
      </w:r>
      <w:r w:rsidR="00AE11AD">
        <w:rPr>
          <w:spacing w:val="1"/>
          <w:sz w:val="28"/>
          <w:szCs w:val="28"/>
        </w:rPr>
        <w:t>я государственности.</w:t>
      </w:r>
    </w:p>
    <w:p w:rsidR="002A67DC" w:rsidRPr="00992AA0" w:rsidRDefault="002A67DC" w:rsidP="002A67DC">
      <w:pPr>
        <w:pStyle w:val="formattext"/>
        <w:shd w:val="clear" w:color="auto" w:fill="FFFFFF"/>
        <w:spacing w:before="0" w:beforeAutospacing="0" w:after="0" w:afterAutospacing="0"/>
        <w:ind w:firstLine="567"/>
        <w:jc w:val="both"/>
        <w:textAlignment w:val="baseline"/>
        <w:rPr>
          <w:spacing w:val="1"/>
          <w:sz w:val="28"/>
          <w:szCs w:val="28"/>
        </w:rPr>
      </w:pPr>
      <w:r w:rsidRPr="00992AA0">
        <w:rPr>
          <w:spacing w:val="1"/>
          <w:sz w:val="28"/>
          <w:szCs w:val="28"/>
        </w:rPr>
        <w:t>С 25 июня по 1 июля в России впервые состоялось Всероссийское голосование по внесению изменений в Конституцию Российской Федерации, которые позволят укрепить устойчивость государственной власти, границ России, а также улучшить качество жизни российских граждан. Депутаты, работники аппарата Думы приняли активное участие в организации и проведении голосования на территории округа.</w:t>
      </w:r>
    </w:p>
    <w:p w:rsidR="002A67DC" w:rsidRPr="00992AA0" w:rsidRDefault="002A67DC" w:rsidP="002A67DC">
      <w:pPr>
        <w:ind w:firstLine="708"/>
        <w:jc w:val="both"/>
        <w:rPr>
          <w:bCs/>
          <w:sz w:val="28"/>
          <w:szCs w:val="28"/>
          <w:shd w:val="clear" w:color="auto" w:fill="FFFFFF"/>
        </w:rPr>
      </w:pPr>
      <w:r w:rsidRPr="00992AA0">
        <w:rPr>
          <w:sz w:val="28"/>
          <w:szCs w:val="28"/>
          <w:shd w:val="clear" w:color="auto" w:fill="FFFFFF"/>
        </w:rPr>
        <w:t>2020 год в России был объявлен годом памяти и славы и посвящен 75-й годовщине Победы в Великой Отечественной войне.</w:t>
      </w:r>
      <w:r w:rsidRPr="00992AA0">
        <w:rPr>
          <w:color w:val="54555E"/>
          <w:sz w:val="20"/>
          <w:szCs w:val="20"/>
          <w:shd w:val="clear" w:color="auto" w:fill="FFFFFF"/>
        </w:rPr>
        <w:t> </w:t>
      </w:r>
      <w:r w:rsidRPr="00992AA0">
        <w:rPr>
          <w:sz w:val="28"/>
          <w:szCs w:val="28"/>
          <w:shd w:val="clear" w:color="auto" w:fill="FFFFFF"/>
        </w:rPr>
        <w:t xml:space="preserve">Несмотря на </w:t>
      </w:r>
      <w:r w:rsidRPr="00992AA0">
        <w:rPr>
          <w:sz w:val="28"/>
          <w:szCs w:val="28"/>
        </w:rPr>
        <w:t xml:space="preserve">условия ограничительных </w:t>
      </w:r>
      <w:proofErr w:type="gramStart"/>
      <w:r w:rsidRPr="00992AA0">
        <w:rPr>
          <w:sz w:val="28"/>
          <w:szCs w:val="28"/>
        </w:rPr>
        <w:t>мер</w:t>
      </w:r>
      <w:proofErr w:type="gramEnd"/>
      <w:r w:rsidRPr="00992AA0">
        <w:rPr>
          <w:sz w:val="28"/>
          <w:szCs w:val="28"/>
        </w:rPr>
        <w:t xml:space="preserve"> и режим</w:t>
      </w:r>
      <w:r>
        <w:rPr>
          <w:sz w:val="28"/>
          <w:szCs w:val="28"/>
        </w:rPr>
        <w:t>а</w:t>
      </w:r>
      <w:r w:rsidRPr="00992AA0">
        <w:rPr>
          <w:sz w:val="28"/>
          <w:szCs w:val="28"/>
        </w:rPr>
        <w:t xml:space="preserve"> самоизоляции, депутаты приняли активное участие в праздничных мероприятиях, </w:t>
      </w:r>
      <w:r w:rsidRPr="00992AA0">
        <w:rPr>
          <w:sz w:val="28"/>
          <w:szCs w:val="28"/>
          <w:shd w:val="clear" w:color="auto" w:fill="FFFFFF"/>
        </w:rPr>
        <w:t xml:space="preserve">проходивших в </w:t>
      </w:r>
      <w:proofErr w:type="spellStart"/>
      <w:r w:rsidRPr="00992AA0">
        <w:rPr>
          <w:sz w:val="28"/>
          <w:szCs w:val="28"/>
          <w:shd w:val="clear" w:color="auto" w:fill="FFFFFF"/>
        </w:rPr>
        <w:t>онлайн-формате</w:t>
      </w:r>
      <w:proofErr w:type="spellEnd"/>
      <w:r w:rsidRPr="00992AA0">
        <w:rPr>
          <w:sz w:val="28"/>
          <w:szCs w:val="28"/>
          <w:shd w:val="clear" w:color="auto" w:fill="FFFFFF"/>
        </w:rPr>
        <w:t xml:space="preserve">. </w:t>
      </w:r>
      <w:r>
        <w:rPr>
          <w:sz w:val="28"/>
          <w:szCs w:val="28"/>
          <w:shd w:val="clear" w:color="auto" w:fill="FFFFFF"/>
        </w:rPr>
        <w:t>П</w:t>
      </w:r>
      <w:r w:rsidRPr="00992AA0">
        <w:rPr>
          <w:sz w:val="28"/>
          <w:szCs w:val="28"/>
          <w:shd w:val="clear" w:color="auto" w:fill="FFFFFF"/>
        </w:rPr>
        <w:t>рин</w:t>
      </w:r>
      <w:r>
        <w:rPr>
          <w:sz w:val="28"/>
          <w:szCs w:val="28"/>
          <w:shd w:val="clear" w:color="auto" w:fill="FFFFFF"/>
        </w:rPr>
        <w:t>имали</w:t>
      </w:r>
      <w:r w:rsidRPr="00992AA0">
        <w:rPr>
          <w:sz w:val="28"/>
          <w:szCs w:val="28"/>
          <w:shd w:val="clear" w:color="auto" w:fill="FFFFFF"/>
        </w:rPr>
        <w:t xml:space="preserve"> участие в</w:t>
      </w:r>
      <w:r w:rsidRPr="00992AA0">
        <w:rPr>
          <w:bCs/>
          <w:iCs/>
          <w:color w:val="000000"/>
          <w:sz w:val="28"/>
          <w:szCs w:val="28"/>
          <w:bdr w:val="none" w:sz="0" w:space="0" w:color="auto" w:frame="1"/>
          <w:shd w:val="clear" w:color="auto" w:fill="FFFFFF"/>
        </w:rPr>
        <w:t xml:space="preserve"> акциях </w:t>
      </w:r>
      <w:r>
        <w:rPr>
          <w:bCs/>
          <w:iCs/>
          <w:color w:val="000000"/>
          <w:sz w:val="28"/>
          <w:szCs w:val="28"/>
          <w:bdr w:val="none" w:sz="0" w:space="0" w:color="auto" w:frame="1"/>
          <w:shd w:val="clear" w:color="auto" w:fill="FFFFFF"/>
        </w:rPr>
        <w:t xml:space="preserve">«День добрых дел», </w:t>
      </w:r>
      <w:r w:rsidRPr="00992AA0">
        <w:rPr>
          <w:bCs/>
          <w:iCs/>
          <w:color w:val="000000"/>
          <w:sz w:val="28"/>
          <w:szCs w:val="28"/>
          <w:bdr w:val="none" w:sz="0" w:space="0" w:color="auto" w:frame="1"/>
          <w:shd w:val="clear" w:color="auto" w:fill="FFFFFF"/>
        </w:rPr>
        <w:t>«Аллея славы»</w:t>
      </w:r>
      <w:r>
        <w:rPr>
          <w:bCs/>
          <w:iCs/>
          <w:color w:val="000000"/>
          <w:sz w:val="28"/>
          <w:szCs w:val="28"/>
          <w:bdr w:val="none" w:sz="0" w:space="0" w:color="auto" w:frame="1"/>
          <w:shd w:val="clear" w:color="auto" w:fill="FFFFFF"/>
        </w:rPr>
        <w:t>.</w:t>
      </w:r>
      <w:r w:rsidRPr="00992AA0">
        <w:rPr>
          <w:bCs/>
          <w:iCs/>
          <w:color w:val="000000"/>
          <w:szCs w:val="28"/>
          <w:bdr w:val="none" w:sz="0" w:space="0" w:color="auto" w:frame="1"/>
          <w:shd w:val="clear" w:color="auto" w:fill="FFFFFF"/>
        </w:rPr>
        <w:t xml:space="preserve"> </w:t>
      </w:r>
      <w:r w:rsidRPr="00992AA0">
        <w:rPr>
          <w:bCs/>
          <w:iCs/>
          <w:color w:val="000000"/>
          <w:sz w:val="28"/>
          <w:szCs w:val="28"/>
          <w:bdr w:val="none" w:sz="0" w:space="0" w:color="auto" w:frame="1"/>
          <w:shd w:val="clear" w:color="auto" w:fill="FFFFFF"/>
        </w:rPr>
        <w:t>В сельских школах аулов Тукуй-Мектеб и Абрам-Тюбе</w:t>
      </w:r>
      <w:r w:rsidRPr="00992AA0">
        <w:rPr>
          <w:sz w:val="28"/>
          <w:szCs w:val="28"/>
          <w:shd w:val="clear" w:color="auto" w:fill="FFFFFF"/>
        </w:rPr>
        <w:t xml:space="preserve"> округа </w:t>
      </w:r>
      <w:r>
        <w:rPr>
          <w:sz w:val="28"/>
          <w:szCs w:val="28"/>
          <w:shd w:val="clear" w:color="auto" w:fill="FFFFFF"/>
        </w:rPr>
        <w:t>в рамках акции</w:t>
      </w:r>
      <w:r w:rsidRPr="00992AA0">
        <w:rPr>
          <w:bCs/>
          <w:iCs/>
          <w:color w:val="000000"/>
          <w:sz w:val="28"/>
          <w:szCs w:val="28"/>
          <w:bdr w:val="none" w:sz="0" w:space="0" w:color="auto" w:frame="1"/>
          <w:shd w:val="clear" w:color="auto" w:fill="FFFFFF"/>
        </w:rPr>
        <w:t xml:space="preserve"> </w:t>
      </w:r>
      <w:r w:rsidRPr="00992AA0">
        <w:rPr>
          <w:bCs/>
          <w:iCs/>
          <w:color w:val="000000"/>
          <w:szCs w:val="28"/>
          <w:bdr w:val="none" w:sz="0" w:space="0" w:color="auto" w:frame="1"/>
          <w:shd w:val="clear" w:color="auto" w:fill="FFFFFF"/>
        </w:rPr>
        <w:t xml:space="preserve"> </w:t>
      </w:r>
      <w:r w:rsidRPr="00992AA0">
        <w:rPr>
          <w:bCs/>
          <w:iCs/>
          <w:color w:val="000000"/>
          <w:sz w:val="28"/>
          <w:szCs w:val="28"/>
          <w:bdr w:val="none" w:sz="0" w:space="0" w:color="auto" w:frame="1"/>
          <w:shd w:val="clear" w:color="auto" w:fill="FFFFFF"/>
        </w:rPr>
        <w:t>«Сад памяти» высади</w:t>
      </w:r>
      <w:r>
        <w:rPr>
          <w:bCs/>
          <w:iCs/>
          <w:color w:val="000000"/>
          <w:sz w:val="28"/>
          <w:szCs w:val="28"/>
          <w:bdr w:val="none" w:sz="0" w:space="0" w:color="auto" w:frame="1"/>
          <w:shd w:val="clear" w:color="auto" w:fill="FFFFFF"/>
        </w:rPr>
        <w:t>ли</w:t>
      </w:r>
      <w:r w:rsidRPr="00992AA0">
        <w:rPr>
          <w:bCs/>
          <w:iCs/>
          <w:color w:val="000000"/>
          <w:sz w:val="28"/>
          <w:szCs w:val="28"/>
          <w:bdr w:val="none" w:sz="0" w:space="0" w:color="auto" w:frame="1"/>
          <w:shd w:val="clear" w:color="auto" w:fill="FFFFFF"/>
        </w:rPr>
        <w:t xml:space="preserve"> саженцы фруктовых деревьев.</w:t>
      </w:r>
    </w:p>
    <w:p w:rsidR="002A67DC" w:rsidRPr="003A67D5" w:rsidRDefault="002A67DC" w:rsidP="002A67DC">
      <w:pPr>
        <w:ind w:firstLine="567"/>
        <w:jc w:val="both"/>
        <w:rPr>
          <w:sz w:val="28"/>
          <w:szCs w:val="28"/>
        </w:rPr>
      </w:pPr>
      <w:r>
        <w:rPr>
          <w:sz w:val="28"/>
          <w:szCs w:val="28"/>
        </w:rPr>
        <w:t xml:space="preserve">2020 год – особенный для истории развития Нефтекумского района. </w:t>
      </w:r>
      <w:r w:rsidRPr="003A67D5">
        <w:rPr>
          <w:sz w:val="28"/>
          <w:szCs w:val="28"/>
        </w:rPr>
        <w:t xml:space="preserve">Жители района отметили 100 лет со дня его образования. Праздничные </w:t>
      </w:r>
      <w:proofErr w:type="spellStart"/>
      <w:r w:rsidRPr="003A67D5">
        <w:rPr>
          <w:sz w:val="28"/>
          <w:szCs w:val="28"/>
        </w:rPr>
        <w:t>онлайн-концерты</w:t>
      </w:r>
      <w:proofErr w:type="spellEnd"/>
      <w:r w:rsidRPr="003A67D5">
        <w:rPr>
          <w:sz w:val="28"/>
          <w:szCs w:val="28"/>
        </w:rPr>
        <w:t xml:space="preserve">, фестивали поэзии, конкурсы, </w:t>
      </w:r>
      <w:r>
        <w:rPr>
          <w:sz w:val="28"/>
          <w:szCs w:val="28"/>
        </w:rPr>
        <w:t xml:space="preserve">районные общественно-благотворительные, волонтерские </w:t>
      </w:r>
      <w:r w:rsidRPr="003A67D5">
        <w:rPr>
          <w:sz w:val="28"/>
          <w:szCs w:val="28"/>
        </w:rPr>
        <w:t>акции прошли на территории округа. Депутаты Думы приняли активное участие в их проведении</w:t>
      </w:r>
      <w:r>
        <w:rPr>
          <w:sz w:val="28"/>
          <w:szCs w:val="28"/>
        </w:rPr>
        <w:t xml:space="preserve">, а также </w:t>
      </w:r>
      <w:r w:rsidRPr="00A02BD3">
        <w:rPr>
          <w:sz w:val="28"/>
          <w:szCs w:val="28"/>
        </w:rPr>
        <w:t>в организации праздничных мероприятий в сво</w:t>
      </w:r>
      <w:r>
        <w:rPr>
          <w:sz w:val="28"/>
          <w:szCs w:val="28"/>
        </w:rPr>
        <w:t>их</w:t>
      </w:r>
      <w:r w:rsidRPr="00A02BD3">
        <w:rPr>
          <w:sz w:val="28"/>
          <w:szCs w:val="28"/>
        </w:rPr>
        <w:t xml:space="preserve"> округах.</w:t>
      </w:r>
    </w:p>
    <w:p w:rsidR="002A67DC" w:rsidRPr="00BA2C60" w:rsidRDefault="002A67DC" w:rsidP="002A67DC">
      <w:pPr>
        <w:tabs>
          <w:tab w:val="left" w:pos="6804"/>
        </w:tabs>
        <w:ind w:firstLine="567"/>
        <w:jc w:val="both"/>
        <w:rPr>
          <w:sz w:val="28"/>
          <w:szCs w:val="28"/>
        </w:rPr>
      </w:pPr>
      <w:r>
        <w:rPr>
          <w:sz w:val="28"/>
          <w:szCs w:val="28"/>
        </w:rPr>
        <w:t>Д</w:t>
      </w:r>
      <w:r w:rsidRPr="00BA2C60">
        <w:rPr>
          <w:sz w:val="28"/>
          <w:szCs w:val="28"/>
        </w:rPr>
        <w:t xml:space="preserve">ля более оперативного и открытого общения с </w:t>
      </w:r>
      <w:r>
        <w:rPr>
          <w:sz w:val="28"/>
          <w:szCs w:val="28"/>
        </w:rPr>
        <w:t>избирателями</w:t>
      </w:r>
      <w:r w:rsidRPr="00BA2C60">
        <w:rPr>
          <w:sz w:val="28"/>
          <w:szCs w:val="28"/>
        </w:rPr>
        <w:t xml:space="preserve"> </w:t>
      </w:r>
      <w:r>
        <w:rPr>
          <w:sz w:val="28"/>
          <w:szCs w:val="28"/>
        </w:rPr>
        <w:t xml:space="preserve">депутаты Думы </w:t>
      </w:r>
      <w:r w:rsidRPr="00BA2C60">
        <w:rPr>
          <w:sz w:val="28"/>
          <w:szCs w:val="28"/>
        </w:rPr>
        <w:t>созда</w:t>
      </w:r>
      <w:r>
        <w:rPr>
          <w:sz w:val="28"/>
          <w:szCs w:val="28"/>
        </w:rPr>
        <w:t>ют</w:t>
      </w:r>
      <w:r w:rsidRPr="00BA2C60">
        <w:rPr>
          <w:sz w:val="28"/>
          <w:szCs w:val="28"/>
        </w:rPr>
        <w:t xml:space="preserve"> </w:t>
      </w:r>
      <w:r>
        <w:rPr>
          <w:sz w:val="28"/>
          <w:szCs w:val="28"/>
        </w:rPr>
        <w:t xml:space="preserve">свои </w:t>
      </w:r>
      <w:proofErr w:type="spellStart"/>
      <w:r w:rsidRPr="00BA2C60">
        <w:rPr>
          <w:sz w:val="28"/>
          <w:szCs w:val="28"/>
        </w:rPr>
        <w:t>аккаунты</w:t>
      </w:r>
      <w:proofErr w:type="spellEnd"/>
      <w:r w:rsidRPr="00BA2C60">
        <w:rPr>
          <w:sz w:val="28"/>
          <w:szCs w:val="28"/>
        </w:rPr>
        <w:t xml:space="preserve"> в социальных сетях. В них пользователи могут найти информацию</w:t>
      </w:r>
      <w:r>
        <w:rPr>
          <w:sz w:val="28"/>
          <w:szCs w:val="28"/>
        </w:rPr>
        <w:t xml:space="preserve"> </w:t>
      </w:r>
      <w:r w:rsidRPr="00BA2C60">
        <w:rPr>
          <w:sz w:val="28"/>
          <w:szCs w:val="28"/>
        </w:rPr>
        <w:t>о</w:t>
      </w:r>
      <w:r>
        <w:rPr>
          <w:sz w:val="28"/>
          <w:szCs w:val="28"/>
        </w:rPr>
        <w:t>б их</w:t>
      </w:r>
      <w:r w:rsidRPr="00BA2C60">
        <w:rPr>
          <w:sz w:val="28"/>
          <w:szCs w:val="28"/>
        </w:rPr>
        <w:t xml:space="preserve"> деятельности, узнать интересные новости о жизни </w:t>
      </w:r>
      <w:r>
        <w:rPr>
          <w:sz w:val="28"/>
          <w:szCs w:val="28"/>
        </w:rPr>
        <w:t>Думы</w:t>
      </w:r>
      <w:r w:rsidRPr="00BA2C60">
        <w:rPr>
          <w:sz w:val="28"/>
          <w:szCs w:val="28"/>
        </w:rPr>
        <w:t xml:space="preserve"> округа, оставить свои обращения или комментарии, обменяться мнениями,</w:t>
      </w:r>
      <w:r>
        <w:rPr>
          <w:sz w:val="28"/>
          <w:szCs w:val="28"/>
        </w:rPr>
        <w:t xml:space="preserve"> стать подписчиками народных избранников,</w:t>
      </w:r>
      <w:r w:rsidRPr="00BA2C60">
        <w:rPr>
          <w:sz w:val="28"/>
          <w:szCs w:val="28"/>
        </w:rPr>
        <w:t xml:space="preserve"> чтобы всегда быть</w:t>
      </w:r>
      <w:r w:rsidR="00AE11AD">
        <w:rPr>
          <w:sz w:val="28"/>
          <w:szCs w:val="28"/>
        </w:rPr>
        <w:t xml:space="preserve"> </w:t>
      </w:r>
      <w:r w:rsidRPr="00BA2C60">
        <w:rPr>
          <w:sz w:val="28"/>
          <w:szCs w:val="28"/>
        </w:rPr>
        <w:t xml:space="preserve">в курсе новостей о деятельности </w:t>
      </w:r>
      <w:r>
        <w:rPr>
          <w:sz w:val="28"/>
          <w:szCs w:val="28"/>
        </w:rPr>
        <w:t xml:space="preserve">местного </w:t>
      </w:r>
      <w:r w:rsidRPr="00BA2C60">
        <w:rPr>
          <w:sz w:val="28"/>
          <w:szCs w:val="28"/>
        </w:rPr>
        <w:t>представительного</w:t>
      </w:r>
      <w:r>
        <w:rPr>
          <w:sz w:val="28"/>
          <w:szCs w:val="28"/>
        </w:rPr>
        <w:t xml:space="preserve"> органа</w:t>
      </w:r>
      <w:r w:rsidRPr="00BA2C60">
        <w:rPr>
          <w:sz w:val="28"/>
          <w:szCs w:val="28"/>
        </w:rPr>
        <w:t>.</w:t>
      </w:r>
    </w:p>
    <w:p w:rsidR="00AE11AD" w:rsidRDefault="002A67DC" w:rsidP="002A67DC">
      <w:pPr>
        <w:shd w:val="clear" w:color="auto" w:fill="FFFFFF"/>
        <w:ind w:firstLine="567"/>
        <w:jc w:val="both"/>
        <w:rPr>
          <w:sz w:val="28"/>
          <w:szCs w:val="28"/>
        </w:rPr>
      </w:pPr>
      <w:r>
        <w:rPr>
          <w:sz w:val="28"/>
          <w:szCs w:val="28"/>
        </w:rPr>
        <w:t xml:space="preserve">В отчетном году уже стало традицией </w:t>
      </w:r>
      <w:r w:rsidRPr="003A67D5">
        <w:rPr>
          <w:sz w:val="28"/>
          <w:szCs w:val="28"/>
        </w:rPr>
        <w:t xml:space="preserve">проведение </w:t>
      </w:r>
      <w:r>
        <w:rPr>
          <w:sz w:val="28"/>
          <w:szCs w:val="28"/>
        </w:rPr>
        <w:t>муниципальных</w:t>
      </w:r>
      <w:r w:rsidRPr="003A67D5">
        <w:rPr>
          <w:sz w:val="28"/>
          <w:szCs w:val="28"/>
        </w:rPr>
        <w:t xml:space="preserve"> часов, цель которых – не только обсуждение самых неотложных проблем </w:t>
      </w:r>
      <w:r>
        <w:rPr>
          <w:sz w:val="28"/>
          <w:szCs w:val="28"/>
        </w:rPr>
        <w:t>округа</w:t>
      </w:r>
      <w:r w:rsidRPr="003A67D5">
        <w:rPr>
          <w:sz w:val="28"/>
          <w:szCs w:val="28"/>
        </w:rPr>
        <w:t>, но и привлечение к их решению</w:t>
      </w:r>
      <w:r>
        <w:rPr>
          <w:sz w:val="28"/>
          <w:szCs w:val="28"/>
        </w:rPr>
        <w:t xml:space="preserve"> специалистов администрации округа, руководителей муниципальных учреждений и предприятий</w:t>
      </w:r>
      <w:r w:rsidRPr="003A67D5">
        <w:rPr>
          <w:sz w:val="28"/>
          <w:szCs w:val="28"/>
        </w:rPr>
        <w:t>.</w:t>
      </w:r>
    </w:p>
    <w:p w:rsidR="002A67DC" w:rsidRDefault="002A67DC" w:rsidP="002A67DC">
      <w:pPr>
        <w:shd w:val="clear" w:color="auto" w:fill="FFFFFF"/>
        <w:ind w:firstLine="567"/>
        <w:jc w:val="both"/>
        <w:rPr>
          <w:sz w:val="28"/>
          <w:szCs w:val="28"/>
        </w:rPr>
      </w:pPr>
      <w:proofErr w:type="gramStart"/>
      <w:r w:rsidRPr="003A67D5">
        <w:rPr>
          <w:sz w:val="28"/>
          <w:szCs w:val="28"/>
        </w:rPr>
        <w:t xml:space="preserve">Так, </w:t>
      </w:r>
      <w:r>
        <w:rPr>
          <w:sz w:val="28"/>
          <w:szCs w:val="28"/>
        </w:rPr>
        <w:t>в рамках муниципального часа были</w:t>
      </w:r>
      <w:r w:rsidRPr="003A67D5">
        <w:rPr>
          <w:sz w:val="28"/>
          <w:szCs w:val="28"/>
        </w:rPr>
        <w:t xml:space="preserve"> рассмотрен</w:t>
      </w:r>
      <w:r>
        <w:rPr>
          <w:sz w:val="28"/>
          <w:szCs w:val="28"/>
        </w:rPr>
        <w:t>ы</w:t>
      </w:r>
      <w:r w:rsidRPr="003A67D5">
        <w:rPr>
          <w:sz w:val="28"/>
          <w:szCs w:val="28"/>
        </w:rPr>
        <w:t xml:space="preserve"> вопрос</w:t>
      </w:r>
      <w:r>
        <w:rPr>
          <w:sz w:val="28"/>
          <w:szCs w:val="28"/>
        </w:rPr>
        <w:t>ы</w:t>
      </w:r>
      <w:r w:rsidRPr="003A67D5">
        <w:rPr>
          <w:sz w:val="28"/>
          <w:szCs w:val="28"/>
        </w:rPr>
        <w:t xml:space="preserve"> </w:t>
      </w:r>
      <w:r>
        <w:rPr>
          <w:sz w:val="28"/>
          <w:szCs w:val="28"/>
        </w:rPr>
        <w:t>благоустройства и санитарной очистки населенных пунктов округа, финан</w:t>
      </w:r>
      <w:r w:rsidR="00AE11AD">
        <w:rPr>
          <w:sz w:val="28"/>
          <w:szCs w:val="28"/>
        </w:rPr>
        <w:t xml:space="preserve">сового состояния </w:t>
      </w:r>
      <w:r>
        <w:rPr>
          <w:sz w:val="28"/>
          <w:szCs w:val="28"/>
        </w:rPr>
        <w:t xml:space="preserve">муниципального унитарного предприятия «Жилищное хозяйство», функционирования муниципального казенного учреждения «Благоустройство» на </w:t>
      </w:r>
      <w:r>
        <w:rPr>
          <w:sz w:val="28"/>
          <w:szCs w:val="28"/>
        </w:rPr>
        <w:lastRenderedPageBreak/>
        <w:t>территории поселка Затеречный, актуализации решения Думы «О распределении бюджетных ассигнований, выделенных на благоустройство населенных пунктов с численностью жителей менее 1000 человек поселениям округа».</w:t>
      </w:r>
      <w:proofErr w:type="gramEnd"/>
    </w:p>
    <w:p w:rsidR="002A67DC" w:rsidRPr="00A171C4" w:rsidRDefault="002A67DC" w:rsidP="002A67DC">
      <w:pPr>
        <w:shd w:val="clear" w:color="auto" w:fill="FFFFFF"/>
        <w:ind w:firstLine="567"/>
        <w:jc w:val="both"/>
        <w:rPr>
          <w:sz w:val="28"/>
          <w:szCs w:val="28"/>
        </w:rPr>
      </w:pPr>
      <w:r>
        <w:rPr>
          <w:sz w:val="28"/>
          <w:szCs w:val="28"/>
        </w:rPr>
        <w:t>Один из муниципальных часов б</w:t>
      </w:r>
      <w:r w:rsidRPr="003A67D5">
        <w:rPr>
          <w:sz w:val="28"/>
          <w:szCs w:val="28"/>
        </w:rPr>
        <w:t xml:space="preserve">ыл посвящен вопросу </w:t>
      </w:r>
      <w:r w:rsidRPr="00591957">
        <w:rPr>
          <w:sz w:val="28"/>
          <w:szCs w:val="28"/>
        </w:rPr>
        <w:t>качеств</w:t>
      </w:r>
      <w:r>
        <w:rPr>
          <w:sz w:val="28"/>
          <w:szCs w:val="28"/>
        </w:rPr>
        <w:t>а</w:t>
      </w:r>
      <w:r w:rsidRPr="00591957">
        <w:rPr>
          <w:sz w:val="28"/>
          <w:szCs w:val="28"/>
        </w:rPr>
        <w:t xml:space="preserve"> работы общества с ограниченной ответственностью «Комбинат Благоустройства» по предоставлению услуги по вывозу мусора на территории </w:t>
      </w:r>
      <w:r>
        <w:rPr>
          <w:sz w:val="28"/>
          <w:szCs w:val="28"/>
        </w:rPr>
        <w:t>округа. Была заслушана и</w:t>
      </w:r>
      <w:r w:rsidRPr="00591957">
        <w:rPr>
          <w:sz w:val="28"/>
          <w:szCs w:val="28"/>
        </w:rPr>
        <w:t>нформация о мерах</w:t>
      </w:r>
      <w:r>
        <w:rPr>
          <w:b/>
          <w:bCs/>
          <w:color w:val="333333"/>
          <w:sz w:val="14"/>
          <w:szCs w:val="14"/>
          <w:shd w:val="clear" w:color="auto" w:fill="FFFFFF"/>
        </w:rPr>
        <w:t xml:space="preserve"> </w:t>
      </w:r>
      <w:r w:rsidRPr="00A171C4">
        <w:rPr>
          <w:bCs/>
          <w:sz w:val="28"/>
          <w:szCs w:val="28"/>
          <w:shd w:val="clear" w:color="auto" w:fill="FFFFFF"/>
        </w:rPr>
        <w:t>по предотвращению опустынивания земель сельскохозяйственного назначения, пострадавших от песчаных бурь на территории округа.</w:t>
      </w:r>
    </w:p>
    <w:p w:rsidR="002A67DC" w:rsidRPr="00BA2C60" w:rsidRDefault="002A67DC" w:rsidP="002A67DC">
      <w:pPr>
        <w:shd w:val="clear" w:color="auto" w:fill="FFFFFF"/>
        <w:ind w:firstLine="567"/>
        <w:jc w:val="both"/>
        <w:rPr>
          <w:sz w:val="28"/>
          <w:szCs w:val="28"/>
        </w:rPr>
      </w:pPr>
      <w:r w:rsidRPr="003A67D5">
        <w:rPr>
          <w:sz w:val="28"/>
          <w:szCs w:val="28"/>
        </w:rPr>
        <w:t xml:space="preserve">Жизненная практика убедительно показала, что такая форма как </w:t>
      </w:r>
      <w:r>
        <w:rPr>
          <w:sz w:val="28"/>
          <w:szCs w:val="28"/>
        </w:rPr>
        <w:t>муниципальны</w:t>
      </w:r>
      <w:r w:rsidRPr="003A67D5">
        <w:rPr>
          <w:sz w:val="28"/>
          <w:szCs w:val="28"/>
        </w:rPr>
        <w:t>й ча</w:t>
      </w:r>
      <w:r>
        <w:rPr>
          <w:sz w:val="28"/>
          <w:szCs w:val="28"/>
        </w:rPr>
        <w:t>с, не только ускоряет ликвидацию</w:t>
      </w:r>
      <w:r w:rsidRPr="003A67D5">
        <w:rPr>
          <w:sz w:val="28"/>
          <w:szCs w:val="28"/>
        </w:rPr>
        <w:t xml:space="preserve"> некоторых негативных </w:t>
      </w:r>
      <w:r w:rsidRPr="00BA2C60">
        <w:rPr>
          <w:sz w:val="28"/>
          <w:szCs w:val="28"/>
        </w:rPr>
        <w:t>моментов в работе местной власти, но и способствует конструктивному взаимодействию представительной и исполнительной власти округа.</w:t>
      </w:r>
    </w:p>
    <w:p w:rsidR="002A67DC" w:rsidRPr="00BA2C60" w:rsidRDefault="002A67DC" w:rsidP="002A67DC">
      <w:pPr>
        <w:jc w:val="center"/>
        <w:rPr>
          <w:b/>
          <w:sz w:val="28"/>
          <w:szCs w:val="28"/>
        </w:rPr>
      </w:pPr>
    </w:p>
    <w:p w:rsidR="002A67DC" w:rsidRPr="00BA2C60" w:rsidRDefault="002A67DC" w:rsidP="002A67DC">
      <w:pPr>
        <w:jc w:val="center"/>
        <w:rPr>
          <w:b/>
          <w:sz w:val="28"/>
          <w:szCs w:val="28"/>
        </w:rPr>
      </w:pPr>
      <w:r w:rsidRPr="00BA2C60">
        <w:rPr>
          <w:b/>
          <w:sz w:val="28"/>
          <w:szCs w:val="28"/>
        </w:rPr>
        <w:t>Работа аппарата Думы округа</w:t>
      </w:r>
    </w:p>
    <w:p w:rsidR="002A67DC" w:rsidRPr="00BA2C60" w:rsidRDefault="002A67DC" w:rsidP="002A67DC">
      <w:pPr>
        <w:ind w:firstLine="709"/>
        <w:jc w:val="both"/>
        <w:rPr>
          <w:sz w:val="28"/>
          <w:szCs w:val="28"/>
        </w:rPr>
      </w:pPr>
    </w:p>
    <w:p w:rsidR="002A67DC" w:rsidRPr="00992AA0" w:rsidRDefault="002A67DC" w:rsidP="002A67DC">
      <w:pPr>
        <w:ind w:firstLine="567"/>
        <w:contextualSpacing/>
        <w:jc w:val="both"/>
        <w:rPr>
          <w:sz w:val="28"/>
          <w:szCs w:val="28"/>
        </w:rPr>
      </w:pPr>
      <w:r w:rsidRPr="00BA2C60">
        <w:rPr>
          <w:sz w:val="28"/>
          <w:szCs w:val="28"/>
        </w:rPr>
        <w:t>Организационное, методическое, правовое, информационно-аналитическое, техническое обеспечение деятельности Думы округа</w:t>
      </w:r>
      <w:r w:rsidRPr="003A67D5">
        <w:rPr>
          <w:sz w:val="28"/>
          <w:szCs w:val="28"/>
        </w:rPr>
        <w:t xml:space="preserve"> осуществлялось аппаратом</w:t>
      </w:r>
      <w:r w:rsidRPr="00992AA0">
        <w:rPr>
          <w:sz w:val="28"/>
          <w:szCs w:val="28"/>
        </w:rPr>
        <w:t xml:space="preserve"> Думы.</w:t>
      </w:r>
    </w:p>
    <w:p w:rsidR="002A67DC" w:rsidRPr="00992AA0" w:rsidRDefault="002A67DC" w:rsidP="002A67DC">
      <w:pPr>
        <w:ind w:firstLine="567"/>
        <w:contextualSpacing/>
        <w:jc w:val="both"/>
        <w:rPr>
          <w:sz w:val="28"/>
          <w:szCs w:val="28"/>
        </w:rPr>
      </w:pPr>
      <w:r w:rsidRPr="00992AA0">
        <w:rPr>
          <w:sz w:val="28"/>
          <w:szCs w:val="28"/>
        </w:rPr>
        <w:t>Эта работа велась в тесном взаимодействии с депутатским корпусом и администрацией округа в соответствии с ежеквартальными планами работы аппарата Думы.</w:t>
      </w:r>
    </w:p>
    <w:p w:rsidR="002A67DC" w:rsidRPr="00992AA0" w:rsidRDefault="002A67DC" w:rsidP="002A67DC">
      <w:pPr>
        <w:ind w:firstLine="567"/>
        <w:contextualSpacing/>
        <w:jc w:val="both"/>
        <w:rPr>
          <w:sz w:val="28"/>
          <w:szCs w:val="28"/>
        </w:rPr>
      </w:pPr>
      <w:r w:rsidRPr="00992AA0">
        <w:rPr>
          <w:sz w:val="28"/>
          <w:szCs w:val="28"/>
        </w:rPr>
        <w:t>В отчетном году специалистами  аппарата Думы проведены:</w:t>
      </w:r>
    </w:p>
    <w:p w:rsidR="002A67DC" w:rsidRPr="00992AA0" w:rsidRDefault="002A67DC" w:rsidP="002A67DC">
      <w:pPr>
        <w:ind w:firstLine="567"/>
        <w:contextualSpacing/>
        <w:jc w:val="both"/>
        <w:rPr>
          <w:sz w:val="28"/>
          <w:szCs w:val="28"/>
        </w:rPr>
      </w:pPr>
      <w:r w:rsidRPr="00992AA0">
        <w:rPr>
          <w:sz w:val="28"/>
          <w:szCs w:val="28"/>
        </w:rPr>
        <w:t>правовая и лингвистическая экспертиза 144 проектов решений Думы;</w:t>
      </w:r>
    </w:p>
    <w:p w:rsidR="002A67DC" w:rsidRPr="00992AA0" w:rsidRDefault="002A67DC" w:rsidP="002A67DC">
      <w:pPr>
        <w:ind w:firstLine="567"/>
        <w:contextualSpacing/>
        <w:jc w:val="both"/>
        <w:rPr>
          <w:sz w:val="28"/>
          <w:szCs w:val="28"/>
        </w:rPr>
      </w:pPr>
      <w:r w:rsidRPr="00992AA0">
        <w:rPr>
          <w:sz w:val="28"/>
          <w:szCs w:val="28"/>
        </w:rPr>
        <w:t>антикоррупционная экспертиза 121 проекта решения Думы.</w:t>
      </w:r>
    </w:p>
    <w:p w:rsidR="002A67DC" w:rsidRPr="00992AA0" w:rsidRDefault="002A67DC" w:rsidP="002A67DC">
      <w:pPr>
        <w:ind w:firstLine="567"/>
        <w:contextualSpacing/>
        <w:jc w:val="both"/>
        <w:rPr>
          <w:sz w:val="28"/>
          <w:szCs w:val="28"/>
        </w:rPr>
      </w:pPr>
      <w:r w:rsidRPr="00992AA0">
        <w:rPr>
          <w:sz w:val="28"/>
          <w:szCs w:val="28"/>
        </w:rPr>
        <w:t>Разработано и принято 153 распоряжения председателя Думы округа, из них 107 – по основной деятельности и 46 – по личному составу.</w:t>
      </w:r>
    </w:p>
    <w:p w:rsidR="002A67DC" w:rsidRPr="00992AA0" w:rsidRDefault="002A67DC" w:rsidP="002A67DC">
      <w:pPr>
        <w:ind w:firstLine="567"/>
        <w:contextualSpacing/>
        <w:jc w:val="both"/>
        <w:rPr>
          <w:sz w:val="28"/>
          <w:szCs w:val="28"/>
        </w:rPr>
      </w:pPr>
      <w:proofErr w:type="gramStart"/>
      <w:r w:rsidRPr="00992AA0">
        <w:rPr>
          <w:sz w:val="28"/>
          <w:szCs w:val="28"/>
        </w:rPr>
        <w:t>За истекший период специалисты аппарата Думы полностью обеспечили подготовку и проведение всех заседаний Думы округа, заседаний постоянных комиссий, публичных слушаний: по вопросу о внесении изменений в Устав Нефтекумского городского округа, вопросам об исполнении бюджета Нефтекумского муниципального района за 2019 год, по проекту бюджета округа на 2021 год и плановый период 2022 и 2023 годов.</w:t>
      </w:r>
      <w:proofErr w:type="gramEnd"/>
    </w:p>
    <w:p w:rsidR="002A67DC" w:rsidRPr="00992AA0" w:rsidRDefault="002A67DC" w:rsidP="002A67DC">
      <w:pPr>
        <w:ind w:firstLine="567"/>
        <w:contextualSpacing/>
        <w:jc w:val="both"/>
        <w:rPr>
          <w:sz w:val="28"/>
          <w:szCs w:val="28"/>
        </w:rPr>
      </w:pPr>
      <w:r w:rsidRPr="00992AA0">
        <w:rPr>
          <w:sz w:val="28"/>
          <w:szCs w:val="28"/>
        </w:rPr>
        <w:t>В ходе подготовки заседаний Думы, заседаний постоянных комиссий все депутаты Думы были обеспечены необходимыми материалами на бумажном носителе и в электронном виде.</w:t>
      </w:r>
    </w:p>
    <w:p w:rsidR="002A67DC" w:rsidRPr="00992AA0" w:rsidRDefault="002A67DC" w:rsidP="002A67DC">
      <w:pPr>
        <w:ind w:firstLine="567"/>
        <w:contextualSpacing/>
        <w:jc w:val="both"/>
        <w:rPr>
          <w:sz w:val="28"/>
          <w:szCs w:val="28"/>
        </w:rPr>
      </w:pPr>
      <w:r w:rsidRPr="00992AA0">
        <w:rPr>
          <w:sz w:val="28"/>
          <w:szCs w:val="28"/>
        </w:rPr>
        <w:t xml:space="preserve">В течение отчетного периода обеспечивалось бесперебойное функционирование документооборота в Думе округа, постоянно осуществлялся </w:t>
      </w:r>
      <w:proofErr w:type="gramStart"/>
      <w:r w:rsidRPr="00992AA0">
        <w:rPr>
          <w:sz w:val="28"/>
          <w:szCs w:val="28"/>
        </w:rPr>
        <w:t>контроль за</w:t>
      </w:r>
      <w:proofErr w:type="gramEnd"/>
      <w:r w:rsidRPr="00992AA0">
        <w:rPr>
          <w:sz w:val="28"/>
          <w:szCs w:val="28"/>
        </w:rPr>
        <w:t xml:space="preserve"> соблюдением сроков исполнения документов.</w:t>
      </w:r>
    </w:p>
    <w:p w:rsidR="002A67DC" w:rsidRPr="00992AA0" w:rsidRDefault="002A67DC" w:rsidP="002A67DC">
      <w:pPr>
        <w:ind w:firstLine="567"/>
        <w:contextualSpacing/>
        <w:jc w:val="both"/>
        <w:rPr>
          <w:sz w:val="28"/>
          <w:szCs w:val="28"/>
        </w:rPr>
      </w:pPr>
      <w:r w:rsidRPr="00992AA0">
        <w:rPr>
          <w:sz w:val="28"/>
          <w:szCs w:val="28"/>
        </w:rPr>
        <w:t>Все решения, принятые в отчетном периоде Думой, направлялись в прокуратуру Нефтекумского района и по реестру исполнителям.</w:t>
      </w:r>
    </w:p>
    <w:p w:rsidR="002A67DC" w:rsidRPr="00992AA0" w:rsidRDefault="002A67DC" w:rsidP="002A67DC">
      <w:pPr>
        <w:pStyle w:val="ac"/>
        <w:spacing w:before="0" w:beforeAutospacing="0" w:after="0" w:afterAutospacing="0"/>
        <w:ind w:firstLine="567"/>
        <w:jc w:val="both"/>
        <w:rPr>
          <w:bCs/>
          <w:iCs/>
          <w:sz w:val="28"/>
          <w:szCs w:val="28"/>
        </w:rPr>
      </w:pPr>
      <w:r w:rsidRPr="00992AA0">
        <w:rPr>
          <w:sz w:val="28"/>
          <w:szCs w:val="28"/>
        </w:rPr>
        <w:t xml:space="preserve">Сотрудники аппарата Думы округа оказывали консультационную и методическую помощь депутатам Думы, принимали активное участие в </w:t>
      </w:r>
      <w:r w:rsidRPr="00992AA0">
        <w:rPr>
          <w:bCs/>
          <w:iCs/>
          <w:sz w:val="28"/>
          <w:szCs w:val="28"/>
        </w:rPr>
        <w:t xml:space="preserve">учебных семинарах. </w:t>
      </w:r>
    </w:p>
    <w:p w:rsidR="002A67DC" w:rsidRPr="00992AA0" w:rsidRDefault="002A67DC" w:rsidP="002A67DC">
      <w:pPr>
        <w:jc w:val="center"/>
        <w:rPr>
          <w:b/>
          <w:sz w:val="28"/>
          <w:szCs w:val="28"/>
        </w:rPr>
      </w:pPr>
    </w:p>
    <w:p w:rsidR="002A67DC" w:rsidRPr="00992AA0" w:rsidRDefault="002A67DC" w:rsidP="002A67DC">
      <w:pPr>
        <w:jc w:val="center"/>
        <w:rPr>
          <w:b/>
          <w:sz w:val="28"/>
          <w:szCs w:val="28"/>
        </w:rPr>
      </w:pPr>
      <w:r w:rsidRPr="00992AA0">
        <w:rPr>
          <w:b/>
          <w:sz w:val="28"/>
          <w:szCs w:val="28"/>
        </w:rPr>
        <w:t>Заключение</w:t>
      </w:r>
    </w:p>
    <w:p w:rsidR="002A67DC" w:rsidRPr="00992AA0" w:rsidRDefault="002A67DC" w:rsidP="002A67DC"/>
    <w:p w:rsidR="002A67DC" w:rsidRPr="00992AA0" w:rsidRDefault="002A67DC" w:rsidP="002A67DC">
      <w:pPr>
        <w:pStyle w:val="ab"/>
        <w:shd w:val="clear" w:color="auto" w:fill="FFFFFF"/>
        <w:spacing w:before="0" w:beforeAutospacing="0" w:after="0" w:afterAutospacing="0"/>
        <w:ind w:firstLine="567"/>
        <w:jc w:val="both"/>
        <w:rPr>
          <w:sz w:val="28"/>
          <w:szCs w:val="28"/>
        </w:rPr>
      </w:pPr>
      <w:r w:rsidRPr="00992AA0">
        <w:rPr>
          <w:sz w:val="28"/>
          <w:szCs w:val="28"/>
        </w:rPr>
        <w:lastRenderedPageBreak/>
        <w:t>Подводя итоги деятельности Думы в 2020 году, хочу отметить, что Дума округа в течение отчетного периода реализовала полномочия, возложенные законодательством на представительный орган местного самоуправления.</w:t>
      </w:r>
    </w:p>
    <w:p w:rsidR="002A67DC" w:rsidRPr="00992AA0" w:rsidRDefault="002A67DC" w:rsidP="002A67DC">
      <w:pPr>
        <w:ind w:firstLine="567"/>
        <w:jc w:val="both"/>
        <w:rPr>
          <w:sz w:val="28"/>
          <w:szCs w:val="28"/>
        </w:rPr>
      </w:pPr>
      <w:r w:rsidRPr="00992AA0">
        <w:rPr>
          <w:sz w:val="28"/>
          <w:szCs w:val="28"/>
        </w:rPr>
        <w:t>Плодотворная работа всех депутатов, конструктивное взаимодействие с главой и администрацией городского округа, Контрольно-счетной палатой, прокуратурой Нефтекумского района способствовали оперативному принятию на заседаниях  Думы округа квалифицированных решений, направленных на решение задач социальной и экономической политики в нашем округе.</w:t>
      </w:r>
    </w:p>
    <w:p w:rsidR="002A67DC" w:rsidRPr="00992AA0" w:rsidRDefault="002A67DC" w:rsidP="002A67DC">
      <w:pPr>
        <w:pStyle w:val="ab"/>
        <w:shd w:val="clear" w:color="auto" w:fill="FFFFFF"/>
        <w:spacing w:before="0" w:beforeAutospacing="0" w:after="0" w:afterAutospacing="0"/>
        <w:ind w:firstLine="567"/>
        <w:jc w:val="both"/>
        <w:rPr>
          <w:sz w:val="28"/>
          <w:szCs w:val="28"/>
        </w:rPr>
      </w:pPr>
      <w:r w:rsidRPr="00992AA0">
        <w:rPr>
          <w:sz w:val="28"/>
          <w:szCs w:val="28"/>
        </w:rPr>
        <w:t>Хочу искренне поблагодарить всех вас, уважаемые депутаты, за совместную работу, поддержку и понимание! Выразить признательность начальникам территориальных отделов, руководителям предприятий и учреждений, представителям общественных организаций за активное участие в работе представительного органа, за сохранение положительного настроя в работе, за вашу активную обществ</w:t>
      </w:r>
      <w:r w:rsidR="00AE11AD">
        <w:rPr>
          <w:sz w:val="28"/>
          <w:szCs w:val="28"/>
        </w:rPr>
        <w:t>енно-политическую деятельность.</w:t>
      </w:r>
    </w:p>
    <w:p w:rsidR="002A67DC" w:rsidRPr="00992AA0" w:rsidRDefault="002A67DC" w:rsidP="002A67DC">
      <w:pPr>
        <w:pStyle w:val="ab"/>
        <w:shd w:val="clear" w:color="auto" w:fill="FFFFFF"/>
        <w:spacing w:before="0" w:beforeAutospacing="0" w:after="0" w:afterAutospacing="0"/>
        <w:ind w:firstLine="567"/>
        <w:jc w:val="both"/>
        <w:rPr>
          <w:sz w:val="28"/>
          <w:szCs w:val="28"/>
        </w:rPr>
      </w:pPr>
      <w:r w:rsidRPr="00992AA0">
        <w:rPr>
          <w:sz w:val="28"/>
          <w:szCs w:val="28"/>
        </w:rPr>
        <w:t>Вместе нам уда</w:t>
      </w:r>
      <w:r>
        <w:rPr>
          <w:sz w:val="28"/>
          <w:szCs w:val="28"/>
        </w:rPr>
        <w:t>ется</w:t>
      </w:r>
      <w:r w:rsidRPr="00992AA0">
        <w:rPr>
          <w:sz w:val="28"/>
          <w:szCs w:val="28"/>
        </w:rPr>
        <w:t xml:space="preserve"> сделать многое: выполнить социальные обязательства, продолжить работу </w:t>
      </w:r>
      <w:r>
        <w:rPr>
          <w:sz w:val="28"/>
          <w:szCs w:val="28"/>
        </w:rPr>
        <w:t xml:space="preserve">по </w:t>
      </w:r>
      <w:r w:rsidRPr="00992AA0">
        <w:rPr>
          <w:sz w:val="28"/>
          <w:szCs w:val="28"/>
        </w:rPr>
        <w:t>благоустройству населенных пунктов округа,</w:t>
      </w:r>
      <w:r>
        <w:rPr>
          <w:sz w:val="28"/>
          <w:szCs w:val="28"/>
        </w:rPr>
        <w:t xml:space="preserve"> </w:t>
      </w:r>
      <w:r w:rsidRPr="00992AA0">
        <w:rPr>
          <w:sz w:val="28"/>
          <w:szCs w:val="28"/>
        </w:rPr>
        <w:t>ремонту дорог, приведению в нормативное состояние городски</w:t>
      </w:r>
      <w:r>
        <w:rPr>
          <w:sz w:val="28"/>
          <w:szCs w:val="28"/>
        </w:rPr>
        <w:t>х</w:t>
      </w:r>
      <w:r w:rsidRPr="00992AA0">
        <w:rPr>
          <w:sz w:val="28"/>
          <w:szCs w:val="28"/>
        </w:rPr>
        <w:t xml:space="preserve"> и сельски</w:t>
      </w:r>
      <w:r>
        <w:rPr>
          <w:sz w:val="28"/>
          <w:szCs w:val="28"/>
        </w:rPr>
        <w:t>х</w:t>
      </w:r>
      <w:r w:rsidRPr="00992AA0">
        <w:rPr>
          <w:sz w:val="28"/>
          <w:szCs w:val="28"/>
        </w:rPr>
        <w:t xml:space="preserve"> улиц, созданию городской комфортной среды.</w:t>
      </w:r>
    </w:p>
    <w:p w:rsidR="002A67DC" w:rsidRPr="00992AA0" w:rsidRDefault="002A67DC" w:rsidP="002A67DC">
      <w:pPr>
        <w:pStyle w:val="ab"/>
        <w:shd w:val="clear" w:color="auto" w:fill="FFFFFF"/>
        <w:spacing w:before="0" w:beforeAutospacing="0" w:after="0" w:afterAutospacing="0"/>
        <w:ind w:firstLine="567"/>
        <w:jc w:val="both"/>
        <w:rPr>
          <w:sz w:val="28"/>
          <w:szCs w:val="28"/>
        </w:rPr>
      </w:pPr>
      <w:r w:rsidRPr="00992AA0">
        <w:rPr>
          <w:sz w:val="28"/>
          <w:szCs w:val="28"/>
        </w:rPr>
        <w:t xml:space="preserve">Уважаемые депутаты! Современная экономическая и политическая ситуация, пандемия </w:t>
      </w:r>
      <w:proofErr w:type="spellStart"/>
      <w:r w:rsidRPr="00992AA0">
        <w:rPr>
          <w:sz w:val="28"/>
          <w:szCs w:val="28"/>
        </w:rPr>
        <w:t>коронавируса</w:t>
      </w:r>
      <w:proofErr w:type="spellEnd"/>
      <w:r w:rsidRPr="00992AA0">
        <w:t xml:space="preserve">, </w:t>
      </w:r>
      <w:r w:rsidRPr="00992AA0">
        <w:rPr>
          <w:sz w:val="28"/>
          <w:szCs w:val="28"/>
        </w:rPr>
        <w:t>требуют от нас новых инициатив и подходов, новых нормативных правовых актов, которые обеспечат дальнейшее развитие нашего округа.</w:t>
      </w:r>
    </w:p>
    <w:p w:rsidR="002A67DC" w:rsidRPr="00992AA0" w:rsidRDefault="002A67DC" w:rsidP="002A67DC">
      <w:pPr>
        <w:pStyle w:val="ab"/>
        <w:shd w:val="clear" w:color="auto" w:fill="FFFFFF"/>
        <w:spacing w:before="0" w:beforeAutospacing="0" w:after="0" w:afterAutospacing="0"/>
        <w:ind w:firstLine="567"/>
        <w:jc w:val="both"/>
        <w:rPr>
          <w:sz w:val="28"/>
          <w:szCs w:val="28"/>
        </w:rPr>
      </w:pPr>
      <w:r w:rsidRPr="00992AA0">
        <w:rPr>
          <w:sz w:val="28"/>
          <w:szCs w:val="28"/>
        </w:rPr>
        <w:t>Нам необходимо максимально ответственно подходить к выполнению своих обязательств перед жителями</w:t>
      </w:r>
      <w:r>
        <w:rPr>
          <w:sz w:val="28"/>
          <w:szCs w:val="28"/>
        </w:rPr>
        <w:t xml:space="preserve"> округа</w:t>
      </w:r>
      <w:r w:rsidRPr="00992AA0">
        <w:rPr>
          <w:sz w:val="28"/>
          <w:szCs w:val="28"/>
        </w:rPr>
        <w:t>, сосредоточиться на решении социально значимых проблем, на повышении авторитета Думы, росте и укреплении доверия между населением и депутатами.</w:t>
      </w:r>
    </w:p>
    <w:p w:rsidR="002A67DC" w:rsidRPr="00992AA0" w:rsidRDefault="002A67DC" w:rsidP="002A67DC">
      <w:pPr>
        <w:ind w:firstLine="567"/>
        <w:jc w:val="both"/>
        <w:rPr>
          <w:sz w:val="28"/>
          <w:szCs w:val="28"/>
        </w:rPr>
      </w:pPr>
      <w:proofErr w:type="gramStart"/>
      <w:r w:rsidRPr="00992AA0">
        <w:rPr>
          <w:sz w:val="28"/>
          <w:szCs w:val="28"/>
        </w:rPr>
        <w:t>Уверен</w:t>
      </w:r>
      <w:proofErr w:type="gramEnd"/>
      <w:r w:rsidRPr="00992AA0">
        <w:rPr>
          <w:sz w:val="28"/>
          <w:szCs w:val="28"/>
        </w:rPr>
        <w:t>, Дума округа первого созыва совместно с администрацией,  общественностью округа успешно справится с этими задачами.</w:t>
      </w:r>
    </w:p>
    <w:p w:rsidR="002A67DC" w:rsidRDefault="002A67DC" w:rsidP="002A67DC">
      <w:pPr>
        <w:ind w:firstLine="567"/>
        <w:jc w:val="both"/>
        <w:rPr>
          <w:sz w:val="28"/>
          <w:szCs w:val="28"/>
        </w:rPr>
      </w:pPr>
      <w:r w:rsidRPr="00992AA0">
        <w:rPr>
          <w:sz w:val="28"/>
          <w:szCs w:val="28"/>
        </w:rPr>
        <w:t>Прошу утвердить отчет председателя Думы Нефтекумского городского округа за 2020 год и признать работу Думы удовлетворительной.</w:t>
      </w:r>
    </w:p>
    <w:p w:rsidR="00530F16" w:rsidRDefault="00530F16" w:rsidP="002A67DC">
      <w:pPr>
        <w:ind w:firstLine="567"/>
        <w:jc w:val="both"/>
        <w:rPr>
          <w:sz w:val="28"/>
          <w:szCs w:val="28"/>
        </w:rPr>
      </w:pPr>
    </w:p>
    <w:p w:rsidR="00530F16" w:rsidRDefault="00530F16" w:rsidP="002A67DC">
      <w:pPr>
        <w:ind w:firstLine="567"/>
        <w:jc w:val="both"/>
        <w:rPr>
          <w:sz w:val="28"/>
          <w:szCs w:val="28"/>
        </w:rPr>
      </w:pPr>
    </w:p>
    <w:p w:rsidR="00530F16" w:rsidRPr="00BD58D5" w:rsidRDefault="00530F16" w:rsidP="00530F16">
      <w:pPr>
        <w:jc w:val="both"/>
        <w:rPr>
          <w:sz w:val="28"/>
          <w:szCs w:val="28"/>
        </w:rPr>
      </w:pPr>
      <w:r w:rsidRPr="00BD58D5">
        <w:rPr>
          <w:sz w:val="28"/>
          <w:szCs w:val="28"/>
        </w:rPr>
        <w:t xml:space="preserve">Председатель Думы Нефтекумского </w:t>
      </w:r>
    </w:p>
    <w:p w:rsidR="00530F16" w:rsidRPr="00BD58D5" w:rsidRDefault="00530F16" w:rsidP="00530F16">
      <w:pPr>
        <w:jc w:val="both"/>
        <w:rPr>
          <w:sz w:val="28"/>
          <w:szCs w:val="28"/>
        </w:rPr>
      </w:pPr>
      <w:r w:rsidRPr="00BD58D5">
        <w:rPr>
          <w:sz w:val="28"/>
          <w:szCs w:val="28"/>
        </w:rPr>
        <w:t>городского округа</w:t>
      </w:r>
    </w:p>
    <w:p w:rsidR="00530F16" w:rsidRDefault="00530F16" w:rsidP="00530F16">
      <w:pPr>
        <w:rPr>
          <w:sz w:val="28"/>
          <w:szCs w:val="28"/>
        </w:rPr>
      </w:pPr>
      <w:r w:rsidRPr="00BD58D5">
        <w:rPr>
          <w:sz w:val="28"/>
          <w:szCs w:val="28"/>
        </w:rPr>
        <w:t xml:space="preserve">Ставропольского края                                                 </w:t>
      </w:r>
      <w:r>
        <w:rPr>
          <w:sz w:val="28"/>
          <w:szCs w:val="28"/>
        </w:rPr>
        <w:t xml:space="preserve">         </w:t>
      </w:r>
      <w:r w:rsidRPr="00BD58D5">
        <w:rPr>
          <w:sz w:val="28"/>
          <w:szCs w:val="28"/>
        </w:rPr>
        <w:t xml:space="preserve">  </w:t>
      </w:r>
      <w:r>
        <w:rPr>
          <w:sz w:val="28"/>
          <w:szCs w:val="28"/>
        </w:rPr>
        <w:t xml:space="preserve">              </w:t>
      </w:r>
      <w:r w:rsidRPr="00BD58D5">
        <w:rPr>
          <w:sz w:val="28"/>
          <w:szCs w:val="28"/>
        </w:rPr>
        <w:t xml:space="preserve">         П.А. Лиманов</w:t>
      </w:r>
    </w:p>
    <w:p w:rsidR="00530F16" w:rsidRDefault="00530F16" w:rsidP="002A67DC">
      <w:pPr>
        <w:ind w:firstLine="567"/>
        <w:jc w:val="both"/>
        <w:rPr>
          <w:sz w:val="28"/>
          <w:szCs w:val="28"/>
        </w:rPr>
      </w:pPr>
    </w:p>
    <w:sectPr w:rsidR="00530F16" w:rsidSect="008B07C0">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A67DC"/>
    <w:rsid w:val="000229B2"/>
    <w:rsid w:val="001F6282"/>
    <w:rsid w:val="002A67DC"/>
    <w:rsid w:val="00321C32"/>
    <w:rsid w:val="0041527C"/>
    <w:rsid w:val="00444FC0"/>
    <w:rsid w:val="00530F16"/>
    <w:rsid w:val="00641236"/>
    <w:rsid w:val="006B2B99"/>
    <w:rsid w:val="00931C4B"/>
    <w:rsid w:val="00953BA3"/>
    <w:rsid w:val="00AE11AD"/>
    <w:rsid w:val="00B220EB"/>
    <w:rsid w:val="00B854C7"/>
    <w:rsid w:val="00C46E6D"/>
    <w:rsid w:val="00D65AB1"/>
    <w:rsid w:val="00E82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7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link w:val="a9"/>
    <w:uiPriority w:val="1"/>
    <w:qFormat/>
    <w:rsid w:val="00321C32"/>
    <w:pPr>
      <w:spacing w:after="0" w:line="240" w:lineRule="auto"/>
    </w:pPr>
    <w:rPr>
      <w:rFonts w:ascii="Calibri" w:hAnsi="Calibri" w:cs="Times New Roman"/>
    </w:rPr>
  </w:style>
  <w:style w:type="paragraph" w:styleId="aa">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b">
    <w:name w:val="Normal (Web)"/>
    <w:basedOn w:val="a"/>
    <w:uiPriority w:val="99"/>
    <w:rsid w:val="002A67DC"/>
    <w:pPr>
      <w:spacing w:before="100" w:beforeAutospacing="1" w:after="100" w:afterAutospacing="1"/>
    </w:pPr>
  </w:style>
  <w:style w:type="paragraph" w:styleId="ac">
    <w:name w:val="Body Text"/>
    <w:basedOn w:val="a"/>
    <w:link w:val="ad"/>
    <w:uiPriority w:val="99"/>
    <w:rsid w:val="002A67DC"/>
    <w:pPr>
      <w:spacing w:before="100" w:beforeAutospacing="1" w:after="100" w:afterAutospacing="1"/>
    </w:pPr>
  </w:style>
  <w:style w:type="character" w:customStyle="1" w:styleId="ad">
    <w:name w:val="Основной текст Знак"/>
    <w:basedOn w:val="a0"/>
    <w:link w:val="ac"/>
    <w:uiPriority w:val="99"/>
    <w:rsid w:val="002A67DC"/>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A67DC"/>
    <w:pPr>
      <w:widowControl w:val="0"/>
      <w:autoSpaceDE w:val="0"/>
      <w:autoSpaceDN w:val="0"/>
      <w:spacing w:after="0" w:line="240" w:lineRule="auto"/>
    </w:pPr>
    <w:rPr>
      <w:rFonts w:ascii="Calibri" w:hAnsi="Calibri" w:cs="Times New Roman"/>
      <w:lang w:eastAsia="ru-RU"/>
    </w:rPr>
  </w:style>
  <w:style w:type="character" w:customStyle="1" w:styleId="ConsPlusNormal0">
    <w:name w:val="ConsPlusNormal Знак"/>
    <w:link w:val="ConsPlusNormal"/>
    <w:uiPriority w:val="99"/>
    <w:locked/>
    <w:rsid w:val="002A67DC"/>
    <w:rPr>
      <w:rFonts w:ascii="Calibri" w:hAnsi="Calibri" w:cs="Times New Roman"/>
      <w:lang w:eastAsia="ru-RU"/>
    </w:rPr>
  </w:style>
  <w:style w:type="paragraph" w:customStyle="1" w:styleId="ConsTitle">
    <w:name w:val="ConsTitle"/>
    <w:uiPriority w:val="99"/>
    <w:rsid w:val="002A67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rsid w:val="002A67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2A67DC"/>
    <w:pPr>
      <w:spacing w:before="100" w:beforeAutospacing="1" w:after="100" w:afterAutospacing="1"/>
    </w:pPr>
  </w:style>
  <w:style w:type="character" w:customStyle="1" w:styleId="a9">
    <w:name w:val="Без интервала Знак"/>
    <w:link w:val="a8"/>
    <w:uiPriority w:val="1"/>
    <w:locked/>
    <w:rsid w:val="002A67DC"/>
    <w:rPr>
      <w:rFonts w:ascii="Calibri" w:hAnsi="Calibri" w:cs="Times New Roman"/>
    </w:rPr>
  </w:style>
  <w:style w:type="paragraph" w:styleId="ae">
    <w:name w:val="Balloon Text"/>
    <w:basedOn w:val="a"/>
    <w:link w:val="af"/>
    <w:uiPriority w:val="99"/>
    <w:semiHidden/>
    <w:unhideWhenUsed/>
    <w:rsid w:val="002A67DC"/>
    <w:rPr>
      <w:rFonts w:ascii="Tahoma" w:hAnsi="Tahoma" w:cs="Tahoma"/>
      <w:sz w:val="16"/>
      <w:szCs w:val="16"/>
    </w:rPr>
  </w:style>
  <w:style w:type="character" w:customStyle="1" w:styleId="af">
    <w:name w:val="Текст выноски Знак"/>
    <w:basedOn w:val="a0"/>
    <w:link w:val="ae"/>
    <w:uiPriority w:val="99"/>
    <w:semiHidden/>
    <w:rsid w:val="002A67D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A2E894FFE8C945714DD0BB790E9FC27FCE48EB4446F40A8D650839EA955F366A2F8DAB48330BBFA459EC4E6C300611AAC90C084A7A50DB5882456o4F6I" TargetMode="External"/><Relationship Id="rId3" Type="http://schemas.openxmlformats.org/officeDocument/2006/relationships/webSettings" Target="webSettings.xml"/><Relationship Id="rId7" Type="http://schemas.openxmlformats.org/officeDocument/2006/relationships/hyperlink" Target="consultantplus://offline/ref=2D421098C71DB8FD6C488BA0FECBAC4ABD997FB41974A6697BF2A7BB1CB83DA96AACFF9418596BACED97B8TFQB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5BF17135F4DEBDBA0ED24CC3E38CD67A8B7419C2D0334399EADBE0F7AFE355351AEC3A8AEDA330834BA3A61B1BD3ABBABB26AA3BCBF748AEBF022BJAc6I" TargetMode="External"/><Relationship Id="rId5" Type="http://schemas.openxmlformats.org/officeDocument/2006/relationships/hyperlink" Target="consultantplus://offline/ref=415BF17135F4DEBDBA0ECC41D58FD2DC7E812D12C5D63B10C3B8DDB7A8FFE500675AB263CAA8B0318255A1A41AJ1c0I"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6176</Words>
  <Characters>35205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Duma</cp:lastModifiedBy>
  <cp:revision>7</cp:revision>
  <cp:lastPrinted>2021-04-02T11:42:00Z</cp:lastPrinted>
  <dcterms:created xsi:type="dcterms:W3CDTF">2021-03-24T11:13:00Z</dcterms:created>
  <dcterms:modified xsi:type="dcterms:W3CDTF">2021-04-02T11:43:00Z</dcterms:modified>
</cp:coreProperties>
</file>