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2C" w:rsidRPr="00E95A2C" w:rsidRDefault="00E95A2C" w:rsidP="00E95A2C">
      <w:pPr>
        <w:jc w:val="center"/>
        <w:rPr>
          <w:b/>
          <w:sz w:val="28"/>
          <w:szCs w:val="28"/>
        </w:rPr>
      </w:pPr>
      <w:r w:rsidRPr="00E95A2C"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A2C" w:rsidRPr="00E95A2C" w:rsidRDefault="00E95A2C" w:rsidP="00E95A2C">
      <w:pPr>
        <w:jc w:val="center"/>
        <w:rPr>
          <w:b/>
          <w:sz w:val="28"/>
          <w:szCs w:val="28"/>
        </w:rPr>
      </w:pPr>
      <w:r w:rsidRPr="00E95A2C">
        <w:rPr>
          <w:b/>
          <w:sz w:val="28"/>
          <w:szCs w:val="28"/>
        </w:rPr>
        <w:t>ДУМА НЕФТЕКУМСКОГО ГОРОДСКОГО ОКРУГА</w:t>
      </w:r>
    </w:p>
    <w:p w:rsidR="00E95A2C" w:rsidRPr="00E95A2C" w:rsidRDefault="00E95A2C" w:rsidP="00E95A2C">
      <w:pPr>
        <w:jc w:val="center"/>
        <w:rPr>
          <w:b/>
          <w:sz w:val="28"/>
          <w:szCs w:val="28"/>
        </w:rPr>
      </w:pPr>
      <w:r w:rsidRPr="00E95A2C">
        <w:rPr>
          <w:b/>
          <w:sz w:val="28"/>
          <w:szCs w:val="28"/>
        </w:rPr>
        <w:t>СТАВРОПОЛЬСКОГО КРАЯ</w:t>
      </w:r>
    </w:p>
    <w:p w:rsidR="00E95A2C" w:rsidRPr="00E95A2C" w:rsidRDefault="00E95A2C" w:rsidP="00E95A2C">
      <w:pPr>
        <w:jc w:val="center"/>
        <w:rPr>
          <w:b/>
          <w:sz w:val="28"/>
          <w:szCs w:val="28"/>
        </w:rPr>
      </w:pPr>
      <w:r w:rsidRPr="00E95A2C">
        <w:rPr>
          <w:b/>
          <w:sz w:val="28"/>
          <w:szCs w:val="28"/>
        </w:rPr>
        <w:t>ПЕРВОГО СОЗЫВА</w:t>
      </w:r>
    </w:p>
    <w:p w:rsidR="00E95A2C" w:rsidRPr="00E95A2C" w:rsidRDefault="00E95A2C" w:rsidP="00E95A2C">
      <w:pPr>
        <w:jc w:val="center"/>
        <w:rPr>
          <w:b/>
          <w:sz w:val="28"/>
          <w:szCs w:val="28"/>
        </w:rPr>
      </w:pPr>
    </w:p>
    <w:p w:rsidR="00E95A2C" w:rsidRPr="00E95A2C" w:rsidRDefault="00E95A2C" w:rsidP="00E95A2C">
      <w:pPr>
        <w:jc w:val="center"/>
        <w:outlineLvl w:val="0"/>
        <w:rPr>
          <w:b/>
          <w:sz w:val="28"/>
          <w:szCs w:val="28"/>
        </w:rPr>
      </w:pPr>
      <w:r w:rsidRPr="00E95A2C">
        <w:rPr>
          <w:b/>
          <w:sz w:val="28"/>
          <w:szCs w:val="28"/>
        </w:rPr>
        <w:t>РЕШЕНИЕ</w:t>
      </w:r>
    </w:p>
    <w:p w:rsidR="00E95A2C" w:rsidRPr="00E95A2C" w:rsidRDefault="00E95A2C" w:rsidP="00E95A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5A2C" w:rsidRDefault="00E95A2C" w:rsidP="00E95A2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30 марта </w:t>
      </w:r>
      <w:r w:rsidRPr="00E95A2C">
        <w:rPr>
          <w:rFonts w:ascii="Times New Roman" w:hAnsi="Times New Roman" w:cs="Times New Roman"/>
          <w:b w:val="0"/>
          <w:sz w:val="28"/>
          <w:szCs w:val="28"/>
        </w:rPr>
        <w:t xml:space="preserve">2021 года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E95A2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5A2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gramStart"/>
      <w:r w:rsidRPr="00E95A2C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95A2C">
        <w:rPr>
          <w:rFonts w:ascii="Times New Roman" w:hAnsi="Times New Roman" w:cs="Times New Roman"/>
          <w:b w:val="0"/>
          <w:sz w:val="28"/>
          <w:szCs w:val="28"/>
        </w:rPr>
        <w:t xml:space="preserve">. Нефтекумск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E95A2C">
        <w:rPr>
          <w:rFonts w:ascii="Times New Roman" w:hAnsi="Times New Roman" w:cs="Times New Roman"/>
          <w:b w:val="0"/>
          <w:sz w:val="28"/>
          <w:szCs w:val="28"/>
        </w:rPr>
        <w:t xml:space="preserve">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587</w:t>
      </w:r>
    </w:p>
    <w:p w:rsidR="00E95A2C" w:rsidRPr="00E95A2C" w:rsidRDefault="00E95A2C" w:rsidP="00E95A2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5A2C" w:rsidRPr="00E95A2C" w:rsidRDefault="00E95A2C" w:rsidP="00E95A2C">
      <w:pPr>
        <w:pStyle w:val="a8"/>
        <w:ind w:firstLine="284"/>
        <w:jc w:val="center"/>
        <w:rPr>
          <w:rFonts w:ascii="Times New Roman" w:hAnsi="Times New Roman"/>
          <w:sz w:val="28"/>
          <w:szCs w:val="28"/>
        </w:rPr>
      </w:pPr>
      <w:r w:rsidRPr="00E95A2C">
        <w:rPr>
          <w:rStyle w:val="FontStyle13"/>
          <w:sz w:val="28"/>
          <w:szCs w:val="28"/>
        </w:rPr>
        <w:t xml:space="preserve">Об </w:t>
      </w:r>
      <w:proofErr w:type="gramStart"/>
      <w:r w:rsidRPr="00E95A2C">
        <w:rPr>
          <w:rStyle w:val="FontStyle13"/>
          <w:sz w:val="28"/>
          <w:szCs w:val="28"/>
        </w:rPr>
        <w:t>отчете</w:t>
      </w:r>
      <w:proofErr w:type="gramEnd"/>
      <w:r w:rsidRPr="00E95A2C">
        <w:rPr>
          <w:rStyle w:val="FontStyle13"/>
          <w:sz w:val="28"/>
          <w:szCs w:val="28"/>
        </w:rPr>
        <w:t xml:space="preserve"> </w:t>
      </w:r>
      <w:r w:rsidR="007A7B62">
        <w:rPr>
          <w:rStyle w:val="FontStyle13"/>
          <w:sz w:val="28"/>
          <w:szCs w:val="28"/>
        </w:rPr>
        <w:t>о</w:t>
      </w:r>
      <w:r w:rsidRPr="00E95A2C">
        <w:rPr>
          <w:rFonts w:ascii="Times New Roman" w:hAnsi="Times New Roman"/>
          <w:sz w:val="28"/>
          <w:szCs w:val="28"/>
        </w:rPr>
        <w:t xml:space="preserve">б итогах оперативно-служебной деятельности Отдела МВД России по </w:t>
      </w:r>
      <w:proofErr w:type="spellStart"/>
      <w:r w:rsidRPr="00E95A2C">
        <w:rPr>
          <w:rFonts w:ascii="Times New Roman" w:hAnsi="Times New Roman"/>
          <w:sz w:val="28"/>
          <w:szCs w:val="28"/>
        </w:rPr>
        <w:t>Нефтекумском</w:t>
      </w:r>
      <w:r w:rsidR="007A7B62">
        <w:rPr>
          <w:rFonts w:ascii="Times New Roman" w:hAnsi="Times New Roman"/>
          <w:sz w:val="28"/>
          <w:szCs w:val="28"/>
        </w:rPr>
        <w:t>у</w:t>
      </w:r>
      <w:proofErr w:type="spellEnd"/>
      <w:r w:rsidR="007A7B62">
        <w:rPr>
          <w:rFonts w:ascii="Times New Roman" w:hAnsi="Times New Roman"/>
          <w:sz w:val="28"/>
          <w:szCs w:val="28"/>
        </w:rPr>
        <w:t xml:space="preserve"> городскому округу за 2020 год</w:t>
      </w:r>
    </w:p>
    <w:p w:rsidR="00E95A2C" w:rsidRPr="00E95A2C" w:rsidRDefault="00E95A2C" w:rsidP="00E95A2C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95A2C" w:rsidRDefault="00E95A2C" w:rsidP="00E95A2C">
      <w:pPr>
        <w:pStyle w:val="Style7"/>
        <w:widowControl/>
        <w:spacing w:line="326" w:lineRule="exact"/>
        <w:ind w:firstLine="567"/>
        <w:jc w:val="both"/>
        <w:rPr>
          <w:sz w:val="28"/>
          <w:szCs w:val="28"/>
        </w:rPr>
      </w:pPr>
      <w:r w:rsidRPr="00E95A2C">
        <w:rPr>
          <w:rStyle w:val="FontStyle13"/>
          <w:sz w:val="28"/>
          <w:szCs w:val="28"/>
        </w:rPr>
        <w:t xml:space="preserve">В соответствии </w:t>
      </w:r>
      <w:r w:rsidRPr="00E95A2C">
        <w:rPr>
          <w:sz w:val="28"/>
          <w:szCs w:val="28"/>
        </w:rPr>
        <w:t xml:space="preserve">с приказом МВД России № 975 от 30 августа 2011 года «Об организации и проведении отчетов должностных лиц территориальных органов </w:t>
      </w:r>
      <w:r w:rsidR="007A7B62">
        <w:rPr>
          <w:sz w:val="28"/>
          <w:szCs w:val="28"/>
        </w:rPr>
        <w:t>МВД России»,</w:t>
      </w:r>
    </w:p>
    <w:p w:rsidR="00E95A2C" w:rsidRPr="00E95A2C" w:rsidRDefault="00E95A2C" w:rsidP="00E95A2C">
      <w:pPr>
        <w:pStyle w:val="Style7"/>
        <w:widowControl/>
        <w:spacing w:line="326" w:lineRule="exact"/>
        <w:ind w:firstLine="567"/>
        <w:jc w:val="both"/>
        <w:rPr>
          <w:sz w:val="28"/>
          <w:szCs w:val="28"/>
        </w:rPr>
      </w:pPr>
      <w:r w:rsidRPr="00E95A2C">
        <w:rPr>
          <w:sz w:val="28"/>
          <w:szCs w:val="28"/>
        </w:rPr>
        <w:t xml:space="preserve">Дума Нефтекумского городского округа Ставропольского края </w:t>
      </w:r>
    </w:p>
    <w:p w:rsidR="00E95A2C" w:rsidRPr="00E95A2C" w:rsidRDefault="00E95A2C" w:rsidP="00E95A2C">
      <w:pPr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:rsidR="00E95A2C" w:rsidRPr="00E95A2C" w:rsidRDefault="00E95A2C" w:rsidP="00E95A2C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E95A2C">
        <w:rPr>
          <w:b/>
          <w:bCs/>
          <w:sz w:val="28"/>
          <w:szCs w:val="28"/>
        </w:rPr>
        <w:t>РЕШИЛА:</w:t>
      </w:r>
    </w:p>
    <w:p w:rsidR="00E95A2C" w:rsidRPr="00E95A2C" w:rsidRDefault="00E95A2C" w:rsidP="00E95A2C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E95A2C" w:rsidRDefault="00E95A2C" w:rsidP="00E95A2C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E95A2C">
        <w:rPr>
          <w:b/>
          <w:bCs/>
          <w:sz w:val="28"/>
          <w:szCs w:val="28"/>
        </w:rPr>
        <w:t>Статья 1</w:t>
      </w:r>
    </w:p>
    <w:p w:rsidR="00E95A2C" w:rsidRPr="00E95A2C" w:rsidRDefault="00E95A2C" w:rsidP="00E95A2C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E95A2C" w:rsidRPr="00E95A2C" w:rsidRDefault="00E95A2C" w:rsidP="00E95A2C">
      <w:pPr>
        <w:pStyle w:val="Style7"/>
        <w:widowControl/>
        <w:spacing w:line="312" w:lineRule="exact"/>
        <w:ind w:firstLine="567"/>
        <w:jc w:val="both"/>
        <w:rPr>
          <w:rStyle w:val="FontStyle13"/>
          <w:sz w:val="28"/>
          <w:szCs w:val="28"/>
        </w:rPr>
      </w:pPr>
      <w:r w:rsidRPr="00E95A2C">
        <w:rPr>
          <w:sz w:val="28"/>
          <w:szCs w:val="28"/>
        </w:rPr>
        <w:t xml:space="preserve">Отчет </w:t>
      </w:r>
      <w:r w:rsidR="007A7B62">
        <w:rPr>
          <w:sz w:val="28"/>
          <w:szCs w:val="28"/>
        </w:rPr>
        <w:t>о</w:t>
      </w:r>
      <w:r w:rsidRPr="00E95A2C">
        <w:rPr>
          <w:sz w:val="28"/>
          <w:szCs w:val="28"/>
        </w:rPr>
        <w:t>б итогах оперативно-служебной деятельности Отдела</w:t>
      </w:r>
      <w:r>
        <w:rPr>
          <w:sz w:val="28"/>
          <w:szCs w:val="28"/>
        </w:rPr>
        <w:t xml:space="preserve"> МВД </w:t>
      </w:r>
      <w:r w:rsidRPr="00E95A2C">
        <w:rPr>
          <w:sz w:val="28"/>
          <w:szCs w:val="28"/>
        </w:rPr>
        <w:t xml:space="preserve">России по </w:t>
      </w:r>
      <w:proofErr w:type="spellStart"/>
      <w:r w:rsidRPr="00E95A2C">
        <w:rPr>
          <w:sz w:val="28"/>
          <w:szCs w:val="28"/>
        </w:rPr>
        <w:t>Нефтекумском</w:t>
      </w:r>
      <w:r w:rsidR="007A7B62">
        <w:rPr>
          <w:sz w:val="28"/>
          <w:szCs w:val="28"/>
        </w:rPr>
        <w:t>у</w:t>
      </w:r>
      <w:proofErr w:type="spellEnd"/>
      <w:r w:rsidR="007A7B62">
        <w:rPr>
          <w:sz w:val="28"/>
          <w:szCs w:val="28"/>
        </w:rPr>
        <w:t xml:space="preserve"> городскому округу за 2020 год</w:t>
      </w:r>
      <w:r w:rsidRPr="00E95A2C">
        <w:rPr>
          <w:sz w:val="28"/>
          <w:szCs w:val="28"/>
        </w:rPr>
        <w:t xml:space="preserve"> </w:t>
      </w:r>
      <w:r w:rsidRPr="00E95A2C">
        <w:rPr>
          <w:rStyle w:val="FontStyle13"/>
          <w:sz w:val="28"/>
          <w:szCs w:val="28"/>
        </w:rPr>
        <w:t>принять к сведению.</w:t>
      </w:r>
    </w:p>
    <w:p w:rsidR="00E95A2C" w:rsidRPr="00E95A2C" w:rsidRDefault="00E95A2C" w:rsidP="00E95A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5A2C" w:rsidRDefault="00E95A2C" w:rsidP="00E95A2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E95A2C">
        <w:rPr>
          <w:b/>
          <w:bCs/>
          <w:sz w:val="28"/>
          <w:szCs w:val="28"/>
        </w:rPr>
        <w:t>Статья 2</w:t>
      </w:r>
    </w:p>
    <w:p w:rsidR="00E95A2C" w:rsidRPr="00E95A2C" w:rsidRDefault="00E95A2C" w:rsidP="00E95A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7B62" w:rsidRDefault="00E95A2C" w:rsidP="007A7B62">
      <w:pPr>
        <w:pStyle w:val="ab"/>
        <w:ind w:firstLine="567"/>
        <w:jc w:val="both"/>
        <w:rPr>
          <w:b/>
          <w:szCs w:val="28"/>
        </w:rPr>
      </w:pPr>
      <w:proofErr w:type="gramStart"/>
      <w:r w:rsidRPr="00E95A2C">
        <w:rPr>
          <w:szCs w:val="28"/>
        </w:rPr>
        <w:t>Контроль за</w:t>
      </w:r>
      <w:proofErr w:type="gramEnd"/>
      <w:r w:rsidRPr="00E95A2C">
        <w:rPr>
          <w:szCs w:val="28"/>
        </w:rPr>
        <w:t xml:space="preserve"> выполнением настоящего решения возложить на постоянную комиссию Думы Нефтекумского городского округа Ставропольского края </w:t>
      </w:r>
      <w:r w:rsidR="007A7B62">
        <w:rPr>
          <w:szCs w:val="28"/>
        </w:rPr>
        <w:t>мандатную и по депутатской этике, по социальным вопросам, работе с общественными организациями, по молодежной политике, медицине, образованию, культуре, физической культуре и спорту.</w:t>
      </w:r>
    </w:p>
    <w:p w:rsidR="00E95A2C" w:rsidRPr="00E95A2C" w:rsidRDefault="00E95A2C" w:rsidP="00E95A2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E95A2C" w:rsidRDefault="00E95A2C" w:rsidP="00E95A2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E95A2C">
        <w:rPr>
          <w:b/>
          <w:bCs/>
          <w:sz w:val="28"/>
          <w:szCs w:val="28"/>
        </w:rPr>
        <w:t>Статья 3</w:t>
      </w:r>
    </w:p>
    <w:p w:rsidR="00E95A2C" w:rsidRPr="00E95A2C" w:rsidRDefault="00E95A2C" w:rsidP="00E95A2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E95A2C" w:rsidRPr="00E95A2C" w:rsidRDefault="00E95A2C" w:rsidP="00E95A2C">
      <w:pPr>
        <w:autoSpaceDE w:val="0"/>
        <w:autoSpaceDN w:val="0"/>
        <w:adjustRightInd w:val="0"/>
        <w:ind w:firstLine="540"/>
        <w:jc w:val="both"/>
        <w:rPr>
          <w:rStyle w:val="FontStyle13"/>
          <w:b/>
          <w:bCs/>
          <w:sz w:val="28"/>
          <w:szCs w:val="28"/>
        </w:rPr>
      </w:pPr>
      <w:r w:rsidRPr="00E95A2C">
        <w:rPr>
          <w:rStyle w:val="FontStyle13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95A2C" w:rsidRPr="00E95A2C" w:rsidRDefault="00E95A2C" w:rsidP="00E95A2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95A2C" w:rsidRPr="00E95A2C" w:rsidRDefault="00E95A2C" w:rsidP="00E95A2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95A2C" w:rsidRPr="00E95A2C" w:rsidRDefault="00E95A2C" w:rsidP="00E95A2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5A2C">
        <w:rPr>
          <w:bCs/>
          <w:sz w:val="28"/>
          <w:szCs w:val="28"/>
        </w:rPr>
        <w:t xml:space="preserve">Председатель Думы </w:t>
      </w:r>
    </w:p>
    <w:p w:rsidR="00E95A2C" w:rsidRPr="00E95A2C" w:rsidRDefault="00E95A2C" w:rsidP="00E95A2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5A2C">
        <w:rPr>
          <w:bCs/>
          <w:sz w:val="28"/>
          <w:szCs w:val="28"/>
        </w:rPr>
        <w:t xml:space="preserve">Нефтекумского городского округа </w:t>
      </w:r>
    </w:p>
    <w:p w:rsidR="00E95A2C" w:rsidRPr="00E95A2C" w:rsidRDefault="00E95A2C" w:rsidP="00E95A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5A2C">
        <w:rPr>
          <w:bCs/>
          <w:sz w:val="28"/>
          <w:szCs w:val="28"/>
        </w:rPr>
        <w:t>Ставропольского края                                                                       П.А. Лиманов</w:t>
      </w:r>
    </w:p>
    <w:p w:rsidR="00E95A2C" w:rsidRPr="00E95A2C" w:rsidRDefault="00E95A2C" w:rsidP="00E95A2C">
      <w:pPr>
        <w:jc w:val="both"/>
        <w:rPr>
          <w:sz w:val="28"/>
          <w:szCs w:val="28"/>
        </w:rPr>
      </w:pPr>
    </w:p>
    <w:p w:rsidR="00E95A2C" w:rsidRDefault="00E95A2C" w:rsidP="00E95A2C">
      <w:pPr>
        <w:pStyle w:val="ab"/>
        <w:jc w:val="both"/>
        <w:rPr>
          <w:szCs w:val="28"/>
        </w:rPr>
      </w:pPr>
    </w:p>
    <w:p w:rsidR="005C116B" w:rsidRDefault="005C116B" w:rsidP="00E95A2C">
      <w:pPr>
        <w:pStyle w:val="ab"/>
        <w:jc w:val="both"/>
        <w:rPr>
          <w:szCs w:val="28"/>
        </w:rPr>
      </w:pPr>
    </w:p>
    <w:p w:rsidR="005C116B" w:rsidRDefault="005C116B" w:rsidP="00E95A2C">
      <w:pPr>
        <w:pStyle w:val="ab"/>
        <w:jc w:val="both"/>
        <w:rPr>
          <w:szCs w:val="28"/>
        </w:rPr>
      </w:pPr>
    </w:p>
    <w:p w:rsidR="005C116B" w:rsidRPr="00E95A2C" w:rsidRDefault="005C116B" w:rsidP="00E95A2C">
      <w:pPr>
        <w:pStyle w:val="ab"/>
        <w:jc w:val="both"/>
        <w:rPr>
          <w:szCs w:val="28"/>
        </w:rPr>
      </w:pPr>
    </w:p>
    <w:p w:rsidR="007A7B62" w:rsidRDefault="007A7B62" w:rsidP="00E95A2C">
      <w:pPr>
        <w:pStyle w:val="a8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E95A2C" w:rsidRPr="00E95A2C" w:rsidRDefault="00E95A2C" w:rsidP="00E95A2C">
      <w:pPr>
        <w:pStyle w:val="a8"/>
        <w:ind w:firstLine="284"/>
        <w:jc w:val="right"/>
        <w:rPr>
          <w:rFonts w:ascii="Times New Roman" w:hAnsi="Times New Roman"/>
          <w:sz w:val="24"/>
          <w:szCs w:val="24"/>
        </w:rPr>
      </w:pPr>
      <w:r w:rsidRPr="00E95A2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95A2C" w:rsidRDefault="00E95A2C" w:rsidP="00E95A2C">
      <w:pPr>
        <w:pStyle w:val="a8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95A2C">
        <w:rPr>
          <w:rFonts w:ascii="Times New Roman" w:hAnsi="Times New Roman"/>
          <w:sz w:val="24"/>
          <w:szCs w:val="24"/>
        </w:rPr>
        <w:t xml:space="preserve"> решению Думы Нефтекумского </w:t>
      </w:r>
    </w:p>
    <w:p w:rsidR="00E95A2C" w:rsidRPr="00E95A2C" w:rsidRDefault="00E95A2C" w:rsidP="00E95A2C">
      <w:pPr>
        <w:pStyle w:val="a8"/>
        <w:ind w:firstLine="284"/>
        <w:jc w:val="right"/>
        <w:rPr>
          <w:rFonts w:ascii="Times New Roman" w:hAnsi="Times New Roman"/>
          <w:sz w:val="24"/>
          <w:szCs w:val="24"/>
        </w:rPr>
      </w:pPr>
      <w:r w:rsidRPr="00E95A2C">
        <w:rPr>
          <w:rFonts w:ascii="Times New Roman" w:hAnsi="Times New Roman"/>
          <w:sz w:val="24"/>
          <w:szCs w:val="24"/>
        </w:rPr>
        <w:t>городского округа Ставропольского края</w:t>
      </w:r>
    </w:p>
    <w:p w:rsidR="00E95A2C" w:rsidRDefault="00E95A2C" w:rsidP="00E95A2C">
      <w:pPr>
        <w:pStyle w:val="a8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Style w:val="FontStyle13"/>
        </w:rPr>
        <w:t>«</w:t>
      </w:r>
      <w:r w:rsidRPr="00E95A2C">
        <w:rPr>
          <w:rStyle w:val="FontStyle13"/>
        </w:rPr>
        <w:t xml:space="preserve">Об </w:t>
      </w:r>
      <w:proofErr w:type="gramStart"/>
      <w:r w:rsidRPr="00E95A2C">
        <w:rPr>
          <w:rStyle w:val="FontStyle13"/>
        </w:rPr>
        <w:t>отчете</w:t>
      </w:r>
      <w:proofErr w:type="gramEnd"/>
      <w:r w:rsidRPr="00E95A2C">
        <w:rPr>
          <w:rStyle w:val="FontStyle13"/>
        </w:rPr>
        <w:t xml:space="preserve"> </w:t>
      </w:r>
      <w:r w:rsidR="007A7B62">
        <w:rPr>
          <w:rStyle w:val="FontStyle13"/>
        </w:rPr>
        <w:t>о</w:t>
      </w:r>
      <w:r w:rsidRPr="00E95A2C">
        <w:rPr>
          <w:rFonts w:ascii="Times New Roman" w:hAnsi="Times New Roman"/>
          <w:sz w:val="24"/>
          <w:szCs w:val="24"/>
        </w:rPr>
        <w:t xml:space="preserve">б итогах оперативно-служебной </w:t>
      </w:r>
    </w:p>
    <w:p w:rsidR="00E95A2C" w:rsidRDefault="00E95A2C" w:rsidP="00E95A2C">
      <w:pPr>
        <w:pStyle w:val="a8"/>
        <w:ind w:firstLine="284"/>
        <w:jc w:val="right"/>
        <w:rPr>
          <w:rFonts w:ascii="Times New Roman" w:hAnsi="Times New Roman"/>
          <w:sz w:val="24"/>
          <w:szCs w:val="24"/>
        </w:rPr>
      </w:pPr>
      <w:r w:rsidRPr="00E95A2C">
        <w:rPr>
          <w:rFonts w:ascii="Times New Roman" w:hAnsi="Times New Roman"/>
          <w:sz w:val="24"/>
          <w:szCs w:val="24"/>
        </w:rPr>
        <w:t xml:space="preserve">деятельности Отдела МВД России </w:t>
      </w:r>
      <w:proofErr w:type="gramStart"/>
      <w:r w:rsidRPr="00E95A2C">
        <w:rPr>
          <w:rFonts w:ascii="Times New Roman" w:hAnsi="Times New Roman"/>
          <w:sz w:val="24"/>
          <w:szCs w:val="24"/>
        </w:rPr>
        <w:t>по</w:t>
      </w:r>
      <w:proofErr w:type="gramEnd"/>
      <w:r w:rsidRPr="00E95A2C">
        <w:rPr>
          <w:rFonts w:ascii="Times New Roman" w:hAnsi="Times New Roman"/>
          <w:sz w:val="24"/>
          <w:szCs w:val="24"/>
        </w:rPr>
        <w:t xml:space="preserve"> </w:t>
      </w:r>
    </w:p>
    <w:p w:rsidR="00E95A2C" w:rsidRPr="00E95A2C" w:rsidRDefault="00E95A2C" w:rsidP="00E95A2C">
      <w:pPr>
        <w:pStyle w:val="a8"/>
        <w:ind w:firstLine="28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95A2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еф</w:t>
      </w:r>
      <w:r w:rsidRPr="00E95A2C">
        <w:rPr>
          <w:rFonts w:ascii="Times New Roman" w:hAnsi="Times New Roman"/>
          <w:sz w:val="24"/>
          <w:szCs w:val="24"/>
        </w:rPr>
        <w:t>текумскому</w:t>
      </w:r>
      <w:proofErr w:type="spellEnd"/>
      <w:r w:rsidRPr="00E95A2C">
        <w:rPr>
          <w:rFonts w:ascii="Times New Roman" w:hAnsi="Times New Roman"/>
          <w:sz w:val="24"/>
          <w:szCs w:val="24"/>
        </w:rPr>
        <w:t xml:space="preserve"> городскому округу за 2020 год»</w:t>
      </w:r>
    </w:p>
    <w:p w:rsidR="00E95A2C" w:rsidRPr="00E95A2C" w:rsidRDefault="00E95A2C" w:rsidP="00E95A2C">
      <w:pPr>
        <w:pStyle w:val="a8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E95A2C" w:rsidRPr="00E95A2C" w:rsidRDefault="00E95A2C" w:rsidP="00E95A2C">
      <w:pPr>
        <w:pStyle w:val="a8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95A2C">
        <w:rPr>
          <w:rFonts w:ascii="Times New Roman" w:hAnsi="Times New Roman"/>
          <w:b/>
          <w:sz w:val="28"/>
          <w:szCs w:val="28"/>
        </w:rPr>
        <w:t>ОТЧЕТ</w:t>
      </w:r>
    </w:p>
    <w:p w:rsidR="00E95A2C" w:rsidRPr="00E95A2C" w:rsidRDefault="007A7B62" w:rsidP="00E95A2C">
      <w:pPr>
        <w:pStyle w:val="a8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E95A2C" w:rsidRPr="00E95A2C">
        <w:rPr>
          <w:rFonts w:ascii="Times New Roman" w:hAnsi="Times New Roman"/>
          <w:b/>
          <w:sz w:val="28"/>
          <w:szCs w:val="28"/>
        </w:rPr>
        <w:t>итогах оперативн</w:t>
      </w:r>
      <w:r w:rsidR="00E95A2C">
        <w:rPr>
          <w:rFonts w:ascii="Times New Roman" w:hAnsi="Times New Roman"/>
          <w:b/>
          <w:sz w:val="28"/>
          <w:szCs w:val="28"/>
        </w:rPr>
        <w:t xml:space="preserve">о-служебной деятельности Отдела МВД </w:t>
      </w:r>
      <w:r w:rsidR="00E95A2C" w:rsidRPr="00E95A2C">
        <w:rPr>
          <w:rFonts w:ascii="Times New Roman" w:hAnsi="Times New Roman"/>
          <w:b/>
          <w:sz w:val="28"/>
          <w:szCs w:val="28"/>
        </w:rPr>
        <w:t xml:space="preserve">России по </w:t>
      </w:r>
      <w:proofErr w:type="spellStart"/>
      <w:r w:rsidR="00E95A2C" w:rsidRPr="00E95A2C">
        <w:rPr>
          <w:rFonts w:ascii="Times New Roman" w:hAnsi="Times New Roman"/>
          <w:b/>
          <w:sz w:val="28"/>
          <w:szCs w:val="28"/>
        </w:rPr>
        <w:t>Нефтекумскому</w:t>
      </w:r>
      <w:proofErr w:type="spellEnd"/>
      <w:r w:rsidR="00E95A2C" w:rsidRPr="00E95A2C">
        <w:rPr>
          <w:rFonts w:ascii="Times New Roman" w:hAnsi="Times New Roman"/>
          <w:b/>
          <w:sz w:val="28"/>
          <w:szCs w:val="28"/>
        </w:rPr>
        <w:t xml:space="preserve"> городскому округу за 2020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E95A2C" w:rsidRPr="00E95A2C" w:rsidRDefault="00E95A2C" w:rsidP="00E95A2C">
      <w:pPr>
        <w:pStyle w:val="a8"/>
        <w:ind w:firstLine="284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E95A2C" w:rsidRPr="00E95A2C" w:rsidRDefault="00E95A2C" w:rsidP="00E95A2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 xml:space="preserve">Деятельность </w:t>
      </w:r>
      <w:r w:rsidRPr="00E95A2C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Отдела МВД России по </w:t>
      </w:r>
      <w:proofErr w:type="spellStart"/>
      <w:r w:rsidRPr="00E95A2C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Нефтекумскому</w:t>
      </w:r>
      <w:proofErr w:type="spellEnd"/>
      <w:r w:rsidRPr="00E95A2C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городскому</w:t>
      </w:r>
      <w:r w:rsidRPr="00E95A2C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95A2C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округу</w:t>
      </w:r>
      <w:r w:rsidRPr="00E95A2C">
        <w:rPr>
          <w:rFonts w:ascii="Times New Roman" w:hAnsi="Times New Roman"/>
          <w:b/>
          <w:sz w:val="28"/>
          <w:szCs w:val="28"/>
        </w:rPr>
        <w:t xml:space="preserve"> </w:t>
      </w:r>
      <w:r w:rsidRPr="00E95A2C">
        <w:rPr>
          <w:rFonts w:ascii="Times New Roman" w:hAnsi="Times New Roman"/>
          <w:sz w:val="28"/>
          <w:szCs w:val="28"/>
        </w:rPr>
        <w:t>строится в строгом соответствии с Федеральными законами, ведомственными нормативно-правовыми актами Министерства внутренних дел Российской Федерации и Главного управления МВД Р</w:t>
      </w:r>
      <w:r>
        <w:rPr>
          <w:rFonts w:ascii="Times New Roman" w:hAnsi="Times New Roman"/>
          <w:sz w:val="28"/>
          <w:szCs w:val="28"/>
        </w:rPr>
        <w:t>оссии по Ставропольскому краю.</w:t>
      </w:r>
    </w:p>
    <w:p w:rsidR="00E95A2C" w:rsidRPr="00E95A2C" w:rsidRDefault="00E95A2C" w:rsidP="00E95A2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5A2C">
        <w:rPr>
          <w:rFonts w:ascii="Times New Roman" w:hAnsi="Times New Roman"/>
          <w:sz w:val="28"/>
          <w:szCs w:val="28"/>
        </w:rPr>
        <w:t xml:space="preserve">В отчетном периоде сотрудниками </w:t>
      </w:r>
      <w:r w:rsidRPr="00E95A2C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Отдела МВД России по </w:t>
      </w:r>
      <w:proofErr w:type="spellStart"/>
      <w:r w:rsidRPr="00E95A2C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Нефтекумскому</w:t>
      </w:r>
      <w:proofErr w:type="spellEnd"/>
      <w:r w:rsidRPr="00E95A2C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городскому округу</w:t>
      </w:r>
      <w:r w:rsidRPr="00E95A2C">
        <w:rPr>
          <w:rFonts w:ascii="Times New Roman" w:hAnsi="Times New Roman"/>
          <w:sz w:val="28"/>
          <w:szCs w:val="28"/>
        </w:rPr>
        <w:t xml:space="preserve"> принимались все необходимые меры, направленные на реализацию задач по защите личной и имущественной неприкосновенности граждан, выполнение комплекса организационных и практических мер, направленных на укрепление правопорядка и общественной безопасности на территории округа, совершенствование профилактической деятельности, борьбы с незаконным оборотом наркотиков, раскрытие и расследование тяжких и особо тяжких видов преступлений, защиты</w:t>
      </w:r>
      <w:proofErr w:type="gramEnd"/>
      <w:r w:rsidRPr="00E95A2C">
        <w:rPr>
          <w:rFonts w:ascii="Times New Roman" w:hAnsi="Times New Roman"/>
          <w:sz w:val="28"/>
          <w:szCs w:val="28"/>
        </w:rPr>
        <w:t xml:space="preserve"> прав и законных интересов граждан</w:t>
      </w:r>
      <w:r>
        <w:rPr>
          <w:rFonts w:ascii="Times New Roman" w:hAnsi="Times New Roman"/>
          <w:sz w:val="28"/>
          <w:szCs w:val="28"/>
        </w:rPr>
        <w:t>.</w:t>
      </w:r>
    </w:p>
    <w:p w:rsidR="00E95A2C" w:rsidRPr="00E95A2C" w:rsidRDefault="00E95A2C" w:rsidP="00E95A2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 xml:space="preserve">За двенадцать месяцев 2020 года в Отдел МВД России по </w:t>
      </w:r>
      <w:proofErr w:type="spellStart"/>
      <w:r w:rsidRPr="00E95A2C">
        <w:rPr>
          <w:rFonts w:ascii="Times New Roman" w:hAnsi="Times New Roman"/>
          <w:sz w:val="28"/>
          <w:szCs w:val="28"/>
        </w:rPr>
        <w:t>Нефтекумскому</w:t>
      </w:r>
      <w:proofErr w:type="spellEnd"/>
      <w:r w:rsidRPr="00E95A2C">
        <w:rPr>
          <w:rFonts w:ascii="Times New Roman" w:hAnsi="Times New Roman"/>
          <w:sz w:val="28"/>
          <w:szCs w:val="28"/>
        </w:rPr>
        <w:t xml:space="preserve"> городскому округу поступило 7130 заявлений, сообщений и иной информа</w:t>
      </w:r>
      <w:r>
        <w:rPr>
          <w:rFonts w:ascii="Times New Roman" w:hAnsi="Times New Roman"/>
          <w:sz w:val="28"/>
          <w:szCs w:val="28"/>
        </w:rPr>
        <w:t>ции о противоправных действиях.</w:t>
      </w:r>
    </w:p>
    <w:p w:rsidR="00E95A2C" w:rsidRPr="00E95A2C" w:rsidRDefault="00E95A2C" w:rsidP="00E95A2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 xml:space="preserve">Криминальная ситуация на территории Нефтекумского городского округа </w:t>
      </w:r>
      <w:r w:rsidR="007A7B62">
        <w:rPr>
          <w:rFonts w:ascii="Times New Roman" w:hAnsi="Times New Roman"/>
          <w:sz w:val="28"/>
          <w:szCs w:val="28"/>
        </w:rPr>
        <w:t xml:space="preserve">(далее – округа) </w:t>
      </w:r>
      <w:r w:rsidRPr="00E95A2C">
        <w:rPr>
          <w:rFonts w:ascii="Times New Roman" w:hAnsi="Times New Roman"/>
          <w:sz w:val="28"/>
          <w:szCs w:val="28"/>
        </w:rPr>
        <w:t>характеризовалась незначительным ростом количества зарегистри</w:t>
      </w:r>
      <w:r>
        <w:rPr>
          <w:rFonts w:ascii="Times New Roman" w:hAnsi="Times New Roman"/>
          <w:sz w:val="28"/>
          <w:szCs w:val="28"/>
        </w:rPr>
        <w:t>рованных преступлений на 2,2 %.</w:t>
      </w:r>
    </w:p>
    <w:p w:rsidR="00E95A2C" w:rsidRPr="00E95A2C" w:rsidRDefault="00E95A2C" w:rsidP="00E95A2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>Зафиксировано меньше умышленных убийств - 2; преступлений связанных с умышленным причинением тяжкого вреда здоровью - 4; краж - 161; неправомерного завладения транспортным средством</w:t>
      </w:r>
      <w:r>
        <w:rPr>
          <w:rFonts w:ascii="Times New Roman" w:hAnsi="Times New Roman"/>
          <w:sz w:val="28"/>
          <w:szCs w:val="28"/>
        </w:rPr>
        <w:t xml:space="preserve"> - 7; </w:t>
      </w:r>
      <w:r w:rsidRPr="00E95A2C">
        <w:rPr>
          <w:rFonts w:ascii="Times New Roman" w:hAnsi="Times New Roman"/>
          <w:sz w:val="28"/>
          <w:szCs w:val="28"/>
        </w:rPr>
        <w:t>преступлений, связанных с незако</w:t>
      </w:r>
      <w:r>
        <w:rPr>
          <w:rFonts w:ascii="Times New Roman" w:hAnsi="Times New Roman"/>
          <w:sz w:val="28"/>
          <w:szCs w:val="28"/>
        </w:rPr>
        <w:t xml:space="preserve">нным оборотом наркотиков - 31; </w:t>
      </w:r>
      <w:r w:rsidRPr="00E95A2C">
        <w:rPr>
          <w:rFonts w:ascii="Times New Roman" w:hAnsi="Times New Roman"/>
          <w:sz w:val="28"/>
          <w:szCs w:val="28"/>
        </w:rPr>
        <w:t>незаконным оборотом оружия - 18; коррупции,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A2C">
        <w:rPr>
          <w:rFonts w:ascii="Times New Roman" w:hAnsi="Times New Roman"/>
          <w:sz w:val="28"/>
          <w:szCs w:val="28"/>
        </w:rPr>
        <w:t xml:space="preserve">взяточничества, преступлений, совершенных </w:t>
      </w:r>
      <w:r w:rsidRPr="00E95A2C">
        <w:rPr>
          <w:rStyle w:val="0pt"/>
          <w:rFonts w:eastAsiaTheme="minorHAnsi"/>
          <w:b w:val="0"/>
          <w:sz w:val="28"/>
          <w:szCs w:val="28"/>
        </w:rPr>
        <w:t>в общественных местах.</w:t>
      </w:r>
    </w:p>
    <w:p w:rsidR="00E95A2C" w:rsidRPr="00E95A2C" w:rsidRDefault="00E95A2C" w:rsidP="00E95A2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>Вместе с тем отмечен рост тяжких и особо тяжких преступлений: разбоев -</w:t>
      </w:r>
      <w:r>
        <w:rPr>
          <w:rFonts w:ascii="Times New Roman" w:hAnsi="Times New Roman"/>
          <w:sz w:val="28"/>
          <w:szCs w:val="28"/>
        </w:rPr>
        <w:t xml:space="preserve"> 2; грабежей </w:t>
      </w:r>
      <w:r w:rsidRPr="00E95A2C">
        <w:rPr>
          <w:rFonts w:ascii="Times New Roman" w:hAnsi="Times New Roman"/>
          <w:sz w:val="28"/>
          <w:szCs w:val="28"/>
        </w:rPr>
        <w:t xml:space="preserve">- 5; вымогательств - </w:t>
      </w:r>
      <w:r>
        <w:rPr>
          <w:rFonts w:ascii="Times New Roman" w:hAnsi="Times New Roman"/>
          <w:sz w:val="28"/>
          <w:szCs w:val="28"/>
        </w:rPr>
        <w:t xml:space="preserve">3; </w:t>
      </w:r>
      <w:r w:rsidRPr="00E95A2C">
        <w:rPr>
          <w:rFonts w:ascii="Times New Roman" w:hAnsi="Times New Roman"/>
          <w:sz w:val="28"/>
          <w:szCs w:val="28"/>
        </w:rPr>
        <w:t xml:space="preserve">мошенничеств - </w:t>
      </w:r>
      <w:r>
        <w:rPr>
          <w:rFonts w:ascii="Times New Roman" w:hAnsi="Times New Roman"/>
          <w:sz w:val="28"/>
          <w:szCs w:val="28"/>
        </w:rPr>
        <w:t xml:space="preserve">180; </w:t>
      </w:r>
      <w:r w:rsidRPr="00E95A2C">
        <w:rPr>
          <w:rFonts w:ascii="Times New Roman" w:hAnsi="Times New Roman"/>
          <w:sz w:val="28"/>
          <w:szCs w:val="28"/>
        </w:rPr>
        <w:t>краж из квартир, краж скота,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A2C">
        <w:rPr>
          <w:rFonts w:ascii="Times New Roman" w:hAnsi="Times New Roman"/>
          <w:sz w:val="28"/>
          <w:szCs w:val="28"/>
        </w:rPr>
        <w:t>поджогов, хулиганств. Рост преступлений в целом допущен вследствие мошеннических действий, совершенных с использованием телефонной связи и интернет ресурсов</w:t>
      </w:r>
      <w:r>
        <w:rPr>
          <w:rFonts w:ascii="Times New Roman" w:hAnsi="Times New Roman"/>
          <w:sz w:val="28"/>
          <w:szCs w:val="28"/>
        </w:rPr>
        <w:t>, а так</w:t>
      </w:r>
      <w:r w:rsidRPr="00E95A2C">
        <w:rPr>
          <w:rFonts w:ascii="Times New Roman" w:hAnsi="Times New Roman"/>
          <w:sz w:val="28"/>
          <w:szCs w:val="28"/>
        </w:rPr>
        <w:t>же выявленных преступлени</w:t>
      </w:r>
      <w:r>
        <w:rPr>
          <w:rFonts w:ascii="Times New Roman" w:hAnsi="Times New Roman"/>
          <w:sz w:val="28"/>
          <w:szCs w:val="28"/>
        </w:rPr>
        <w:t>й экономической направленности.</w:t>
      </w:r>
    </w:p>
    <w:p w:rsidR="00E95A2C" w:rsidRPr="00E95A2C" w:rsidRDefault="00E95A2C" w:rsidP="00E95A2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>На территории Нефтекумского городского округа зарегистрировано 180 преступлений связанных с мошенничеством. Рост данн</w:t>
      </w:r>
      <w:r>
        <w:rPr>
          <w:rFonts w:ascii="Times New Roman" w:hAnsi="Times New Roman"/>
          <w:sz w:val="28"/>
          <w:szCs w:val="28"/>
        </w:rPr>
        <w:t xml:space="preserve">ого вида преступлений составил </w:t>
      </w:r>
      <w:r w:rsidRPr="00E95A2C">
        <w:rPr>
          <w:rFonts w:ascii="Times New Roman" w:hAnsi="Times New Roman"/>
          <w:sz w:val="28"/>
          <w:szCs w:val="28"/>
        </w:rPr>
        <w:t>68 % по отношению к прошлому году. Из 180 уголовных дел, возбужденных по признакам преступления, предусмотренного статьей 159 УК РФ, 96 уголовных</w:t>
      </w:r>
      <w:r>
        <w:rPr>
          <w:rFonts w:ascii="Times New Roman" w:hAnsi="Times New Roman"/>
          <w:sz w:val="28"/>
          <w:szCs w:val="28"/>
        </w:rPr>
        <w:t xml:space="preserve"> дел, являются так называемыми </w:t>
      </w:r>
      <w:r w:rsidRPr="00E95A2C">
        <w:rPr>
          <w:rFonts w:ascii="Times New Roman" w:hAnsi="Times New Roman"/>
          <w:sz w:val="28"/>
          <w:szCs w:val="28"/>
        </w:rPr>
        <w:t>«мобильными мошенничествами», совершенными посредством мо</w:t>
      </w:r>
      <w:r>
        <w:rPr>
          <w:rFonts w:ascii="Times New Roman" w:hAnsi="Times New Roman"/>
          <w:sz w:val="28"/>
          <w:szCs w:val="28"/>
        </w:rPr>
        <w:t>бильной связи и сети интернет.</w:t>
      </w:r>
    </w:p>
    <w:p w:rsidR="00E95A2C" w:rsidRPr="00E95A2C" w:rsidRDefault="00E95A2C" w:rsidP="00E95A2C">
      <w:pPr>
        <w:pStyle w:val="a8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lastRenderedPageBreak/>
        <w:t xml:space="preserve">Для противодействия данному виду преступности в отделе уголовного розыска создано специализированное подразделение - группа из подготовленных сотрудников, которые освобождены от исполнения других функциональных обязанностей, сотрудники периодически проходят </w:t>
      </w:r>
      <w:proofErr w:type="gramStart"/>
      <w:r w:rsidRPr="00E95A2C">
        <w:rPr>
          <w:rFonts w:ascii="Times New Roman" w:hAnsi="Times New Roman"/>
          <w:sz w:val="28"/>
          <w:szCs w:val="28"/>
        </w:rPr>
        <w:t>обучение по методике</w:t>
      </w:r>
      <w:proofErr w:type="gramEnd"/>
      <w:r w:rsidRPr="00E95A2C">
        <w:rPr>
          <w:rFonts w:ascii="Times New Roman" w:hAnsi="Times New Roman"/>
          <w:sz w:val="28"/>
          <w:szCs w:val="28"/>
        </w:rPr>
        <w:t xml:space="preserve"> и тактике раскрытия </w:t>
      </w:r>
      <w:r w:rsidRPr="00E95A2C">
        <w:rPr>
          <w:rFonts w:ascii="Times New Roman" w:hAnsi="Times New Roman"/>
          <w:sz w:val="28"/>
          <w:szCs w:val="28"/>
          <w:lang w:val="en-US"/>
        </w:rPr>
        <w:t>IT</w:t>
      </w:r>
      <w:r>
        <w:rPr>
          <w:rFonts w:ascii="Times New Roman" w:hAnsi="Times New Roman"/>
          <w:sz w:val="28"/>
          <w:szCs w:val="28"/>
        </w:rPr>
        <w:t xml:space="preserve"> - преступлений. </w:t>
      </w:r>
      <w:r w:rsidRPr="00E95A2C">
        <w:rPr>
          <w:rFonts w:ascii="Times New Roman" w:hAnsi="Times New Roman"/>
          <w:sz w:val="28"/>
          <w:szCs w:val="28"/>
        </w:rPr>
        <w:t>При этом преступники, как правило, совершают преступления, находясь в других субъектах России, а часто – отбывают наказание в учреждениях ФСИН. Раскрытие подобных преступлений требует дополнительных временных и финансовых затрат. В любом случае эта работа проводится и имеет положительные результаты.</w:t>
      </w:r>
    </w:p>
    <w:p w:rsidR="00E95A2C" w:rsidRPr="00E95A2C" w:rsidRDefault="00E95A2C" w:rsidP="00E95A2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>Уделяется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A2C">
        <w:rPr>
          <w:rFonts w:ascii="Times New Roman" w:hAnsi="Times New Roman"/>
          <w:sz w:val="28"/>
          <w:szCs w:val="28"/>
        </w:rPr>
        <w:t>внимание профилактике телефонных мошенничеств. Организовано активное взаимодействие с администрацией округа. Руководство Отдела принимало участие в сов</w:t>
      </w:r>
      <w:r>
        <w:rPr>
          <w:rFonts w:ascii="Times New Roman" w:hAnsi="Times New Roman"/>
          <w:sz w:val="28"/>
          <w:szCs w:val="28"/>
        </w:rPr>
        <w:t xml:space="preserve">ещаниях при главе </w:t>
      </w:r>
      <w:r w:rsidRPr="00E95A2C">
        <w:rPr>
          <w:rFonts w:ascii="Times New Roman" w:hAnsi="Times New Roman"/>
          <w:sz w:val="28"/>
          <w:szCs w:val="28"/>
        </w:rPr>
        <w:t>округа, с доведением ситуации, складывающейся с телефонными мошенниче</w:t>
      </w:r>
      <w:r>
        <w:rPr>
          <w:rFonts w:ascii="Times New Roman" w:hAnsi="Times New Roman"/>
          <w:sz w:val="28"/>
          <w:szCs w:val="28"/>
        </w:rPr>
        <w:t>ствами на вверенной территории.</w:t>
      </w:r>
    </w:p>
    <w:p w:rsidR="00E95A2C" w:rsidRPr="00E95A2C" w:rsidRDefault="00E95A2C" w:rsidP="00E95A2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>Нами совместно с администрацией округа изготовлено 14 тысяч печатных листовок содержащих информацию об актуальных способах мошенничеств. Распространено 7</w:t>
      </w:r>
      <w:r w:rsidR="00F16270">
        <w:rPr>
          <w:rFonts w:ascii="Times New Roman" w:hAnsi="Times New Roman"/>
          <w:sz w:val="28"/>
          <w:szCs w:val="28"/>
        </w:rPr>
        <w:t xml:space="preserve"> тысяч</w:t>
      </w:r>
      <w:r w:rsidRPr="00E95A2C">
        <w:rPr>
          <w:rFonts w:ascii="Times New Roman" w:hAnsi="Times New Roman"/>
          <w:sz w:val="28"/>
          <w:szCs w:val="28"/>
        </w:rPr>
        <w:t xml:space="preserve"> информационных листовок. Проведены рабочие встречи с представителями предприятий по оказанию коммунальных услуг населению, финансово</w:t>
      </w:r>
      <w:r w:rsidR="00F16270">
        <w:rPr>
          <w:rFonts w:ascii="Times New Roman" w:hAnsi="Times New Roman"/>
          <w:sz w:val="28"/>
          <w:szCs w:val="28"/>
        </w:rPr>
        <w:t xml:space="preserve"> -</w:t>
      </w:r>
      <w:r w:rsidRPr="00E95A2C">
        <w:rPr>
          <w:rFonts w:ascii="Times New Roman" w:hAnsi="Times New Roman"/>
          <w:sz w:val="28"/>
          <w:szCs w:val="28"/>
        </w:rPr>
        <w:t xml:space="preserve"> кредитных организаций, </w:t>
      </w:r>
      <w:proofErr w:type="spellStart"/>
      <w:proofErr w:type="gramStart"/>
      <w:r w:rsidRPr="00E95A2C">
        <w:rPr>
          <w:rFonts w:ascii="Times New Roman" w:hAnsi="Times New Roman"/>
          <w:sz w:val="28"/>
          <w:szCs w:val="28"/>
        </w:rPr>
        <w:t>расчетно</w:t>
      </w:r>
      <w:proofErr w:type="spellEnd"/>
      <w:r w:rsidR="00F16270">
        <w:rPr>
          <w:rFonts w:ascii="Times New Roman" w:hAnsi="Times New Roman"/>
          <w:sz w:val="28"/>
          <w:szCs w:val="28"/>
        </w:rPr>
        <w:t xml:space="preserve"> </w:t>
      </w:r>
      <w:r w:rsidRPr="00E95A2C">
        <w:rPr>
          <w:rFonts w:ascii="Times New Roman" w:hAnsi="Times New Roman"/>
          <w:sz w:val="28"/>
          <w:szCs w:val="28"/>
        </w:rPr>
        <w:t>-</w:t>
      </w:r>
      <w:r w:rsidR="00F16270">
        <w:rPr>
          <w:rFonts w:ascii="Times New Roman" w:hAnsi="Times New Roman"/>
          <w:sz w:val="28"/>
          <w:szCs w:val="28"/>
        </w:rPr>
        <w:t xml:space="preserve"> </w:t>
      </w:r>
      <w:r w:rsidRPr="00E95A2C">
        <w:rPr>
          <w:rFonts w:ascii="Times New Roman" w:hAnsi="Times New Roman"/>
          <w:sz w:val="28"/>
          <w:szCs w:val="28"/>
        </w:rPr>
        <w:t>кассовых</w:t>
      </w:r>
      <w:proofErr w:type="gramEnd"/>
      <w:r w:rsidRPr="00E95A2C">
        <w:rPr>
          <w:rFonts w:ascii="Times New Roman" w:hAnsi="Times New Roman"/>
          <w:sz w:val="28"/>
          <w:szCs w:val="28"/>
        </w:rPr>
        <w:t xml:space="preserve"> центров – 13. Размещено информации в подъездах, лифтах – 4 тысячи, на оборотной стороне платежных документов 20 тысяч. Проведено обучение сотрудников центров социального обслуживания населения о способах совершения мошенничества, для дальнейшего разъяснения гражданам пожилого возраста. Информация о способах и профилактике мошенничеств</w:t>
      </w:r>
      <w:r w:rsidR="00F16270">
        <w:rPr>
          <w:rFonts w:ascii="Times New Roman" w:hAnsi="Times New Roman"/>
          <w:sz w:val="28"/>
          <w:szCs w:val="28"/>
        </w:rPr>
        <w:t xml:space="preserve"> доведена на 23 сходах граждан.</w:t>
      </w:r>
    </w:p>
    <w:p w:rsidR="00E95A2C" w:rsidRPr="00E95A2C" w:rsidRDefault="00F16270" w:rsidP="00F1627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июне отчетного </w:t>
      </w:r>
      <w:r w:rsidR="00E95A2C" w:rsidRPr="00E95A2C">
        <w:rPr>
          <w:rFonts w:ascii="Times New Roman" w:hAnsi="Times New Roman"/>
          <w:sz w:val="28"/>
          <w:szCs w:val="28"/>
        </w:rPr>
        <w:t xml:space="preserve">года </w:t>
      </w:r>
      <w:r w:rsidR="007A7B62">
        <w:rPr>
          <w:rFonts w:ascii="Times New Roman" w:hAnsi="Times New Roman"/>
          <w:sz w:val="28"/>
          <w:szCs w:val="28"/>
        </w:rPr>
        <w:t xml:space="preserve">проведена </w:t>
      </w:r>
      <w:r w:rsidR="00E95A2C" w:rsidRPr="00E95A2C">
        <w:rPr>
          <w:rFonts w:ascii="Times New Roman" w:hAnsi="Times New Roman"/>
          <w:sz w:val="28"/>
          <w:szCs w:val="28"/>
        </w:rPr>
        <w:t>беседа с редактором районной газеты «Восход» на тему профилактики и противо</w:t>
      </w:r>
      <w:r>
        <w:rPr>
          <w:rFonts w:ascii="Times New Roman" w:hAnsi="Times New Roman"/>
          <w:sz w:val="28"/>
          <w:szCs w:val="28"/>
        </w:rPr>
        <w:t xml:space="preserve">действия телефонным и интернет </w:t>
      </w:r>
      <w:r w:rsidR="00E95A2C" w:rsidRPr="00E95A2C">
        <w:rPr>
          <w:rFonts w:ascii="Times New Roman" w:hAnsi="Times New Roman"/>
          <w:sz w:val="28"/>
          <w:szCs w:val="28"/>
        </w:rPr>
        <w:t>мошенничествам. Интервью опубликовано в газете «Восход» от 11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="00E95A2C" w:rsidRPr="00E95A2C">
        <w:rPr>
          <w:rFonts w:ascii="Times New Roman" w:hAnsi="Times New Roman"/>
          <w:sz w:val="28"/>
          <w:szCs w:val="28"/>
        </w:rPr>
        <w:t>2020 № 39 «Не верьте, что «родственник попал в беду!». В декабре 202</w:t>
      </w:r>
      <w:r w:rsidR="007A7B62">
        <w:rPr>
          <w:rFonts w:ascii="Times New Roman" w:hAnsi="Times New Roman"/>
          <w:sz w:val="28"/>
          <w:szCs w:val="28"/>
        </w:rPr>
        <w:t xml:space="preserve">0 года проведена встреча с </w:t>
      </w:r>
      <w:r w:rsidR="00E95A2C" w:rsidRPr="00E95A2C">
        <w:rPr>
          <w:rFonts w:ascii="Times New Roman" w:hAnsi="Times New Roman"/>
          <w:sz w:val="28"/>
          <w:szCs w:val="28"/>
        </w:rPr>
        <w:t>начальник</w:t>
      </w:r>
      <w:r w:rsidR="007A7B62">
        <w:rPr>
          <w:rFonts w:ascii="Times New Roman" w:hAnsi="Times New Roman"/>
          <w:sz w:val="28"/>
          <w:szCs w:val="28"/>
        </w:rPr>
        <w:t>ом</w:t>
      </w:r>
      <w:r w:rsidR="00E95A2C" w:rsidRPr="00E95A2C">
        <w:rPr>
          <w:rFonts w:ascii="Times New Roman" w:hAnsi="Times New Roman"/>
          <w:sz w:val="28"/>
          <w:szCs w:val="28"/>
        </w:rPr>
        <w:t xml:space="preserve"> уголовного розыска. Интервью опубликовано в газете Восход от 30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E95A2C" w:rsidRPr="00E95A2C">
        <w:rPr>
          <w:rFonts w:ascii="Times New Roman" w:hAnsi="Times New Roman"/>
          <w:sz w:val="28"/>
          <w:szCs w:val="28"/>
        </w:rPr>
        <w:t>2020 № 96 «Не идите на поводу!».</w:t>
      </w:r>
    </w:p>
    <w:p w:rsidR="00E95A2C" w:rsidRPr="00E95A2C" w:rsidRDefault="00E95A2C" w:rsidP="00F16270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E95A2C">
        <w:rPr>
          <w:rFonts w:ascii="Times New Roman" w:hAnsi="Times New Roman"/>
          <w:sz w:val="28"/>
          <w:szCs w:val="28"/>
          <w:lang w:bidi="ru-RU"/>
        </w:rPr>
        <w:t>Подготовлен</w:t>
      </w:r>
      <w:r w:rsidRPr="00E95A2C">
        <w:rPr>
          <w:rFonts w:ascii="Times New Roman" w:hAnsi="Times New Roman"/>
          <w:sz w:val="28"/>
          <w:szCs w:val="28"/>
        </w:rPr>
        <w:t xml:space="preserve"> </w:t>
      </w:r>
      <w:r w:rsidRPr="00E95A2C">
        <w:rPr>
          <w:rFonts w:ascii="Times New Roman" w:hAnsi="Times New Roman"/>
          <w:sz w:val="28"/>
          <w:szCs w:val="28"/>
          <w:lang w:bidi="ru-RU"/>
        </w:rPr>
        <w:t>цикл информационных материалов, направленных на профилактику преступлений и правонарушений, связанных с мобильным мошенничеством. Размещено в печати - 7, на инте</w:t>
      </w:r>
      <w:r w:rsidR="00F16270">
        <w:rPr>
          <w:rFonts w:ascii="Times New Roman" w:hAnsi="Times New Roman"/>
          <w:sz w:val="28"/>
          <w:szCs w:val="28"/>
          <w:lang w:bidi="ru-RU"/>
        </w:rPr>
        <w:t xml:space="preserve">рнет ресурсах – 32 информации. </w:t>
      </w:r>
      <w:r w:rsidRPr="00E95A2C">
        <w:rPr>
          <w:rFonts w:ascii="Times New Roman" w:hAnsi="Times New Roman"/>
          <w:sz w:val="28"/>
          <w:szCs w:val="28"/>
          <w:lang w:bidi="ru-RU"/>
        </w:rPr>
        <w:t xml:space="preserve">Всего по профилактике мошенничеств совершенных посредством </w:t>
      </w:r>
      <w:r w:rsidRPr="00E95A2C">
        <w:rPr>
          <w:rFonts w:ascii="Times New Roman" w:hAnsi="Times New Roman"/>
          <w:sz w:val="28"/>
          <w:szCs w:val="28"/>
          <w:lang w:val="en-US"/>
        </w:rPr>
        <w:t>IT</w:t>
      </w:r>
      <w:r w:rsidRPr="00E95A2C">
        <w:rPr>
          <w:rFonts w:ascii="Times New Roman" w:hAnsi="Times New Roman"/>
          <w:sz w:val="28"/>
          <w:szCs w:val="28"/>
        </w:rPr>
        <w:t xml:space="preserve"> – преступлени</w:t>
      </w:r>
      <w:r w:rsidR="00F16270">
        <w:rPr>
          <w:rFonts w:ascii="Times New Roman" w:hAnsi="Times New Roman"/>
          <w:sz w:val="28"/>
          <w:szCs w:val="28"/>
        </w:rPr>
        <w:t>й</w:t>
      </w:r>
      <w:r w:rsidRPr="00E95A2C">
        <w:rPr>
          <w:rFonts w:ascii="Times New Roman" w:hAnsi="Times New Roman"/>
          <w:sz w:val="28"/>
          <w:szCs w:val="28"/>
          <w:lang w:bidi="ru-RU"/>
        </w:rPr>
        <w:t xml:space="preserve"> опубликовано 39 информации.</w:t>
      </w:r>
    </w:p>
    <w:p w:rsidR="00E95A2C" w:rsidRPr="00E95A2C" w:rsidRDefault="00E95A2C" w:rsidP="00F1627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pacing w:val="-1"/>
          <w:sz w:val="28"/>
          <w:szCs w:val="28"/>
        </w:rPr>
        <w:t>На сегодняшний день основной, а может</w:t>
      </w:r>
      <w:r w:rsidR="00F16270">
        <w:rPr>
          <w:rFonts w:ascii="Times New Roman" w:hAnsi="Times New Roman"/>
          <w:spacing w:val="-1"/>
          <w:sz w:val="28"/>
          <w:szCs w:val="28"/>
        </w:rPr>
        <w:t xml:space="preserve"> быть даже единственной формой </w:t>
      </w:r>
      <w:r w:rsidRPr="00E95A2C">
        <w:rPr>
          <w:rFonts w:ascii="Times New Roman" w:hAnsi="Times New Roman"/>
          <w:spacing w:val="-1"/>
          <w:sz w:val="28"/>
          <w:szCs w:val="28"/>
        </w:rPr>
        <w:t xml:space="preserve">профилактики является планомерное каждодневное разъяснение гражданам механизма совершения телефонных и интернет – преступлений. На это ориентированы участковые уполномоченные полиции – при проведении подворных обходов и отработке административных участков, </w:t>
      </w:r>
      <w:r w:rsidR="007A7B62">
        <w:rPr>
          <w:rFonts w:ascii="Times New Roman" w:hAnsi="Times New Roman"/>
          <w:spacing w:val="-1"/>
          <w:sz w:val="28"/>
          <w:szCs w:val="28"/>
        </w:rPr>
        <w:t>начальники территориальных отделов управления по делам территорий администрации округа</w:t>
      </w:r>
      <w:r w:rsidRPr="00E95A2C">
        <w:rPr>
          <w:rFonts w:ascii="Times New Roman" w:hAnsi="Times New Roman"/>
          <w:spacing w:val="-1"/>
          <w:sz w:val="28"/>
          <w:szCs w:val="28"/>
        </w:rPr>
        <w:t xml:space="preserve"> – при осуществлении приёма граждан, представители </w:t>
      </w:r>
      <w:r w:rsidR="007A7B62">
        <w:rPr>
          <w:rFonts w:ascii="Times New Roman" w:hAnsi="Times New Roman"/>
          <w:spacing w:val="-1"/>
          <w:sz w:val="28"/>
          <w:szCs w:val="28"/>
        </w:rPr>
        <w:t>банковских учреждений</w:t>
      </w:r>
      <w:r w:rsidRPr="00E95A2C">
        <w:rPr>
          <w:rFonts w:ascii="Times New Roman" w:hAnsi="Times New Roman"/>
          <w:spacing w:val="-1"/>
          <w:sz w:val="28"/>
          <w:szCs w:val="28"/>
        </w:rPr>
        <w:t xml:space="preserve"> – при работе с клиентами. </w:t>
      </w:r>
      <w:r w:rsidRPr="00E95A2C">
        <w:rPr>
          <w:rFonts w:ascii="Times New Roman" w:hAnsi="Times New Roman"/>
          <w:sz w:val="28"/>
          <w:szCs w:val="28"/>
        </w:rPr>
        <w:t xml:space="preserve">По каждому заявленному факту </w:t>
      </w:r>
      <w:r w:rsidRPr="00E95A2C">
        <w:rPr>
          <w:rFonts w:ascii="Times New Roman" w:hAnsi="Times New Roman"/>
          <w:sz w:val="28"/>
          <w:szCs w:val="28"/>
          <w:lang w:val="en-US"/>
        </w:rPr>
        <w:t>IT</w:t>
      </w:r>
      <w:r w:rsidRPr="00E95A2C">
        <w:rPr>
          <w:rFonts w:ascii="Times New Roman" w:hAnsi="Times New Roman"/>
          <w:sz w:val="28"/>
          <w:szCs w:val="28"/>
        </w:rPr>
        <w:t xml:space="preserve"> – преступления, руководство Отдела, проводят беседы с заявителями с целью выяснения условий, позволивших гражданам стать жертвой мошенничества.</w:t>
      </w:r>
    </w:p>
    <w:p w:rsidR="00E95A2C" w:rsidRPr="00E95A2C" w:rsidRDefault="00E95A2C" w:rsidP="007A7B6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>За 12 месяцев 2020 года было зарегистрировано 161 кража, что составляет 24 % от всех преступлений, зарегистрированных на терр</w:t>
      </w:r>
      <w:r w:rsidR="007A7B62">
        <w:rPr>
          <w:rFonts w:ascii="Times New Roman" w:hAnsi="Times New Roman"/>
          <w:sz w:val="28"/>
          <w:szCs w:val="28"/>
        </w:rPr>
        <w:t xml:space="preserve">итории </w:t>
      </w:r>
      <w:r w:rsidRPr="00E95A2C">
        <w:rPr>
          <w:rFonts w:ascii="Times New Roman" w:hAnsi="Times New Roman"/>
          <w:sz w:val="28"/>
          <w:szCs w:val="28"/>
        </w:rPr>
        <w:t xml:space="preserve">округа. </w:t>
      </w:r>
      <w:proofErr w:type="gramStart"/>
      <w:r w:rsidRPr="00E95A2C">
        <w:rPr>
          <w:rFonts w:ascii="Times New Roman" w:hAnsi="Times New Roman"/>
          <w:sz w:val="28"/>
          <w:szCs w:val="28"/>
        </w:rPr>
        <w:lastRenderedPageBreak/>
        <w:t>Предметами преступных посяг</w:t>
      </w:r>
      <w:r w:rsidR="007A7B62">
        <w:rPr>
          <w:rFonts w:ascii="Times New Roman" w:hAnsi="Times New Roman"/>
          <w:sz w:val="28"/>
          <w:szCs w:val="28"/>
        </w:rPr>
        <w:t xml:space="preserve">ательств по-прежнему остаются: </w:t>
      </w:r>
      <w:r w:rsidRPr="00E95A2C">
        <w:rPr>
          <w:rFonts w:ascii="Times New Roman" w:hAnsi="Times New Roman"/>
          <w:sz w:val="28"/>
          <w:szCs w:val="28"/>
        </w:rPr>
        <w:t>денежные средства и ювелирные изделия – 48 фактов, из них 19 краж денежных средств совершены путем снятия денежных средств с банковской карты; кражи скота – 20; мобильных телефонов - 33; квартирные</w:t>
      </w:r>
      <w:r w:rsidR="007A7B62">
        <w:rPr>
          <w:rFonts w:ascii="Times New Roman" w:hAnsi="Times New Roman"/>
          <w:sz w:val="28"/>
          <w:szCs w:val="28"/>
        </w:rPr>
        <w:t xml:space="preserve"> кражи – 15; </w:t>
      </w:r>
      <w:r w:rsidRPr="00E95A2C">
        <w:rPr>
          <w:rFonts w:ascii="Times New Roman" w:hAnsi="Times New Roman"/>
          <w:sz w:val="28"/>
          <w:szCs w:val="28"/>
        </w:rPr>
        <w:t>кражи нефтепродуктов - 7; металл</w:t>
      </w:r>
      <w:r w:rsidR="007A7B62">
        <w:rPr>
          <w:rFonts w:ascii="Times New Roman" w:hAnsi="Times New Roman"/>
          <w:sz w:val="28"/>
          <w:szCs w:val="28"/>
        </w:rPr>
        <w:t xml:space="preserve">а и металлических изделий – 9; велосипедов, </w:t>
      </w:r>
      <w:r w:rsidRPr="00E95A2C">
        <w:rPr>
          <w:rFonts w:ascii="Times New Roman" w:hAnsi="Times New Roman"/>
          <w:sz w:val="28"/>
          <w:szCs w:val="28"/>
        </w:rPr>
        <w:t>строительных материалов, инструментов и иных материальных ценностей.</w:t>
      </w:r>
      <w:proofErr w:type="gramEnd"/>
    </w:p>
    <w:p w:rsidR="00E95A2C" w:rsidRPr="00E95A2C" w:rsidRDefault="00E95A2C" w:rsidP="007A7B62">
      <w:pPr>
        <w:pStyle w:val="a8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 xml:space="preserve">Одним из приоритетных направлений деятельности сотрудников полиции остается раскрытие преступлений прошлых лет. </w:t>
      </w:r>
      <w:proofErr w:type="gramStart"/>
      <w:r w:rsidRPr="00E95A2C">
        <w:rPr>
          <w:rFonts w:ascii="Times New Roman" w:hAnsi="Times New Roman"/>
          <w:sz w:val="28"/>
          <w:szCs w:val="28"/>
        </w:rPr>
        <w:t>В отчетном периоде расследовано 18 преступлений данной категории, из них 4 уголовных дела, раскрытых сотрудниками уголовного розыска относятся к категории тяжкие.</w:t>
      </w:r>
      <w:proofErr w:type="gramEnd"/>
    </w:p>
    <w:p w:rsidR="00E95A2C" w:rsidRPr="00E95A2C" w:rsidRDefault="00E95A2C" w:rsidP="007A7B62">
      <w:pPr>
        <w:pStyle w:val="a8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E95A2C">
        <w:rPr>
          <w:rFonts w:ascii="Times New Roman" w:hAnsi="Times New Roman"/>
          <w:bCs/>
          <w:spacing w:val="-1"/>
          <w:sz w:val="28"/>
          <w:szCs w:val="28"/>
        </w:rPr>
        <w:t>В отчетном периоде 2020 года зарегистрировано 103 преступления экономической направленности. С</w:t>
      </w:r>
      <w:r w:rsidR="007A7B62">
        <w:rPr>
          <w:rFonts w:ascii="Times New Roman" w:hAnsi="Times New Roman"/>
          <w:bCs/>
          <w:spacing w:val="-1"/>
          <w:sz w:val="28"/>
          <w:szCs w:val="28"/>
        </w:rPr>
        <w:t xml:space="preserve">овместно с коллегами из ГУ МВД </w:t>
      </w:r>
      <w:r w:rsidRPr="00E95A2C">
        <w:rPr>
          <w:rFonts w:ascii="Times New Roman" w:hAnsi="Times New Roman"/>
          <w:bCs/>
          <w:spacing w:val="-1"/>
          <w:sz w:val="28"/>
          <w:szCs w:val="28"/>
        </w:rPr>
        <w:t xml:space="preserve">сотрудниками оперативного блока раскрыто резонансное </w:t>
      </w:r>
      <w:proofErr w:type="spellStart"/>
      <w:r w:rsidRPr="00E95A2C">
        <w:rPr>
          <w:rFonts w:ascii="Times New Roman" w:hAnsi="Times New Roman"/>
          <w:bCs/>
          <w:spacing w:val="-1"/>
          <w:sz w:val="28"/>
          <w:szCs w:val="28"/>
        </w:rPr>
        <w:t>мног</w:t>
      </w:r>
      <w:r w:rsidR="007A7B62">
        <w:rPr>
          <w:rFonts w:ascii="Times New Roman" w:hAnsi="Times New Roman"/>
          <w:spacing w:val="-2"/>
          <w:sz w:val="28"/>
          <w:szCs w:val="28"/>
        </w:rPr>
        <w:t>оэпизодное</w:t>
      </w:r>
      <w:proofErr w:type="spellEnd"/>
      <w:r w:rsidR="007A7B62">
        <w:rPr>
          <w:rFonts w:ascii="Times New Roman" w:hAnsi="Times New Roman"/>
          <w:spacing w:val="-2"/>
          <w:sz w:val="28"/>
          <w:szCs w:val="28"/>
        </w:rPr>
        <w:t xml:space="preserve"> дело </w:t>
      </w:r>
      <w:r w:rsidRPr="00E95A2C">
        <w:rPr>
          <w:rFonts w:ascii="Times New Roman" w:hAnsi="Times New Roman"/>
          <w:spacing w:val="-2"/>
          <w:sz w:val="28"/>
          <w:szCs w:val="28"/>
        </w:rPr>
        <w:t>по так называемой «Финансовой пирамиде», где под видом финансовых вложений злоумышленницей осуществлялся обман и хищение чужого имущества.</w:t>
      </w:r>
    </w:p>
    <w:p w:rsidR="00E95A2C" w:rsidRPr="00E95A2C" w:rsidRDefault="00E95A2C" w:rsidP="007A7B62">
      <w:pPr>
        <w:pStyle w:val="a8"/>
        <w:ind w:firstLine="567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E95A2C">
        <w:rPr>
          <w:rFonts w:ascii="Times New Roman" w:hAnsi="Times New Roman"/>
          <w:spacing w:val="-2"/>
          <w:sz w:val="28"/>
          <w:szCs w:val="28"/>
        </w:rPr>
        <w:t xml:space="preserve">Сотрудниками отдела экономической безопасности Отдела МВД России по </w:t>
      </w:r>
      <w:proofErr w:type="spellStart"/>
      <w:r w:rsidRPr="00E95A2C">
        <w:rPr>
          <w:rFonts w:ascii="Times New Roman" w:hAnsi="Times New Roman"/>
          <w:spacing w:val="-2"/>
          <w:sz w:val="28"/>
          <w:szCs w:val="28"/>
        </w:rPr>
        <w:t>Нефтекумскому</w:t>
      </w:r>
      <w:proofErr w:type="spellEnd"/>
      <w:r w:rsidRPr="00E95A2C">
        <w:rPr>
          <w:rFonts w:ascii="Times New Roman" w:hAnsi="Times New Roman"/>
          <w:spacing w:val="-2"/>
          <w:sz w:val="28"/>
          <w:szCs w:val="28"/>
        </w:rPr>
        <w:t xml:space="preserve"> городскому округу раскрыто 15 преступлений по фактам взяточничества (общая сумма взятки составила 6 704 000  рублей). </w:t>
      </w:r>
      <w:r w:rsidRPr="00E95A2C">
        <w:rPr>
          <w:rFonts w:ascii="Times New Roman" w:hAnsi="Times New Roman"/>
          <w:bCs/>
          <w:spacing w:val="-1"/>
          <w:sz w:val="28"/>
          <w:szCs w:val="28"/>
        </w:rPr>
        <w:t>В сфере топливно-энергетического комплекса выявлено 33 преступления, в сфере агропромышленного комплекса выявлено 6, в сфере сельского хозяйства 6 преступлений.</w:t>
      </w:r>
      <w:r w:rsidR="000D69F7">
        <w:rPr>
          <w:rFonts w:ascii="Times New Roman" w:hAnsi="Times New Roman"/>
          <w:bCs/>
          <w:spacing w:val="-1"/>
          <w:sz w:val="28"/>
          <w:szCs w:val="28"/>
        </w:rPr>
        <w:t xml:space="preserve"> Раскрываемость составила 60%.</w:t>
      </w:r>
    </w:p>
    <w:p w:rsidR="00E95A2C" w:rsidRPr="00E95A2C" w:rsidRDefault="000D69F7" w:rsidP="000D69F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работа </w:t>
      </w:r>
      <w:r w:rsidR="00E95A2C" w:rsidRPr="00E95A2C">
        <w:rPr>
          <w:rFonts w:ascii="Times New Roman" w:hAnsi="Times New Roman"/>
          <w:sz w:val="28"/>
          <w:szCs w:val="28"/>
        </w:rPr>
        <w:t>по незаконному обороту наркотиков. Сотрудниками подразделения по</w:t>
      </w:r>
      <w:bookmarkStart w:id="0" w:name="bookmark2"/>
      <w:r>
        <w:rPr>
          <w:rFonts w:ascii="Times New Roman" w:hAnsi="Times New Roman"/>
          <w:sz w:val="28"/>
          <w:szCs w:val="28"/>
        </w:rPr>
        <w:t xml:space="preserve"> контролю и обороту наркотиков </w:t>
      </w:r>
      <w:r w:rsidR="00E95A2C" w:rsidRPr="00E95A2C">
        <w:rPr>
          <w:rFonts w:ascii="Times New Roman" w:hAnsi="Times New Roman"/>
          <w:sz w:val="28"/>
          <w:szCs w:val="28"/>
        </w:rPr>
        <w:t xml:space="preserve">зарегистрировано 31 преступление, из незаконного оборота изъято </w:t>
      </w:r>
      <w:r w:rsidR="00E95A2C" w:rsidRPr="00E95A2C">
        <w:rPr>
          <w:rFonts w:ascii="Times New Roman" w:eastAsia="Times New Roman" w:hAnsi="Times New Roman"/>
          <w:spacing w:val="-2"/>
          <w:sz w:val="28"/>
          <w:szCs w:val="28"/>
        </w:rPr>
        <w:t xml:space="preserve">3187,41 </w:t>
      </w:r>
      <w:r w:rsidR="00E95A2C" w:rsidRPr="00E95A2C">
        <w:rPr>
          <w:rFonts w:ascii="Times New Roman" w:hAnsi="Times New Roman"/>
          <w:sz w:val="28"/>
          <w:szCs w:val="28"/>
        </w:rPr>
        <w:t>грамма наркотических средств и сильнодействующих веществ. Выявлено 3 очага произрастания дикорастущей наркотической культуры на общ</w:t>
      </w:r>
      <w:r>
        <w:rPr>
          <w:rFonts w:ascii="Times New Roman" w:hAnsi="Times New Roman"/>
          <w:sz w:val="28"/>
          <w:szCs w:val="28"/>
        </w:rPr>
        <w:t xml:space="preserve">ей </w:t>
      </w:r>
      <w:r w:rsidR="00E95A2C" w:rsidRPr="00E95A2C">
        <w:rPr>
          <w:rFonts w:ascii="Times New Roman" w:hAnsi="Times New Roman"/>
          <w:sz w:val="28"/>
          <w:szCs w:val="28"/>
        </w:rPr>
        <w:t xml:space="preserve">площади в 0,9 гектара. В результате совместных действий с представителями </w:t>
      </w:r>
      <w:r>
        <w:rPr>
          <w:rFonts w:ascii="Times New Roman" w:hAnsi="Times New Roman"/>
          <w:sz w:val="28"/>
          <w:szCs w:val="28"/>
        </w:rPr>
        <w:t xml:space="preserve">территориальных отделом управления по делам территорий администрации округа </w:t>
      </w:r>
      <w:r w:rsidR="00E95A2C" w:rsidRPr="00E95A2C">
        <w:rPr>
          <w:rFonts w:ascii="Times New Roman" w:hAnsi="Times New Roman"/>
          <w:sz w:val="28"/>
          <w:szCs w:val="28"/>
        </w:rPr>
        <w:t>данные очаги были подвержены рекультивации, растения уничтожены путем сожжения.</w:t>
      </w:r>
    </w:p>
    <w:bookmarkEnd w:id="0"/>
    <w:p w:rsidR="00E95A2C" w:rsidRPr="00E95A2C" w:rsidRDefault="00E95A2C" w:rsidP="000D69F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>Существенные коррективы, как в политическую, так и социально – экономическую ситуацию в стране внесла начавшаяся пандемия. Ряд запланированных мероприятий были перенесены либо проведены в нестандартном режиме.</w:t>
      </w:r>
    </w:p>
    <w:p w:rsidR="00E95A2C" w:rsidRPr="00E95A2C" w:rsidRDefault="00E95A2C" w:rsidP="000D69F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в Отделе МВД России по </w:t>
      </w:r>
      <w:proofErr w:type="spellStart"/>
      <w:r w:rsidRPr="00E95A2C">
        <w:rPr>
          <w:rFonts w:ascii="Times New Roman" w:hAnsi="Times New Roman"/>
          <w:sz w:val="28"/>
          <w:szCs w:val="28"/>
        </w:rPr>
        <w:t>Нефтекумскому</w:t>
      </w:r>
      <w:proofErr w:type="spellEnd"/>
      <w:r w:rsidRPr="00E95A2C">
        <w:rPr>
          <w:rFonts w:ascii="Times New Roman" w:hAnsi="Times New Roman"/>
          <w:sz w:val="28"/>
          <w:szCs w:val="28"/>
        </w:rPr>
        <w:t xml:space="preserve"> городскому округу был создан оперативный штаб по предупреждению распространения новой </w:t>
      </w:r>
      <w:proofErr w:type="spellStart"/>
      <w:r w:rsidRPr="00E95A2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95A2C">
        <w:rPr>
          <w:rFonts w:ascii="Times New Roman" w:hAnsi="Times New Roman"/>
          <w:sz w:val="28"/>
          <w:szCs w:val="28"/>
        </w:rPr>
        <w:t xml:space="preserve"> инфекции. При проведении профилактических мероприятий направленных на недопущение распространения новой </w:t>
      </w:r>
      <w:proofErr w:type="spellStart"/>
      <w:r w:rsidRPr="00E95A2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95A2C">
        <w:rPr>
          <w:rFonts w:ascii="Times New Roman" w:hAnsi="Times New Roman"/>
          <w:sz w:val="28"/>
          <w:szCs w:val="28"/>
        </w:rPr>
        <w:t xml:space="preserve"> инфекции сотрудниками органов внутренних дел совместно с медицинскими работниками, с</w:t>
      </w:r>
      <w:r w:rsidR="000D69F7">
        <w:rPr>
          <w:rFonts w:ascii="Times New Roman" w:hAnsi="Times New Roman"/>
          <w:sz w:val="28"/>
          <w:szCs w:val="28"/>
        </w:rPr>
        <w:t xml:space="preserve">пециалистами </w:t>
      </w:r>
      <w:proofErr w:type="spellStart"/>
      <w:r w:rsidR="000D69F7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0D69F7">
        <w:rPr>
          <w:rFonts w:ascii="Times New Roman" w:hAnsi="Times New Roman"/>
          <w:sz w:val="28"/>
          <w:szCs w:val="28"/>
        </w:rPr>
        <w:t xml:space="preserve">, </w:t>
      </w:r>
      <w:r w:rsidRPr="00E95A2C">
        <w:rPr>
          <w:rFonts w:ascii="Times New Roman" w:hAnsi="Times New Roman"/>
          <w:sz w:val="28"/>
          <w:szCs w:val="28"/>
        </w:rPr>
        <w:t>органами местног</w:t>
      </w:r>
      <w:r w:rsidR="000D69F7">
        <w:rPr>
          <w:rFonts w:ascii="Times New Roman" w:hAnsi="Times New Roman"/>
          <w:sz w:val="28"/>
          <w:szCs w:val="28"/>
        </w:rPr>
        <w:t xml:space="preserve">о самоуправления был намечен и </w:t>
      </w:r>
      <w:r w:rsidRPr="00E95A2C">
        <w:rPr>
          <w:rFonts w:ascii="Times New Roman" w:hAnsi="Times New Roman"/>
          <w:sz w:val="28"/>
          <w:szCs w:val="28"/>
        </w:rPr>
        <w:t xml:space="preserve">выполнен комплекс мероприятий. Проводилась работа по </w:t>
      </w:r>
      <w:proofErr w:type="gramStart"/>
      <w:r w:rsidRPr="00E95A2C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E95A2C">
        <w:rPr>
          <w:rFonts w:ascii="Times New Roman" w:hAnsi="Times New Roman"/>
          <w:sz w:val="28"/>
          <w:szCs w:val="28"/>
        </w:rPr>
        <w:t xml:space="preserve"> гражданами, состоящими на самоизоляции, прибывших из-за пределов Р</w:t>
      </w:r>
      <w:r w:rsidR="000D69F7">
        <w:rPr>
          <w:rFonts w:ascii="Times New Roman" w:hAnsi="Times New Roman"/>
          <w:sz w:val="28"/>
          <w:szCs w:val="28"/>
        </w:rPr>
        <w:t xml:space="preserve">оссийской </w:t>
      </w:r>
      <w:r w:rsidRPr="00E95A2C">
        <w:rPr>
          <w:rFonts w:ascii="Times New Roman" w:hAnsi="Times New Roman"/>
          <w:sz w:val="28"/>
          <w:szCs w:val="28"/>
        </w:rPr>
        <w:t>Ф</w:t>
      </w:r>
      <w:r w:rsidR="000D69F7">
        <w:rPr>
          <w:rFonts w:ascii="Times New Roman" w:hAnsi="Times New Roman"/>
          <w:sz w:val="28"/>
          <w:szCs w:val="28"/>
        </w:rPr>
        <w:t>едерации</w:t>
      </w:r>
      <w:r w:rsidRPr="00E95A2C">
        <w:rPr>
          <w:rFonts w:ascii="Times New Roman" w:hAnsi="Times New Roman"/>
          <w:sz w:val="28"/>
          <w:szCs w:val="28"/>
        </w:rPr>
        <w:t>, а также входящи</w:t>
      </w:r>
      <w:r w:rsidR="000D69F7">
        <w:rPr>
          <w:rFonts w:ascii="Times New Roman" w:hAnsi="Times New Roman"/>
          <w:sz w:val="28"/>
          <w:szCs w:val="28"/>
        </w:rPr>
        <w:t>х в группу риска.</w:t>
      </w:r>
    </w:p>
    <w:p w:rsidR="00E95A2C" w:rsidRPr="00E95A2C" w:rsidRDefault="00E95A2C" w:rsidP="000D69F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>В ходе перечисленных мероприятий за период с марта месяца было отработано более 7102 человек и пресечено 564 фактов н</w:t>
      </w:r>
      <w:r w:rsidR="000D69F7">
        <w:rPr>
          <w:rFonts w:ascii="Times New Roman" w:hAnsi="Times New Roman"/>
          <w:sz w:val="28"/>
          <w:szCs w:val="28"/>
        </w:rPr>
        <w:t>арушителей режима самоизоляции.</w:t>
      </w:r>
    </w:p>
    <w:p w:rsidR="00E95A2C" w:rsidRPr="00E95A2C" w:rsidRDefault="00E95A2C" w:rsidP="000D69F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lastRenderedPageBreak/>
        <w:t xml:space="preserve">Значимым политическим событием, как для края в целом, так и для </w:t>
      </w:r>
      <w:r w:rsidR="000D69F7">
        <w:rPr>
          <w:rFonts w:ascii="Times New Roman" w:hAnsi="Times New Roman"/>
          <w:sz w:val="28"/>
          <w:szCs w:val="28"/>
        </w:rPr>
        <w:t>округа</w:t>
      </w:r>
      <w:r w:rsidRPr="00E95A2C">
        <w:rPr>
          <w:rFonts w:ascii="Times New Roman" w:hAnsi="Times New Roman"/>
          <w:sz w:val="28"/>
          <w:szCs w:val="28"/>
        </w:rPr>
        <w:t>, явилось общероссийское голосование по принятию поправок в Конституцию</w:t>
      </w:r>
      <w:r w:rsidR="000D69F7" w:rsidRPr="000D69F7">
        <w:rPr>
          <w:rFonts w:ascii="Times New Roman" w:hAnsi="Times New Roman"/>
          <w:sz w:val="28"/>
          <w:szCs w:val="28"/>
        </w:rPr>
        <w:t xml:space="preserve"> </w:t>
      </w:r>
      <w:r w:rsidR="000D69F7" w:rsidRPr="00E95A2C">
        <w:rPr>
          <w:rFonts w:ascii="Times New Roman" w:hAnsi="Times New Roman"/>
          <w:sz w:val="28"/>
          <w:szCs w:val="28"/>
        </w:rPr>
        <w:t>Р</w:t>
      </w:r>
      <w:r w:rsidR="000D69F7">
        <w:rPr>
          <w:rFonts w:ascii="Times New Roman" w:hAnsi="Times New Roman"/>
          <w:sz w:val="28"/>
          <w:szCs w:val="28"/>
        </w:rPr>
        <w:t xml:space="preserve">оссийской </w:t>
      </w:r>
      <w:r w:rsidR="000D69F7" w:rsidRPr="00E95A2C">
        <w:rPr>
          <w:rFonts w:ascii="Times New Roman" w:hAnsi="Times New Roman"/>
          <w:sz w:val="28"/>
          <w:szCs w:val="28"/>
        </w:rPr>
        <w:t>Ф</w:t>
      </w:r>
      <w:r w:rsidR="000D69F7">
        <w:rPr>
          <w:rFonts w:ascii="Times New Roman" w:hAnsi="Times New Roman"/>
          <w:sz w:val="28"/>
          <w:szCs w:val="28"/>
        </w:rPr>
        <w:t>едерации</w:t>
      </w:r>
      <w:r w:rsidRPr="00E95A2C">
        <w:rPr>
          <w:rFonts w:ascii="Times New Roman" w:hAnsi="Times New Roman"/>
          <w:sz w:val="28"/>
          <w:szCs w:val="28"/>
        </w:rPr>
        <w:t xml:space="preserve">, где наши сотрудники в круглосуточном режиме обеспечивали безопасность и общественный порядок на 40 избирательных участках </w:t>
      </w:r>
      <w:r w:rsidR="000D69F7">
        <w:rPr>
          <w:rFonts w:ascii="Times New Roman" w:hAnsi="Times New Roman"/>
          <w:sz w:val="28"/>
          <w:szCs w:val="28"/>
        </w:rPr>
        <w:t>округа</w:t>
      </w:r>
      <w:r w:rsidRPr="00E95A2C">
        <w:rPr>
          <w:rFonts w:ascii="Times New Roman" w:hAnsi="Times New Roman"/>
          <w:sz w:val="28"/>
          <w:szCs w:val="28"/>
        </w:rPr>
        <w:t xml:space="preserve">. </w:t>
      </w:r>
      <w:r w:rsidR="000D69F7">
        <w:rPr>
          <w:rFonts w:ascii="Times New Roman" w:hAnsi="Times New Roman"/>
          <w:sz w:val="28"/>
          <w:szCs w:val="28"/>
        </w:rPr>
        <w:t>Также</w:t>
      </w:r>
      <w:r w:rsidRPr="00E95A2C">
        <w:rPr>
          <w:rFonts w:ascii="Times New Roman" w:hAnsi="Times New Roman"/>
          <w:sz w:val="28"/>
          <w:szCs w:val="28"/>
        </w:rPr>
        <w:t xml:space="preserve"> сот</w:t>
      </w:r>
      <w:r w:rsidR="000D69F7">
        <w:rPr>
          <w:rFonts w:ascii="Times New Roman" w:hAnsi="Times New Roman"/>
          <w:sz w:val="28"/>
          <w:szCs w:val="28"/>
        </w:rPr>
        <w:t xml:space="preserve">рудники </w:t>
      </w:r>
      <w:r w:rsidRPr="00E95A2C">
        <w:rPr>
          <w:rFonts w:ascii="Times New Roman" w:hAnsi="Times New Roman"/>
          <w:sz w:val="28"/>
          <w:szCs w:val="28"/>
        </w:rPr>
        <w:t>обеспечили безопасность при проведении более 95 культурно-массовых мероприятий. Все мероприятия прошли без нарушений общественного порядка, не допущено проявлений экстремистского</w:t>
      </w:r>
      <w:r w:rsidR="000D69F7">
        <w:rPr>
          <w:rFonts w:ascii="Times New Roman" w:hAnsi="Times New Roman"/>
          <w:sz w:val="28"/>
          <w:szCs w:val="28"/>
        </w:rPr>
        <w:t xml:space="preserve"> и террористического характера.</w:t>
      </w:r>
    </w:p>
    <w:p w:rsidR="00E95A2C" w:rsidRPr="00E95A2C" w:rsidRDefault="00E95A2C" w:rsidP="000D69F7">
      <w:pPr>
        <w:pStyle w:val="a8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>За совершения админис</w:t>
      </w:r>
      <w:r w:rsidR="000D69F7">
        <w:rPr>
          <w:rFonts w:ascii="Times New Roman" w:hAnsi="Times New Roman"/>
          <w:sz w:val="28"/>
          <w:szCs w:val="28"/>
        </w:rPr>
        <w:t>тративных правонарушений, а так</w:t>
      </w:r>
      <w:r w:rsidRPr="00E95A2C">
        <w:rPr>
          <w:rFonts w:ascii="Times New Roman" w:hAnsi="Times New Roman"/>
          <w:sz w:val="28"/>
          <w:szCs w:val="28"/>
        </w:rPr>
        <w:t xml:space="preserve">же за правонарушения, посягающие на общественный порядок и общественную безопасность, сотрудниками Отдела МВД России по </w:t>
      </w:r>
      <w:proofErr w:type="spellStart"/>
      <w:r w:rsidRPr="00E95A2C">
        <w:rPr>
          <w:rFonts w:ascii="Times New Roman" w:hAnsi="Times New Roman"/>
          <w:sz w:val="28"/>
          <w:szCs w:val="28"/>
        </w:rPr>
        <w:t>Нефтекумскому</w:t>
      </w:r>
      <w:proofErr w:type="spellEnd"/>
      <w:r w:rsidRPr="00E95A2C">
        <w:rPr>
          <w:rFonts w:ascii="Times New Roman" w:hAnsi="Times New Roman"/>
          <w:sz w:val="28"/>
          <w:szCs w:val="28"/>
        </w:rPr>
        <w:t xml:space="preserve"> городскому округу было составлено 1796 протоколов об администрати</w:t>
      </w:r>
      <w:r w:rsidR="000D69F7">
        <w:rPr>
          <w:rFonts w:ascii="Times New Roman" w:hAnsi="Times New Roman"/>
          <w:sz w:val="28"/>
          <w:szCs w:val="28"/>
        </w:rPr>
        <w:t xml:space="preserve">вном правонарушении, задержано </w:t>
      </w:r>
      <w:r w:rsidRPr="00E95A2C">
        <w:rPr>
          <w:rFonts w:ascii="Times New Roman" w:hAnsi="Times New Roman"/>
          <w:sz w:val="28"/>
          <w:szCs w:val="28"/>
        </w:rPr>
        <w:t>999 человек.</w:t>
      </w:r>
    </w:p>
    <w:p w:rsidR="00E95A2C" w:rsidRPr="00E95A2C" w:rsidRDefault="00E95A2C" w:rsidP="000D69F7">
      <w:pPr>
        <w:pStyle w:val="a8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E95A2C">
        <w:rPr>
          <w:rFonts w:ascii="Times New Roman" w:hAnsi="Times New Roman"/>
          <w:spacing w:val="1"/>
          <w:sz w:val="28"/>
          <w:szCs w:val="28"/>
        </w:rPr>
        <w:t xml:space="preserve">Охрана общественного порядка и общественной безопасности на территории Нефтекумского городского округа осуществляется </w:t>
      </w:r>
      <w:proofErr w:type="gramStart"/>
      <w:r w:rsidRPr="00E95A2C">
        <w:rPr>
          <w:rFonts w:ascii="Times New Roman" w:hAnsi="Times New Roman"/>
          <w:spacing w:val="1"/>
          <w:sz w:val="28"/>
          <w:szCs w:val="28"/>
        </w:rPr>
        <w:t>согласно плана</w:t>
      </w:r>
      <w:proofErr w:type="gramEnd"/>
      <w:r w:rsidRPr="00E95A2C">
        <w:rPr>
          <w:rFonts w:ascii="Times New Roman" w:hAnsi="Times New Roman"/>
          <w:spacing w:val="1"/>
          <w:sz w:val="28"/>
          <w:szCs w:val="28"/>
        </w:rPr>
        <w:t xml:space="preserve"> использования сил средств. </w:t>
      </w:r>
      <w:r w:rsidRPr="00E95A2C">
        <w:rPr>
          <w:rFonts w:ascii="Times New Roman" w:hAnsi="Times New Roman"/>
          <w:spacing w:val="-1"/>
          <w:sz w:val="28"/>
          <w:szCs w:val="28"/>
        </w:rPr>
        <w:t xml:space="preserve">На охрану </w:t>
      </w:r>
      <w:r w:rsidRPr="00E95A2C">
        <w:rPr>
          <w:rFonts w:ascii="Times New Roman" w:hAnsi="Times New Roman"/>
          <w:sz w:val="28"/>
          <w:szCs w:val="28"/>
        </w:rPr>
        <w:t xml:space="preserve">ежесуточно выставляется 100% численности личного состава. Ежедневно при патрулировании нарядами наружных служб проверяются </w:t>
      </w:r>
      <w:r w:rsidRPr="00E95A2C">
        <w:rPr>
          <w:rFonts w:ascii="Times New Roman" w:hAnsi="Times New Roman"/>
          <w:spacing w:val="-1"/>
          <w:sz w:val="28"/>
          <w:szCs w:val="28"/>
        </w:rPr>
        <w:t xml:space="preserve">общежития, рынки, автовокзал, другие места скопления граждан, </w:t>
      </w:r>
      <w:r w:rsidRPr="00E95A2C">
        <w:rPr>
          <w:rFonts w:ascii="Times New Roman" w:hAnsi="Times New Roman"/>
          <w:sz w:val="28"/>
          <w:szCs w:val="28"/>
        </w:rPr>
        <w:t xml:space="preserve">места наиболее вероятного совершения преступлений, скопления антиобщественного </w:t>
      </w:r>
      <w:r w:rsidRPr="00E95A2C">
        <w:rPr>
          <w:rFonts w:ascii="Times New Roman" w:hAnsi="Times New Roman"/>
          <w:spacing w:val="7"/>
          <w:sz w:val="28"/>
          <w:szCs w:val="28"/>
        </w:rPr>
        <w:t>элемента. В патрулировании помимо сотрудников полиции принимают участие казачество и члены добровольны</w:t>
      </w:r>
      <w:r w:rsidR="000D69F7">
        <w:rPr>
          <w:rFonts w:ascii="Times New Roman" w:hAnsi="Times New Roman"/>
          <w:spacing w:val="7"/>
          <w:sz w:val="28"/>
          <w:szCs w:val="28"/>
        </w:rPr>
        <w:t>х народных дружин.</w:t>
      </w:r>
    </w:p>
    <w:p w:rsidR="00E95A2C" w:rsidRPr="00E95A2C" w:rsidRDefault="00E95A2C" w:rsidP="000D69F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 xml:space="preserve">Серьезную озабоченность, сложившуюся на территории округа вызывает дорожная обстановка. За </w:t>
      </w:r>
      <w:r w:rsidR="000D69F7">
        <w:rPr>
          <w:rFonts w:ascii="Times New Roman" w:hAnsi="Times New Roman"/>
          <w:sz w:val="28"/>
          <w:szCs w:val="28"/>
        </w:rPr>
        <w:t xml:space="preserve">отчетный период </w:t>
      </w:r>
      <w:r w:rsidRPr="00E95A2C">
        <w:rPr>
          <w:rFonts w:ascii="Times New Roman" w:hAnsi="Times New Roman"/>
          <w:sz w:val="28"/>
          <w:szCs w:val="28"/>
        </w:rPr>
        <w:t>зарегистри</w:t>
      </w:r>
      <w:r w:rsidR="000D69F7">
        <w:rPr>
          <w:rFonts w:ascii="Times New Roman" w:hAnsi="Times New Roman"/>
          <w:sz w:val="28"/>
          <w:szCs w:val="28"/>
        </w:rPr>
        <w:t xml:space="preserve">ровано 35 дорожно-транспортных </w:t>
      </w:r>
      <w:r w:rsidRPr="00E95A2C">
        <w:rPr>
          <w:rFonts w:ascii="Times New Roman" w:hAnsi="Times New Roman"/>
          <w:sz w:val="28"/>
          <w:szCs w:val="28"/>
        </w:rPr>
        <w:t>происшествий, в результате которых погибло 12 человек, количество лиц получивших ранение 48 человек. По вине водителей находившихся в состоянии ал</w:t>
      </w:r>
      <w:r w:rsidR="000D69F7">
        <w:rPr>
          <w:rFonts w:ascii="Times New Roman" w:hAnsi="Times New Roman"/>
          <w:sz w:val="28"/>
          <w:szCs w:val="28"/>
        </w:rPr>
        <w:t xml:space="preserve">когольного опьянения совершено </w:t>
      </w:r>
      <w:r w:rsidRPr="00E95A2C">
        <w:rPr>
          <w:rFonts w:ascii="Times New Roman" w:hAnsi="Times New Roman"/>
          <w:sz w:val="28"/>
          <w:szCs w:val="28"/>
        </w:rPr>
        <w:t>5 дорожно-транспортных происшествий. Рост ДТП с участием пешеходов составил 125 % .</w:t>
      </w:r>
    </w:p>
    <w:p w:rsidR="00E95A2C" w:rsidRPr="00E95A2C" w:rsidRDefault="00E95A2C" w:rsidP="000D69F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>Сотрудниками государственной инспекции дорожного движения раскрыто 39 преступлений, выявлено</w:t>
      </w:r>
      <w:r w:rsidRPr="00E95A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5A2C">
        <w:rPr>
          <w:rFonts w:ascii="Times New Roman" w:hAnsi="Times New Roman"/>
          <w:sz w:val="28"/>
          <w:szCs w:val="28"/>
        </w:rPr>
        <w:t>14</w:t>
      </w:r>
      <w:r w:rsidRPr="00E95A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5A2C">
        <w:rPr>
          <w:rFonts w:ascii="Times New Roman" w:hAnsi="Times New Roman"/>
          <w:sz w:val="28"/>
          <w:szCs w:val="28"/>
        </w:rPr>
        <w:t>фактов незаконной</w:t>
      </w:r>
      <w:r w:rsidR="000D69F7">
        <w:rPr>
          <w:rFonts w:ascii="Times New Roman" w:hAnsi="Times New Roman"/>
          <w:sz w:val="28"/>
          <w:szCs w:val="28"/>
        </w:rPr>
        <w:t xml:space="preserve"> перевозки оружия, наркотиков, </w:t>
      </w:r>
      <w:r w:rsidRPr="00E95A2C">
        <w:rPr>
          <w:rFonts w:ascii="Times New Roman" w:hAnsi="Times New Roman"/>
          <w:sz w:val="28"/>
          <w:szCs w:val="28"/>
        </w:rPr>
        <w:t>горюче-смазочных материалов, алк</w:t>
      </w:r>
      <w:r w:rsidR="000D69F7">
        <w:rPr>
          <w:rFonts w:ascii="Times New Roman" w:hAnsi="Times New Roman"/>
          <w:sz w:val="28"/>
          <w:szCs w:val="28"/>
        </w:rPr>
        <w:t>огольной продукции, скота и иных</w:t>
      </w:r>
      <w:r w:rsidRPr="00E95A2C">
        <w:rPr>
          <w:rFonts w:ascii="Times New Roman" w:hAnsi="Times New Roman"/>
          <w:sz w:val="28"/>
          <w:szCs w:val="28"/>
        </w:rPr>
        <w:t xml:space="preserve"> незаконны</w:t>
      </w:r>
      <w:r w:rsidR="000D69F7">
        <w:rPr>
          <w:rFonts w:ascii="Times New Roman" w:hAnsi="Times New Roman"/>
          <w:sz w:val="28"/>
          <w:szCs w:val="28"/>
        </w:rPr>
        <w:t>х</w:t>
      </w:r>
      <w:r w:rsidRPr="00E95A2C">
        <w:rPr>
          <w:rFonts w:ascii="Times New Roman" w:hAnsi="Times New Roman"/>
          <w:sz w:val="28"/>
          <w:szCs w:val="28"/>
        </w:rPr>
        <w:t xml:space="preserve"> перевоз</w:t>
      </w:r>
      <w:r w:rsidR="000D69F7">
        <w:rPr>
          <w:rFonts w:ascii="Times New Roman" w:hAnsi="Times New Roman"/>
          <w:sz w:val="28"/>
          <w:szCs w:val="28"/>
        </w:rPr>
        <w:t>о</w:t>
      </w:r>
      <w:r w:rsidRPr="00E95A2C">
        <w:rPr>
          <w:rFonts w:ascii="Times New Roman" w:hAnsi="Times New Roman"/>
          <w:sz w:val="28"/>
          <w:szCs w:val="28"/>
        </w:rPr>
        <w:t>к с</w:t>
      </w:r>
      <w:r w:rsidR="000D69F7">
        <w:rPr>
          <w:rFonts w:ascii="Times New Roman" w:hAnsi="Times New Roman"/>
          <w:sz w:val="28"/>
          <w:szCs w:val="28"/>
        </w:rPr>
        <w:t xml:space="preserve">ельскохозяйственной продукции. </w:t>
      </w:r>
      <w:r w:rsidRPr="00E95A2C">
        <w:rPr>
          <w:rFonts w:ascii="Times New Roman" w:hAnsi="Times New Roman"/>
          <w:sz w:val="28"/>
          <w:szCs w:val="28"/>
        </w:rPr>
        <w:t xml:space="preserve">Выявлено 189 водителей, управляющих транспортным средством </w:t>
      </w:r>
      <w:r w:rsidR="000D69F7">
        <w:rPr>
          <w:rFonts w:ascii="Times New Roman" w:hAnsi="Times New Roman"/>
          <w:sz w:val="28"/>
          <w:szCs w:val="28"/>
        </w:rPr>
        <w:t>в состоянии опьянения.</w:t>
      </w:r>
    </w:p>
    <w:p w:rsidR="00E95A2C" w:rsidRPr="00E95A2C" w:rsidRDefault="00E95A2C" w:rsidP="000D69F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>Не смотря на проводимую профилактическую работу - эта</w:t>
      </w:r>
      <w:r w:rsidR="000D69F7">
        <w:rPr>
          <w:rFonts w:ascii="Times New Roman" w:hAnsi="Times New Roman"/>
          <w:sz w:val="28"/>
          <w:szCs w:val="28"/>
        </w:rPr>
        <w:t xml:space="preserve"> проблема остается актуальной. </w:t>
      </w:r>
      <w:r w:rsidRPr="00E95A2C">
        <w:rPr>
          <w:rFonts w:ascii="Times New Roman" w:hAnsi="Times New Roman"/>
          <w:sz w:val="28"/>
          <w:szCs w:val="28"/>
        </w:rPr>
        <w:t xml:space="preserve">Недобросовестные граждане не отдают себе отчет в том, что рискуют не только своей безопасностью, но и жизнями окружающих. В связи с чем, </w:t>
      </w:r>
      <w:r w:rsidR="000D69F7">
        <w:rPr>
          <w:rFonts w:ascii="Times New Roman" w:hAnsi="Times New Roman"/>
          <w:sz w:val="28"/>
          <w:szCs w:val="28"/>
        </w:rPr>
        <w:t>начальникам территориальных отделов управления по делам территорий администрации</w:t>
      </w:r>
      <w:r w:rsidRPr="00E95A2C">
        <w:rPr>
          <w:rFonts w:ascii="Times New Roman" w:hAnsi="Times New Roman"/>
          <w:sz w:val="28"/>
          <w:szCs w:val="28"/>
        </w:rPr>
        <w:t xml:space="preserve"> округа необходимо присоединиться к борьбе с пьянством за рулем, в частности проводить работу с гражданами по своевременному информированию сотрудников Отдела МВД России по </w:t>
      </w:r>
      <w:proofErr w:type="spellStart"/>
      <w:r w:rsidRPr="00E95A2C">
        <w:rPr>
          <w:rFonts w:ascii="Times New Roman" w:hAnsi="Times New Roman"/>
          <w:sz w:val="28"/>
          <w:szCs w:val="28"/>
        </w:rPr>
        <w:t>Нефтекумскому</w:t>
      </w:r>
      <w:proofErr w:type="spellEnd"/>
      <w:r w:rsidRPr="00E95A2C">
        <w:rPr>
          <w:rFonts w:ascii="Times New Roman" w:hAnsi="Times New Roman"/>
          <w:sz w:val="28"/>
          <w:szCs w:val="28"/>
        </w:rPr>
        <w:t xml:space="preserve"> городскому округу о лицах, управляющих авт</w:t>
      </w:r>
      <w:r w:rsidR="000D69F7">
        <w:rPr>
          <w:rFonts w:ascii="Times New Roman" w:hAnsi="Times New Roman"/>
          <w:sz w:val="28"/>
          <w:szCs w:val="28"/>
        </w:rPr>
        <w:t>омобилем в нетрезвом состоянии.</w:t>
      </w:r>
    </w:p>
    <w:p w:rsidR="00E95A2C" w:rsidRPr="00E95A2C" w:rsidRDefault="00E95A2C" w:rsidP="000D69F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>В предстоящем периоде будет продолжена работа с водителями, управляющими транспортными средствами, а также профилактическая работа с пешеходами (в том числе несовершеннолетними) по пресечению нарушений правил дорожно</w:t>
      </w:r>
      <w:r w:rsidR="000D69F7">
        <w:rPr>
          <w:rFonts w:ascii="Times New Roman" w:hAnsi="Times New Roman"/>
          <w:sz w:val="28"/>
          <w:szCs w:val="28"/>
        </w:rPr>
        <w:t>го движения.</w:t>
      </w:r>
    </w:p>
    <w:p w:rsidR="00E95A2C" w:rsidRPr="00E95A2C" w:rsidRDefault="00E95A2C" w:rsidP="000D69F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pacing w:val="-1"/>
          <w:sz w:val="28"/>
          <w:szCs w:val="28"/>
        </w:rPr>
        <w:t>Службой участковых уполномоченных полиции было раскрыто 106 преступлений, в</w:t>
      </w:r>
      <w:r w:rsidRPr="00E95A2C">
        <w:rPr>
          <w:rFonts w:ascii="Times New Roman" w:hAnsi="Times New Roman"/>
          <w:sz w:val="28"/>
          <w:szCs w:val="28"/>
        </w:rPr>
        <w:t>ыявлено 820 а</w:t>
      </w:r>
      <w:r w:rsidR="000D69F7">
        <w:rPr>
          <w:rFonts w:ascii="Times New Roman" w:hAnsi="Times New Roman"/>
          <w:sz w:val="28"/>
          <w:szCs w:val="28"/>
        </w:rPr>
        <w:t>дминистративных правонарушений.</w:t>
      </w:r>
    </w:p>
    <w:p w:rsidR="00E95A2C" w:rsidRPr="00E95A2C" w:rsidRDefault="00E95A2C" w:rsidP="000D69F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lastRenderedPageBreak/>
        <w:t xml:space="preserve">По состоянию на 1 января 2021 года на профилактическом учете в отделе участковых уполномоченных полиции Отдела МВД России по </w:t>
      </w:r>
      <w:proofErr w:type="spellStart"/>
      <w:r w:rsidRPr="00E95A2C">
        <w:rPr>
          <w:rFonts w:ascii="Times New Roman" w:hAnsi="Times New Roman"/>
          <w:sz w:val="28"/>
          <w:szCs w:val="28"/>
        </w:rPr>
        <w:t>Нефтекумскому</w:t>
      </w:r>
      <w:proofErr w:type="spellEnd"/>
      <w:r w:rsidRPr="00E95A2C">
        <w:rPr>
          <w:rFonts w:ascii="Times New Roman" w:hAnsi="Times New Roman"/>
          <w:sz w:val="28"/>
          <w:szCs w:val="28"/>
        </w:rPr>
        <w:t xml:space="preserve"> город</w:t>
      </w:r>
      <w:r w:rsidR="000D69F7">
        <w:rPr>
          <w:rFonts w:ascii="Times New Roman" w:hAnsi="Times New Roman"/>
          <w:sz w:val="28"/>
          <w:szCs w:val="28"/>
        </w:rPr>
        <w:t>скому округу состоит 149 лиц.</w:t>
      </w:r>
    </w:p>
    <w:p w:rsidR="00E95A2C" w:rsidRPr="00E95A2C" w:rsidRDefault="00E95A2C" w:rsidP="000D69F7">
      <w:pPr>
        <w:pStyle w:val="a8"/>
        <w:ind w:firstLine="567"/>
        <w:jc w:val="both"/>
        <w:rPr>
          <w:rStyle w:val="af"/>
          <w:rFonts w:eastAsia="Calibri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 xml:space="preserve">С целью проверки образа жизни лиц состоящих под административным надзором и соблюдения ими возложенных судом обязанностей и ограничений проводятся совместные профилактические мероприятия, в которых участвуют все службы и подразделения полиции. </w:t>
      </w:r>
      <w:r w:rsidRPr="00E95A2C">
        <w:rPr>
          <w:rStyle w:val="af"/>
          <w:rFonts w:eastAsiaTheme="minorHAnsi"/>
          <w:sz w:val="28"/>
          <w:szCs w:val="28"/>
        </w:rPr>
        <w:t xml:space="preserve">Ведущая роль в этой работе отводится участковым уполномоченным, которые выявляют правонарушителей данной категории лиц, и осуществляют в отношении них индивидуальный контроль и профилактическое воздействие. </w:t>
      </w:r>
      <w:r w:rsidRPr="00E95A2C">
        <w:rPr>
          <w:rStyle w:val="af"/>
          <w:rFonts w:eastAsia="Calibri"/>
          <w:sz w:val="28"/>
          <w:szCs w:val="28"/>
        </w:rPr>
        <w:t>В тесном взаимодействии с федеральной службой занятности и органами местного самоуправления полицейские оказывают</w:t>
      </w:r>
      <w:r w:rsidRPr="00E95A2C">
        <w:rPr>
          <w:rStyle w:val="af"/>
          <w:rFonts w:eastAsia="Calibri"/>
          <w:color w:val="FF0000"/>
          <w:sz w:val="28"/>
          <w:szCs w:val="28"/>
        </w:rPr>
        <w:t xml:space="preserve"> </w:t>
      </w:r>
      <w:r w:rsidRPr="00E95A2C">
        <w:rPr>
          <w:rStyle w:val="af"/>
          <w:rFonts w:eastAsia="Calibri"/>
          <w:sz w:val="28"/>
          <w:szCs w:val="28"/>
        </w:rPr>
        <w:t>необходимую помощь</w:t>
      </w:r>
      <w:r w:rsidR="005C116B">
        <w:rPr>
          <w:rStyle w:val="af"/>
          <w:rFonts w:eastAsia="Calibri"/>
          <w:sz w:val="28"/>
          <w:szCs w:val="28"/>
        </w:rPr>
        <w:t xml:space="preserve"> и содействие в социально-бытовом и трудово</w:t>
      </w:r>
      <w:r w:rsidRPr="00E95A2C">
        <w:rPr>
          <w:rStyle w:val="af"/>
          <w:rFonts w:eastAsia="Calibri"/>
          <w:sz w:val="28"/>
          <w:szCs w:val="28"/>
        </w:rPr>
        <w:t>м устройстве данной категории граждан.</w:t>
      </w:r>
    </w:p>
    <w:p w:rsidR="00E95A2C" w:rsidRPr="00E95A2C" w:rsidRDefault="00E95A2C" w:rsidP="005C11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>Сотрудниками отдела по вопросам миграции проведено 132 оперативн</w:t>
      </w:r>
      <w:r w:rsidR="005C116B">
        <w:rPr>
          <w:rFonts w:ascii="Times New Roman" w:hAnsi="Times New Roman"/>
          <w:sz w:val="28"/>
          <w:szCs w:val="28"/>
        </w:rPr>
        <w:t xml:space="preserve">о – </w:t>
      </w:r>
      <w:proofErr w:type="gramStart"/>
      <w:r w:rsidR="005C116B">
        <w:rPr>
          <w:rFonts w:ascii="Times New Roman" w:hAnsi="Times New Roman"/>
          <w:sz w:val="28"/>
          <w:szCs w:val="28"/>
        </w:rPr>
        <w:t>профилактических</w:t>
      </w:r>
      <w:proofErr w:type="gramEnd"/>
      <w:r w:rsidR="005C116B">
        <w:rPr>
          <w:rFonts w:ascii="Times New Roman" w:hAnsi="Times New Roman"/>
          <w:sz w:val="28"/>
          <w:szCs w:val="28"/>
        </w:rPr>
        <w:t xml:space="preserve"> мероприятия</w:t>
      </w:r>
      <w:r w:rsidRPr="00E95A2C">
        <w:rPr>
          <w:rFonts w:ascii="Times New Roman" w:hAnsi="Times New Roman"/>
          <w:sz w:val="28"/>
          <w:szCs w:val="28"/>
        </w:rPr>
        <w:t xml:space="preserve">. В ходе проверок выявлено 651 административное правонарушение. В связи со сложившейся эпидемиологической ситуацией судами не принимались решения об административном </w:t>
      </w:r>
      <w:proofErr w:type="gramStart"/>
      <w:r w:rsidRPr="00E95A2C">
        <w:rPr>
          <w:rFonts w:ascii="Times New Roman" w:hAnsi="Times New Roman"/>
          <w:sz w:val="28"/>
          <w:szCs w:val="28"/>
        </w:rPr>
        <w:t>выдворении</w:t>
      </w:r>
      <w:proofErr w:type="gramEnd"/>
      <w:r w:rsidRPr="00E95A2C">
        <w:rPr>
          <w:rFonts w:ascii="Times New Roman" w:hAnsi="Times New Roman"/>
          <w:sz w:val="28"/>
          <w:szCs w:val="28"/>
        </w:rPr>
        <w:t xml:space="preserve"> иностранных граждан и лиц без гражданства за пределы Российской Федерации. По состоянию на конец отчетного периода на территории Нефтекумского городского округа проживает иностранных граждан и лиц без гр</w:t>
      </w:r>
      <w:r w:rsidR="005C116B">
        <w:rPr>
          <w:rFonts w:ascii="Times New Roman" w:hAnsi="Times New Roman"/>
          <w:sz w:val="28"/>
          <w:szCs w:val="28"/>
        </w:rPr>
        <w:t>ажданства имеющих действительное</w:t>
      </w:r>
      <w:r w:rsidRPr="00E95A2C">
        <w:rPr>
          <w:rFonts w:ascii="Times New Roman" w:hAnsi="Times New Roman"/>
          <w:sz w:val="28"/>
          <w:szCs w:val="28"/>
        </w:rPr>
        <w:t xml:space="preserve"> разрешение на временное проживание и вид на жительство 158 человек.</w:t>
      </w:r>
    </w:p>
    <w:p w:rsidR="00E95A2C" w:rsidRPr="00E95A2C" w:rsidRDefault="00E95A2C" w:rsidP="005C11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>По выявленным административным правонарушениям в сфере незаконной миграции было наложено штрафов на сумму 586 000 рублей, взыскано 472 900 рублей, пр</w:t>
      </w:r>
      <w:r w:rsidR="005C116B">
        <w:rPr>
          <w:rFonts w:ascii="Times New Roman" w:hAnsi="Times New Roman"/>
          <w:sz w:val="28"/>
          <w:szCs w:val="28"/>
        </w:rPr>
        <w:t>оцент взыскания составил 80,6%.</w:t>
      </w:r>
    </w:p>
    <w:p w:rsidR="00E95A2C" w:rsidRPr="00E95A2C" w:rsidRDefault="00E95A2C" w:rsidP="005C11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>Поставлено на регистрационный учет 3768 граждан Российской Федерации, снято с регис</w:t>
      </w:r>
      <w:r w:rsidR="005C116B">
        <w:rPr>
          <w:rFonts w:ascii="Times New Roman" w:hAnsi="Times New Roman"/>
          <w:sz w:val="28"/>
          <w:szCs w:val="28"/>
        </w:rPr>
        <w:t>трационного учета 3048 граждан.</w:t>
      </w:r>
    </w:p>
    <w:p w:rsidR="00E95A2C" w:rsidRPr="00E95A2C" w:rsidRDefault="00E95A2C" w:rsidP="005C11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>В истекшем периоде отмечается снижение подростковой преступности. На учет за совершение административных правонарушений и преступлений было поставлено 32 несовершеннолетних и 35 родителей, не исполняющих обязанности по воспитанию своих детей. В Центр временного содержания несовершеннолетних правонарушителей за истекший период помещено 2 подростка, в социально реабилитационные центры 7</w:t>
      </w:r>
      <w:r w:rsidRPr="00E95A2C">
        <w:rPr>
          <w:rStyle w:val="af"/>
          <w:rFonts w:eastAsiaTheme="minorHAnsi"/>
          <w:sz w:val="28"/>
          <w:szCs w:val="28"/>
        </w:rPr>
        <w:t xml:space="preserve"> несовершеннолетних.</w:t>
      </w:r>
    </w:p>
    <w:p w:rsidR="00E95A2C" w:rsidRPr="00E95A2C" w:rsidRDefault="00E95A2C" w:rsidP="005C116B">
      <w:pPr>
        <w:pStyle w:val="a8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>Сотрудниками отделения по делам несовершеннолетних совместно с</w:t>
      </w:r>
      <w:r w:rsidR="005C116B">
        <w:rPr>
          <w:rFonts w:ascii="Times New Roman" w:hAnsi="Times New Roman"/>
          <w:sz w:val="28"/>
          <w:szCs w:val="28"/>
        </w:rPr>
        <w:t xml:space="preserve"> другими подразделениями, а так</w:t>
      </w:r>
      <w:r w:rsidRPr="00E95A2C">
        <w:rPr>
          <w:rFonts w:ascii="Times New Roman" w:hAnsi="Times New Roman"/>
          <w:sz w:val="28"/>
          <w:szCs w:val="28"/>
        </w:rPr>
        <w:t>ж</w:t>
      </w:r>
      <w:r w:rsidR="005C116B">
        <w:rPr>
          <w:rFonts w:ascii="Times New Roman" w:hAnsi="Times New Roman"/>
          <w:sz w:val="28"/>
          <w:szCs w:val="28"/>
        </w:rPr>
        <w:t xml:space="preserve">е общественностью в населённых </w:t>
      </w:r>
      <w:r w:rsidRPr="00E95A2C">
        <w:rPr>
          <w:rFonts w:ascii="Times New Roman" w:hAnsi="Times New Roman"/>
          <w:sz w:val="28"/>
          <w:szCs w:val="28"/>
        </w:rPr>
        <w:t>пункта</w:t>
      </w:r>
      <w:r w:rsidR="005C116B">
        <w:rPr>
          <w:rFonts w:ascii="Times New Roman" w:hAnsi="Times New Roman"/>
          <w:sz w:val="28"/>
          <w:szCs w:val="28"/>
        </w:rPr>
        <w:t xml:space="preserve">х </w:t>
      </w:r>
      <w:r w:rsidRPr="00E95A2C">
        <w:rPr>
          <w:rFonts w:ascii="Times New Roman" w:hAnsi="Times New Roman"/>
          <w:sz w:val="28"/>
          <w:szCs w:val="28"/>
        </w:rPr>
        <w:t xml:space="preserve">города и </w:t>
      </w:r>
      <w:r w:rsidR="005C116B">
        <w:rPr>
          <w:rFonts w:ascii="Times New Roman" w:hAnsi="Times New Roman"/>
          <w:sz w:val="28"/>
          <w:szCs w:val="28"/>
        </w:rPr>
        <w:t xml:space="preserve">Нефтекумского </w:t>
      </w:r>
      <w:r w:rsidRPr="00E95A2C">
        <w:rPr>
          <w:rFonts w:ascii="Times New Roman" w:hAnsi="Times New Roman"/>
          <w:sz w:val="28"/>
          <w:szCs w:val="28"/>
        </w:rPr>
        <w:t>района осуществлено 22</w:t>
      </w:r>
      <w:r w:rsidRPr="00E95A2C">
        <w:rPr>
          <w:rFonts w:ascii="Times New Roman" w:hAnsi="Times New Roman"/>
          <w:bCs/>
          <w:sz w:val="28"/>
          <w:szCs w:val="28"/>
        </w:rPr>
        <w:t xml:space="preserve"> </w:t>
      </w:r>
      <w:r w:rsidRPr="00E95A2C">
        <w:rPr>
          <w:rFonts w:ascii="Times New Roman" w:hAnsi="Times New Roman"/>
          <w:sz w:val="28"/>
          <w:szCs w:val="28"/>
        </w:rPr>
        <w:t>профилактических рейдовых мероприятия. В об</w:t>
      </w:r>
      <w:r w:rsidRPr="00E95A2C">
        <w:rPr>
          <w:rStyle w:val="af"/>
          <w:rFonts w:eastAsiaTheme="minorHAnsi"/>
          <w:sz w:val="28"/>
          <w:szCs w:val="28"/>
        </w:rPr>
        <w:t>щеобразовательных учреждениях проведено 73 дня профилактики, прочитано 282 лекции.</w:t>
      </w:r>
    </w:p>
    <w:p w:rsidR="00E95A2C" w:rsidRPr="005C116B" w:rsidRDefault="005C116B" w:rsidP="005C11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5C116B">
        <w:rPr>
          <w:rFonts w:ascii="Times New Roman" w:hAnsi="Times New Roman"/>
          <w:sz w:val="28"/>
          <w:szCs w:val="28"/>
        </w:rPr>
        <w:t xml:space="preserve">За отчетный период </w:t>
      </w:r>
      <w:r w:rsidR="00E95A2C" w:rsidRPr="005C116B">
        <w:rPr>
          <w:rFonts w:ascii="Times New Roman" w:hAnsi="Times New Roman"/>
          <w:sz w:val="28"/>
          <w:szCs w:val="28"/>
        </w:rPr>
        <w:t xml:space="preserve">в Отдел МВД России по </w:t>
      </w:r>
      <w:proofErr w:type="spellStart"/>
      <w:r w:rsidR="00E95A2C" w:rsidRPr="005C116B">
        <w:rPr>
          <w:rFonts w:ascii="Times New Roman" w:hAnsi="Times New Roman"/>
          <w:sz w:val="28"/>
          <w:szCs w:val="28"/>
        </w:rPr>
        <w:t>Нефтекумскому</w:t>
      </w:r>
      <w:proofErr w:type="spellEnd"/>
      <w:r w:rsidR="00E95A2C" w:rsidRPr="005C116B">
        <w:rPr>
          <w:rFonts w:ascii="Times New Roman" w:hAnsi="Times New Roman"/>
          <w:sz w:val="28"/>
          <w:szCs w:val="28"/>
        </w:rPr>
        <w:t xml:space="preserve"> городскому округу поступило 2</w:t>
      </w:r>
      <w:r w:rsidR="007A7B62" w:rsidRPr="005C116B">
        <w:rPr>
          <w:rFonts w:ascii="Times New Roman" w:hAnsi="Times New Roman"/>
          <w:sz w:val="28"/>
          <w:szCs w:val="28"/>
        </w:rPr>
        <w:t>79</w:t>
      </w:r>
      <w:r w:rsidR="00E95A2C" w:rsidRPr="005C116B">
        <w:rPr>
          <w:rFonts w:ascii="Times New Roman" w:hAnsi="Times New Roman"/>
          <w:sz w:val="28"/>
          <w:szCs w:val="28"/>
        </w:rPr>
        <w:t xml:space="preserve"> обращений граждан, в том числе 3</w:t>
      </w:r>
      <w:r w:rsidR="007A7B62" w:rsidRPr="005C116B">
        <w:rPr>
          <w:rFonts w:ascii="Times New Roman" w:hAnsi="Times New Roman"/>
          <w:sz w:val="28"/>
          <w:szCs w:val="28"/>
        </w:rPr>
        <w:t>5</w:t>
      </w:r>
      <w:r w:rsidRPr="005C116B">
        <w:rPr>
          <w:rFonts w:ascii="Times New Roman" w:hAnsi="Times New Roman"/>
          <w:sz w:val="28"/>
          <w:szCs w:val="28"/>
        </w:rPr>
        <w:t xml:space="preserve"> жалоб</w:t>
      </w:r>
      <w:r w:rsidR="00E95A2C" w:rsidRPr="005C116B">
        <w:rPr>
          <w:rFonts w:ascii="Times New Roman" w:hAnsi="Times New Roman"/>
          <w:sz w:val="28"/>
          <w:szCs w:val="28"/>
        </w:rPr>
        <w:t>. В ходе личного приема рассмотрен</w:t>
      </w:r>
      <w:r w:rsidRPr="005C116B">
        <w:rPr>
          <w:rFonts w:ascii="Times New Roman" w:hAnsi="Times New Roman"/>
          <w:sz w:val="28"/>
          <w:szCs w:val="28"/>
        </w:rPr>
        <w:t>о 1</w:t>
      </w:r>
      <w:r w:rsidR="00E95A2C" w:rsidRPr="005C116B">
        <w:rPr>
          <w:rFonts w:ascii="Times New Roman" w:hAnsi="Times New Roman"/>
          <w:sz w:val="28"/>
          <w:szCs w:val="28"/>
        </w:rPr>
        <w:t xml:space="preserve"> обращени</w:t>
      </w:r>
      <w:r w:rsidRPr="005C116B">
        <w:rPr>
          <w:rFonts w:ascii="Times New Roman" w:hAnsi="Times New Roman"/>
          <w:sz w:val="28"/>
          <w:szCs w:val="28"/>
        </w:rPr>
        <w:t>е</w:t>
      </w:r>
      <w:r w:rsidR="00E95A2C" w:rsidRPr="005C116B">
        <w:rPr>
          <w:rFonts w:ascii="Times New Roman" w:hAnsi="Times New Roman"/>
          <w:sz w:val="28"/>
          <w:szCs w:val="28"/>
        </w:rPr>
        <w:t>.</w:t>
      </w:r>
    </w:p>
    <w:p w:rsidR="00E95A2C" w:rsidRPr="00E95A2C" w:rsidRDefault="00E95A2C" w:rsidP="005C11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>Подводя итоги</w:t>
      </w:r>
      <w:r w:rsidR="005C116B">
        <w:rPr>
          <w:rFonts w:ascii="Times New Roman" w:hAnsi="Times New Roman"/>
          <w:sz w:val="28"/>
          <w:szCs w:val="28"/>
        </w:rPr>
        <w:t>,</w:t>
      </w:r>
      <w:r w:rsidRPr="00E95A2C">
        <w:rPr>
          <w:rFonts w:ascii="Times New Roman" w:hAnsi="Times New Roman"/>
          <w:sz w:val="28"/>
          <w:szCs w:val="28"/>
        </w:rPr>
        <w:t xml:space="preserve"> отмечу, что приоритетные направления в оперативно-служебной деятельности определены. В предстоящем периоде необходимо продолжить работу по повышению эффективности работы в следующих направлениях:</w:t>
      </w:r>
    </w:p>
    <w:p w:rsidR="00E95A2C" w:rsidRPr="00E95A2C" w:rsidRDefault="00E95A2C" w:rsidP="005C11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>раскрытие тяжких и особо тяжких преступлений, в том числе прошлых лет, розыск лиц, скрывшихся от следствия и суда, по уголовным делам указанной категории;</w:t>
      </w:r>
    </w:p>
    <w:p w:rsidR="00E95A2C" w:rsidRPr="00E95A2C" w:rsidRDefault="00E95A2C" w:rsidP="005C11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lastRenderedPageBreak/>
        <w:t>организация работы подразделений участковых уполномоченных, уголовного розыска, патрульно-постовой службы, Госавтоинспекции, отдела по вопросам миграции, средств массовой информации совместно с представителями общественных объединений, казачества, народных дружин с целью доведения и распространения среди населения информационных материалов, касающихся профилактики мошенниче</w:t>
      </w:r>
      <w:proofErr w:type="gramStart"/>
      <w:r w:rsidRPr="00E95A2C">
        <w:rPr>
          <w:rFonts w:ascii="Times New Roman" w:hAnsi="Times New Roman"/>
          <w:sz w:val="28"/>
          <w:szCs w:val="28"/>
        </w:rPr>
        <w:t>ств в сф</w:t>
      </w:r>
      <w:proofErr w:type="gramEnd"/>
      <w:r w:rsidRPr="00E95A2C">
        <w:rPr>
          <w:rFonts w:ascii="Times New Roman" w:hAnsi="Times New Roman"/>
          <w:sz w:val="28"/>
          <w:szCs w:val="28"/>
        </w:rPr>
        <w:t xml:space="preserve">ере </w:t>
      </w:r>
      <w:r w:rsidRPr="00E95A2C">
        <w:rPr>
          <w:rFonts w:ascii="Times New Roman" w:hAnsi="Times New Roman"/>
          <w:sz w:val="28"/>
          <w:szCs w:val="28"/>
          <w:lang w:val="en-US"/>
        </w:rPr>
        <w:t>IT</w:t>
      </w:r>
      <w:r w:rsidRPr="00E95A2C">
        <w:rPr>
          <w:rFonts w:ascii="Times New Roman" w:hAnsi="Times New Roman"/>
          <w:sz w:val="28"/>
          <w:szCs w:val="28"/>
        </w:rPr>
        <w:t xml:space="preserve"> – технологий, уделяя особое внимание наиболее незащищенным слоям населения.</w:t>
      </w:r>
    </w:p>
    <w:p w:rsidR="00E95A2C" w:rsidRPr="00E95A2C" w:rsidRDefault="00E95A2C" w:rsidP="005C11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 xml:space="preserve">взаимодействие подразделений полиции, с целью повышения эффективности мероприятий по противодействию </w:t>
      </w:r>
      <w:proofErr w:type="spellStart"/>
      <w:r w:rsidRPr="00E95A2C">
        <w:rPr>
          <w:rFonts w:ascii="Times New Roman" w:hAnsi="Times New Roman"/>
          <w:sz w:val="28"/>
          <w:szCs w:val="28"/>
        </w:rPr>
        <w:t>наркопреступности</w:t>
      </w:r>
      <w:proofErr w:type="spellEnd"/>
      <w:r w:rsidRPr="00E95A2C">
        <w:rPr>
          <w:rFonts w:ascii="Times New Roman" w:hAnsi="Times New Roman"/>
          <w:sz w:val="28"/>
          <w:szCs w:val="28"/>
        </w:rPr>
        <w:t xml:space="preserve"> на территории </w:t>
      </w:r>
      <w:r w:rsidR="005C116B">
        <w:rPr>
          <w:rFonts w:ascii="Times New Roman" w:hAnsi="Times New Roman"/>
          <w:sz w:val="28"/>
          <w:szCs w:val="28"/>
        </w:rPr>
        <w:t>округа</w:t>
      </w:r>
      <w:r w:rsidRPr="00E95A2C">
        <w:rPr>
          <w:rFonts w:ascii="Times New Roman" w:hAnsi="Times New Roman"/>
          <w:sz w:val="28"/>
          <w:szCs w:val="28"/>
        </w:rPr>
        <w:t xml:space="preserve">, выявлению и привлечению к ответственности лиц за организацию и содержание </w:t>
      </w:r>
      <w:proofErr w:type="spellStart"/>
      <w:r w:rsidRPr="00E95A2C">
        <w:rPr>
          <w:rFonts w:ascii="Times New Roman" w:hAnsi="Times New Roman"/>
          <w:sz w:val="28"/>
          <w:szCs w:val="28"/>
        </w:rPr>
        <w:t>наркопритонов</w:t>
      </w:r>
      <w:proofErr w:type="spellEnd"/>
      <w:r w:rsidRPr="00E95A2C">
        <w:rPr>
          <w:rFonts w:ascii="Times New Roman" w:hAnsi="Times New Roman"/>
          <w:sz w:val="28"/>
          <w:szCs w:val="28"/>
        </w:rPr>
        <w:t xml:space="preserve">, незаконное культивирование </w:t>
      </w:r>
      <w:proofErr w:type="spellStart"/>
      <w:r w:rsidRPr="00E95A2C">
        <w:rPr>
          <w:rFonts w:ascii="Times New Roman" w:hAnsi="Times New Roman"/>
          <w:sz w:val="28"/>
          <w:szCs w:val="28"/>
        </w:rPr>
        <w:t>наркотикосодержащих</w:t>
      </w:r>
      <w:proofErr w:type="spellEnd"/>
      <w:r w:rsidRPr="00E95A2C">
        <w:rPr>
          <w:rFonts w:ascii="Times New Roman" w:hAnsi="Times New Roman"/>
          <w:sz w:val="28"/>
          <w:szCs w:val="28"/>
        </w:rPr>
        <w:t xml:space="preserve"> растений; эффективное взаимодействие подразделений полиции по противодействию </w:t>
      </w:r>
      <w:proofErr w:type="spellStart"/>
      <w:r w:rsidRPr="00E95A2C">
        <w:rPr>
          <w:rFonts w:ascii="Times New Roman" w:hAnsi="Times New Roman"/>
          <w:sz w:val="28"/>
          <w:szCs w:val="28"/>
        </w:rPr>
        <w:t>наркопреступности</w:t>
      </w:r>
      <w:proofErr w:type="spellEnd"/>
      <w:r w:rsidRPr="00E95A2C">
        <w:rPr>
          <w:rFonts w:ascii="Times New Roman" w:hAnsi="Times New Roman"/>
          <w:sz w:val="28"/>
          <w:szCs w:val="28"/>
        </w:rPr>
        <w:t>;</w:t>
      </w:r>
    </w:p>
    <w:p w:rsidR="00E95A2C" w:rsidRPr="00E95A2C" w:rsidRDefault="00E95A2C" w:rsidP="005C11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>выявление и раскрытие преступлений по фактам незаконного оборота оружия и боеприпасов, снижение остатка нераскрытых преступлений данного вида;</w:t>
      </w:r>
    </w:p>
    <w:p w:rsidR="00E95A2C" w:rsidRPr="00E95A2C" w:rsidRDefault="00E95A2C" w:rsidP="005C11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>проведение мероприятий, направленных на установление лиц, причастных к совершению имущественных преступлений, краж из квартир и домовладений, краж скота, повышение эффективност</w:t>
      </w:r>
      <w:r w:rsidR="005C116B">
        <w:rPr>
          <w:rFonts w:ascii="Times New Roman" w:hAnsi="Times New Roman"/>
          <w:sz w:val="28"/>
          <w:szCs w:val="28"/>
        </w:rPr>
        <w:t>и работы с подсобным аппаратом;</w:t>
      </w:r>
    </w:p>
    <w:p w:rsidR="00E95A2C" w:rsidRPr="00E95A2C" w:rsidRDefault="00E95A2C" w:rsidP="005C11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>выявление и документирование преступлений в бюджетной сфере и других приоритетных направлениях экономики, должностных и коррупционных преступлений;</w:t>
      </w:r>
    </w:p>
    <w:p w:rsidR="00E95A2C" w:rsidRPr="00E95A2C" w:rsidRDefault="00E95A2C" w:rsidP="005C11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>комплектование личного состава и повышение роли института наставничества;</w:t>
      </w:r>
    </w:p>
    <w:p w:rsidR="00E95A2C" w:rsidRPr="00E95A2C" w:rsidRDefault="00E95A2C" w:rsidP="005C11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 xml:space="preserve">укрепление </w:t>
      </w:r>
      <w:proofErr w:type="spellStart"/>
      <w:proofErr w:type="gramStart"/>
      <w:r w:rsidRPr="00E95A2C">
        <w:rPr>
          <w:rFonts w:ascii="Times New Roman" w:hAnsi="Times New Roman"/>
          <w:sz w:val="28"/>
          <w:szCs w:val="28"/>
        </w:rPr>
        <w:t>учетно</w:t>
      </w:r>
      <w:proofErr w:type="spellEnd"/>
      <w:r w:rsidRPr="00E95A2C">
        <w:rPr>
          <w:rFonts w:ascii="Times New Roman" w:hAnsi="Times New Roman"/>
          <w:sz w:val="28"/>
          <w:szCs w:val="28"/>
        </w:rPr>
        <w:t xml:space="preserve"> – регистрационной</w:t>
      </w:r>
      <w:proofErr w:type="gramEnd"/>
      <w:r w:rsidRPr="00E95A2C">
        <w:rPr>
          <w:rFonts w:ascii="Times New Roman" w:hAnsi="Times New Roman"/>
          <w:sz w:val="28"/>
          <w:szCs w:val="28"/>
        </w:rPr>
        <w:t xml:space="preserve"> и статистической дисциплины, своевременное и обоснованное принятие решений по сообщениям о преступлениях.</w:t>
      </w:r>
    </w:p>
    <w:p w:rsidR="00E95A2C" w:rsidRPr="00E95A2C" w:rsidRDefault="00E95A2C" w:rsidP="005C11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 xml:space="preserve">Каждый новый день ставит перед нами новые задачи. Еще многое предстоит сделать для укрепления безопасности жителей округа. И гарантией этого являются ответственность сотрудников Отдела МВД России по </w:t>
      </w:r>
      <w:proofErr w:type="spellStart"/>
      <w:r w:rsidRPr="00E95A2C">
        <w:rPr>
          <w:rFonts w:ascii="Times New Roman" w:hAnsi="Times New Roman"/>
          <w:sz w:val="28"/>
          <w:szCs w:val="28"/>
        </w:rPr>
        <w:t>Нефтекумскому</w:t>
      </w:r>
      <w:proofErr w:type="spellEnd"/>
      <w:r w:rsidRPr="00E95A2C">
        <w:rPr>
          <w:rFonts w:ascii="Times New Roman" w:hAnsi="Times New Roman"/>
          <w:sz w:val="28"/>
          <w:szCs w:val="28"/>
        </w:rPr>
        <w:t xml:space="preserve"> городскому округу, безупречное исполнение долга, слаженная и результативная работа всего личного состава.</w:t>
      </w:r>
    </w:p>
    <w:p w:rsidR="00E95A2C" w:rsidRPr="00E95A2C" w:rsidRDefault="00E95A2C" w:rsidP="00E95A2C">
      <w:pPr>
        <w:pStyle w:val="a8"/>
        <w:ind w:firstLine="284"/>
        <w:jc w:val="both"/>
        <w:rPr>
          <w:rFonts w:ascii="Times New Roman" w:hAnsi="Times New Roman"/>
          <w:kern w:val="28"/>
          <w:sz w:val="28"/>
          <w:szCs w:val="28"/>
        </w:rPr>
      </w:pPr>
    </w:p>
    <w:p w:rsidR="00E95A2C" w:rsidRPr="00E95A2C" w:rsidRDefault="00E95A2C" w:rsidP="00E95A2C">
      <w:pPr>
        <w:pStyle w:val="a8"/>
        <w:ind w:firstLine="284"/>
        <w:jc w:val="both"/>
        <w:rPr>
          <w:rFonts w:ascii="Times New Roman" w:hAnsi="Times New Roman"/>
          <w:kern w:val="28"/>
          <w:sz w:val="28"/>
          <w:szCs w:val="28"/>
        </w:rPr>
      </w:pPr>
    </w:p>
    <w:p w:rsidR="00E95A2C" w:rsidRPr="00E95A2C" w:rsidRDefault="00E95A2C" w:rsidP="00E95A2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 xml:space="preserve">Начальник Отдела МВД России </w:t>
      </w:r>
    </w:p>
    <w:p w:rsidR="00E95A2C" w:rsidRPr="00E95A2C" w:rsidRDefault="00E95A2C" w:rsidP="00E95A2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E95A2C">
        <w:rPr>
          <w:rFonts w:ascii="Times New Roman" w:hAnsi="Times New Roman"/>
          <w:sz w:val="28"/>
          <w:szCs w:val="28"/>
        </w:rPr>
        <w:t>Нефтекумскому</w:t>
      </w:r>
      <w:proofErr w:type="spellEnd"/>
      <w:r w:rsidRPr="00E95A2C">
        <w:rPr>
          <w:rFonts w:ascii="Times New Roman" w:hAnsi="Times New Roman"/>
          <w:sz w:val="28"/>
          <w:szCs w:val="28"/>
        </w:rPr>
        <w:t xml:space="preserve"> городскому округу</w:t>
      </w:r>
    </w:p>
    <w:p w:rsidR="00B854C7" w:rsidRPr="00E95A2C" w:rsidRDefault="00E95A2C" w:rsidP="00E95A2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95A2C">
        <w:rPr>
          <w:rFonts w:ascii="Times New Roman" w:hAnsi="Times New Roman"/>
          <w:sz w:val="28"/>
          <w:szCs w:val="28"/>
        </w:rPr>
        <w:t xml:space="preserve">полковник полиции                                                         </w:t>
      </w:r>
      <w:r w:rsidR="005C116B">
        <w:rPr>
          <w:rFonts w:ascii="Times New Roman" w:hAnsi="Times New Roman"/>
          <w:sz w:val="28"/>
          <w:szCs w:val="28"/>
        </w:rPr>
        <w:t xml:space="preserve">   </w:t>
      </w:r>
      <w:r w:rsidRPr="00E95A2C">
        <w:rPr>
          <w:rFonts w:ascii="Times New Roman" w:hAnsi="Times New Roman"/>
          <w:sz w:val="28"/>
          <w:szCs w:val="28"/>
        </w:rPr>
        <w:t xml:space="preserve">       С.А. Костром</w:t>
      </w:r>
      <w:r w:rsidR="005C116B">
        <w:rPr>
          <w:rFonts w:ascii="Times New Roman" w:hAnsi="Times New Roman"/>
          <w:sz w:val="28"/>
          <w:szCs w:val="28"/>
        </w:rPr>
        <w:t>итин</w:t>
      </w:r>
    </w:p>
    <w:sectPr w:rsidR="00B854C7" w:rsidRPr="00E95A2C" w:rsidSect="005C11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5A2C"/>
    <w:rsid w:val="000D69F7"/>
    <w:rsid w:val="001F6282"/>
    <w:rsid w:val="00321C32"/>
    <w:rsid w:val="00537A6D"/>
    <w:rsid w:val="005C116B"/>
    <w:rsid w:val="007A7B62"/>
    <w:rsid w:val="00B854C7"/>
    <w:rsid w:val="00C46E6D"/>
    <w:rsid w:val="00D65AB1"/>
    <w:rsid w:val="00DF6136"/>
    <w:rsid w:val="00E82D79"/>
    <w:rsid w:val="00E95A2C"/>
    <w:rsid w:val="00F1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uiPriority w:val="22"/>
    <w:qFormat/>
    <w:rsid w:val="00321C32"/>
    <w:rPr>
      <w:b/>
      <w:bCs/>
    </w:rPr>
  </w:style>
  <w:style w:type="paragraph" w:styleId="a8">
    <w:name w:val="No Spacing"/>
    <w:link w:val="a9"/>
    <w:uiPriority w:val="1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a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95A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Body Text"/>
    <w:basedOn w:val="a"/>
    <w:link w:val="ac"/>
    <w:rsid w:val="00E95A2C"/>
    <w:pPr>
      <w:jc w:val="center"/>
    </w:pPr>
    <w:rPr>
      <w:sz w:val="28"/>
    </w:rPr>
  </w:style>
  <w:style w:type="character" w:customStyle="1" w:styleId="ac">
    <w:name w:val="Основной текст Знак"/>
    <w:basedOn w:val="a0"/>
    <w:link w:val="ab"/>
    <w:rsid w:val="00E95A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95A2C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95A2C"/>
    <w:pPr>
      <w:widowControl w:val="0"/>
      <w:autoSpaceDE w:val="0"/>
      <w:autoSpaceDN w:val="0"/>
      <w:adjustRightInd w:val="0"/>
      <w:spacing w:line="329" w:lineRule="exact"/>
      <w:ind w:firstLine="691"/>
    </w:pPr>
    <w:rPr>
      <w:rFonts w:eastAsiaTheme="minorEastAsia"/>
    </w:rPr>
  </w:style>
  <w:style w:type="character" w:customStyle="1" w:styleId="a9">
    <w:name w:val="Без интервала Знак"/>
    <w:link w:val="a8"/>
    <w:uiPriority w:val="1"/>
    <w:locked/>
    <w:rsid w:val="00E95A2C"/>
    <w:rPr>
      <w:rFonts w:ascii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95A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A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_"/>
    <w:basedOn w:val="a0"/>
    <w:link w:val="12"/>
    <w:rsid w:val="00E95A2C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f"/>
    <w:rsid w:val="00E95A2C"/>
    <w:rPr>
      <w:b/>
      <w:bCs/>
      <w:color w:val="000000"/>
      <w:spacing w:val="-1"/>
      <w:w w:val="100"/>
      <w:position w:val="0"/>
      <w:lang w:val="ru-RU"/>
    </w:rPr>
  </w:style>
  <w:style w:type="paragraph" w:customStyle="1" w:styleId="12">
    <w:name w:val="Основной текст1"/>
    <w:basedOn w:val="a"/>
    <w:link w:val="af"/>
    <w:rsid w:val="00E95A2C"/>
    <w:pPr>
      <w:widowControl w:val="0"/>
      <w:shd w:val="clear" w:color="auto" w:fill="FFFFFF"/>
      <w:spacing w:before="420" w:line="317" w:lineRule="exact"/>
      <w:jc w:val="both"/>
    </w:pPr>
    <w:rPr>
      <w:spacing w:val="-2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75D20-BD87-42AC-9ECF-7E658088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2021-03-26T05:27:00Z</dcterms:created>
  <dcterms:modified xsi:type="dcterms:W3CDTF">2021-03-26T06:24:00Z</dcterms:modified>
</cp:coreProperties>
</file>