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8150" cy="495300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6816144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38148" cy="495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5pt;height:39.0pt;mso-wrap-distance-left:0.0pt;mso-wrap-distance-top:0.0pt;mso-wrap-distance-right:0.0pt;mso-wrap-distance-bottom:0.0pt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ДУМА НЕФТЕКУМСКОГО 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СТАВРОПОЛЬСКОГО КРАЯ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 СОЗЫВА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8 сентября 2026 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г. Нефтекумск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№</w:t>
      </w:r>
      <w:r>
        <w:rPr>
          <w:rFonts w:ascii="Times New Roman" w:hAnsi="Times New Roman" w:cs="Times New Roman"/>
          <w:sz w:val="28"/>
          <w:szCs w:val="28"/>
        </w:rPr>
        <w:t xml:space="preserve"> 613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 признании утратившими силу некоторых решений Думы Нефтекумского муниципального округа Ставропольского края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 февраля 2026 года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</w:t>
      </w:r>
      <w:r>
        <w:rPr>
          <w:rFonts w:ascii="Times New Roman" w:hAnsi="Times New Roman" w:cs="Times New Roman"/>
          <w:sz w:val="28"/>
          <w:szCs w:val="28"/>
        </w:rPr>
        <w:t xml:space="preserve">ринципах организации местного самоуправления в единой системе публичной власти», Уставом Нефтекумского муниципального округа Ставропольского края, утвержденным решением Думы Нефтекумского городского округа от 15 августа 2023 года № 129,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ind w:left="0" w:right="0" w:firstLine="567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 Нефт</w:t>
      </w:r>
      <w:r>
        <w:rPr>
          <w:rFonts w:ascii="Times New Roman" w:hAnsi="Times New Roman" w:cs="Times New Roman"/>
          <w:sz w:val="28"/>
          <w:szCs w:val="28"/>
        </w:rPr>
        <w:t xml:space="preserve">екумского муниципального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ind w:left="0" w:right="0" w:firstLine="567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РЕШИЛА: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ind w:left="0" w:right="0" w:firstLine="567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1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утратившими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решения Думы Нефтекумского муниципального округа Ставропольского края: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от 5 марта 2024 года №247 «Об утверждении Положения о муниципальном жилищном </w:t>
      </w:r>
      <w:r>
        <w:rPr>
          <w:rFonts w:ascii="Times New Roman" w:hAnsi="Times New Roman" w:cs="Times New Roman"/>
          <w:sz w:val="28"/>
          <w:szCs w:val="28"/>
        </w:rPr>
        <w:t xml:space="preserve">контроле на территории Нефтекумского муниципального округа Ставропольского края»;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от 18 февраля 2025 года №407 «О внесении изменений в Положение о муниципальном жилищном контроле на территории Нефтекумского муниципального округа Ставропольского края, утвер</w:t>
      </w:r>
      <w:r>
        <w:rPr>
          <w:rFonts w:ascii="Times New Roman" w:hAnsi="Times New Roman" w:cs="Times New Roman"/>
          <w:sz w:val="28"/>
          <w:szCs w:val="28"/>
        </w:rPr>
        <w:t xml:space="preserve">жденного решением Думы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Нефтекумского муниципального округа Ставропольского края от 5 марта 2024 года №247»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от 9 декабря 2025 года №509 «О внесении изменений в Положение о муниципальном жилищном контроле на территории Нефтекумского муниципального округа Ст</w:t>
      </w:r>
      <w:r>
        <w:rPr>
          <w:rFonts w:ascii="Times New Roman" w:hAnsi="Times New Roman" w:cs="Times New Roman"/>
          <w:sz w:val="28"/>
          <w:szCs w:val="28"/>
        </w:rPr>
        <w:t xml:space="preserve">авропольского края, утвержденного решением Думы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Нефтекумского муниципального округа Ставропольского края от 5 марта 2024 года №247»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bookmarkStart w:id="0" w:name="undefined"/>
      <w:r>
        <w:rPr>
          <w:rFonts w:ascii="Times New Roman" w:hAnsi="Times New Roman" w:cs="Times New Roman"/>
        </w:rPr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от 28 апреля 2026 года №565 «О внесении изменений в Положение о муниципальном жилищном контроле на территории Нефтекумского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Ставропольского края, утвержденного решением Думы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Нефтекумского муниципального округа Ставропольского края от 5 марта 2024 года №247»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2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 xml:space="preserve">за исполнением настоящего решения возложить на постоянную комиссию Думы Нефтекумского муниципального округа Ставропольского края по местному самоуправлению, законотворчеству и правопорядку (председатель - Абдулнасыров Р.К.).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3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</w:t>
      </w:r>
      <w:r>
        <w:rPr>
          <w:rFonts w:ascii="Times New Roman" w:hAnsi="Times New Roman" w:cs="Times New Roman"/>
          <w:sz w:val="28"/>
          <w:szCs w:val="28"/>
        </w:rPr>
        <w:t xml:space="preserve">упает в силу с дня его официального опубликования и распространяется на правоотношения возникшие с 1 сентября 2026 года.</w:t>
      </w:r>
      <w:r>
        <w:rPr>
          <w:rFonts w:ascii="Times New Roman" w:hAnsi="Times New Roman" w:cs="Times New Roman"/>
          <w:caps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Нефтекумского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Д.А.Слюсарев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Нефтекумского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</w:t>
      </w:r>
      <w:r>
        <w:rPr>
          <w:rFonts w:ascii="Times New Roman" w:hAnsi="Times New Roman" w:cs="Times New Roman"/>
        </w:rPr>
      </w:r>
      <w:r/>
    </w:p>
    <w:p>
      <w:pPr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                                                                 Д.Н.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Сокуренко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  <w:style w:type="paragraph" w:styleId="1_631" w:customStyle="1">
    <w:name w:val="Normal (Web)"/>
    <w:basedOn w:val="636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632" w:customStyle="1">
    <w:name w:val="Body Text"/>
    <w:basedOn w:val="636"/>
    <w:link w:val="833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2026-09-07T11:04:02Z</dcterms:modified>
</cp:coreProperties>
</file>