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83" w:rsidRPr="00F55740" w:rsidRDefault="00166E83" w:rsidP="00166E83">
      <w:pPr>
        <w:jc w:val="center"/>
        <w:rPr>
          <w:sz w:val="28"/>
          <w:szCs w:val="28"/>
        </w:rPr>
      </w:pPr>
      <w:r w:rsidRPr="00F55740">
        <w:rPr>
          <w:b/>
          <w:bCs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83" w:rsidRPr="00F55740" w:rsidRDefault="00166E83" w:rsidP="00166E83">
      <w:pPr>
        <w:spacing w:line="240" w:lineRule="exact"/>
        <w:jc w:val="center"/>
        <w:rPr>
          <w:b/>
          <w:sz w:val="28"/>
          <w:szCs w:val="28"/>
        </w:rPr>
      </w:pPr>
      <w:r w:rsidRPr="00F55740">
        <w:rPr>
          <w:b/>
          <w:sz w:val="28"/>
          <w:szCs w:val="28"/>
        </w:rPr>
        <w:t xml:space="preserve">ДУМА НЕФТЕКУМСКОГО ГОРОДСКОГО ОКРУГА </w:t>
      </w:r>
    </w:p>
    <w:p w:rsidR="00166E83" w:rsidRPr="00F55740" w:rsidRDefault="00166E83" w:rsidP="00166E83">
      <w:pPr>
        <w:spacing w:line="240" w:lineRule="exact"/>
        <w:jc w:val="center"/>
        <w:rPr>
          <w:b/>
          <w:sz w:val="28"/>
          <w:szCs w:val="28"/>
        </w:rPr>
      </w:pPr>
      <w:r w:rsidRPr="00F55740">
        <w:rPr>
          <w:b/>
          <w:sz w:val="28"/>
          <w:szCs w:val="28"/>
        </w:rPr>
        <w:t>СТАВРОПОЛЬСКОГО КРАЯ</w:t>
      </w:r>
    </w:p>
    <w:p w:rsidR="00166E83" w:rsidRPr="00F55740" w:rsidRDefault="00166E83" w:rsidP="00166E83">
      <w:pPr>
        <w:spacing w:line="240" w:lineRule="exact"/>
        <w:jc w:val="center"/>
        <w:rPr>
          <w:b/>
          <w:sz w:val="28"/>
          <w:szCs w:val="28"/>
        </w:rPr>
      </w:pPr>
      <w:r w:rsidRPr="00F55740">
        <w:rPr>
          <w:b/>
          <w:sz w:val="28"/>
          <w:szCs w:val="28"/>
        </w:rPr>
        <w:t>ПЕРВОГО СОЗЫВА</w:t>
      </w:r>
    </w:p>
    <w:p w:rsidR="00166E83" w:rsidRPr="00F55740" w:rsidRDefault="00166E83" w:rsidP="00166E83">
      <w:pPr>
        <w:jc w:val="center"/>
        <w:rPr>
          <w:b/>
          <w:sz w:val="28"/>
          <w:szCs w:val="28"/>
        </w:rPr>
      </w:pPr>
    </w:p>
    <w:p w:rsidR="00166E83" w:rsidRPr="00F55740" w:rsidRDefault="00166E83" w:rsidP="00166E83">
      <w:pPr>
        <w:jc w:val="center"/>
        <w:rPr>
          <w:b/>
          <w:sz w:val="28"/>
          <w:szCs w:val="28"/>
        </w:rPr>
      </w:pPr>
      <w:r w:rsidRPr="00F55740">
        <w:rPr>
          <w:b/>
          <w:sz w:val="28"/>
          <w:szCs w:val="28"/>
        </w:rPr>
        <w:t>РЕШЕНИЕ</w:t>
      </w:r>
    </w:p>
    <w:p w:rsidR="00166E83" w:rsidRPr="00F55740" w:rsidRDefault="00166E83" w:rsidP="00166E83">
      <w:pPr>
        <w:jc w:val="center"/>
        <w:rPr>
          <w:sz w:val="28"/>
          <w:szCs w:val="28"/>
        </w:rPr>
      </w:pPr>
    </w:p>
    <w:p w:rsidR="00166E83" w:rsidRPr="00F55740" w:rsidRDefault="00166E83" w:rsidP="00166E83">
      <w:pPr>
        <w:jc w:val="both"/>
        <w:rPr>
          <w:sz w:val="28"/>
          <w:szCs w:val="28"/>
        </w:rPr>
      </w:pPr>
      <w:r w:rsidRPr="00F55740">
        <w:rPr>
          <w:sz w:val="28"/>
          <w:szCs w:val="28"/>
        </w:rPr>
        <w:t>14 декабря 202</w:t>
      </w:r>
      <w:r>
        <w:rPr>
          <w:sz w:val="28"/>
          <w:szCs w:val="28"/>
        </w:rPr>
        <w:t xml:space="preserve">1 года  </w:t>
      </w:r>
      <w:r w:rsidRPr="00F55740">
        <w:rPr>
          <w:sz w:val="28"/>
          <w:szCs w:val="28"/>
        </w:rPr>
        <w:t xml:space="preserve">                   </w:t>
      </w:r>
      <w:proofErr w:type="gramStart"/>
      <w:r w:rsidRPr="00F55740">
        <w:rPr>
          <w:sz w:val="28"/>
          <w:szCs w:val="28"/>
        </w:rPr>
        <w:t>г</w:t>
      </w:r>
      <w:proofErr w:type="gramEnd"/>
      <w:r w:rsidRPr="00F55740">
        <w:rPr>
          <w:sz w:val="28"/>
          <w:szCs w:val="28"/>
        </w:rPr>
        <w:t>. Нефтекумск                                            № 71</w:t>
      </w:r>
      <w:r>
        <w:rPr>
          <w:sz w:val="28"/>
          <w:szCs w:val="28"/>
        </w:rPr>
        <w:t>4</w:t>
      </w:r>
    </w:p>
    <w:p w:rsidR="00166E83" w:rsidRPr="00166E83" w:rsidRDefault="00166E83" w:rsidP="00166E83">
      <w:pPr>
        <w:jc w:val="both"/>
        <w:rPr>
          <w:sz w:val="28"/>
          <w:szCs w:val="28"/>
        </w:rPr>
      </w:pPr>
    </w:p>
    <w:p w:rsidR="00166E83" w:rsidRPr="00166E83" w:rsidRDefault="00166E83" w:rsidP="00166E83">
      <w:pPr>
        <w:pStyle w:val="aa"/>
        <w:jc w:val="center"/>
        <w:rPr>
          <w:szCs w:val="28"/>
        </w:rPr>
      </w:pPr>
      <w:r w:rsidRPr="00166E83">
        <w:rPr>
          <w:szCs w:val="28"/>
        </w:rPr>
        <w:t xml:space="preserve">Об утверждении ключевых показателей и их целевых назначений, индикативных показателей в сфере муниципального земельного контроля </w:t>
      </w:r>
      <w:proofErr w:type="gramStart"/>
      <w:r w:rsidRPr="00166E83">
        <w:rPr>
          <w:szCs w:val="28"/>
        </w:rPr>
        <w:t>в</w:t>
      </w:r>
      <w:proofErr w:type="gramEnd"/>
      <w:r w:rsidRPr="00166E83">
        <w:rPr>
          <w:szCs w:val="28"/>
        </w:rPr>
        <w:t xml:space="preserve"> </w:t>
      </w:r>
      <w:proofErr w:type="gramStart"/>
      <w:r w:rsidRPr="00166E83">
        <w:rPr>
          <w:szCs w:val="28"/>
        </w:rPr>
        <w:t>Нефтекумском</w:t>
      </w:r>
      <w:proofErr w:type="gramEnd"/>
      <w:r w:rsidRPr="00166E83">
        <w:rPr>
          <w:szCs w:val="28"/>
        </w:rPr>
        <w:t xml:space="preserve"> городском округе</w:t>
      </w:r>
      <w:r w:rsidR="001B1C95">
        <w:rPr>
          <w:szCs w:val="28"/>
        </w:rPr>
        <w:t xml:space="preserve"> Ставропольского края</w:t>
      </w:r>
    </w:p>
    <w:p w:rsidR="00166E83" w:rsidRPr="00166E83" w:rsidRDefault="00166E83" w:rsidP="00166E83">
      <w:pPr>
        <w:tabs>
          <w:tab w:val="left" w:pos="5685"/>
        </w:tabs>
        <w:ind w:firstLine="426"/>
        <w:jc w:val="both"/>
        <w:rPr>
          <w:sz w:val="28"/>
          <w:szCs w:val="28"/>
        </w:rPr>
      </w:pPr>
    </w:p>
    <w:p w:rsidR="00166E83" w:rsidRDefault="00166E83" w:rsidP="00166E83">
      <w:pPr>
        <w:ind w:firstLine="709"/>
        <w:jc w:val="both"/>
        <w:rPr>
          <w:sz w:val="28"/>
          <w:szCs w:val="28"/>
        </w:rPr>
      </w:pPr>
      <w:proofErr w:type="gramStart"/>
      <w:r w:rsidRPr="00166E83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30 Федерального закона от 31 июля 2020 года № 248-ФЗ «О государственном контроле (надзоре) и муниципальном контроле в Российской Федерации», Уставом Нефтекумского городского округа, утвержденным решением Думы Нефтекумского городского округа Ставропольского края от 30 октября 2017</w:t>
      </w:r>
      <w:proofErr w:type="gramEnd"/>
      <w:r w:rsidRPr="00166E83">
        <w:rPr>
          <w:sz w:val="28"/>
          <w:szCs w:val="28"/>
        </w:rPr>
        <w:t xml:space="preserve"> года № 39,</w:t>
      </w:r>
    </w:p>
    <w:p w:rsidR="00166E83" w:rsidRPr="00166E83" w:rsidRDefault="00166E83" w:rsidP="00166E83">
      <w:pPr>
        <w:ind w:firstLine="709"/>
        <w:jc w:val="both"/>
        <w:rPr>
          <w:sz w:val="28"/>
          <w:szCs w:val="28"/>
        </w:rPr>
      </w:pPr>
    </w:p>
    <w:p w:rsidR="00166E83" w:rsidRDefault="00166E83" w:rsidP="00166E83">
      <w:pPr>
        <w:ind w:firstLine="709"/>
        <w:jc w:val="both"/>
        <w:rPr>
          <w:b/>
          <w:sz w:val="28"/>
          <w:szCs w:val="28"/>
        </w:rPr>
      </w:pPr>
      <w:r w:rsidRPr="00166E83">
        <w:rPr>
          <w:b/>
          <w:sz w:val="28"/>
          <w:szCs w:val="28"/>
        </w:rPr>
        <w:t>РЕШИЛА:</w:t>
      </w:r>
    </w:p>
    <w:p w:rsidR="00166E83" w:rsidRPr="00166E83" w:rsidRDefault="00166E83" w:rsidP="00166E83">
      <w:pPr>
        <w:ind w:firstLine="709"/>
        <w:jc w:val="both"/>
        <w:rPr>
          <w:b/>
          <w:sz w:val="28"/>
          <w:szCs w:val="28"/>
        </w:rPr>
      </w:pPr>
    </w:p>
    <w:p w:rsidR="00166E83" w:rsidRDefault="00166E83" w:rsidP="00166E83">
      <w:pPr>
        <w:pStyle w:val="aa"/>
        <w:spacing w:line="240" w:lineRule="auto"/>
        <w:ind w:firstLine="709"/>
        <w:rPr>
          <w:b/>
          <w:szCs w:val="28"/>
        </w:rPr>
      </w:pPr>
      <w:r w:rsidRPr="00166E83">
        <w:rPr>
          <w:b/>
          <w:szCs w:val="28"/>
        </w:rPr>
        <w:t>Статья 1</w:t>
      </w:r>
    </w:p>
    <w:p w:rsidR="00166E83" w:rsidRPr="00166E83" w:rsidRDefault="00166E83" w:rsidP="00166E83">
      <w:pPr>
        <w:pStyle w:val="aa"/>
        <w:spacing w:line="240" w:lineRule="auto"/>
        <w:ind w:firstLine="709"/>
        <w:rPr>
          <w:b/>
          <w:szCs w:val="28"/>
        </w:rPr>
      </w:pPr>
    </w:p>
    <w:p w:rsidR="00166E83" w:rsidRPr="001B1C95" w:rsidRDefault="00166E83" w:rsidP="001B1C95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Утвердить прилагаемые ключевые показатели и их целевые назначения, индикативные показатели в сфере муниципального земельного контроля </w:t>
      </w:r>
      <w:proofErr w:type="gramStart"/>
      <w:r w:rsidRPr="00166E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6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E83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166E83">
        <w:rPr>
          <w:rFonts w:ascii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sz w:val="28"/>
          <w:szCs w:val="28"/>
        </w:rPr>
        <w:t xml:space="preserve">дском </w:t>
      </w:r>
      <w:r w:rsidRPr="001B1C95">
        <w:rPr>
          <w:rFonts w:ascii="Times New Roman" w:hAnsi="Times New Roman" w:cs="Times New Roman"/>
          <w:sz w:val="28"/>
          <w:szCs w:val="28"/>
        </w:rPr>
        <w:t>округе</w:t>
      </w:r>
      <w:r w:rsidR="001B1C95" w:rsidRPr="001B1C9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B1C95">
        <w:rPr>
          <w:rFonts w:ascii="Times New Roman" w:hAnsi="Times New Roman" w:cs="Times New Roman"/>
          <w:sz w:val="28"/>
          <w:szCs w:val="28"/>
        </w:rPr>
        <w:t>.</w:t>
      </w:r>
    </w:p>
    <w:p w:rsidR="00166E83" w:rsidRPr="00166E83" w:rsidRDefault="00166E83" w:rsidP="00166E83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E83" w:rsidRDefault="00166E83" w:rsidP="00166E83">
      <w:pPr>
        <w:tabs>
          <w:tab w:val="left" w:pos="426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166E83">
        <w:rPr>
          <w:b/>
          <w:sz w:val="28"/>
          <w:szCs w:val="28"/>
        </w:rPr>
        <w:t>Статья 2</w:t>
      </w:r>
    </w:p>
    <w:p w:rsidR="00166E83" w:rsidRPr="00166E83" w:rsidRDefault="00166E83" w:rsidP="00166E83">
      <w:pPr>
        <w:tabs>
          <w:tab w:val="left" w:pos="426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166E83" w:rsidRDefault="00166E83" w:rsidP="00166E83">
      <w:pPr>
        <w:ind w:firstLine="709"/>
        <w:jc w:val="both"/>
        <w:rPr>
          <w:sz w:val="28"/>
          <w:szCs w:val="28"/>
        </w:rPr>
      </w:pPr>
      <w:proofErr w:type="gramStart"/>
      <w:r w:rsidRPr="00166E83">
        <w:rPr>
          <w:sz w:val="28"/>
          <w:szCs w:val="28"/>
        </w:rPr>
        <w:t>Контроль за</w:t>
      </w:r>
      <w:proofErr w:type="gramEnd"/>
      <w:r w:rsidRPr="00166E83">
        <w:rPr>
          <w:sz w:val="28"/>
          <w:szCs w:val="28"/>
        </w:rPr>
        <w:t xml:space="preserve"> исполнением настоящего решения возложить на орган муниципального земельного контроля на территории Нефтекумского городского округа Ставропольского края в лице уполномоченного органа - управления имущественных и земельных отношений администрации Нефтекумского городского округа Ставропольского края.</w:t>
      </w:r>
    </w:p>
    <w:p w:rsidR="00166E83" w:rsidRPr="00166E83" w:rsidRDefault="00166E83" w:rsidP="00166E83">
      <w:pPr>
        <w:ind w:firstLine="709"/>
        <w:jc w:val="both"/>
        <w:rPr>
          <w:sz w:val="28"/>
          <w:szCs w:val="28"/>
        </w:rPr>
      </w:pPr>
    </w:p>
    <w:p w:rsidR="00166E83" w:rsidRDefault="00166E83" w:rsidP="00166E8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E83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166E83" w:rsidRPr="00166E83" w:rsidRDefault="00166E83" w:rsidP="00166E8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83" w:rsidRPr="00166E83" w:rsidRDefault="00166E83" w:rsidP="00166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E83"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года.</w:t>
      </w:r>
    </w:p>
    <w:p w:rsidR="00166E83" w:rsidRPr="00166E83" w:rsidRDefault="00166E83" w:rsidP="00166E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66E83" w:rsidRPr="00F55740" w:rsidRDefault="00166E83" w:rsidP="00166E83">
      <w:pPr>
        <w:spacing w:line="240" w:lineRule="exact"/>
        <w:rPr>
          <w:sz w:val="28"/>
          <w:szCs w:val="28"/>
        </w:rPr>
      </w:pPr>
      <w:r w:rsidRPr="00F55740">
        <w:rPr>
          <w:sz w:val="28"/>
          <w:szCs w:val="28"/>
        </w:rPr>
        <w:t xml:space="preserve">Председатель Думы Нефтекумского </w:t>
      </w:r>
    </w:p>
    <w:p w:rsidR="00166E83" w:rsidRPr="00F55740" w:rsidRDefault="00166E83" w:rsidP="00166E83">
      <w:pPr>
        <w:spacing w:line="240" w:lineRule="exact"/>
        <w:rPr>
          <w:sz w:val="28"/>
          <w:szCs w:val="28"/>
        </w:rPr>
      </w:pPr>
      <w:r w:rsidRPr="00F55740">
        <w:rPr>
          <w:sz w:val="28"/>
          <w:szCs w:val="28"/>
        </w:rPr>
        <w:t>городского округа</w:t>
      </w:r>
    </w:p>
    <w:p w:rsidR="00166E83" w:rsidRPr="00F55740" w:rsidRDefault="00166E83" w:rsidP="00166E83">
      <w:pPr>
        <w:spacing w:line="240" w:lineRule="exact"/>
        <w:rPr>
          <w:sz w:val="28"/>
          <w:szCs w:val="28"/>
        </w:rPr>
      </w:pPr>
      <w:r w:rsidRPr="00F55740">
        <w:rPr>
          <w:sz w:val="28"/>
          <w:szCs w:val="28"/>
        </w:rPr>
        <w:t xml:space="preserve">Ставропольского края                                                        </w:t>
      </w:r>
      <w:r w:rsidR="001B1C95">
        <w:rPr>
          <w:sz w:val="28"/>
          <w:szCs w:val="28"/>
        </w:rPr>
        <w:t xml:space="preserve">      </w:t>
      </w:r>
      <w:r w:rsidRPr="00F55740">
        <w:rPr>
          <w:sz w:val="28"/>
          <w:szCs w:val="28"/>
        </w:rPr>
        <w:t xml:space="preserve">                 П.А. Лиманов</w:t>
      </w:r>
    </w:p>
    <w:p w:rsidR="00166E83" w:rsidRPr="00166E83" w:rsidRDefault="00166E83" w:rsidP="00166E8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166E83" w:rsidRPr="00166E83" w:rsidRDefault="00166E83" w:rsidP="00166E8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166E83" w:rsidRPr="00166E83" w:rsidRDefault="00166E83" w:rsidP="00166E83">
      <w:pPr>
        <w:pStyle w:val="ConsPlusNormal"/>
        <w:widowControl/>
        <w:tabs>
          <w:tab w:val="left" w:pos="271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66E83" w:rsidRPr="00166E83" w:rsidRDefault="00166E83" w:rsidP="00166E83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1B1C95">
        <w:rPr>
          <w:rFonts w:ascii="Times New Roman" w:hAnsi="Times New Roman" w:cs="Times New Roman"/>
          <w:sz w:val="28"/>
          <w:szCs w:val="28"/>
        </w:rPr>
        <w:t xml:space="preserve">    </w:t>
      </w:r>
      <w:r w:rsidRPr="00166E83">
        <w:rPr>
          <w:rFonts w:ascii="Times New Roman" w:hAnsi="Times New Roman" w:cs="Times New Roman"/>
          <w:sz w:val="28"/>
          <w:szCs w:val="28"/>
        </w:rPr>
        <w:t xml:space="preserve">       </w:t>
      </w:r>
      <w:r w:rsidR="001B1C95">
        <w:rPr>
          <w:rFonts w:ascii="Times New Roman" w:hAnsi="Times New Roman" w:cs="Times New Roman"/>
          <w:sz w:val="28"/>
          <w:szCs w:val="28"/>
        </w:rPr>
        <w:t xml:space="preserve"> </w:t>
      </w:r>
      <w:r w:rsidRPr="00166E83">
        <w:rPr>
          <w:rFonts w:ascii="Times New Roman" w:hAnsi="Times New Roman" w:cs="Times New Roman"/>
          <w:sz w:val="28"/>
          <w:szCs w:val="28"/>
        </w:rPr>
        <w:t xml:space="preserve">    Д.Н. </w:t>
      </w:r>
      <w:proofErr w:type="spellStart"/>
      <w:r w:rsidRPr="00166E83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166E83" w:rsidRPr="00166E83" w:rsidRDefault="00166E83" w:rsidP="00166E83">
      <w:pPr>
        <w:pStyle w:val="12"/>
        <w:shd w:val="clear" w:color="auto" w:fill="auto"/>
        <w:spacing w:line="240" w:lineRule="auto"/>
        <w:ind w:left="71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66E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66E83" w:rsidRDefault="00166E83" w:rsidP="00166E83">
      <w:pPr>
        <w:pStyle w:val="aa"/>
        <w:spacing w:line="240" w:lineRule="auto"/>
        <w:jc w:val="right"/>
        <w:rPr>
          <w:sz w:val="24"/>
          <w:szCs w:val="24"/>
        </w:rPr>
      </w:pPr>
      <w:r w:rsidRPr="00166E83">
        <w:rPr>
          <w:sz w:val="24"/>
          <w:szCs w:val="24"/>
        </w:rPr>
        <w:t xml:space="preserve">к решению Думы Нефтекумского городского округа </w:t>
      </w:r>
    </w:p>
    <w:p w:rsidR="00166E83" w:rsidRDefault="00166E83" w:rsidP="00166E83">
      <w:pPr>
        <w:pStyle w:val="aa"/>
        <w:spacing w:line="240" w:lineRule="auto"/>
        <w:jc w:val="right"/>
        <w:rPr>
          <w:sz w:val="24"/>
          <w:szCs w:val="24"/>
        </w:rPr>
      </w:pPr>
      <w:r w:rsidRPr="00166E83">
        <w:rPr>
          <w:sz w:val="24"/>
          <w:szCs w:val="24"/>
        </w:rPr>
        <w:t xml:space="preserve">Ставропольского края «Об утверждении </w:t>
      </w:r>
      <w:proofErr w:type="gramStart"/>
      <w:r w:rsidRPr="00166E83">
        <w:rPr>
          <w:sz w:val="24"/>
          <w:szCs w:val="24"/>
        </w:rPr>
        <w:t>ключевых</w:t>
      </w:r>
      <w:proofErr w:type="gramEnd"/>
    </w:p>
    <w:p w:rsidR="00166E83" w:rsidRDefault="00166E83" w:rsidP="00166E83">
      <w:pPr>
        <w:pStyle w:val="aa"/>
        <w:spacing w:line="240" w:lineRule="auto"/>
        <w:jc w:val="right"/>
        <w:rPr>
          <w:sz w:val="24"/>
          <w:szCs w:val="24"/>
        </w:rPr>
      </w:pPr>
      <w:r w:rsidRPr="00166E83">
        <w:rPr>
          <w:sz w:val="24"/>
          <w:szCs w:val="24"/>
        </w:rPr>
        <w:t xml:space="preserve"> показателей и их целевых назначений, </w:t>
      </w:r>
    </w:p>
    <w:p w:rsidR="00166E83" w:rsidRDefault="00166E83" w:rsidP="00166E83">
      <w:pPr>
        <w:pStyle w:val="aa"/>
        <w:spacing w:line="240" w:lineRule="auto"/>
        <w:jc w:val="right"/>
        <w:rPr>
          <w:sz w:val="24"/>
          <w:szCs w:val="24"/>
        </w:rPr>
      </w:pPr>
      <w:r w:rsidRPr="00166E83">
        <w:rPr>
          <w:sz w:val="24"/>
          <w:szCs w:val="24"/>
        </w:rPr>
        <w:t xml:space="preserve">индикативных показателей в сфере </w:t>
      </w:r>
      <w:proofErr w:type="gramStart"/>
      <w:r w:rsidRPr="00166E83">
        <w:rPr>
          <w:sz w:val="24"/>
          <w:szCs w:val="24"/>
        </w:rPr>
        <w:t>муниципального</w:t>
      </w:r>
      <w:proofErr w:type="gramEnd"/>
      <w:r w:rsidRPr="00166E83">
        <w:rPr>
          <w:sz w:val="24"/>
          <w:szCs w:val="24"/>
        </w:rPr>
        <w:t xml:space="preserve"> </w:t>
      </w:r>
    </w:p>
    <w:p w:rsidR="001B1C95" w:rsidRDefault="00166E83" w:rsidP="00166E83">
      <w:pPr>
        <w:pStyle w:val="aa"/>
        <w:spacing w:line="240" w:lineRule="auto"/>
        <w:jc w:val="right"/>
        <w:rPr>
          <w:szCs w:val="28"/>
        </w:rPr>
      </w:pPr>
      <w:r w:rsidRPr="00166E83">
        <w:rPr>
          <w:sz w:val="24"/>
          <w:szCs w:val="24"/>
        </w:rPr>
        <w:t xml:space="preserve">земельного контроля </w:t>
      </w:r>
      <w:proofErr w:type="gramStart"/>
      <w:r w:rsidRPr="00166E83">
        <w:rPr>
          <w:sz w:val="24"/>
          <w:szCs w:val="24"/>
        </w:rPr>
        <w:t>в</w:t>
      </w:r>
      <w:proofErr w:type="gramEnd"/>
      <w:r w:rsidRPr="00166E83">
        <w:rPr>
          <w:sz w:val="24"/>
          <w:szCs w:val="24"/>
        </w:rPr>
        <w:t xml:space="preserve"> </w:t>
      </w:r>
      <w:proofErr w:type="gramStart"/>
      <w:r w:rsidRPr="00166E83">
        <w:rPr>
          <w:sz w:val="24"/>
          <w:szCs w:val="24"/>
        </w:rPr>
        <w:t>Нефтекумском</w:t>
      </w:r>
      <w:proofErr w:type="gramEnd"/>
      <w:r w:rsidRPr="00166E83">
        <w:rPr>
          <w:sz w:val="24"/>
          <w:szCs w:val="24"/>
        </w:rPr>
        <w:t xml:space="preserve"> городском округе</w:t>
      </w:r>
      <w:r w:rsidR="001B1C95" w:rsidRPr="001B1C95">
        <w:rPr>
          <w:szCs w:val="28"/>
        </w:rPr>
        <w:t xml:space="preserve"> </w:t>
      </w:r>
    </w:p>
    <w:p w:rsidR="00166E83" w:rsidRPr="001B1C95" w:rsidRDefault="001B1C95" w:rsidP="00166E83">
      <w:pPr>
        <w:pStyle w:val="aa"/>
        <w:spacing w:line="240" w:lineRule="auto"/>
        <w:jc w:val="right"/>
        <w:rPr>
          <w:sz w:val="24"/>
          <w:szCs w:val="24"/>
        </w:rPr>
      </w:pPr>
      <w:r w:rsidRPr="001B1C95">
        <w:rPr>
          <w:sz w:val="24"/>
          <w:szCs w:val="24"/>
        </w:rPr>
        <w:t>Ставропольского края»</w:t>
      </w:r>
    </w:p>
    <w:p w:rsidR="00166E83" w:rsidRPr="00166E83" w:rsidRDefault="00166E83" w:rsidP="00166E83">
      <w:pPr>
        <w:pStyle w:val="12"/>
        <w:shd w:val="clear" w:color="auto" w:fill="auto"/>
        <w:tabs>
          <w:tab w:val="left" w:leader="underscore" w:pos="8603"/>
          <w:tab w:val="left" w:leader="underscore" w:pos="9554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E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 декабря 2021 г.</w:t>
      </w:r>
      <w:r w:rsidRPr="00166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714</w:t>
      </w:r>
    </w:p>
    <w:p w:rsidR="00166E83" w:rsidRDefault="00166E83" w:rsidP="00166E83">
      <w:pPr>
        <w:tabs>
          <w:tab w:val="left" w:pos="4253"/>
        </w:tabs>
        <w:ind w:right="140"/>
        <w:jc w:val="center"/>
        <w:rPr>
          <w:sz w:val="28"/>
          <w:szCs w:val="28"/>
        </w:rPr>
      </w:pPr>
    </w:p>
    <w:p w:rsidR="00166E83" w:rsidRPr="00166E83" w:rsidRDefault="00166E83" w:rsidP="00166E83">
      <w:pPr>
        <w:tabs>
          <w:tab w:val="left" w:pos="4253"/>
        </w:tabs>
        <w:ind w:right="140"/>
        <w:jc w:val="center"/>
        <w:rPr>
          <w:sz w:val="28"/>
          <w:szCs w:val="28"/>
        </w:rPr>
      </w:pPr>
      <w:r w:rsidRPr="00166E83">
        <w:rPr>
          <w:sz w:val="28"/>
          <w:szCs w:val="28"/>
        </w:rPr>
        <w:t>КЛЮЧЕВЫЕ ПОКАЗАТЕЛИ</w:t>
      </w:r>
    </w:p>
    <w:p w:rsidR="001B1C95" w:rsidRDefault="00166E83" w:rsidP="001B1C95">
      <w:pPr>
        <w:tabs>
          <w:tab w:val="left" w:pos="4253"/>
        </w:tabs>
        <w:ind w:right="140"/>
        <w:jc w:val="center"/>
        <w:rPr>
          <w:sz w:val="28"/>
          <w:szCs w:val="28"/>
        </w:rPr>
      </w:pPr>
      <w:r w:rsidRPr="00166E83">
        <w:rPr>
          <w:sz w:val="28"/>
          <w:szCs w:val="28"/>
        </w:rPr>
        <w:t>и их целевые назначения,</w:t>
      </w:r>
      <w:r w:rsidR="001B1C95">
        <w:rPr>
          <w:sz w:val="28"/>
          <w:szCs w:val="28"/>
        </w:rPr>
        <w:t xml:space="preserve"> </w:t>
      </w:r>
      <w:r w:rsidRPr="00166E83">
        <w:rPr>
          <w:sz w:val="28"/>
          <w:szCs w:val="28"/>
        </w:rPr>
        <w:t>индикативные показатели в сфере муниципального</w:t>
      </w:r>
    </w:p>
    <w:p w:rsidR="00166E83" w:rsidRPr="001B1C95" w:rsidRDefault="00166E83" w:rsidP="001B1C95">
      <w:pPr>
        <w:tabs>
          <w:tab w:val="left" w:pos="4253"/>
        </w:tabs>
        <w:ind w:right="140"/>
        <w:jc w:val="center"/>
        <w:rPr>
          <w:sz w:val="28"/>
          <w:szCs w:val="28"/>
        </w:rPr>
      </w:pPr>
      <w:r w:rsidRPr="00166E83">
        <w:rPr>
          <w:sz w:val="28"/>
          <w:szCs w:val="28"/>
        </w:rPr>
        <w:t xml:space="preserve">земельного контроля </w:t>
      </w:r>
      <w:proofErr w:type="gramStart"/>
      <w:r w:rsidRPr="00166E83">
        <w:rPr>
          <w:sz w:val="28"/>
          <w:szCs w:val="28"/>
        </w:rPr>
        <w:t>в</w:t>
      </w:r>
      <w:proofErr w:type="gramEnd"/>
      <w:r w:rsidRPr="00166E83">
        <w:rPr>
          <w:sz w:val="28"/>
          <w:szCs w:val="28"/>
        </w:rPr>
        <w:t xml:space="preserve"> </w:t>
      </w:r>
      <w:proofErr w:type="gramStart"/>
      <w:r w:rsidRPr="00166E83">
        <w:rPr>
          <w:sz w:val="28"/>
          <w:szCs w:val="28"/>
        </w:rPr>
        <w:t>Нефтекумском</w:t>
      </w:r>
      <w:proofErr w:type="gramEnd"/>
      <w:r w:rsidRPr="00166E83">
        <w:rPr>
          <w:sz w:val="28"/>
          <w:szCs w:val="28"/>
        </w:rPr>
        <w:t xml:space="preserve"> городском </w:t>
      </w:r>
      <w:r w:rsidRPr="001B1C95">
        <w:rPr>
          <w:sz w:val="28"/>
          <w:szCs w:val="28"/>
        </w:rPr>
        <w:t>округе</w:t>
      </w:r>
      <w:r w:rsidR="001B1C95" w:rsidRPr="001B1C95">
        <w:rPr>
          <w:sz w:val="28"/>
          <w:szCs w:val="28"/>
        </w:rPr>
        <w:t xml:space="preserve"> Ставропольского края</w:t>
      </w:r>
    </w:p>
    <w:p w:rsidR="001B1C95" w:rsidRPr="00166E83" w:rsidRDefault="001B1C95" w:rsidP="001B1C95">
      <w:pPr>
        <w:tabs>
          <w:tab w:val="left" w:pos="4253"/>
        </w:tabs>
        <w:ind w:right="140"/>
        <w:jc w:val="center"/>
        <w:rPr>
          <w:sz w:val="28"/>
          <w:szCs w:val="28"/>
        </w:rPr>
      </w:pPr>
    </w:p>
    <w:p w:rsidR="001B1C95" w:rsidRDefault="001B1C95" w:rsidP="001B1C95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6E83" w:rsidRPr="00166E83">
        <w:rPr>
          <w:sz w:val="28"/>
          <w:szCs w:val="28"/>
        </w:rPr>
        <w:t>Ключевые показатели и их целевые назначения в сфере муниципального</w:t>
      </w:r>
    </w:p>
    <w:p w:rsidR="00166E83" w:rsidRPr="001B1C95" w:rsidRDefault="00166E83" w:rsidP="001B1C95">
      <w:pPr>
        <w:jc w:val="both"/>
        <w:rPr>
          <w:sz w:val="28"/>
          <w:szCs w:val="28"/>
        </w:rPr>
      </w:pPr>
      <w:r w:rsidRPr="00166E83">
        <w:rPr>
          <w:sz w:val="28"/>
          <w:szCs w:val="28"/>
        </w:rPr>
        <w:t xml:space="preserve">земельного контроля </w:t>
      </w:r>
      <w:proofErr w:type="gramStart"/>
      <w:r w:rsidRPr="00166E83">
        <w:rPr>
          <w:sz w:val="28"/>
          <w:szCs w:val="28"/>
        </w:rPr>
        <w:t>в</w:t>
      </w:r>
      <w:proofErr w:type="gramEnd"/>
      <w:r w:rsidRPr="00166E83">
        <w:rPr>
          <w:sz w:val="28"/>
          <w:szCs w:val="28"/>
        </w:rPr>
        <w:t xml:space="preserve"> </w:t>
      </w:r>
      <w:proofErr w:type="gramStart"/>
      <w:r w:rsidRPr="00166E83">
        <w:rPr>
          <w:sz w:val="28"/>
          <w:szCs w:val="28"/>
        </w:rPr>
        <w:t>Нефтекумском</w:t>
      </w:r>
      <w:proofErr w:type="gramEnd"/>
      <w:r w:rsidRPr="00166E83">
        <w:rPr>
          <w:sz w:val="28"/>
          <w:szCs w:val="28"/>
        </w:rPr>
        <w:t xml:space="preserve"> городском округе</w:t>
      </w:r>
      <w:r w:rsidR="001B1C95" w:rsidRPr="001B1C95">
        <w:rPr>
          <w:szCs w:val="28"/>
        </w:rPr>
        <w:t xml:space="preserve"> </w:t>
      </w:r>
      <w:r w:rsidR="001B1C95" w:rsidRPr="001B1C95">
        <w:rPr>
          <w:sz w:val="28"/>
          <w:szCs w:val="28"/>
        </w:rPr>
        <w:t>Ставропольского края</w:t>
      </w:r>
      <w:r w:rsidRPr="001B1C95">
        <w:rPr>
          <w:sz w:val="28"/>
          <w:szCs w:val="28"/>
        </w:rPr>
        <w:t>:</w:t>
      </w:r>
    </w:p>
    <w:p w:rsidR="001B1C95" w:rsidRPr="00166E83" w:rsidRDefault="001B1C95" w:rsidP="001B1C9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792"/>
      </w:tblGrid>
      <w:tr w:rsidR="00166E83" w:rsidRPr="00166E83" w:rsidTr="00146E22">
        <w:tc>
          <w:tcPr>
            <w:tcW w:w="6062" w:type="dxa"/>
          </w:tcPr>
          <w:p w:rsidR="00166E83" w:rsidRPr="001B1C95" w:rsidRDefault="00166E83" w:rsidP="00166E83">
            <w:pPr>
              <w:jc w:val="center"/>
              <w:rPr>
                <w:sz w:val="24"/>
                <w:szCs w:val="24"/>
              </w:rPr>
            </w:pPr>
            <w:r w:rsidRPr="001B1C95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792" w:type="dxa"/>
          </w:tcPr>
          <w:p w:rsidR="00166E83" w:rsidRPr="001B1C95" w:rsidRDefault="00166E83" w:rsidP="00166E83">
            <w:pPr>
              <w:jc w:val="center"/>
              <w:rPr>
                <w:sz w:val="24"/>
                <w:szCs w:val="24"/>
              </w:rPr>
            </w:pPr>
            <w:r w:rsidRPr="001B1C95">
              <w:rPr>
                <w:sz w:val="24"/>
                <w:szCs w:val="24"/>
              </w:rPr>
              <w:t>Целевые назначения</w:t>
            </w:r>
            <w:proofErr w:type="gramStart"/>
            <w:r w:rsidRPr="001B1C95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66E83" w:rsidRPr="00166E83" w:rsidTr="00146E22">
        <w:tc>
          <w:tcPr>
            <w:tcW w:w="6062" w:type="dxa"/>
            <w:vAlign w:val="bottom"/>
          </w:tcPr>
          <w:p w:rsidR="00166E83" w:rsidRPr="00166E83" w:rsidRDefault="00166E83" w:rsidP="00166E83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792" w:type="dxa"/>
          </w:tcPr>
          <w:p w:rsidR="00166E83" w:rsidRPr="00166E83" w:rsidRDefault="00166E83" w:rsidP="00166E83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E83" w:rsidRPr="00166E83" w:rsidRDefault="00166E83" w:rsidP="00166E83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70-80</w:t>
            </w:r>
          </w:p>
        </w:tc>
      </w:tr>
      <w:tr w:rsidR="00166E83" w:rsidRPr="00166E83" w:rsidTr="00146E22">
        <w:tc>
          <w:tcPr>
            <w:tcW w:w="6062" w:type="dxa"/>
            <w:vAlign w:val="bottom"/>
          </w:tcPr>
          <w:p w:rsidR="00166E83" w:rsidRPr="00166E83" w:rsidRDefault="00166E83" w:rsidP="00166E83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792" w:type="dxa"/>
            <w:vAlign w:val="center"/>
          </w:tcPr>
          <w:p w:rsidR="00166E83" w:rsidRPr="00166E83" w:rsidRDefault="00166E83" w:rsidP="00166E83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E83" w:rsidRPr="00166E83" w:rsidTr="00146E22">
        <w:trPr>
          <w:trHeight w:val="1381"/>
        </w:trPr>
        <w:tc>
          <w:tcPr>
            <w:tcW w:w="6062" w:type="dxa"/>
            <w:vAlign w:val="bottom"/>
          </w:tcPr>
          <w:p w:rsidR="00166E83" w:rsidRPr="00166E83" w:rsidRDefault="00166E83" w:rsidP="00166E83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792" w:type="dxa"/>
          </w:tcPr>
          <w:p w:rsidR="00166E83" w:rsidRPr="00166E83" w:rsidRDefault="00166E83" w:rsidP="00166E83">
            <w:pPr>
              <w:pStyle w:val="af2"/>
              <w:shd w:val="clear" w:color="auto" w:fill="auto"/>
              <w:spacing w:before="36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6E83" w:rsidRPr="00166E83" w:rsidRDefault="00166E83" w:rsidP="00166E83">
      <w:pPr>
        <w:jc w:val="both"/>
        <w:rPr>
          <w:sz w:val="28"/>
          <w:szCs w:val="28"/>
        </w:rPr>
      </w:pPr>
    </w:p>
    <w:p w:rsidR="001B1C95" w:rsidRDefault="001B1C95" w:rsidP="001B1C95">
      <w:pPr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6E83" w:rsidRPr="00166E83">
        <w:rPr>
          <w:sz w:val="28"/>
          <w:szCs w:val="28"/>
        </w:rPr>
        <w:t>Индикативные показатели в сфере муниц</w:t>
      </w:r>
      <w:r>
        <w:rPr>
          <w:sz w:val="28"/>
          <w:szCs w:val="28"/>
        </w:rPr>
        <w:t xml:space="preserve">ипального земельного контроля </w:t>
      </w:r>
      <w:proofErr w:type="gramStart"/>
      <w:r>
        <w:rPr>
          <w:sz w:val="28"/>
          <w:szCs w:val="28"/>
        </w:rPr>
        <w:t>в</w:t>
      </w:r>
      <w:proofErr w:type="gramEnd"/>
    </w:p>
    <w:p w:rsidR="00166E83" w:rsidRPr="001B1C95" w:rsidRDefault="00166E83" w:rsidP="001B1C95">
      <w:pPr>
        <w:jc w:val="both"/>
        <w:rPr>
          <w:sz w:val="28"/>
          <w:szCs w:val="28"/>
        </w:rPr>
      </w:pPr>
      <w:proofErr w:type="gramStart"/>
      <w:r w:rsidRPr="00166E83">
        <w:rPr>
          <w:sz w:val="28"/>
          <w:szCs w:val="28"/>
        </w:rPr>
        <w:t xml:space="preserve">Нефтекумском городском </w:t>
      </w:r>
      <w:r w:rsidRPr="001B1C95">
        <w:rPr>
          <w:sz w:val="28"/>
          <w:szCs w:val="28"/>
        </w:rPr>
        <w:t>округе</w:t>
      </w:r>
      <w:r w:rsidR="001B1C95" w:rsidRPr="001B1C95">
        <w:rPr>
          <w:sz w:val="28"/>
          <w:szCs w:val="28"/>
        </w:rPr>
        <w:t xml:space="preserve"> Ставропольского края</w:t>
      </w:r>
      <w:r w:rsidR="001B1C95">
        <w:rPr>
          <w:sz w:val="28"/>
          <w:szCs w:val="28"/>
        </w:rPr>
        <w:t>:</w:t>
      </w:r>
      <w:proofErr w:type="gramEnd"/>
    </w:p>
    <w:p w:rsidR="00166E83" w:rsidRPr="00166E83" w:rsidRDefault="00166E83" w:rsidP="001B1C95">
      <w:pPr>
        <w:pStyle w:val="12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орган муниципального контроля </w:t>
      </w:r>
      <w:r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66E83" w:rsidRPr="00166E83" w:rsidRDefault="001B1C95" w:rsidP="001B1C95">
      <w:pPr>
        <w:pStyle w:val="12"/>
        <w:shd w:val="clear" w:color="auto" w:fill="auto"/>
        <w:tabs>
          <w:tab w:val="left" w:pos="112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количество проведенных органом муниципального контроля внеплановых контрольных мероприятий </w:t>
      </w:r>
      <w:r w:rsidR="00166E83"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B1C95" w:rsidRDefault="001B1C95" w:rsidP="001B1C95">
      <w:pPr>
        <w:pStyle w:val="12"/>
        <w:shd w:val="clear" w:color="auto" w:fill="auto"/>
        <w:tabs>
          <w:tab w:val="left" w:pos="1129"/>
        </w:tabs>
        <w:spacing w:line="240" w:lineRule="auto"/>
        <w:ind w:left="760" w:hanging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принятых органами про</w:t>
      </w:r>
      <w:r>
        <w:rPr>
          <w:rFonts w:ascii="Times New Roman" w:hAnsi="Times New Roman" w:cs="Times New Roman"/>
          <w:sz w:val="28"/>
          <w:szCs w:val="28"/>
        </w:rPr>
        <w:t>куратуры решений о согласовании</w:t>
      </w:r>
    </w:p>
    <w:p w:rsidR="00166E83" w:rsidRPr="00166E83" w:rsidRDefault="00166E83" w:rsidP="001B1C95">
      <w:pPr>
        <w:pStyle w:val="12"/>
        <w:shd w:val="clear" w:color="auto" w:fill="auto"/>
        <w:tabs>
          <w:tab w:val="left" w:pos="112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проведения органом муниципального контроля внепланового контрольного мероприятия </w:t>
      </w:r>
      <w:r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B1C95" w:rsidRDefault="001B1C95" w:rsidP="001B1C95">
      <w:pPr>
        <w:pStyle w:val="12"/>
        <w:shd w:val="clear" w:color="auto" w:fill="auto"/>
        <w:tabs>
          <w:tab w:val="left" w:pos="1124"/>
        </w:tabs>
        <w:spacing w:line="240" w:lineRule="auto"/>
        <w:ind w:left="760" w:hanging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выявленных органом му</w:t>
      </w:r>
      <w:r>
        <w:rPr>
          <w:rFonts w:ascii="Times New Roman" w:hAnsi="Times New Roman" w:cs="Times New Roman"/>
          <w:sz w:val="28"/>
          <w:szCs w:val="28"/>
        </w:rPr>
        <w:t>ниципального контроля нарушений</w:t>
      </w:r>
    </w:p>
    <w:p w:rsidR="00166E83" w:rsidRPr="00166E83" w:rsidRDefault="00166E83" w:rsidP="001B1C95">
      <w:pPr>
        <w:pStyle w:val="12"/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B1C95" w:rsidRDefault="001B1C95" w:rsidP="001B1C95">
      <w:pPr>
        <w:pStyle w:val="12"/>
        <w:shd w:val="clear" w:color="auto" w:fill="auto"/>
        <w:tabs>
          <w:tab w:val="left" w:pos="1124"/>
        </w:tabs>
        <w:spacing w:line="240" w:lineRule="auto"/>
        <w:ind w:left="760" w:hanging="1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66E83" w:rsidRPr="00166E83">
        <w:rPr>
          <w:rFonts w:ascii="Times New Roman" w:hAnsi="Times New Roman" w:cs="Times New Roman"/>
          <w:sz w:val="28"/>
          <w:szCs w:val="28"/>
        </w:rPr>
        <w:t xml:space="preserve">количество устраненных нарушений обязательных требований </w:t>
      </w:r>
      <w:r>
        <w:rPr>
          <w:rFonts w:ascii="Times New Roman" w:hAnsi="Times New Roman" w:cs="Times New Roman"/>
          <w:i/>
          <w:iCs/>
          <w:sz w:val="28"/>
          <w:szCs w:val="28"/>
        </w:rPr>
        <w:t>(указать</w:t>
      </w:r>
    </w:p>
    <w:p w:rsidR="00166E83" w:rsidRPr="00166E83" w:rsidRDefault="00166E83" w:rsidP="001B1C95">
      <w:pPr>
        <w:pStyle w:val="12"/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i/>
          <w:iCs/>
          <w:sz w:val="28"/>
          <w:szCs w:val="28"/>
        </w:rPr>
        <w:t>количественные значения);</w:t>
      </w:r>
    </w:p>
    <w:p w:rsidR="001B1C95" w:rsidRDefault="001B1C95" w:rsidP="001B1C95">
      <w:pPr>
        <w:pStyle w:val="12"/>
        <w:shd w:val="clear" w:color="auto" w:fill="auto"/>
        <w:tabs>
          <w:tab w:val="left" w:pos="1124"/>
        </w:tabs>
        <w:spacing w:line="240" w:lineRule="auto"/>
        <w:ind w:left="760" w:hanging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поступивших возражени</w:t>
      </w:r>
      <w:r>
        <w:rPr>
          <w:rFonts w:ascii="Times New Roman" w:hAnsi="Times New Roman" w:cs="Times New Roman"/>
          <w:sz w:val="28"/>
          <w:szCs w:val="28"/>
        </w:rPr>
        <w:t>й в отношении акта контрольного</w:t>
      </w:r>
    </w:p>
    <w:p w:rsidR="00166E83" w:rsidRPr="00166E83" w:rsidRDefault="00166E83" w:rsidP="001B1C95">
      <w:pPr>
        <w:pStyle w:val="12"/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E8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значения);</w:t>
      </w:r>
    </w:p>
    <w:p w:rsidR="001B1C95" w:rsidRDefault="001B1C95" w:rsidP="001B1C95">
      <w:pPr>
        <w:pStyle w:val="12"/>
        <w:shd w:val="clear" w:color="auto" w:fill="auto"/>
        <w:tabs>
          <w:tab w:val="left" w:pos="1124"/>
        </w:tabs>
        <w:spacing w:line="240" w:lineRule="auto"/>
        <w:ind w:left="760" w:hanging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66E83" w:rsidRPr="00166E83">
        <w:rPr>
          <w:rFonts w:ascii="Times New Roman" w:hAnsi="Times New Roman" w:cs="Times New Roman"/>
          <w:sz w:val="28"/>
          <w:szCs w:val="28"/>
        </w:rPr>
        <w:t>количество выданных органом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контроля предписаний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66E83" w:rsidRPr="00166E83" w:rsidRDefault="00166E83" w:rsidP="001B1C95">
      <w:pPr>
        <w:pStyle w:val="12"/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83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166E83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</w:t>
      </w:r>
      <w:r w:rsidRPr="00166E83">
        <w:rPr>
          <w:rFonts w:ascii="Times New Roman" w:hAnsi="Times New Roman" w:cs="Times New Roman"/>
          <w:i/>
          <w:iCs/>
          <w:sz w:val="28"/>
          <w:szCs w:val="28"/>
        </w:rPr>
        <w:t>(указать количественные значения).</w:t>
      </w:r>
    </w:p>
    <w:sectPr w:rsidR="00166E83" w:rsidRPr="00166E83" w:rsidSect="00166E83">
      <w:headerReference w:type="even" r:id="rId6"/>
      <w:pgSz w:w="11906" w:h="16838"/>
      <w:pgMar w:top="567" w:right="567" w:bottom="567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3C" w:rsidRDefault="00DE2138" w:rsidP="00CC30F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0D3C" w:rsidRDefault="00DE2138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D4D"/>
    <w:multiLevelType w:val="multilevel"/>
    <w:tmpl w:val="6CE6344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826253"/>
    <w:multiLevelType w:val="hybridMultilevel"/>
    <w:tmpl w:val="FC5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E83"/>
    <w:rsid w:val="00166E83"/>
    <w:rsid w:val="001B1C95"/>
    <w:rsid w:val="001F6282"/>
    <w:rsid w:val="00321C32"/>
    <w:rsid w:val="00B854C7"/>
    <w:rsid w:val="00B97133"/>
    <w:rsid w:val="00C46E6D"/>
    <w:rsid w:val="00D65AB1"/>
    <w:rsid w:val="00DE2138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166E83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66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166E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66E8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e">
    <w:name w:val="page number"/>
    <w:basedOn w:val="a0"/>
    <w:rsid w:val="00166E83"/>
  </w:style>
  <w:style w:type="paragraph" w:customStyle="1" w:styleId="ConsPlusTitle">
    <w:name w:val="ConsPlusTitle"/>
    <w:rsid w:val="00166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6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66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66E83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basedOn w:val="a0"/>
    <w:link w:val="12"/>
    <w:locked/>
    <w:rsid w:val="00166E8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166E83"/>
    <w:pPr>
      <w:widowControl w:val="0"/>
      <w:shd w:val="clear" w:color="auto" w:fill="FFFFFF"/>
      <w:spacing w:line="252" w:lineRule="auto"/>
      <w:ind w:firstLine="400"/>
    </w:pPr>
    <w:rPr>
      <w:rFonts w:asciiTheme="minorHAnsi" w:eastAsia="Calibri" w:hAnsiTheme="minorHAnsi" w:cstheme="minorBidi"/>
      <w:szCs w:val="26"/>
      <w:lang w:eastAsia="en-US"/>
    </w:rPr>
  </w:style>
  <w:style w:type="character" w:customStyle="1" w:styleId="af1">
    <w:name w:val="Другое_"/>
    <w:basedOn w:val="a0"/>
    <w:link w:val="af2"/>
    <w:locked/>
    <w:rsid w:val="00166E83"/>
    <w:rPr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rsid w:val="00166E83"/>
    <w:pPr>
      <w:widowControl w:val="0"/>
      <w:shd w:val="clear" w:color="auto" w:fill="FFFFFF"/>
      <w:spacing w:line="252" w:lineRule="auto"/>
      <w:ind w:firstLine="400"/>
    </w:pPr>
    <w:rPr>
      <w:rFonts w:asciiTheme="minorHAnsi" w:eastAsia="Calibri" w:hAnsiTheme="minorHAnsi" w:cstheme="minorBidi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66E8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6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2021-12-09T08:21:00Z</dcterms:created>
  <dcterms:modified xsi:type="dcterms:W3CDTF">2021-12-09T08:44:00Z</dcterms:modified>
</cp:coreProperties>
</file>