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BB6" w:rsidRPr="003E0741" w:rsidRDefault="001B2BB6" w:rsidP="00801523">
      <w:pPr>
        <w:spacing w:after="0" w:line="240" w:lineRule="auto"/>
        <w:ind w:firstLine="567"/>
        <w:jc w:val="center"/>
        <w:rPr>
          <w:rFonts w:ascii="Times New Roman" w:hAnsi="Times New Roman" w:cs="Times New Roman"/>
          <w:b/>
          <w:sz w:val="28"/>
          <w:szCs w:val="28"/>
        </w:rPr>
      </w:pPr>
      <w:r w:rsidRPr="003E0741">
        <w:rPr>
          <w:rFonts w:ascii="Times New Roman" w:hAnsi="Times New Roman" w:cs="Times New Roman"/>
          <w:b/>
          <w:noProof/>
          <w:sz w:val="28"/>
          <w:szCs w:val="28"/>
          <w:lang w:eastAsia="ru-RU"/>
        </w:rPr>
        <w:drawing>
          <wp:inline distT="0" distB="0" distL="0" distR="0">
            <wp:extent cx="438150" cy="495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p>
    <w:p w:rsidR="001B2BB6" w:rsidRPr="003E0741" w:rsidRDefault="001B2BB6" w:rsidP="00801523">
      <w:pPr>
        <w:spacing w:after="0" w:line="240" w:lineRule="auto"/>
        <w:ind w:firstLine="567"/>
        <w:jc w:val="center"/>
        <w:rPr>
          <w:rFonts w:ascii="Times New Roman" w:hAnsi="Times New Roman" w:cs="Times New Roman"/>
          <w:b/>
          <w:sz w:val="28"/>
          <w:szCs w:val="28"/>
        </w:rPr>
      </w:pPr>
      <w:r w:rsidRPr="003E0741">
        <w:rPr>
          <w:rFonts w:ascii="Times New Roman" w:hAnsi="Times New Roman" w:cs="Times New Roman"/>
          <w:b/>
          <w:sz w:val="28"/>
          <w:szCs w:val="28"/>
        </w:rPr>
        <w:t>ДУМА НЕФТЕКУМСКОГО ГОРОДСКОГО ОКРУГА</w:t>
      </w:r>
    </w:p>
    <w:p w:rsidR="001B2BB6" w:rsidRPr="003E0741" w:rsidRDefault="001B2BB6" w:rsidP="00801523">
      <w:pPr>
        <w:spacing w:after="0" w:line="240" w:lineRule="auto"/>
        <w:ind w:firstLine="567"/>
        <w:jc w:val="center"/>
        <w:rPr>
          <w:rFonts w:ascii="Times New Roman" w:hAnsi="Times New Roman" w:cs="Times New Roman"/>
          <w:b/>
          <w:sz w:val="28"/>
          <w:szCs w:val="28"/>
        </w:rPr>
      </w:pPr>
      <w:r w:rsidRPr="003E0741">
        <w:rPr>
          <w:rFonts w:ascii="Times New Roman" w:hAnsi="Times New Roman" w:cs="Times New Roman"/>
          <w:b/>
          <w:sz w:val="28"/>
          <w:szCs w:val="28"/>
        </w:rPr>
        <w:t>СТАВРОПОЛЬСКОГО КРАЯ</w:t>
      </w:r>
    </w:p>
    <w:p w:rsidR="001B2BB6" w:rsidRPr="003E0741" w:rsidRDefault="001B2BB6" w:rsidP="00801523">
      <w:pPr>
        <w:spacing w:after="0" w:line="240" w:lineRule="auto"/>
        <w:ind w:firstLine="567"/>
        <w:jc w:val="center"/>
        <w:rPr>
          <w:rFonts w:ascii="Times New Roman" w:hAnsi="Times New Roman" w:cs="Times New Roman"/>
          <w:b/>
          <w:sz w:val="28"/>
          <w:szCs w:val="28"/>
        </w:rPr>
      </w:pPr>
      <w:r w:rsidRPr="003E0741">
        <w:rPr>
          <w:rFonts w:ascii="Times New Roman" w:hAnsi="Times New Roman" w:cs="Times New Roman"/>
          <w:b/>
          <w:sz w:val="28"/>
          <w:szCs w:val="28"/>
        </w:rPr>
        <w:t>ВТОРОГО СОЗЫВА</w:t>
      </w:r>
    </w:p>
    <w:p w:rsidR="001B2BB6" w:rsidRPr="003E0741" w:rsidRDefault="001B2BB6" w:rsidP="00801523">
      <w:pPr>
        <w:spacing w:after="0" w:line="240" w:lineRule="auto"/>
        <w:ind w:firstLine="567"/>
        <w:jc w:val="center"/>
        <w:rPr>
          <w:rFonts w:ascii="Times New Roman" w:hAnsi="Times New Roman" w:cs="Times New Roman"/>
          <w:b/>
          <w:sz w:val="28"/>
          <w:szCs w:val="28"/>
        </w:rPr>
      </w:pPr>
    </w:p>
    <w:p w:rsidR="001B2BB6" w:rsidRPr="003E0741" w:rsidRDefault="001B2BB6" w:rsidP="00801523">
      <w:pPr>
        <w:spacing w:after="0" w:line="240" w:lineRule="auto"/>
        <w:ind w:firstLine="567"/>
        <w:jc w:val="center"/>
        <w:rPr>
          <w:rFonts w:ascii="Times New Roman" w:hAnsi="Times New Roman" w:cs="Times New Roman"/>
          <w:b/>
          <w:sz w:val="28"/>
          <w:szCs w:val="28"/>
        </w:rPr>
      </w:pPr>
      <w:r w:rsidRPr="003E0741">
        <w:rPr>
          <w:rFonts w:ascii="Times New Roman" w:hAnsi="Times New Roman" w:cs="Times New Roman"/>
          <w:b/>
          <w:sz w:val="28"/>
          <w:szCs w:val="28"/>
        </w:rPr>
        <w:t>РЕШЕНИЕ</w:t>
      </w:r>
    </w:p>
    <w:p w:rsidR="001B2BB6" w:rsidRPr="003E0741" w:rsidRDefault="001B2BB6" w:rsidP="00801523">
      <w:pPr>
        <w:spacing w:after="0" w:line="240" w:lineRule="auto"/>
        <w:ind w:firstLine="567"/>
        <w:jc w:val="center"/>
        <w:rPr>
          <w:rFonts w:ascii="Times New Roman" w:hAnsi="Times New Roman" w:cs="Times New Roman"/>
          <w:b/>
          <w:sz w:val="28"/>
          <w:szCs w:val="28"/>
        </w:rPr>
      </w:pPr>
    </w:p>
    <w:p w:rsidR="001B2BB6" w:rsidRPr="003E0741" w:rsidRDefault="001B2BB6" w:rsidP="00801523">
      <w:pPr>
        <w:spacing w:after="0" w:line="240" w:lineRule="auto"/>
        <w:jc w:val="both"/>
        <w:rPr>
          <w:rFonts w:ascii="Times New Roman" w:hAnsi="Times New Roman" w:cs="Times New Roman"/>
          <w:sz w:val="28"/>
          <w:szCs w:val="28"/>
        </w:rPr>
      </w:pPr>
      <w:r w:rsidRPr="003E0741">
        <w:rPr>
          <w:rFonts w:ascii="Times New Roman" w:hAnsi="Times New Roman" w:cs="Times New Roman"/>
          <w:sz w:val="28"/>
          <w:szCs w:val="28"/>
        </w:rPr>
        <w:t>21 марта 2</w:t>
      </w:r>
      <w:r w:rsidR="00C7259F">
        <w:rPr>
          <w:rFonts w:ascii="Times New Roman" w:hAnsi="Times New Roman" w:cs="Times New Roman"/>
          <w:sz w:val="28"/>
          <w:szCs w:val="28"/>
        </w:rPr>
        <w:t xml:space="preserve">023 года      </w:t>
      </w:r>
      <w:r w:rsidRPr="003E0741">
        <w:rPr>
          <w:rFonts w:ascii="Times New Roman" w:hAnsi="Times New Roman" w:cs="Times New Roman"/>
          <w:sz w:val="28"/>
          <w:szCs w:val="28"/>
        </w:rPr>
        <w:t xml:space="preserve">      </w:t>
      </w:r>
      <w:r w:rsidR="00C7259F">
        <w:rPr>
          <w:rFonts w:ascii="Times New Roman" w:hAnsi="Times New Roman" w:cs="Times New Roman"/>
          <w:sz w:val="28"/>
          <w:szCs w:val="28"/>
        </w:rPr>
        <w:t xml:space="preserve">  </w:t>
      </w:r>
      <w:r w:rsidRPr="003E0741">
        <w:rPr>
          <w:rFonts w:ascii="Times New Roman" w:hAnsi="Times New Roman" w:cs="Times New Roman"/>
          <w:sz w:val="28"/>
          <w:szCs w:val="28"/>
        </w:rPr>
        <w:t xml:space="preserve">           г. Нефтекумск </w:t>
      </w:r>
      <w:r w:rsidR="00801523" w:rsidRPr="003E0741">
        <w:rPr>
          <w:rFonts w:ascii="Times New Roman" w:hAnsi="Times New Roman" w:cs="Times New Roman"/>
          <w:sz w:val="28"/>
          <w:szCs w:val="28"/>
        </w:rPr>
        <w:t xml:space="preserve">   </w:t>
      </w:r>
      <w:r w:rsidRPr="003E0741">
        <w:rPr>
          <w:rFonts w:ascii="Times New Roman" w:hAnsi="Times New Roman" w:cs="Times New Roman"/>
          <w:sz w:val="28"/>
          <w:szCs w:val="28"/>
        </w:rPr>
        <w:t xml:space="preserve">                                      № 88</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jc w:val="center"/>
        <w:rPr>
          <w:rFonts w:ascii="Times New Roman" w:hAnsi="Times New Roman" w:cs="Times New Roman"/>
          <w:sz w:val="28"/>
          <w:szCs w:val="28"/>
        </w:rPr>
      </w:pPr>
      <w:r w:rsidRPr="003E0741">
        <w:rPr>
          <w:rFonts w:ascii="Times New Roman" w:hAnsi="Times New Roman" w:cs="Times New Roman"/>
          <w:sz w:val="28"/>
          <w:szCs w:val="28"/>
        </w:rPr>
        <w:t>Об утверждении схемы теплоснабжения Нефтекумского городского округа Ставропольского края на период до 2035 года</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autoSpaceDE w:val="0"/>
        <w:autoSpaceDN w:val="0"/>
        <w:adjustRightInd w:val="0"/>
        <w:spacing w:after="0" w:line="240" w:lineRule="auto"/>
        <w:ind w:firstLine="567"/>
        <w:jc w:val="both"/>
        <w:rPr>
          <w:rFonts w:ascii="Times New Roman" w:hAnsi="Times New Roman" w:cs="Times New Roman"/>
          <w:sz w:val="28"/>
          <w:szCs w:val="28"/>
        </w:rPr>
      </w:pPr>
      <w:r w:rsidRPr="003E0741">
        <w:rPr>
          <w:rFonts w:ascii="Times New Roman" w:hAnsi="Times New Roman" w:cs="Times New Roman"/>
          <w:sz w:val="28"/>
          <w:szCs w:val="28"/>
        </w:rPr>
        <w:t>В соответствии с частью 8 статьи 37 Федерального закона «Об общих принципах организации местного самоуправления в Российской Федерации», Уставом Нефтекумского городского округа Ставропольского края, утвержденным решением Думы Нефтекумского городского округа Ставропольского края от 30 октября 2017 года № 39,</w:t>
      </w:r>
    </w:p>
    <w:p w:rsidR="001B2BB6" w:rsidRPr="003E0741" w:rsidRDefault="001B2BB6" w:rsidP="00801523">
      <w:pPr>
        <w:spacing w:after="0" w:line="240" w:lineRule="auto"/>
        <w:ind w:firstLine="567"/>
        <w:jc w:val="both"/>
        <w:rPr>
          <w:rFonts w:ascii="Times New Roman" w:hAnsi="Times New Roman" w:cs="Times New Roman"/>
          <w:sz w:val="28"/>
          <w:szCs w:val="28"/>
        </w:rPr>
      </w:pPr>
      <w:r w:rsidRPr="003E0741">
        <w:rPr>
          <w:rFonts w:ascii="Times New Roman" w:hAnsi="Times New Roman" w:cs="Times New Roman"/>
          <w:sz w:val="28"/>
          <w:szCs w:val="28"/>
        </w:rPr>
        <w:t xml:space="preserve">Дума Нефтекумского городского округа Ставропольского края </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ind w:firstLine="567"/>
        <w:jc w:val="both"/>
        <w:rPr>
          <w:rFonts w:ascii="Times New Roman" w:hAnsi="Times New Roman" w:cs="Times New Roman"/>
          <w:sz w:val="28"/>
          <w:szCs w:val="28"/>
        </w:rPr>
      </w:pPr>
      <w:r w:rsidRPr="003E0741">
        <w:rPr>
          <w:rFonts w:ascii="Times New Roman" w:hAnsi="Times New Roman" w:cs="Times New Roman"/>
          <w:b/>
          <w:sz w:val="28"/>
          <w:szCs w:val="28"/>
        </w:rPr>
        <w:t>РЕШИЛА</w:t>
      </w:r>
      <w:r w:rsidRPr="003E0741">
        <w:rPr>
          <w:rFonts w:ascii="Times New Roman" w:hAnsi="Times New Roman" w:cs="Times New Roman"/>
          <w:sz w:val="28"/>
          <w:szCs w:val="28"/>
        </w:rPr>
        <w:t>:</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ind w:firstLine="567"/>
        <w:jc w:val="both"/>
        <w:rPr>
          <w:rFonts w:ascii="Times New Roman" w:hAnsi="Times New Roman" w:cs="Times New Roman"/>
          <w:b/>
          <w:sz w:val="28"/>
          <w:szCs w:val="28"/>
        </w:rPr>
      </w:pPr>
      <w:r w:rsidRPr="003E0741">
        <w:rPr>
          <w:rFonts w:ascii="Times New Roman" w:hAnsi="Times New Roman" w:cs="Times New Roman"/>
          <w:b/>
          <w:sz w:val="28"/>
          <w:szCs w:val="28"/>
        </w:rPr>
        <w:t>Статья 1</w:t>
      </w:r>
    </w:p>
    <w:p w:rsidR="001B2BB6" w:rsidRPr="003E0741" w:rsidRDefault="001B2BB6" w:rsidP="00801523">
      <w:pPr>
        <w:spacing w:after="0" w:line="240" w:lineRule="auto"/>
        <w:ind w:firstLine="567"/>
        <w:jc w:val="both"/>
        <w:rPr>
          <w:rFonts w:ascii="Times New Roman" w:hAnsi="Times New Roman" w:cs="Times New Roman"/>
          <w:b/>
          <w:sz w:val="28"/>
          <w:szCs w:val="28"/>
        </w:rPr>
      </w:pPr>
    </w:p>
    <w:p w:rsidR="001B2BB6" w:rsidRPr="003E0741" w:rsidRDefault="001B2BB6" w:rsidP="00801523">
      <w:pPr>
        <w:pStyle w:val="ConsPlusNormal"/>
        <w:ind w:firstLine="567"/>
        <w:jc w:val="both"/>
        <w:rPr>
          <w:rFonts w:ascii="Times New Roman" w:hAnsi="Times New Roman" w:cs="Times New Roman"/>
          <w:sz w:val="28"/>
          <w:szCs w:val="28"/>
        </w:rPr>
      </w:pPr>
      <w:r w:rsidRPr="003E0741">
        <w:rPr>
          <w:rFonts w:ascii="Times New Roman" w:hAnsi="Times New Roman" w:cs="Times New Roman"/>
          <w:sz w:val="28"/>
          <w:szCs w:val="28"/>
        </w:rPr>
        <w:t>Утвердить прилагаемую схему теплоснабжения Нефтекумского городского округа Ставропольского края на период до 2035 года.</w:t>
      </w:r>
    </w:p>
    <w:p w:rsidR="001B2BB6" w:rsidRPr="003E0741" w:rsidRDefault="001B2BB6" w:rsidP="00801523">
      <w:pPr>
        <w:spacing w:after="0" w:line="240" w:lineRule="auto"/>
        <w:ind w:firstLine="567"/>
        <w:jc w:val="both"/>
        <w:rPr>
          <w:rFonts w:ascii="Times New Roman" w:hAnsi="Times New Roman" w:cs="Times New Roman"/>
          <w:b/>
          <w:sz w:val="28"/>
          <w:szCs w:val="28"/>
        </w:rPr>
      </w:pPr>
    </w:p>
    <w:p w:rsidR="001B2BB6" w:rsidRPr="003E0741" w:rsidRDefault="001B2BB6" w:rsidP="00801523">
      <w:pPr>
        <w:spacing w:after="0" w:line="240" w:lineRule="auto"/>
        <w:ind w:firstLine="567"/>
        <w:jc w:val="both"/>
        <w:rPr>
          <w:rFonts w:ascii="Times New Roman" w:hAnsi="Times New Roman" w:cs="Times New Roman"/>
          <w:b/>
          <w:sz w:val="28"/>
          <w:szCs w:val="28"/>
        </w:rPr>
      </w:pPr>
      <w:r w:rsidRPr="003E0741">
        <w:rPr>
          <w:rFonts w:ascii="Times New Roman" w:hAnsi="Times New Roman" w:cs="Times New Roman"/>
          <w:b/>
          <w:sz w:val="28"/>
          <w:szCs w:val="28"/>
        </w:rPr>
        <w:t>Статья 2</w:t>
      </w:r>
    </w:p>
    <w:p w:rsidR="001B2BB6" w:rsidRPr="003E0741" w:rsidRDefault="001B2BB6" w:rsidP="00801523">
      <w:pPr>
        <w:spacing w:after="0" w:line="240" w:lineRule="auto"/>
        <w:ind w:firstLine="567"/>
        <w:jc w:val="both"/>
        <w:rPr>
          <w:rFonts w:ascii="Times New Roman" w:hAnsi="Times New Roman" w:cs="Times New Roman"/>
          <w:b/>
          <w:sz w:val="28"/>
          <w:szCs w:val="28"/>
        </w:rPr>
      </w:pPr>
    </w:p>
    <w:p w:rsidR="001B2BB6" w:rsidRPr="003E0741" w:rsidRDefault="001B2BB6" w:rsidP="00801523">
      <w:pPr>
        <w:pStyle w:val="ConsPlusTitle"/>
        <w:ind w:firstLine="567"/>
        <w:jc w:val="both"/>
        <w:rPr>
          <w:rFonts w:ascii="Times New Roman" w:hAnsi="Times New Roman" w:cs="Times New Roman"/>
          <w:b w:val="0"/>
          <w:bCs/>
          <w:sz w:val="28"/>
          <w:szCs w:val="28"/>
        </w:rPr>
      </w:pPr>
      <w:r w:rsidRPr="003E0741">
        <w:rPr>
          <w:rFonts w:ascii="Times New Roman" w:hAnsi="Times New Roman" w:cs="Times New Roman"/>
          <w:b w:val="0"/>
          <w:bCs/>
          <w:sz w:val="28"/>
          <w:szCs w:val="28"/>
        </w:rPr>
        <w:t>Признать утратившими силу:</w:t>
      </w:r>
    </w:p>
    <w:p w:rsidR="001B2BB6" w:rsidRPr="003E0741" w:rsidRDefault="001B2BB6" w:rsidP="00801523">
      <w:pPr>
        <w:pStyle w:val="ConsPlusTitle"/>
        <w:tabs>
          <w:tab w:val="left" w:pos="1134"/>
        </w:tabs>
        <w:ind w:firstLine="567"/>
        <w:jc w:val="both"/>
        <w:rPr>
          <w:rFonts w:ascii="Times New Roman" w:hAnsi="Times New Roman" w:cs="Times New Roman"/>
          <w:b w:val="0"/>
          <w:sz w:val="28"/>
          <w:szCs w:val="28"/>
        </w:rPr>
      </w:pPr>
      <w:r w:rsidRPr="003E0741">
        <w:rPr>
          <w:rFonts w:ascii="Times New Roman" w:hAnsi="Times New Roman" w:cs="Times New Roman"/>
          <w:b w:val="0"/>
          <w:bCs/>
          <w:sz w:val="28"/>
          <w:szCs w:val="28"/>
        </w:rPr>
        <w:t xml:space="preserve">1) </w:t>
      </w:r>
      <w:r w:rsidRPr="003E0741">
        <w:rPr>
          <w:rFonts w:ascii="Times New Roman" w:hAnsi="Times New Roman" w:cs="Times New Roman"/>
          <w:b w:val="0"/>
          <w:sz w:val="28"/>
          <w:szCs w:val="28"/>
        </w:rPr>
        <w:t>решение Совета депутатов муниципального образования поселка Затеречный Нефтекумского района Ставропольского края четвертого созыва от 24 декабря 2013 г. № 217 «Об утверждении схемы теплоснабжения муниципального образования поселка Затеречный Нефтекумского района Ставропольского края на период до 2028 года»;</w:t>
      </w:r>
    </w:p>
    <w:p w:rsidR="001B2BB6" w:rsidRPr="003E0741" w:rsidRDefault="001B2BB6" w:rsidP="00801523">
      <w:pPr>
        <w:pStyle w:val="ConsPlusTitle"/>
        <w:tabs>
          <w:tab w:val="left" w:pos="1134"/>
        </w:tabs>
        <w:ind w:firstLine="567"/>
        <w:jc w:val="both"/>
        <w:rPr>
          <w:rFonts w:ascii="Times New Roman" w:hAnsi="Times New Roman" w:cs="Times New Roman"/>
          <w:b w:val="0"/>
          <w:sz w:val="28"/>
          <w:szCs w:val="28"/>
        </w:rPr>
      </w:pPr>
      <w:r w:rsidRPr="003E0741">
        <w:rPr>
          <w:rFonts w:ascii="Times New Roman" w:hAnsi="Times New Roman" w:cs="Times New Roman"/>
          <w:b w:val="0"/>
          <w:sz w:val="28"/>
          <w:szCs w:val="28"/>
        </w:rPr>
        <w:t>2) решение Совета депутатов муниципального образования Махмуд - Мектебского сельсовета Нефтекумского района Ставропольского края четвертого созыва от 23 сентября 2014 г. № 10 «Об утверждении схемы теплоснабжения муниципального образования Махмуд - Мектебского сельсовета Нефтекумского района Ставропольского края»;</w:t>
      </w:r>
    </w:p>
    <w:p w:rsidR="001B2BB6" w:rsidRPr="003E0741" w:rsidRDefault="001B2BB6" w:rsidP="00801523">
      <w:pPr>
        <w:pStyle w:val="ConsPlusTitle"/>
        <w:ind w:firstLine="567"/>
        <w:jc w:val="both"/>
        <w:rPr>
          <w:rFonts w:ascii="Times New Roman" w:hAnsi="Times New Roman" w:cs="Times New Roman"/>
          <w:b w:val="0"/>
          <w:sz w:val="28"/>
          <w:szCs w:val="28"/>
        </w:rPr>
      </w:pPr>
      <w:r w:rsidRPr="003E0741">
        <w:rPr>
          <w:rFonts w:ascii="Times New Roman" w:hAnsi="Times New Roman" w:cs="Times New Roman"/>
          <w:b w:val="0"/>
          <w:sz w:val="28"/>
          <w:szCs w:val="28"/>
        </w:rPr>
        <w:t xml:space="preserve">3) решение Совета депутатов муниципального образования Тукуй - Мектебского сельсовета Нефтекумского района Ставропольского края четвертого созыва от 23 декабря 2015 г. № 174 «Об утверждении схемы теплоснабжения муниципального образования Тукуй - Мектебского сельсовета </w:t>
      </w:r>
      <w:r w:rsidRPr="003E0741">
        <w:rPr>
          <w:rFonts w:ascii="Times New Roman" w:hAnsi="Times New Roman" w:cs="Times New Roman"/>
          <w:b w:val="0"/>
          <w:sz w:val="28"/>
          <w:szCs w:val="28"/>
        </w:rPr>
        <w:lastRenderedPageBreak/>
        <w:t>Нефтекумского района Ставропольского края».</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ind w:firstLine="567"/>
        <w:jc w:val="both"/>
        <w:rPr>
          <w:rFonts w:ascii="Times New Roman" w:hAnsi="Times New Roman" w:cs="Times New Roman"/>
          <w:b/>
          <w:sz w:val="28"/>
          <w:szCs w:val="28"/>
        </w:rPr>
      </w:pPr>
      <w:r w:rsidRPr="003E0741">
        <w:rPr>
          <w:rFonts w:ascii="Times New Roman" w:hAnsi="Times New Roman" w:cs="Times New Roman"/>
          <w:b/>
          <w:sz w:val="28"/>
          <w:szCs w:val="28"/>
        </w:rPr>
        <w:t>Статья 3</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autoSpaceDE w:val="0"/>
        <w:autoSpaceDN w:val="0"/>
        <w:adjustRightInd w:val="0"/>
        <w:spacing w:after="0" w:line="240" w:lineRule="auto"/>
        <w:ind w:firstLine="567"/>
        <w:jc w:val="both"/>
        <w:outlineLvl w:val="0"/>
        <w:rPr>
          <w:rFonts w:ascii="Times New Roman" w:hAnsi="Times New Roman" w:cs="Times New Roman"/>
          <w:b/>
          <w:sz w:val="28"/>
          <w:szCs w:val="28"/>
        </w:rPr>
      </w:pPr>
      <w:r w:rsidRPr="003E0741">
        <w:rPr>
          <w:rFonts w:ascii="Times New Roman" w:hAnsi="Times New Roman" w:cs="Times New Roman"/>
          <w:sz w:val="28"/>
          <w:szCs w:val="28"/>
        </w:rPr>
        <w:t>Контроль за выполнением настоящего решения возложить на постоянную комиссию Думы Нефтекумского городского округа Ставропольского края по развитию сельского хозяйства, градостроительства, продовольствию и природопользованию, промышленности, транспорту, связи и жилищно-коммунальному хозяйству (председатель - Шерпеев А.З.).</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ind w:firstLine="567"/>
        <w:jc w:val="both"/>
        <w:rPr>
          <w:rFonts w:ascii="Times New Roman" w:hAnsi="Times New Roman" w:cs="Times New Roman"/>
          <w:b/>
          <w:sz w:val="28"/>
          <w:szCs w:val="28"/>
        </w:rPr>
      </w:pPr>
      <w:r w:rsidRPr="003E0741">
        <w:rPr>
          <w:rFonts w:ascii="Times New Roman" w:hAnsi="Times New Roman" w:cs="Times New Roman"/>
          <w:b/>
          <w:sz w:val="28"/>
          <w:szCs w:val="28"/>
        </w:rPr>
        <w:t>Статья 4</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autoSpaceDE w:val="0"/>
        <w:autoSpaceDN w:val="0"/>
        <w:adjustRightInd w:val="0"/>
        <w:spacing w:after="0" w:line="240" w:lineRule="auto"/>
        <w:ind w:firstLine="567"/>
        <w:jc w:val="both"/>
        <w:rPr>
          <w:rFonts w:ascii="Times New Roman" w:hAnsi="Times New Roman" w:cs="Times New Roman"/>
          <w:sz w:val="28"/>
          <w:szCs w:val="28"/>
        </w:rPr>
      </w:pPr>
      <w:r w:rsidRPr="003E0741">
        <w:rPr>
          <w:rFonts w:ascii="Times New Roman" w:hAnsi="Times New Roman" w:cs="Times New Roman"/>
          <w:sz w:val="28"/>
          <w:szCs w:val="28"/>
        </w:rPr>
        <w:t>Настоящее решение вступает в силу со дня его официального опубликования.</w:t>
      </w: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ind w:firstLine="567"/>
        <w:jc w:val="both"/>
        <w:rPr>
          <w:rFonts w:ascii="Times New Roman" w:hAnsi="Times New Roman" w:cs="Times New Roman"/>
          <w:sz w:val="28"/>
          <w:szCs w:val="28"/>
        </w:rPr>
      </w:pPr>
    </w:p>
    <w:p w:rsidR="001B2BB6" w:rsidRPr="003E0741" w:rsidRDefault="001B2BB6" w:rsidP="00801523">
      <w:pPr>
        <w:spacing w:after="0" w:line="240" w:lineRule="auto"/>
        <w:jc w:val="both"/>
        <w:rPr>
          <w:rFonts w:ascii="Times New Roman" w:hAnsi="Times New Roman" w:cs="Times New Roman"/>
          <w:sz w:val="28"/>
          <w:szCs w:val="28"/>
        </w:rPr>
      </w:pPr>
      <w:r w:rsidRPr="003E0741">
        <w:rPr>
          <w:rFonts w:ascii="Times New Roman" w:hAnsi="Times New Roman" w:cs="Times New Roman"/>
          <w:sz w:val="28"/>
          <w:szCs w:val="28"/>
        </w:rPr>
        <w:t>Председатель Думы</w:t>
      </w:r>
    </w:p>
    <w:p w:rsidR="001B2BB6" w:rsidRPr="003E0741" w:rsidRDefault="001B2BB6" w:rsidP="00801523">
      <w:pPr>
        <w:spacing w:after="0" w:line="240" w:lineRule="auto"/>
        <w:jc w:val="both"/>
        <w:rPr>
          <w:rFonts w:ascii="Times New Roman" w:hAnsi="Times New Roman" w:cs="Times New Roman"/>
          <w:sz w:val="28"/>
          <w:szCs w:val="28"/>
        </w:rPr>
      </w:pPr>
      <w:r w:rsidRPr="003E0741">
        <w:rPr>
          <w:rFonts w:ascii="Times New Roman" w:hAnsi="Times New Roman" w:cs="Times New Roman"/>
          <w:sz w:val="28"/>
          <w:szCs w:val="28"/>
        </w:rPr>
        <w:t xml:space="preserve">Нефтекумского городского округа </w:t>
      </w:r>
    </w:p>
    <w:p w:rsidR="001B2BB6" w:rsidRPr="003E0741" w:rsidRDefault="001B2BB6" w:rsidP="00801523">
      <w:pPr>
        <w:spacing w:after="0" w:line="240" w:lineRule="auto"/>
        <w:rPr>
          <w:rFonts w:ascii="Times New Roman" w:hAnsi="Times New Roman" w:cs="Times New Roman"/>
          <w:color w:val="000000"/>
          <w:sz w:val="28"/>
          <w:szCs w:val="28"/>
        </w:rPr>
      </w:pPr>
      <w:r w:rsidRPr="003E0741">
        <w:rPr>
          <w:rFonts w:ascii="Times New Roman" w:hAnsi="Times New Roman" w:cs="Times New Roman"/>
          <w:sz w:val="28"/>
          <w:szCs w:val="28"/>
        </w:rPr>
        <w:t xml:space="preserve">Ставропольского края                                   </w:t>
      </w:r>
      <w:r w:rsidR="003E0741">
        <w:rPr>
          <w:rFonts w:ascii="Times New Roman" w:hAnsi="Times New Roman" w:cs="Times New Roman"/>
          <w:sz w:val="28"/>
          <w:szCs w:val="28"/>
        </w:rPr>
        <w:t xml:space="preserve">  </w:t>
      </w:r>
      <w:r w:rsidRPr="003E0741">
        <w:rPr>
          <w:rFonts w:ascii="Times New Roman" w:hAnsi="Times New Roman" w:cs="Times New Roman"/>
          <w:sz w:val="28"/>
          <w:szCs w:val="28"/>
        </w:rPr>
        <w:t xml:space="preserve">                                      </w:t>
      </w:r>
      <w:r w:rsidRPr="003E0741">
        <w:rPr>
          <w:rFonts w:ascii="Times New Roman" w:hAnsi="Times New Roman" w:cs="Times New Roman"/>
          <w:color w:val="000000"/>
          <w:sz w:val="28"/>
          <w:szCs w:val="28"/>
        </w:rPr>
        <w:t>Д.А.Слюсарев</w:t>
      </w:r>
    </w:p>
    <w:p w:rsidR="001B2BB6" w:rsidRPr="003E0741" w:rsidRDefault="001B2BB6" w:rsidP="00801523">
      <w:pPr>
        <w:spacing w:after="0" w:line="240" w:lineRule="auto"/>
        <w:rPr>
          <w:rFonts w:ascii="Times New Roman" w:hAnsi="Times New Roman" w:cs="Times New Roman"/>
          <w:color w:val="000000"/>
          <w:sz w:val="28"/>
          <w:szCs w:val="28"/>
        </w:rPr>
      </w:pPr>
    </w:p>
    <w:p w:rsidR="001B2BB6" w:rsidRPr="003E0741" w:rsidRDefault="001B2BB6" w:rsidP="00801523">
      <w:pPr>
        <w:spacing w:after="0" w:line="240" w:lineRule="auto"/>
        <w:rPr>
          <w:rFonts w:ascii="Times New Roman" w:hAnsi="Times New Roman" w:cs="Times New Roman"/>
          <w:sz w:val="28"/>
          <w:szCs w:val="28"/>
        </w:rPr>
      </w:pPr>
      <w:r w:rsidRPr="003E0741">
        <w:rPr>
          <w:rFonts w:ascii="Times New Roman" w:hAnsi="Times New Roman" w:cs="Times New Roman"/>
          <w:sz w:val="28"/>
          <w:szCs w:val="28"/>
        </w:rPr>
        <w:t>Глава Нефтекумского</w:t>
      </w:r>
    </w:p>
    <w:p w:rsidR="001B2BB6" w:rsidRPr="003E0741" w:rsidRDefault="001B2BB6" w:rsidP="00801523">
      <w:pPr>
        <w:spacing w:after="0" w:line="240" w:lineRule="auto"/>
        <w:rPr>
          <w:rFonts w:ascii="Times New Roman" w:hAnsi="Times New Roman" w:cs="Times New Roman"/>
          <w:sz w:val="28"/>
          <w:szCs w:val="28"/>
        </w:rPr>
      </w:pPr>
      <w:r w:rsidRPr="003E0741">
        <w:rPr>
          <w:rFonts w:ascii="Times New Roman" w:hAnsi="Times New Roman" w:cs="Times New Roman"/>
          <w:sz w:val="28"/>
          <w:szCs w:val="28"/>
        </w:rPr>
        <w:t xml:space="preserve">городского округа </w:t>
      </w:r>
    </w:p>
    <w:p w:rsidR="001B2BB6" w:rsidRPr="003E0741" w:rsidRDefault="001B2BB6" w:rsidP="00801523">
      <w:pPr>
        <w:spacing w:after="0" w:line="240" w:lineRule="auto"/>
        <w:rPr>
          <w:rFonts w:ascii="Times New Roman" w:hAnsi="Times New Roman" w:cs="Times New Roman"/>
          <w:sz w:val="28"/>
          <w:szCs w:val="28"/>
        </w:rPr>
      </w:pPr>
      <w:r w:rsidRPr="003E0741">
        <w:rPr>
          <w:rFonts w:ascii="Times New Roman" w:hAnsi="Times New Roman" w:cs="Times New Roman"/>
          <w:sz w:val="28"/>
          <w:szCs w:val="28"/>
        </w:rPr>
        <w:t>Ставропольского края                                                                        Д.Н. Сокуренко</w:t>
      </w:r>
    </w:p>
    <w:p w:rsidR="001B2BB6" w:rsidRPr="001B2BB6" w:rsidRDefault="001B2BB6" w:rsidP="00801523">
      <w:pPr>
        <w:spacing w:after="0" w:line="240" w:lineRule="auto"/>
        <w:rPr>
          <w:rFonts w:ascii="Times New Roman" w:hAnsi="Times New Roman" w:cs="Times New Roman"/>
          <w:sz w:val="24"/>
          <w:szCs w:val="24"/>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C7259F" w:rsidRDefault="00C7259F"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3E0741" w:rsidRDefault="003E0741" w:rsidP="00801523">
      <w:pPr>
        <w:spacing w:after="0" w:line="240" w:lineRule="auto"/>
        <w:jc w:val="right"/>
        <w:rPr>
          <w:rFonts w:ascii="Times New Roman" w:eastAsia="Times New Roman" w:hAnsi="Times New Roman" w:cs="Times New Roman"/>
          <w:bCs/>
          <w:color w:val="000000"/>
          <w:sz w:val="24"/>
          <w:szCs w:val="24"/>
          <w:lang w:eastAsia="ru-RU"/>
        </w:rPr>
      </w:pPr>
    </w:p>
    <w:p w:rsidR="009E3086" w:rsidRPr="00934ED9" w:rsidRDefault="009E3086" w:rsidP="00801523">
      <w:pPr>
        <w:spacing w:after="0" w:line="240" w:lineRule="auto"/>
        <w:jc w:val="right"/>
        <w:rPr>
          <w:rFonts w:ascii="Times New Roman" w:eastAsia="Times New Roman" w:hAnsi="Times New Roman" w:cs="Times New Roman"/>
          <w:bCs/>
          <w:color w:val="000000"/>
          <w:sz w:val="24"/>
          <w:szCs w:val="24"/>
          <w:lang w:eastAsia="ru-RU"/>
        </w:rPr>
      </w:pPr>
      <w:r w:rsidRPr="00934ED9">
        <w:rPr>
          <w:rFonts w:ascii="Times New Roman" w:eastAsia="Times New Roman" w:hAnsi="Times New Roman" w:cs="Times New Roman"/>
          <w:bCs/>
          <w:color w:val="000000"/>
          <w:sz w:val="24"/>
          <w:szCs w:val="24"/>
          <w:lang w:eastAsia="ru-RU"/>
        </w:rPr>
        <w:lastRenderedPageBreak/>
        <w:t>Приложение</w:t>
      </w:r>
    </w:p>
    <w:p w:rsidR="009E3086" w:rsidRPr="00934ED9" w:rsidRDefault="009E3086" w:rsidP="00801523">
      <w:pPr>
        <w:spacing w:after="0" w:line="240" w:lineRule="auto"/>
        <w:jc w:val="right"/>
        <w:rPr>
          <w:rFonts w:ascii="Times New Roman" w:eastAsia="Times New Roman" w:hAnsi="Times New Roman" w:cs="Times New Roman"/>
          <w:bCs/>
          <w:color w:val="000000"/>
          <w:sz w:val="24"/>
          <w:szCs w:val="24"/>
          <w:lang w:eastAsia="ru-RU"/>
        </w:rPr>
      </w:pPr>
      <w:r w:rsidRPr="00934ED9">
        <w:rPr>
          <w:rFonts w:ascii="Times New Roman" w:eastAsia="Times New Roman" w:hAnsi="Times New Roman" w:cs="Times New Roman"/>
          <w:bCs/>
          <w:color w:val="000000"/>
          <w:sz w:val="24"/>
          <w:szCs w:val="24"/>
          <w:lang w:eastAsia="ru-RU"/>
        </w:rPr>
        <w:t xml:space="preserve"> к решени</w:t>
      </w:r>
      <w:r w:rsidR="00740F3B" w:rsidRPr="00934ED9">
        <w:rPr>
          <w:rFonts w:ascii="Times New Roman" w:eastAsia="Times New Roman" w:hAnsi="Times New Roman" w:cs="Times New Roman"/>
          <w:bCs/>
          <w:color w:val="000000"/>
          <w:sz w:val="24"/>
          <w:szCs w:val="24"/>
          <w:lang w:eastAsia="ru-RU"/>
        </w:rPr>
        <w:t>ю</w:t>
      </w:r>
      <w:r w:rsidRPr="00934ED9">
        <w:rPr>
          <w:rFonts w:ascii="Times New Roman" w:eastAsia="Times New Roman" w:hAnsi="Times New Roman" w:cs="Times New Roman"/>
          <w:bCs/>
          <w:color w:val="000000"/>
          <w:sz w:val="24"/>
          <w:szCs w:val="24"/>
          <w:lang w:eastAsia="ru-RU"/>
        </w:rPr>
        <w:t xml:space="preserve"> Думы</w:t>
      </w:r>
    </w:p>
    <w:p w:rsidR="009E3086" w:rsidRPr="00934ED9" w:rsidRDefault="009E3086" w:rsidP="00801523">
      <w:pPr>
        <w:spacing w:after="0" w:line="240" w:lineRule="auto"/>
        <w:jc w:val="right"/>
        <w:rPr>
          <w:rFonts w:ascii="Times New Roman" w:eastAsia="Times New Roman" w:hAnsi="Times New Roman" w:cs="Times New Roman"/>
          <w:bCs/>
          <w:color w:val="000000"/>
          <w:sz w:val="24"/>
          <w:szCs w:val="24"/>
          <w:lang w:eastAsia="ru-RU"/>
        </w:rPr>
      </w:pPr>
      <w:r w:rsidRPr="00934ED9">
        <w:rPr>
          <w:rFonts w:ascii="Times New Roman" w:eastAsia="Times New Roman" w:hAnsi="Times New Roman" w:cs="Times New Roman"/>
          <w:bCs/>
          <w:color w:val="000000"/>
          <w:sz w:val="24"/>
          <w:szCs w:val="24"/>
          <w:lang w:eastAsia="ru-RU"/>
        </w:rPr>
        <w:t>Нефтекумского городского округа</w:t>
      </w:r>
    </w:p>
    <w:p w:rsidR="00740F3B" w:rsidRPr="00934ED9" w:rsidRDefault="009E3086" w:rsidP="00801523">
      <w:pPr>
        <w:spacing w:after="0" w:line="240" w:lineRule="auto"/>
        <w:jc w:val="right"/>
        <w:rPr>
          <w:rFonts w:ascii="Times New Roman" w:eastAsia="Times New Roman" w:hAnsi="Times New Roman" w:cs="Times New Roman"/>
          <w:bCs/>
          <w:color w:val="000000"/>
          <w:sz w:val="24"/>
          <w:szCs w:val="24"/>
          <w:lang w:eastAsia="ru-RU"/>
        </w:rPr>
      </w:pPr>
      <w:r w:rsidRPr="00934ED9">
        <w:rPr>
          <w:rFonts w:ascii="Times New Roman" w:eastAsia="Times New Roman" w:hAnsi="Times New Roman" w:cs="Times New Roman"/>
          <w:bCs/>
          <w:color w:val="000000"/>
          <w:sz w:val="24"/>
          <w:szCs w:val="24"/>
          <w:lang w:eastAsia="ru-RU"/>
        </w:rPr>
        <w:t>Ставропольского края</w:t>
      </w:r>
    </w:p>
    <w:p w:rsidR="00740F3B" w:rsidRPr="00934ED9" w:rsidRDefault="00740F3B" w:rsidP="00801523">
      <w:pPr>
        <w:spacing w:after="0" w:line="240" w:lineRule="auto"/>
        <w:jc w:val="right"/>
        <w:rPr>
          <w:rFonts w:ascii="Times New Roman" w:hAnsi="Times New Roman" w:cs="Times New Roman"/>
          <w:sz w:val="24"/>
          <w:szCs w:val="24"/>
        </w:rPr>
      </w:pPr>
      <w:r w:rsidRPr="00934ED9">
        <w:rPr>
          <w:rFonts w:ascii="Times New Roman" w:eastAsia="Times New Roman" w:hAnsi="Times New Roman" w:cs="Times New Roman"/>
          <w:bCs/>
          <w:color w:val="000000"/>
          <w:sz w:val="24"/>
          <w:szCs w:val="24"/>
          <w:lang w:eastAsia="ru-RU"/>
        </w:rPr>
        <w:t xml:space="preserve">«Об утверждении </w:t>
      </w:r>
      <w:r w:rsidRPr="00934ED9">
        <w:rPr>
          <w:rFonts w:ascii="Times New Roman" w:hAnsi="Times New Roman" w:cs="Times New Roman"/>
          <w:sz w:val="24"/>
          <w:szCs w:val="24"/>
        </w:rPr>
        <w:t>схемы теплоснабжения</w:t>
      </w:r>
    </w:p>
    <w:p w:rsidR="00740F3B" w:rsidRPr="00934ED9" w:rsidRDefault="00740F3B" w:rsidP="00801523">
      <w:pPr>
        <w:spacing w:after="0" w:line="240" w:lineRule="auto"/>
        <w:jc w:val="right"/>
        <w:rPr>
          <w:rFonts w:ascii="Times New Roman" w:hAnsi="Times New Roman" w:cs="Times New Roman"/>
          <w:sz w:val="24"/>
          <w:szCs w:val="24"/>
        </w:rPr>
      </w:pPr>
      <w:r w:rsidRPr="00934ED9">
        <w:rPr>
          <w:rFonts w:ascii="Times New Roman" w:hAnsi="Times New Roman" w:cs="Times New Roman"/>
          <w:sz w:val="24"/>
          <w:szCs w:val="24"/>
        </w:rPr>
        <w:t xml:space="preserve"> Нефтекумского городского округа</w:t>
      </w:r>
    </w:p>
    <w:p w:rsidR="00015BA8" w:rsidRPr="00934ED9" w:rsidRDefault="00740F3B" w:rsidP="00801523">
      <w:pPr>
        <w:spacing w:after="0" w:line="240" w:lineRule="auto"/>
        <w:jc w:val="right"/>
        <w:rPr>
          <w:rFonts w:ascii="Times New Roman" w:hAnsi="Times New Roman" w:cs="Times New Roman"/>
          <w:sz w:val="24"/>
          <w:szCs w:val="24"/>
        </w:rPr>
      </w:pPr>
      <w:r w:rsidRPr="00934ED9">
        <w:rPr>
          <w:rFonts w:ascii="Times New Roman" w:hAnsi="Times New Roman" w:cs="Times New Roman"/>
          <w:sz w:val="24"/>
          <w:szCs w:val="24"/>
        </w:rPr>
        <w:t>Ставропольского края</w:t>
      </w:r>
      <w:r w:rsidR="00C213D8" w:rsidRPr="00934ED9">
        <w:rPr>
          <w:rFonts w:ascii="Times New Roman" w:hAnsi="Times New Roman" w:cs="Times New Roman"/>
          <w:sz w:val="24"/>
          <w:szCs w:val="24"/>
        </w:rPr>
        <w:t xml:space="preserve"> на период до 2035 года</w:t>
      </w:r>
      <w:r w:rsidRPr="00934ED9">
        <w:rPr>
          <w:rFonts w:ascii="Times New Roman" w:hAnsi="Times New Roman" w:cs="Times New Roman"/>
          <w:sz w:val="24"/>
          <w:szCs w:val="24"/>
        </w:rPr>
        <w:t>»</w:t>
      </w:r>
    </w:p>
    <w:p w:rsidR="009E1A24" w:rsidRPr="00934ED9" w:rsidRDefault="008838DA" w:rsidP="00801523">
      <w:pPr>
        <w:spacing w:after="0" w:line="240" w:lineRule="auto"/>
        <w:jc w:val="right"/>
        <w:rPr>
          <w:rFonts w:ascii="Times New Roman" w:eastAsia="Times New Roman" w:hAnsi="Times New Roman" w:cs="Times New Roman"/>
          <w:bCs/>
          <w:color w:val="000000"/>
          <w:sz w:val="24"/>
          <w:szCs w:val="24"/>
          <w:lang w:eastAsia="ru-RU"/>
        </w:rPr>
      </w:pPr>
      <w:r w:rsidRPr="00934ED9">
        <w:rPr>
          <w:rFonts w:ascii="Times New Roman" w:hAnsi="Times New Roman" w:cs="Times New Roman"/>
          <w:sz w:val="24"/>
          <w:szCs w:val="24"/>
        </w:rPr>
        <w:t>от 21</w:t>
      </w:r>
      <w:r w:rsidR="009E1A24" w:rsidRPr="00934ED9">
        <w:rPr>
          <w:rFonts w:ascii="Times New Roman" w:hAnsi="Times New Roman" w:cs="Times New Roman"/>
          <w:sz w:val="24"/>
          <w:szCs w:val="24"/>
        </w:rPr>
        <w:t xml:space="preserve"> </w:t>
      </w:r>
      <w:r w:rsidRPr="00934ED9">
        <w:rPr>
          <w:rFonts w:ascii="Times New Roman" w:hAnsi="Times New Roman" w:cs="Times New Roman"/>
          <w:sz w:val="24"/>
          <w:szCs w:val="24"/>
        </w:rPr>
        <w:t>марта</w:t>
      </w:r>
      <w:r w:rsidR="009E1A24" w:rsidRPr="00934ED9">
        <w:rPr>
          <w:rFonts w:ascii="Times New Roman" w:hAnsi="Times New Roman" w:cs="Times New Roman"/>
          <w:sz w:val="24"/>
          <w:szCs w:val="24"/>
        </w:rPr>
        <w:t xml:space="preserve"> 2023г</w:t>
      </w:r>
      <w:r w:rsidRPr="00934ED9">
        <w:rPr>
          <w:rFonts w:ascii="Times New Roman" w:hAnsi="Times New Roman" w:cs="Times New Roman"/>
          <w:sz w:val="24"/>
          <w:szCs w:val="24"/>
        </w:rPr>
        <w:t>ода</w:t>
      </w:r>
      <w:r w:rsidR="009E1A24" w:rsidRPr="00934ED9">
        <w:rPr>
          <w:rFonts w:ascii="Times New Roman" w:hAnsi="Times New Roman" w:cs="Times New Roman"/>
          <w:sz w:val="24"/>
          <w:szCs w:val="24"/>
        </w:rPr>
        <w:t xml:space="preserve"> № </w:t>
      </w:r>
      <w:r w:rsidRPr="00934ED9">
        <w:rPr>
          <w:rFonts w:ascii="Times New Roman" w:hAnsi="Times New Roman" w:cs="Times New Roman"/>
          <w:sz w:val="24"/>
          <w:szCs w:val="24"/>
        </w:rPr>
        <w:t>88</w:t>
      </w:r>
    </w:p>
    <w:p w:rsidR="00015BA8" w:rsidRPr="00934ED9" w:rsidRDefault="00015BA8" w:rsidP="00801523">
      <w:pPr>
        <w:spacing w:after="0" w:line="240" w:lineRule="auto"/>
        <w:jc w:val="center"/>
        <w:rPr>
          <w:rFonts w:ascii="Times New Roman" w:eastAsia="Times New Roman" w:hAnsi="Times New Roman" w:cs="Times New Roman"/>
          <w:bCs/>
          <w:color w:val="000000"/>
          <w:sz w:val="24"/>
          <w:szCs w:val="24"/>
          <w:lang w:eastAsia="ru-RU"/>
        </w:rPr>
      </w:pPr>
    </w:p>
    <w:p w:rsidR="00015BA8" w:rsidRPr="00934ED9" w:rsidRDefault="00015BA8" w:rsidP="00801523">
      <w:pPr>
        <w:spacing w:after="0" w:line="240" w:lineRule="auto"/>
        <w:jc w:val="center"/>
        <w:rPr>
          <w:rFonts w:ascii="Times New Roman" w:eastAsia="Times New Roman" w:hAnsi="Times New Roman" w:cs="Times New Roman"/>
          <w:b/>
          <w:bCs/>
          <w:color w:val="000000"/>
          <w:sz w:val="24"/>
          <w:szCs w:val="24"/>
          <w:lang w:eastAsia="ru-RU"/>
        </w:rPr>
      </w:pPr>
      <w:r w:rsidRPr="00934ED9">
        <w:rPr>
          <w:rFonts w:ascii="Times New Roman" w:eastAsia="Times New Roman" w:hAnsi="Times New Roman" w:cs="Times New Roman"/>
          <w:b/>
          <w:bCs/>
          <w:color w:val="000000"/>
          <w:sz w:val="24"/>
          <w:szCs w:val="24"/>
          <w:lang w:eastAsia="ru-RU"/>
        </w:rPr>
        <w:t>СХЕМА ТЕПЛОСНАБЖЕНИЯ</w:t>
      </w:r>
    </w:p>
    <w:p w:rsidR="009E3086" w:rsidRPr="00934ED9" w:rsidRDefault="00965F92" w:rsidP="00801523">
      <w:pPr>
        <w:spacing w:after="0" w:line="240" w:lineRule="auto"/>
        <w:jc w:val="center"/>
        <w:rPr>
          <w:rFonts w:ascii="Times New Roman" w:eastAsia="Times New Roman" w:hAnsi="Times New Roman" w:cs="Times New Roman"/>
          <w:b/>
          <w:bCs/>
          <w:color w:val="000000"/>
          <w:sz w:val="24"/>
          <w:szCs w:val="24"/>
          <w:lang w:eastAsia="ru-RU"/>
        </w:rPr>
      </w:pPr>
      <w:r w:rsidRPr="00934ED9">
        <w:rPr>
          <w:rFonts w:ascii="Times New Roman" w:eastAsia="Times New Roman" w:hAnsi="Times New Roman" w:cs="Times New Roman"/>
          <w:b/>
          <w:bCs/>
          <w:color w:val="000000"/>
          <w:sz w:val="24"/>
          <w:szCs w:val="24"/>
          <w:lang w:eastAsia="ru-RU"/>
        </w:rPr>
        <w:t>НЕФТЕКУМСКОГО</w:t>
      </w:r>
      <w:r w:rsidR="00355FA7" w:rsidRPr="00934ED9">
        <w:rPr>
          <w:rFonts w:ascii="Times New Roman" w:eastAsia="Times New Roman" w:hAnsi="Times New Roman" w:cs="Times New Roman"/>
          <w:b/>
          <w:bCs/>
          <w:color w:val="000000"/>
          <w:sz w:val="24"/>
          <w:szCs w:val="24"/>
          <w:lang w:eastAsia="ru-RU"/>
        </w:rPr>
        <w:t xml:space="preserve"> ГОРОДСКОГО ОКРУГА</w:t>
      </w:r>
    </w:p>
    <w:p w:rsidR="00015BA8" w:rsidRPr="00934ED9" w:rsidRDefault="00355FA7" w:rsidP="00801523">
      <w:pPr>
        <w:spacing w:after="0" w:line="240" w:lineRule="auto"/>
        <w:jc w:val="center"/>
        <w:rPr>
          <w:rFonts w:ascii="Times New Roman" w:eastAsia="Times New Roman" w:hAnsi="Times New Roman" w:cs="Times New Roman"/>
          <w:b/>
          <w:bCs/>
          <w:color w:val="000000"/>
          <w:sz w:val="24"/>
          <w:szCs w:val="24"/>
          <w:lang w:eastAsia="ru-RU"/>
        </w:rPr>
      </w:pPr>
      <w:r w:rsidRPr="00934ED9">
        <w:rPr>
          <w:rFonts w:ascii="Times New Roman" w:eastAsia="Times New Roman" w:hAnsi="Times New Roman" w:cs="Times New Roman"/>
          <w:b/>
          <w:bCs/>
          <w:color w:val="000000"/>
          <w:sz w:val="24"/>
          <w:szCs w:val="24"/>
          <w:lang w:eastAsia="ru-RU"/>
        </w:rPr>
        <w:t>СТАВРОПОЛЬСКОГО КРАЯ</w:t>
      </w:r>
      <w:r w:rsidR="00015BA8" w:rsidRPr="00934ED9">
        <w:rPr>
          <w:rFonts w:ascii="Times New Roman" w:eastAsia="Times New Roman" w:hAnsi="Times New Roman" w:cs="Times New Roman"/>
          <w:b/>
          <w:bCs/>
          <w:color w:val="000000"/>
          <w:sz w:val="24"/>
          <w:szCs w:val="24"/>
          <w:lang w:eastAsia="ru-RU"/>
        </w:rPr>
        <w:t xml:space="preserve"> </w:t>
      </w:r>
      <w:r w:rsidR="009E1A24" w:rsidRPr="00934ED9">
        <w:rPr>
          <w:rFonts w:ascii="Times New Roman" w:eastAsia="Times New Roman" w:hAnsi="Times New Roman" w:cs="Times New Roman"/>
          <w:b/>
          <w:bCs/>
          <w:color w:val="000000"/>
          <w:sz w:val="24"/>
          <w:szCs w:val="24"/>
          <w:lang w:eastAsia="ru-RU"/>
        </w:rPr>
        <w:t xml:space="preserve">ДО </w:t>
      </w:r>
      <w:r w:rsidR="00434C38" w:rsidRPr="00934ED9">
        <w:rPr>
          <w:rFonts w:ascii="Times New Roman" w:eastAsia="Times New Roman" w:hAnsi="Times New Roman" w:cs="Times New Roman"/>
          <w:b/>
          <w:bCs/>
          <w:color w:val="000000"/>
          <w:sz w:val="24"/>
          <w:szCs w:val="24"/>
          <w:lang w:eastAsia="ru-RU"/>
        </w:rPr>
        <w:t xml:space="preserve">2035 </w:t>
      </w:r>
      <w:r w:rsidR="009E1A24" w:rsidRPr="00934ED9">
        <w:rPr>
          <w:rFonts w:ascii="Times New Roman" w:eastAsia="Times New Roman" w:hAnsi="Times New Roman" w:cs="Times New Roman"/>
          <w:b/>
          <w:bCs/>
          <w:color w:val="000000"/>
          <w:sz w:val="24"/>
          <w:szCs w:val="24"/>
          <w:lang w:eastAsia="ru-RU"/>
        </w:rPr>
        <w:t>ГОДА</w:t>
      </w:r>
    </w:p>
    <w:p w:rsidR="00463595" w:rsidRPr="00934ED9" w:rsidRDefault="00463595" w:rsidP="00801523">
      <w:pPr>
        <w:spacing w:after="0" w:line="240" w:lineRule="auto"/>
        <w:rPr>
          <w:sz w:val="24"/>
          <w:szCs w:val="24"/>
        </w:rPr>
      </w:pPr>
    </w:p>
    <w:p w:rsidR="00D22313" w:rsidRPr="00D22313" w:rsidRDefault="00D22313" w:rsidP="00801523">
      <w:pPr>
        <w:spacing w:after="0" w:line="240" w:lineRule="auto"/>
        <w:jc w:val="center"/>
        <w:rPr>
          <w:rFonts w:ascii="Times New Roman" w:hAnsi="Times New Roman" w:cs="Times New Roman"/>
          <w:b/>
          <w:sz w:val="24"/>
          <w:szCs w:val="24"/>
        </w:rPr>
      </w:pPr>
      <w:r w:rsidRPr="00D22313">
        <w:rPr>
          <w:rFonts w:ascii="Times New Roman" w:hAnsi="Times New Roman" w:cs="Times New Roman"/>
          <w:b/>
          <w:sz w:val="24"/>
          <w:szCs w:val="24"/>
        </w:rPr>
        <w:t>Оглавление</w:t>
      </w:r>
    </w:p>
    <w:p w:rsidR="001B2BB6" w:rsidRPr="00D22313" w:rsidRDefault="004406CE" w:rsidP="00801523">
      <w:pPr>
        <w:pStyle w:val="14"/>
        <w:rPr>
          <w:rFonts w:eastAsiaTheme="minorEastAsia"/>
          <w:b w:val="0"/>
          <w:sz w:val="24"/>
          <w:szCs w:val="24"/>
        </w:rPr>
      </w:pPr>
      <w:hyperlink w:anchor="_Toc60138750" w:history="1">
        <w:r w:rsidR="00D22313" w:rsidRPr="00D22313">
          <w:rPr>
            <w:rStyle w:val="af8"/>
            <w:b w:val="0"/>
            <w:caps w:val="0"/>
            <w:color w:val="auto"/>
            <w:sz w:val="24"/>
            <w:szCs w:val="24"/>
            <w:u w:val="none"/>
          </w:rPr>
          <w:t>Состав</w:t>
        </w:r>
      </w:hyperlink>
      <w:r w:rsidR="00D22313" w:rsidRPr="00D22313">
        <w:rPr>
          <w:sz w:val="24"/>
          <w:szCs w:val="24"/>
        </w:rPr>
        <w:t xml:space="preserve"> </w:t>
      </w:r>
      <w:r w:rsidR="00D22313" w:rsidRPr="00D22313">
        <w:rPr>
          <w:b w:val="0"/>
          <w:caps w:val="0"/>
          <w:sz w:val="24"/>
          <w:szCs w:val="24"/>
        </w:rPr>
        <w:t>работы</w:t>
      </w:r>
      <w:r w:rsidR="00D22313" w:rsidRPr="00D22313">
        <w:rPr>
          <w:b w:val="0"/>
          <w:sz w:val="24"/>
          <w:szCs w:val="24"/>
        </w:rPr>
        <w:t xml:space="preserve"> ………………………………………………………………</w:t>
      </w:r>
      <w:r w:rsidR="00A6233B">
        <w:rPr>
          <w:b w:val="0"/>
          <w:sz w:val="24"/>
          <w:szCs w:val="24"/>
        </w:rPr>
        <w:t>……..</w:t>
      </w:r>
      <w:r w:rsidR="005628A5">
        <w:rPr>
          <w:b w:val="0"/>
          <w:sz w:val="24"/>
          <w:szCs w:val="24"/>
        </w:rPr>
        <w:t xml:space="preserve">     </w:t>
      </w:r>
      <w:r w:rsidR="00D22313" w:rsidRPr="00D22313">
        <w:rPr>
          <w:b w:val="0"/>
          <w:sz w:val="24"/>
          <w:szCs w:val="24"/>
        </w:rPr>
        <w:t>…………….6</w:t>
      </w:r>
    </w:p>
    <w:p w:rsidR="001B2BB6" w:rsidRDefault="001B2BB6" w:rsidP="00801523">
      <w:pPr>
        <w:spacing w:after="0" w:line="240" w:lineRule="auto"/>
        <w:jc w:val="both"/>
        <w:rPr>
          <w:rFonts w:ascii="Times New Roman" w:hAnsi="Times New Roman" w:cs="Times New Roman"/>
          <w:webHidden/>
          <w:sz w:val="24"/>
          <w:szCs w:val="24"/>
          <w:lang w:eastAsia="ru-RU"/>
        </w:rPr>
      </w:pPr>
      <w:r w:rsidRPr="001B2BB6">
        <w:rPr>
          <w:rFonts w:ascii="Times New Roman" w:hAnsi="Times New Roman" w:cs="Times New Roman"/>
          <w:sz w:val="24"/>
          <w:szCs w:val="24"/>
          <w:lang w:eastAsia="ru-RU"/>
        </w:rPr>
        <w:t>Список таблиц:</w:t>
      </w:r>
      <w:r w:rsidRPr="001B2BB6">
        <w:t xml:space="preserve"> </w:t>
      </w:r>
      <w:r w:rsidRPr="001B2BB6">
        <w:rPr>
          <w:rFonts w:ascii="Times New Roman" w:hAnsi="Times New Roman" w:cs="Times New Roman"/>
          <w:sz w:val="24"/>
          <w:szCs w:val="24"/>
          <w:lang w:eastAsia="ru-RU"/>
        </w:rPr>
        <w:t>………</w:t>
      </w:r>
      <w:r w:rsidR="005628A5">
        <w:rPr>
          <w:rFonts w:ascii="Times New Roman" w:hAnsi="Times New Roman" w:cs="Times New Roman"/>
          <w:sz w:val="24"/>
          <w:szCs w:val="24"/>
          <w:lang w:eastAsia="ru-RU"/>
        </w:rPr>
        <w:t xml:space="preserve">     </w:t>
      </w:r>
      <w:r w:rsidRPr="001B2BB6">
        <w:rPr>
          <w:rFonts w:ascii="Times New Roman" w:hAnsi="Times New Roman" w:cs="Times New Roman"/>
          <w:webHidden/>
          <w:sz w:val="24"/>
          <w:szCs w:val="24"/>
          <w:lang w:eastAsia="ru-RU"/>
        </w:rPr>
        <w:t>……………………………………</w:t>
      </w:r>
      <w:r>
        <w:rPr>
          <w:rFonts w:ascii="Times New Roman" w:hAnsi="Times New Roman" w:cs="Times New Roman"/>
          <w:webHidden/>
          <w:sz w:val="24"/>
          <w:szCs w:val="24"/>
          <w:lang w:eastAsia="ru-RU"/>
        </w:rPr>
        <w:t>…</w:t>
      </w:r>
      <w:r w:rsidRPr="001B2BB6">
        <w:rPr>
          <w:rFonts w:ascii="Times New Roman" w:hAnsi="Times New Roman" w:cs="Times New Roman"/>
          <w:webHidden/>
          <w:sz w:val="24"/>
          <w:szCs w:val="24"/>
          <w:lang w:eastAsia="ru-RU"/>
        </w:rPr>
        <w:t>…</w:t>
      </w:r>
      <w:r>
        <w:rPr>
          <w:rFonts w:ascii="Times New Roman" w:hAnsi="Times New Roman" w:cs="Times New Roman"/>
          <w:webHidden/>
          <w:sz w:val="24"/>
          <w:szCs w:val="24"/>
          <w:lang w:eastAsia="ru-RU"/>
        </w:rPr>
        <w:t>…..…..</w:t>
      </w:r>
      <w:r w:rsidRPr="001B2BB6">
        <w:rPr>
          <w:rFonts w:ascii="Times New Roman" w:hAnsi="Times New Roman" w:cs="Times New Roman"/>
          <w:webHidden/>
          <w:sz w:val="24"/>
          <w:szCs w:val="24"/>
          <w:lang w:eastAsia="ru-RU"/>
        </w:rPr>
        <w:t>…………</w:t>
      </w:r>
      <w:r w:rsidR="00A6233B">
        <w:rPr>
          <w:rFonts w:ascii="Times New Roman" w:hAnsi="Times New Roman" w:cs="Times New Roman"/>
          <w:webHidden/>
          <w:sz w:val="24"/>
          <w:szCs w:val="24"/>
          <w:lang w:eastAsia="ru-RU"/>
        </w:rPr>
        <w:t>…….</w:t>
      </w:r>
      <w:r w:rsidRPr="001B2BB6">
        <w:rPr>
          <w:rFonts w:ascii="Times New Roman" w:hAnsi="Times New Roman" w:cs="Times New Roman"/>
          <w:webHidden/>
          <w:sz w:val="24"/>
          <w:szCs w:val="24"/>
          <w:lang w:eastAsia="ru-RU"/>
        </w:rPr>
        <w:t>……….</w:t>
      </w:r>
      <w:r w:rsidR="00D22313">
        <w:rPr>
          <w:rFonts w:ascii="Times New Roman" w:hAnsi="Times New Roman" w:cs="Times New Roman"/>
          <w:webHidden/>
          <w:sz w:val="24"/>
          <w:szCs w:val="24"/>
          <w:lang w:eastAsia="ru-RU"/>
        </w:rPr>
        <w:t>8</w:t>
      </w:r>
    </w:p>
    <w:p w:rsidR="001B2BB6" w:rsidRPr="001B2BB6" w:rsidRDefault="001B2BB6" w:rsidP="00801523">
      <w:pPr>
        <w:pStyle w:val="2a"/>
        <w:rPr>
          <w:rFonts w:eastAsiaTheme="minorEastAsia"/>
          <w:sz w:val="24"/>
          <w:szCs w:val="24"/>
          <w:lang w:eastAsia="ru-RU"/>
        </w:rPr>
      </w:pPr>
      <w:r w:rsidRPr="001B2BB6">
        <w:rPr>
          <w:sz w:val="24"/>
          <w:szCs w:val="24"/>
        </w:rPr>
        <w:t xml:space="preserve">Глава </w:t>
      </w:r>
      <w:hyperlink w:anchor="_Toc60138753" w:history="1">
        <w:r w:rsidRPr="001B2BB6">
          <w:rPr>
            <w:rStyle w:val="af8"/>
            <w:color w:val="auto"/>
            <w:sz w:val="24"/>
            <w:szCs w:val="24"/>
            <w:u w:val="none"/>
          </w:rPr>
          <w:t xml:space="preserve">1. Показатели существующего и перспективнного спроса на ттепловую энергию (мощность) и теплоноситель в установленных границах </w:t>
        </w:r>
        <w:r w:rsidRPr="001B2BB6">
          <w:rPr>
            <w:sz w:val="24"/>
            <w:szCs w:val="24"/>
          </w:rPr>
          <w:t>Нефтекумского городского округа Ставропольского края</w:t>
        </w:r>
        <w:r>
          <w:rPr>
            <w:sz w:val="24"/>
            <w:szCs w:val="24"/>
          </w:rPr>
          <w:t>………………………</w:t>
        </w:r>
        <w:r w:rsidR="005628A5">
          <w:rPr>
            <w:sz w:val="24"/>
            <w:szCs w:val="24"/>
          </w:rPr>
          <w:t xml:space="preserve"> </w:t>
        </w:r>
        <w:r>
          <w:rPr>
            <w:sz w:val="24"/>
            <w:szCs w:val="24"/>
          </w:rPr>
          <w:t>……………………..</w:t>
        </w:r>
        <w:r w:rsidRPr="001B2BB6">
          <w:rPr>
            <w:webHidden/>
            <w:sz w:val="24"/>
            <w:szCs w:val="24"/>
          </w:rPr>
          <w:t>……</w:t>
        </w:r>
        <w:r>
          <w:rPr>
            <w:webHidden/>
            <w:sz w:val="24"/>
            <w:szCs w:val="24"/>
          </w:rPr>
          <w:t>…</w:t>
        </w:r>
        <w:r w:rsidRPr="001B2BB6">
          <w:rPr>
            <w:webHidden/>
            <w:sz w:val="24"/>
            <w:szCs w:val="24"/>
          </w:rPr>
          <w:t>……………</w:t>
        </w:r>
        <w:r w:rsidR="00A6233B">
          <w:rPr>
            <w:webHidden/>
            <w:sz w:val="24"/>
            <w:szCs w:val="24"/>
          </w:rPr>
          <w:t>……</w:t>
        </w:r>
        <w:r w:rsidRPr="001B2BB6">
          <w:rPr>
            <w:webHidden/>
            <w:sz w:val="24"/>
            <w:szCs w:val="24"/>
          </w:rPr>
          <w:t>…….</w:t>
        </w:r>
        <w:r w:rsidR="004406CE" w:rsidRPr="001B2BB6">
          <w:rPr>
            <w:webHidden/>
            <w:sz w:val="24"/>
            <w:szCs w:val="24"/>
          </w:rPr>
          <w:fldChar w:fldCharType="begin"/>
        </w:r>
        <w:r w:rsidRPr="001B2BB6">
          <w:rPr>
            <w:webHidden/>
            <w:sz w:val="24"/>
            <w:szCs w:val="24"/>
          </w:rPr>
          <w:instrText xml:space="preserve"> PAGEREF _Toc60138753 \h </w:instrText>
        </w:r>
        <w:r w:rsidR="004406CE" w:rsidRPr="001B2BB6">
          <w:rPr>
            <w:webHidden/>
            <w:sz w:val="24"/>
            <w:szCs w:val="24"/>
          </w:rPr>
        </w:r>
        <w:r w:rsidR="004406CE" w:rsidRPr="001B2BB6">
          <w:rPr>
            <w:webHidden/>
            <w:sz w:val="24"/>
            <w:szCs w:val="24"/>
          </w:rPr>
          <w:fldChar w:fldCharType="separate"/>
        </w:r>
        <w:r w:rsidR="00696ED4">
          <w:rPr>
            <w:webHidden/>
            <w:sz w:val="24"/>
            <w:szCs w:val="24"/>
          </w:rPr>
          <w:t>9</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54" w:history="1">
        <w:r w:rsidRPr="001B2BB6">
          <w:rPr>
            <w:rStyle w:val="af8"/>
            <w:b w:val="0"/>
            <w:caps w:val="0"/>
            <w:color w:val="auto"/>
            <w:sz w:val="24"/>
            <w:szCs w:val="24"/>
            <w:u w:val="none"/>
          </w:rPr>
          <w:t>1. Площадь строительных фондов и приросты отапливаемой площади строительных фондов по расчетным элементам территориального де</w:t>
        </w:r>
        <w:r>
          <w:rPr>
            <w:rStyle w:val="af8"/>
            <w:b w:val="0"/>
            <w:caps w:val="0"/>
            <w:color w:val="auto"/>
            <w:sz w:val="24"/>
            <w:szCs w:val="24"/>
            <w:u w:val="none"/>
          </w:rPr>
          <w:t>ления……………………………</w:t>
        </w:r>
        <w:r w:rsidR="00D22313">
          <w:rPr>
            <w:rStyle w:val="af8"/>
            <w:b w:val="0"/>
            <w:caps w:val="0"/>
            <w:color w:val="auto"/>
            <w:sz w:val="24"/>
            <w:szCs w:val="24"/>
            <w:u w:val="none"/>
          </w:rPr>
          <w:t>.</w:t>
        </w:r>
        <w:r>
          <w:rPr>
            <w:rStyle w:val="af8"/>
            <w:b w:val="0"/>
            <w:caps w:val="0"/>
            <w:color w:val="auto"/>
            <w:sz w:val="24"/>
            <w:szCs w:val="24"/>
            <w:u w:val="none"/>
          </w:rPr>
          <w:t>…………..</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_Toc60138754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9</w:t>
        </w:r>
        <w:r w:rsidR="004406CE" w:rsidRPr="001B2BB6">
          <w:rPr>
            <w:b w:val="0"/>
            <w:webHidden/>
            <w:sz w:val="24"/>
            <w:szCs w:val="24"/>
          </w:rPr>
          <w:fldChar w:fldCharType="end"/>
        </w:r>
      </w:hyperlink>
    </w:p>
    <w:p w:rsidR="001B2BB6" w:rsidRPr="00D22313" w:rsidRDefault="001B2BB6" w:rsidP="00801523">
      <w:pPr>
        <w:pStyle w:val="14"/>
        <w:rPr>
          <w:rFonts w:eastAsiaTheme="minorEastAsia"/>
          <w:b w:val="0"/>
          <w:sz w:val="24"/>
          <w:szCs w:val="24"/>
        </w:rPr>
      </w:pPr>
      <w:r w:rsidRPr="001B2BB6">
        <w:rPr>
          <w:b w:val="0"/>
          <w:sz w:val="24"/>
          <w:szCs w:val="24"/>
        </w:rPr>
        <w:t>§</w:t>
      </w:r>
      <w:hyperlink w:anchor="_Toc60138755" w:history="1">
        <w:r w:rsidRPr="00D22313">
          <w:rPr>
            <w:rStyle w:val="af8"/>
            <w:b w:val="0"/>
            <w:caps w:val="0"/>
            <w:color w:val="auto"/>
            <w:sz w:val="24"/>
            <w:szCs w:val="24"/>
            <w:u w:val="none"/>
          </w:rPr>
          <w:t>2.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5628A5">
          <w:rPr>
            <w:b w:val="0"/>
            <w:webHidden/>
            <w:sz w:val="24"/>
            <w:szCs w:val="24"/>
          </w:rPr>
          <w:t>…………………………….</w:t>
        </w:r>
        <w:r w:rsidRPr="00D22313">
          <w:rPr>
            <w:b w:val="0"/>
            <w:webHidden/>
            <w:sz w:val="24"/>
            <w:szCs w:val="24"/>
          </w:rPr>
          <w:t>...</w:t>
        </w:r>
      </w:hyperlink>
      <w:r w:rsidRPr="00D22313">
        <w:rPr>
          <w:b w:val="0"/>
          <w:sz w:val="24"/>
          <w:szCs w:val="24"/>
        </w:rPr>
        <w:t>..</w:t>
      </w:r>
      <w:r w:rsidR="00D22313" w:rsidRPr="00D22313">
        <w:rPr>
          <w:b w:val="0"/>
          <w:sz w:val="24"/>
          <w:szCs w:val="24"/>
        </w:rPr>
        <w:t>10</w:t>
      </w:r>
    </w:p>
    <w:p w:rsidR="001B2BB6" w:rsidRPr="001B2BB6" w:rsidRDefault="001B2BB6" w:rsidP="00801523">
      <w:pPr>
        <w:pStyle w:val="14"/>
        <w:rPr>
          <w:rFonts w:eastAsiaTheme="minorEastAsia"/>
          <w:b w:val="0"/>
          <w:sz w:val="24"/>
          <w:szCs w:val="24"/>
        </w:rPr>
      </w:pPr>
      <w:r w:rsidRPr="001B2BB6">
        <w:rPr>
          <w:b w:val="0"/>
          <w:sz w:val="24"/>
          <w:szCs w:val="24"/>
        </w:rPr>
        <w:t>§</w:t>
      </w:r>
      <w:hyperlink w:anchor="_Toc60138756" w:history="1">
        <w:r w:rsidRPr="001B2BB6">
          <w:rPr>
            <w:rStyle w:val="af8"/>
            <w:b w:val="0"/>
            <w:caps w:val="0"/>
            <w:color w:val="auto"/>
            <w:sz w:val="24"/>
            <w:szCs w:val="24"/>
            <w:u w:val="none"/>
          </w:rPr>
          <w:t>3. Потребление тепловой энергии (мощности) и теплоносителя объектами, расположенными в производственных зонах на каждом этапе</w:t>
        </w:r>
        <w:r w:rsidRPr="001B2BB6">
          <w:rPr>
            <w:b w:val="0"/>
            <w:webHidden/>
            <w:sz w:val="24"/>
            <w:szCs w:val="24"/>
          </w:rPr>
          <w:t>………..…</w:t>
        </w:r>
        <w:r w:rsidR="005628A5">
          <w:rPr>
            <w:b w:val="0"/>
            <w:webHidden/>
            <w:sz w:val="24"/>
            <w:szCs w:val="24"/>
          </w:rPr>
          <w:t xml:space="preserve">………………       </w:t>
        </w:r>
        <w:r w:rsidR="004406CE" w:rsidRPr="001B2BB6">
          <w:rPr>
            <w:b w:val="0"/>
            <w:webHidden/>
            <w:sz w:val="24"/>
            <w:szCs w:val="24"/>
          </w:rPr>
          <w:fldChar w:fldCharType="begin"/>
        </w:r>
        <w:r w:rsidRPr="001B2BB6">
          <w:rPr>
            <w:b w:val="0"/>
            <w:webHidden/>
            <w:sz w:val="24"/>
            <w:szCs w:val="24"/>
          </w:rPr>
          <w:instrText xml:space="preserve"> PAGEREF _Toc60138756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10</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 xml:space="preserve">Глава </w:t>
      </w:r>
      <w:hyperlink w:anchor="_Toc60138757" w:history="1">
        <w:r w:rsidRPr="001B2BB6">
          <w:rPr>
            <w:rStyle w:val="af8"/>
            <w:color w:val="auto"/>
            <w:sz w:val="24"/>
            <w:szCs w:val="24"/>
            <w:u w:val="none"/>
          </w:rPr>
          <w:t>2. Сущетвующие и перспективные балансы распологаемой тепловой мощности источников тепловой энергии и тепловой нагрузки потребителей………</w:t>
        </w:r>
        <w:r w:rsidR="005628A5">
          <w:rPr>
            <w:rStyle w:val="af8"/>
            <w:color w:val="auto"/>
            <w:sz w:val="24"/>
            <w:szCs w:val="24"/>
            <w:u w:val="none"/>
          </w:rPr>
          <w:t>……………………</w:t>
        </w:r>
        <w:r w:rsidR="004406CE" w:rsidRPr="001B2BB6">
          <w:rPr>
            <w:webHidden/>
            <w:sz w:val="24"/>
            <w:szCs w:val="24"/>
          </w:rPr>
          <w:fldChar w:fldCharType="begin"/>
        </w:r>
        <w:r w:rsidRPr="001B2BB6">
          <w:rPr>
            <w:webHidden/>
            <w:sz w:val="24"/>
            <w:szCs w:val="24"/>
          </w:rPr>
          <w:instrText xml:space="preserve"> PAGEREF _Toc60138757 \h </w:instrText>
        </w:r>
        <w:r w:rsidR="004406CE" w:rsidRPr="001B2BB6">
          <w:rPr>
            <w:webHidden/>
            <w:sz w:val="24"/>
            <w:szCs w:val="24"/>
          </w:rPr>
        </w:r>
        <w:r w:rsidR="004406CE" w:rsidRPr="001B2BB6">
          <w:rPr>
            <w:webHidden/>
            <w:sz w:val="24"/>
            <w:szCs w:val="24"/>
          </w:rPr>
          <w:fldChar w:fldCharType="separate"/>
        </w:r>
        <w:r w:rsidR="00696ED4">
          <w:rPr>
            <w:webHidden/>
            <w:sz w:val="24"/>
            <w:szCs w:val="24"/>
          </w:rPr>
          <w:t>10</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58" w:history="1">
        <w:r w:rsidRPr="001B2BB6">
          <w:rPr>
            <w:rStyle w:val="af8"/>
            <w:b w:val="0"/>
            <w:caps w:val="0"/>
            <w:color w:val="auto"/>
            <w:sz w:val="24"/>
            <w:szCs w:val="24"/>
            <w:u w:val="none"/>
          </w:rPr>
          <w:t>4. Описание существующих и перспективных зон действия систем теплоснабжения и источников тепловой энергии</w:t>
        </w:r>
        <w:r w:rsidRPr="001B2BB6">
          <w:rPr>
            <w:b w:val="0"/>
            <w:webHidden/>
            <w:sz w:val="24"/>
            <w:szCs w:val="24"/>
          </w:rPr>
          <w:t>………………</w:t>
        </w:r>
        <w:r w:rsidR="005628A5">
          <w:rPr>
            <w:b w:val="0"/>
            <w:webHidden/>
            <w:sz w:val="24"/>
            <w:szCs w:val="24"/>
          </w:rPr>
          <w:t xml:space="preserve">      </w:t>
        </w:r>
        <w:r>
          <w:rPr>
            <w:b w:val="0"/>
            <w:webHidden/>
            <w:sz w:val="24"/>
            <w:szCs w:val="24"/>
          </w:rPr>
          <w:t>………………………………….</w:t>
        </w:r>
        <w:r w:rsidRPr="001B2BB6">
          <w:rPr>
            <w:b w:val="0"/>
            <w:webHidden/>
            <w:sz w:val="24"/>
            <w:szCs w:val="24"/>
          </w:rPr>
          <w:t>…………….</w:t>
        </w:r>
      </w:hyperlink>
      <w:r w:rsidR="00D22313">
        <w:rPr>
          <w:rFonts w:eastAsiaTheme="minorEastAsia"/>
          <w:b w:val="0"/>
          <w:sz w:val="24"/>
          <w:szCs w:val="24"/>
        </w:rPr>
        <w:t>10</w:t>
      </w:r>
    </w:p>
    <w:p w:rsidR="001B2BB6" w:rsidRPr="001B2BB6" w:rsidRDefault="001B2BB6" w:rsidP="00801523">
      <w:pPr>
        <w:pStyle w:val="14"/>
        <w:rPr>
          <w:rFonts w:eastAsiaTheme="minorEastAsia"/>
          <w:b w:val="0"/>
          <w:sz w:val="24"/>
          <w:szCs w:val="24"/>
        </w:rPr>
      </w:pPr>
      <w:r w:rsidRPr="001B2BB6">
        <w:rPr>
          <w:b w:val="0"/>
          <w:sz w:val="24"/>
          <w:szCs w:val="24"/>
        </w:rPr>
        <w:t>§</w:t>
      </w:r>
      <w:hyperlink w:anchor="_Toc60138759" w:history="1">
        <w:r w:rsidRPr="001B2BB6">
          <w:rPr>
            <w:rStyle w:val="af8"/>
            <w:b w:val="0"/>
            <w:caps w:val="0"/>
            <w:color w:val="auto"/>
            <w:sz w:val="24"/>
            <w:szCs w:val="24"/>
            <w:u w:val="none"/>
          </w:rPr>
          <w:t>5. Описание существующих и перспективных зон действия индивидуальных источников тепловой энергии</w:t>
        </w:r>
        <w:r w:rsidRPr="001B2BB6">
          <w:rPr>
            <w:b w:val="0"/>
            <w:webHidden/>
            <w:sz w:val="24"/>
            <w:szCs w:val="24"/>
          </w:rPr>
          <w:t>……</w:t>
        </w:r>
        <w:r>
          <w:rPr>
            <w:b w:val="0"/>
            <w:webHidden/>
            <w:sz w:val="24"/>
            <w:szCs w:val="24"/>
          </w:rPr>
          <w:t>………………………………</w:t>
        </w:r>
        <w:r w:rsidRPr="001B2BB6">
          <w:rPr>
            <w:b w:val="0"/>
            <w:webHidden/>
            <w:sz w:val="24"/>
            <w:szCs w:val="24"/>
          </w:rPr>
          <w:t>…………………………</w:t>
        </w:r>
        <w:r>
          <w:rPr>
            <w:b w:val="0"/>
            <w:webHidden/>
            <w:sz w:val="24"/>
            <w:szCs w:val="24"/>
          </w:rPr>
          <w:t>…</w:t>
        </w:r>
        <w:r w:rsidRPr="001B2BB6">
          <w:rPr>
            <w:b w:val="0"/>
            <w:webHidden/>
            <w:sz w:val="24"/>
            <w:szCs w:val="24"/>
          </w:rPr>
          <w:t>………………</w:t>
        </w:r>
        <w:r w:rsidR="00D22313">
          <w:rPr>
            <w:b w:val="0"/>
            <w:webHidden/>
            <w:sz w:val="24"/>
            <w:szCs w:val="24"/>
          </w:rPr>
          <w:t>.</w:t>
        </w:r>
        <w:r w:rsidRPr="001B2BB6">
          <w:rPr>
            <w:b w:val="0"/>
            <w:webHidden/>
            <w:sz w:val="24"/>
            <w:szCs w:val="24"/>
          </w:rPr>
          <w:t>.</w:t>
        </w:r>
        <w:r w:rsidR="004406CE" w:rsidRPr="001B2BB6">
          <w:rPr>
            <w:b w:val="0"/>
            <w:webHidden/>
            <w:sz w:val="24"/>
            <w:szCs w:val="24"/>
          </w:rPr>
          <w:fldChar w:fldCharType="begin"/>
        </w:r>
        <w:r w:rsidRPr="001B2BB6">
          <w:rPr>
            <w:b w:val="0"/>
            <w:webHidden/>
            <w:sz w:val="24"/>
            <w:szCs w:val="24"/>
          </w:rPr>
          <w:instrText xml:space="preserve"> PAGEREF _Toc60138759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12</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60" w:history="1">
        <w:r w:rsidRPr="001B2BB6">
          <w:rPr>
            <w:rStyle w:val="af8"/>
            <w:b w:val="0"/>
            <w:caps w:val="0"/>
            <w:color w:val="auto"/>
            <w:sz w:val="24"/>
            <w:szCs w:val="24"/>
            <w:u w:val="none"/>
          </w:rPr>
          <w:t>6.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Pr>
            <w:rStyle w:val="af8"/>
            <w:b w:val="0"/>
            <w:caps w:val="0"/>
            <w:color w:val="auto"/>
            <w:sz w:val="24"/>
            <w:szCs w:val="24"/>
            <w:u w:val="none"/>
          </w:rPr>
          <w:t>……………………………………..</w:t>
        </w:r>
        <w:r w:rsidRPr="001B2BB6">
          <w:rPr>
            <w:rStyle w:val="af8"/>
            <w:b w:val="0"/>
            <w:caps w:val="0"/>
            <w:color w:val="auto"/>
            <w:sz w:val="24"/>
            <w:szCs w:val="24"/>
            <w:u w:val="none"/>
          </w:rPr>
          <w:t>………</w:t>
        </w:r>
        <w:r w:rsidR="00D22313">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_Toc60138760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13</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61" w:history="1">
        <w:r w:rsidRPr="001B2BB6">
          <w:rPr>
            <w:rStyle w:val="af8"/>
            <w:b w:val="0"/>
            <w:caps w:val="0"/>
            <w:color w:val="auto"/>
            <w:sz w:val="24"/>
            <w:szCs w:val="24"/>
            <w:u w:val="none"/>
          </w:rPr>
          <w:t>7. Радиус эффективного теплоснабжения……………………</w:t>
        </w:r>
        <w:r>
          <w:rPr>
            <w:rStyle w:val="af8"/>
            <w:b w:val="0"/>
            <w:caps w:val="0"/>
            <w:color w:val="auto"/>
            <w:sz w:val="24"/>
            <w:szCs w:val="24"/>
            <w:u w:val="none"/>
          </w:rPr>
          <w:t>………………..</w:t>
        </w:r>
        <w:r w:rsidRPr="001B2BB6">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_Toc60138761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21</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 xml:space="preserve">Глава </w:t>
      </w:r>
      <w:hyperlink w:anchor="_Toc60138762" w:history="1">
        <w:r w:rsidRPr="001B2BB6">
          <w:rPr>
            <w:rStyle w:val="af8"/>
            <w:color w:val="auto"/>
            <w:sz w:val="24"/>
            <w:szCs w:val="24"/>
            <w:u w:val="none"/>
          </w:rPr>
          <w:t>3. Существующие и перспективные балансы теплоносителя….…</w:t>
        </w:r>
        <w:r>
          <w:rPr>
            <w:rStyle w:val="af8"/>
            <w:color w:val="auto"/>
            <w:sz w:val="24"/>
            <w:szCs w:val="24"/>
            <w:u w:val="none"/>
          </w:rPr>
          <w:t>…………………</w:t>
        </w:r>
        <w:r w:rsidRPr="001B2BB6">
          <w:rPr>
            <w:rStyle w:val="af8"/>
            <w:color w:val="auto"/>
            <w:sz w:val="24"/>
            <w:szCs w:val="24"/>
            <w:u w:val="none"/>
          </w:rPr>
          <w:t>…</w:t>
        </w:r>
        <w:r w:rsidR="004406CE" w:rsidRPr="001B2BB6">
          <w:rPr>
            <w:webHidden/>
            <w:sz w:val="24"/>
            <w:szCs w:val="24"/>
          </w:rPr>
          <w:fldChar w:fldCharType="begin"/>
        </w:r>
        <w:r w:rsidRPr="001B2BB6">
          <w:rPr>
            <w:webHidden/>
            <w:sz w:val="24"/>
            <w:szCs w:val="24"/>
          </w:rPr>
          <w:instrText xml:space="preserve"> PAGEREF _Toc60138762 \h </w:instrText>
        </w:r>
        <w:r w:rsidR="004406CE" w:rsidRPr="001B2BB6">
          <w:rPr>
            <w:webHidden/>
            <w:sz w:val="24"/>
            <w:szCs w:val="24"/>
          </w:rPr>
        </w:r>
        <w:r w:rsidR="004406CE" w:rsidRPr="001B2BB6">
          <w:rPr>
            <w:webHidden/>
            <w:sz w:val="24"/>
            <w:szCs w:val="24"/>
          </w:rPr>
          <w:fldChar w:fldCharType="separate"/>
        </w:r>
        <w:r w:rsidR="00696ED4">
          <w:rPr>
            <w:webHidden/>
            <w:sz w:val="24"/>
            <w:szCs w:val="24"/>
          </w:rPr>
          <w:t>22</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63" w:history="1">
        <w:r w:rsidRPr="001B2BB6">
          <w:rPr>
            <w:rStyle w:val="af8"/>
            <w:b w:val="0"/>
            <w:caps w:val="0"/>
            <w:color w:val="auto"/>
            <w:sz w:val="24"/>
            <w:szCs w:val="24"/>
            <w:u w:val="none"/>
          </w:rPr>
          <w:t>8.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22313">
          <w:rPr>
            <w:rStyle w:val="af8"/>
            <w:b w:val="0"/>
            <w:caps w:val="0"/>
            <w:color w:val="auto"/>
            <w:sz w:val="24"/>
            <w:szCs w:val="24"/>
            <w:u w:val="none"/>
          </w:rPr>
          <w:t>…………………………………………………………….</w:t>
        </w:r>
        <w:r w:rsidR="005628A5">
          <w:rPr>
            <w:b w:val="0"/>
            <w:webHidden/>
            <w:sz w:val="24"/>
            <w:szCs w:val="24"/>
          </w:rPr>
          <w:t>……………………</w:t>
        </w:r>
        <w:r w:rsidRPr="001B2BB6">
          <w:rPr>
            <w:b w:val="0"/>
            <w:webHidden/>
            <w:sz w:val="24"/>
            <w:szCs w:val="24"/>
          </w:rPr>
          <w:t>……</w:t>
        </w:r>
        <w:r w:rsidR="004406CE" w:rsidRPr="001B2BB6">
          <w:rPr>
            <w:b w:val="0"/>
            <w:webHidden/>
            <w:sz w:val="24"/>
            <w:szCs w:val="24"/>
          </w:rPr>
          <w:fldChar w:fldCharType="begin"/>
        </w:r>
        <w:r w:rsidRPr="001B2BB6">
          <w:rPr>
            <w:b w:val="0"/>
            <w:webHidden/>
            <w:sz w:val="24"/>
            <w:szCs w:val="24"/>
          </w:rPr>
          <w:instrText xml:space="preserve"> PAGEREF _Toc60138763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22</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64" w:history="1">
        <w:r w:rsidRPr="001B2BB6">
          <w:rPr>
            <w:rStyle w:val="af8"/>
            <w:b w:val="0"/>
            <w:caps w:val="0"/>
            <w:color w:val="auto"/>
            <w:sz w:val="24"/>
            <w:szCs w:val="24"/>
            <w:u w:val="none"/>
          </w:rPr>
          <w:t>9.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628A5">
          <w:rPr>
            <w:rStyle w:val="af8"/>
            <w:b w:val="0"/>
            <w:caps w:val="0"/>
            <w:color w:val="auto"/>
            <w:sz w:val="24"/>
            <w:szCs w:val="24"/>
            <w:u w:val="none"/>
          </w:rPr>
          <w:t>…………………………………………………………………</w:t>
        </w:r>
        <w:r w:rsidR="00D22313">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_Toc60138764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22</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 xml:space="preserve">Глава </w:t>
      </w:r>
      <w:hyperlink w:anchor="_Toc60138765" w:history="1">
        <w:r w:rsidRPr="001B2BB6">
          <w:rPr>
            <w:rStyle w:val="af8"/>
            <w:color w:val="auto"/>
            <w:sz w:val="24"/>
            <w:szCs w:val="24"/>
            <w:u w:val="none"/>
            <w:lang w:eastAsia="ru-RU"/>
          </w:rPr>
          <w:t>4. Основные положения мастер-плана развития системы теплоснабжения</w:t>
        </w:r>
        <w:r w:rsidR="005628A5">
          <w:rPr>
            <w:rStyle w:val="af8"/>
            <w:color w:val="auto"/>
            <w:sz w:val="24"/>
            <w:szCs w:val="24"/>
            <w:u w:val="none"/>
            <w:lang w:eastAsia="ru-RU"/>
          </w:rPr>
          <w:t xml:space="preserve">…………  </w:t>
        </w:r>
        <w:r w:rsidR="004406CE" w:rsidRPr="001B2BB6">
          <w:rPr>
            <w:webHidden/>
            <w:sz w:val="24"/>
            <w:szCs w:val="24"/>
          </w:rPr>
          <w:fldChar w:fldCharType="begin"/>
        </w:r>
        <w:r w:rsidRPr="001B2BB6">
          <w:rPr>
            <w:webHidden/>
            <w:sz w:val="24"/>
            <w:szCs w:val="24"/>
          </w:rPr>
          <w:instrText xml:space="preserve"> PAGEREF _Toc60138765 \h </w:instrText>
        </w:r>
        <w:r w:rsidR="004406CE" w:rsidRPr="001B2BB6">
          <w:rPr>
            <w:webHidden/>
            <w:sz w:val="24"/>
            <w:szCs w:val="24"/>
          </w:rPr>
        </w:r>
        <w:r w:rsidR="004406CE" w:rsidRPr="001B2BB6">
          <w:rPr>
            <w:webHidden/>
            <w:sz w:val="24"/>
            <w:szCs w:val="24"/>
          </w:rPr>
          <w:fldChar w:fldCharType="separate"/>
        </w:r>
        <w:r w:rsidR="00696ED4">
          <w:rPr>
            <w:webHidden/>
            <w:sz w:val="24"/>
            <w:szCs w:val="24"/>
          </w:rPr>
          <w:t>23</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66" w:history="1">
        <w:r w:rsidRPr="001B2BB6">
          <w:rPr>
            <w:rStyle w:val="af8"/>
            <w:rFonts w:eastAsia="Calibri"/>
            <w:b w:val="0"/>
            <w:color w:val="auto"/>
            <w:sz w:val="24"/>
            <w:szCs w:val="24"/>
            <w:u w:val="none"/>
          </w:rPr>
          <w:t>10. Р</w:t>
        </w:r>
        <w:r w:rsidRPr="001B2BB6">
          <w:rPr>
            <w:rStyle w:val="af8"/>
            <w:rFonts w:eastAsia="Calibri"/>
            <w:b w:val="0"/>
            <w:caps w:val="0"/>
            <w:color w:val="auto"/>
            <w:sz w:val="24"/>
            <w:szCs w:val="24"/>
            <w:u w:val="none"/>
          </w:rPr>
          <w:t>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r w:rsidR="00D22313">
          <w:rPr>
            <w:rStyle w:val="af8"/>
            <w:rFonts w:eastAsia="Calibri"/>
            <w:b w:val="0"/>
            <w:caps w:val="0"/>
            <w:color w:val="auto"/>
            <w:sz w:val="24"/>
            <w:szCs w:val="24"/>
            <w:u w:val="none"/>
          </w:rPr>
          <w:t>…………………………………………………</w:t>
        </w:r>
        <w:r w:rsidR="005628A5">
          <w:rPr>
            <w:rStyle w:val="af8"/>
            <w:rFonts w:eastAsia="Calibri"/>
            <w:b w:val="0"/>
            <w:caps w:val="0"/>
            <w:color w:val="auto"/>
            <w:sz w:val="24"/>
            <w:szCs w:val="24"/>
            <w:u w:val="none"/>
          </w:rPr>
          <w:t xml:space="preserve"> </w:t>
        </w:r>
        <w:r w:rsidR="00D22313">
          <w:rPr>
            <w:rStyle w:val="af8"/>
            <w:rFonts w:eastAsia="Calibri"/>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_Toc60138766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23</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w:t>
      </w:r>
      <w:hyperlink w:anchor="_Toc60138767" w:history="1">
        <w:r w:rsidRPr="001B2BB6">
          <w:rPr>
            <w:rStyle w:val="af8"/>
            <w:color w:val="auto"/>
            <w:sz w:val="24"/>
            <w:szCs w:val="24"/>
            <w:u w:val="none"/>
          </w:rPr>
          <w:t>11. Описание основных предложений по перспективному развитию зон теплоснабжения (базовый вариант развития систем теплоснабжения)</w:t>
        </w:r>
        <w:r w:rsidR="005628A5">
          <w:rPr>
            <w:rStyle w:val="af8"/>
            <w:color w:val="auto"/>
            <w:sz w:val="24"/>
            <w:szCs w:val="24"/>
            <w:u w:val="none"/>
          </w:rPr>
          <w:t xml:space="preserve">…………………………………………  </w:t>
        </w:r>
        <w:r w:rsidR="004406CE" w:rsidRPr="001B2BB6">
          <w:rPr>
            <w:webHidden/>
            <w:sz w:val="24"/>
            <w:szCs w:val="24"/>
          </w:rPr>
          <w:fldChar w:fldCharType="begin"/>
        </w:r>
        <w:r w:rsidRPr="001B2BB6">
          <w:rPr>
            <w:webHidden/>
            <w:sz w:val="24"/>
            <w:szCs w:val="24"/>
          </w:rPr>
          <w:instrText xml:space="preserve"> PAGEREF _Toc60138767 \h </w:instrText>
        </w:r>
        <w:r w:rsidR="004406CE" w:rsidRPr="001B2BB6">
          <w:rPr>
            <w:webHidden/>
            <w:sz w:val="24"/>
            <w:szCs w:val="24"/>
          </w:rPr>
        </w:r>
        <w:r w:rsidR="004406CE" w:rsidRPr="001B2BB6">
          <w:rPr>
            <w:webHidden/>
            <w:sz w:val="24"/>
            <w:szCs w:val="24"/>
          </w:rPr>
          <w:fldChar w:fldCharType="separate"/>
        </w:r>
        <w:r w:rsidR="00696ED4">
          <w:rPr>
            <w:webHidden/>
            <w:sz w:val="24"/>
            <w:szCs w:val="24"/>
          </w:rPr>
          <w:t>23</w:t>
        </w:r>
        <w:r w:rsidR="004406CE" w:rsidRPr="001B2BB6">
          <w:rPr>
            <w:webHidden/>
            <w:sz w:val="24"/>
            <w:szCs w:val="24"/>
          </w:rPr>
          <w:fldChar w:fldCharType="end"/>
        </w:r>
      </w:hyperlink>
    </w:p>
    <w:p w:rsidR="001B2BB6" w:rsidRPr="001B2BB6" w:rsidRDefault="004406CE" w:rsidP="00801523">
      <w:pPr>
        <w:pStyle w:val="2a"/>
        <w:rPr>
          <w:rFonts w:eastAsiaTheme="minorEastAsia"/>
          <w:sz w:val="24"/>
          <w:szCs w:val="24"/>
          <w:lang w:eastAsia="ru-RU"/>
        </w:rPr>
      </w:pPr>
      <w:hyperlink w:anchor="_Toc60138768" w:history="1">
        <w:r w:rsidR="001B2BB6" w:rsidRPr="001B2BB6">
          <w:rPr>
            <w:rStyle w:val="af8"/>
            <w:color w:val="auto"/>
            <w:sz w:val="24"/>
            <w:szCs w:val="24"/>
            <w:u w:val="none"/>
          </w:rPr>
          <w:t>1. Общие положения</w:t>
        </w:r>
        <w:r w:rsidR="00D22313">
          <w:rPr>
            <w:rStyle w:val="af8"/>
            <w:color w:val="auto"/>
            <w:sz w:val="24"/>
            <w:szCs w:val="24"/>
            <w:u w:val="none"/>
          </w:rPr>
          <w:t>………………………..</w:t>
        </w:r>
        <w:r w:rsidR="001B2BB6" w:rsidRPr="001B2BB6">
          <w:rPr>
            <w:webHidden/>
            <w:sz w:val="24"/>
            <w:szCs w:val="24"/>
          </w:rPr>
          <w:t>…………………………………</w:t>
        </w:r>
        <w:r w:rsidR="005628A5">
          <w:rPr>
            <w:webHidden/>
            <w:sz w:val="24"/>
            <w:szCs w:val="24"/>
          </w:rPr>
          <w:t xml:space="preserve">………………… </w:t>
        </w:r>
        <w:r w:rsidRPr="001B2BB6">
          <w:rPr>
            <w:webHidden/>
            <w:sz w:val="24"/>
            <w:szCs w:val="24"/>
          </w:rPr>
          <w:fldChar w:fldCharType="begin"/>
        </w:r>
        <w:r w:rsidR="001B2BB6" w:rsidRPr="001B2BB6">
          <w:rPr>
            <w:webHidden/>
            <w:sz w:val="24"/>
            <w:szCs w:val="24"/>
          </w:rPr>
          <w:instrText xml:space="preserve"> PAGEREF _Toc60138768 \h </w:instrText>
        </w:r>
        <w:r w:rsidRPr="001B2BB6">
          <w:rPr>
            <w:webHidden/>
            <w:sz w:val="24"/>
            <w:szCs w:val="24"/>
          </w:rPr>
        </w:r>
        <w:r w:rsidRPr="001B2BB6">
          <w:rPr>
            <w:webHidden/>
            <w:sz w:val="24"/>
            <w:szCs w:val="24"/>
          </w:rPr>
          <w:fldChar w:fldCharType="separate"/>
        </w:r>
        <w:r w:rsidR="00696ED4">
          <w:rPr>
            <w:webHidden/>
            <w:sz w:val="24"/>
            <w:szCs w:val="24"/>
          </w:rPr>
          <w:t>23</w:t>
        </w:r>
        <w:r w:rsidRPr="001B2BB6">
          <w:rPr>
            <w:webHidden/>
            <w:sz w:val="24"/>
            <w:szCs w:val="24"/>
          </w:rPr>
          <w:fldChar w:fldCharType="end"/>
        </w:r>
      </w:hyperlink>
    </w:p>
    <w:p w:rsidR="001B2BB6" w:rsidRPr="001B2BB6" w:rsidRDefault="004406CE" w:rsidP="00801523">
      <w:pPr>
        <w:pStyle w:val="2a"/>
        <w:rPr>
          <w:rFonts w:eastAsiaTheme="minorEastAsia"/>
          <w:sz w:val="24"/>
          <w:szCs w:val="24"/>
          <w:lang w:eastAsia="ru-RU"/>
        </w:rPr>
      </w:pPr>
      <w:hyperlink w:anchor="_Toc60138769" w:history="1">
        <w:r w:rsidR="001B2BB6" w:rsidRPr="001B2BB6">
          <w:rPr>
            <w:rStyle w:val="af8"/>
            <w:color w:val="auto"/>
            <w:sz w:val="24"/>
            <w:szCs w:val="24"/>
            <w:u w:val="none"/>
          </w:rPr>
          <w:t>2. Мероприятия по развитию генерирующего оборудования для обеспечения перспективных приростов</w:t>
        </w:r>
        <w:r w:rsidR="00D22313">
          <w:rPr>
            <w:rStyle w:val="af8"/>
            <w:color w:val="auto"/>
            <w:sz w:val="24"/>
            <w:szCs w:val="24"/>
            <w:u w:val="none"/>
          </w:rPr>
          <w:t>………………………………………………………………………</w:t>
        </w:r>
        <w:r w:rsidR="005628A5">
          <w:rPr>
            <w:rStyle w:val="af8"/>
            <w:color w:val="auto"/>
            <w:sz w:val="24"/>
            <w:szCs w:val="24"/>
            <w:u w:val="none"/>
          </w:rPr>
          <w:t>……………</w:t>
        </w:r>
        <w:r w:rsidR="00D22313">
          <w:rPr>
            <w:rStyle w:val="af8"/>
            <w:color w:val="auto"/>
            <w:sz w:val="24"/>
            <w:szCs w:val="24"/>
            <w:u w:val="none"/>
          </w:rPr>
          <w:t>……..</w:t>
        </w:r>
        <w:r w:rsidRPr="001B2BB6">
          <w:rPr>
            <w:webHidden/>
            <w:sz w:val="24"/>
            <w:szCs w:val="24"/>
          </w:rPr>
          <w:fldChar w:fldCharType="begin"/>
        </w:r>
        <w:r w:rsidR="001B2BB6" w:rsidRPr="001B2BB6">
          <w:rPr>
            <w:webHidden/>
            <w:sz w:val="24"/>
            <w:szCs w:val="24"/>
          </w:rPr>
          <w:instrText xml:space="preserve"> PAGEREF _Toc60138769 \h </w:instrText>
        </w:r>
        <w:r w:rsidRPr="001B2BB6">
          <w:rPr>
            <w:webHidden/>
            <w:sz w:val="24"/>
            <w:szCs w:val="24"/>
          </w:rPr>
        </w:r>
        <w:r w:rsidRPr="001B2BB6">
          <w:rPr>
            <w:webHidden/>
            <w:sz w:val="24"/>
            <w:szCs w:val="24"/>
          </w:rPr>
          <w:fldChar w:fldCharType="separate"/>
        </w:r>
        <w:r w:rsidR="00696ED4">
          <w:rPr>
            <w:webHidden/>
            <w:sz w:val="24"/>
            <w:szCs w:val="24"/>
          </w:rPr>
          <w:t>23</w:t>
        </w:r>
        <w:r w:rsidRPr="001B2BB6">
          <w:rPr>
            <w:webHidden/>
            <w:sz w:val="24"/>
            <w:szCs w:val="24"/>
          </w:rPr>
          <w:fldChar w:fldCharType="end"/>
        </w:r>
      </w:hyperlink>
    </w:p>
    <w:p w:rsidR="001B2BB6" w:rsidRPr="001B2BB6" w:rsidRDefault="004406CE" w:rsidP="00801523">
      <w:pPr>
        <w:pStyle w:val="2a"/>
        <w:rPr>
          <w:rFonts w:eastAsiaTheme="minorEastAsia"/>
          <w:sz w:val="24"/>
          <w:szCs w:val="24"/>
          <w:lang w:eastAsia="ru-RU"/>
        </w:rPr>
      </w:pPr>
      <w:hyperlink w:anchor="_Toc60138770" w:history="1">
        <w:r w:rsidR="001B2BB6" w:rsidRPr="001B2BB6">
          <w:rPr>
            <w:rStyle w:val="af8"/>
            <w:color w:val="auto"/>
            <w:sz w:val="24"/>
            <w:szCs w:val="24"/>
            <w:u w:val="none"/>
          </w:rPr>
          <w:t>3. Мероприятия по вводу и выводу генерирующего оборудования</w:t>
        </w:r>
      </w:hyperlink>
      <w:r w:rsidR="001B2BB6" w:rsidRPr="001B2BB6">
        <w:rPr>
          <w:sz w:val="24"/>
          <w:szCs w:val="24"/>
        </w:rPr>
        <w:t>……</w:t>
      </w:r>
      <w:r w:rsidR="00D22313">
        <w:rPr>
          <w:sz w:val="24"/>
          <w:szCs w:val="24"/>
        </w:rPr>
        <w:t>…………………..</w:t>
      </w:r>
      <w:r w:rsidR="005628A5">
        <w:rPr>
          <w:sz w:val="24"/>
          <w:szCs w:val="24"/>
        </w:rPr>
        <w:t>…</w:t>
      </w:r>
      <w:r w:rsidR="001B2BB6" w:rsidRPr="001B2BB6">
        <w:rPr>
          <w:sz w:val="24"/>
          <w:szCs w:val="24"/>
        </w:rPr>
        <w:t>25</w:t>
      </w:r>
    </w:p>
    <w:p w:rsidR="001B2BB6" w:rsidRPr="001B2BB6" w:rsidRDefault="004406CE" w:rsidP="00801523">
      <w:pPr>
        <w:pStyle w:val="2a"/>
        <w:rPr>
          <w:rFonts w:eastAsiaTheme="minorEastAsia"/>
          <w:sz w:val="24"/>
          <w:szCs w:val="24"/>
          <w:lang w:eastAsia="ru-RU"/>
        </w:rPr>
      </w:pPr>
      <w:hyperlink w:anchor="_Toc60138771" w:history="1">
        <w:r w:rsidR="001B2BB6" w:rsidRPr="001B2BB6">
          <w:rPr>
            <w:rStyle w:val="af8"/>
            <w:color w:val="auto"/>
            <w:sz w:val="24"/>
            <w:szCs w:val="24"/>
            <w:u w:val="none"/>
          </w:rPr>
          <w:t>4. Мероприятия для обеспечения надежного и качественного теплоснабжения</w:t>
        </w:r>
        <w:r w:rsidR="005628A5">
          <w:rPr>
            <w:rStyle w:val="af8"/>
            <w:color w:val="auto"/>
            <w:sz w:val="24"/>
            <w:szCs w:val="24"/>
            <w:u w:val="none"/>
          </w:rPr>
          <w:t xml:space="preserve">…….……… </w:t>
        </w:r>
        <w:r w:rsidRPr="001B2BB6">
          <w:rPr>
            <w:webHidden/>
            <w:sz w:val="24"/>
            <w:szCs w:val="24"/>
          </w:rPr>
          <w:fldChar w:fldCharType="begin"/>
        </w:r>
        <w:r w:rsidR="001B2BB6" w:rsidRPr="001B2BB6">
          <w:rPr>
            <w:webHidden/>
            <w:sz w:val="24"/>
            <w:szCs w:val="24"/>
          </w:rPr>
          <w:instrText xml:space="preserve"> PAGEREF _Toc60138771 \h </w:instrText>
        </w:r>
        <w:r w:rsidRPr="001B2BB6">
          <w:rPr>
            <w:webHidden/>
            <w:sz w:val="24"/>
            <w:szCs w:val="24"/>
          </w:rPr>
        </w:r>
        <w:r w:rsidRPr="001B2BB6">
          <w:rPr>
            <w:webHidden/>
            <w:sz w:val="24"/>
            <w:szCs w:val="24"/>
          </w:rPr>
          <w:fldChar w:fldCharType="separate"/>
        </w:r>
        <w:r w:rsidR="00696ED4">
          <w:rPr>
            <w:webHidden/>
            <w:sz w:val="24"/>
            <w:szCs w:val="24"/>
          </w:rPr>
          <w:t>24</w:t>
        </w:r>
        <w:r w:rsidRPr="001B2BB6">
          <w:rPr>
            <w:webHidden/>
            <w:sz w:val="24"/>
            <w:szCs w:val="24"/>
          </w:rPr>
          <w:fldChar w:fldCharType="end"/>
        </w:r>
      </w:hyperlink>
    </w:p>
    <w:p w:rsidR="001B2BB6" w:rsidRPr="001B2BB6" w:rsidRDefault="004406CE" w:rsidP="00801523">
      <w:pPr>
        <w:pStyle w:val="2a"/>
        <w:rPr>
          <w:rFonts w:eastAsiaTheme="minorEastAsia"/>
          <w:sz w:val="24"/>
          <w:szCs w:val="24"/>
          <w:lang w:eastAsia="ru-RU"/>
        </w:rPr>
      </w:pPr>
      <w:hyperlink w:anchor="_Toc60138772" w:history="1">
        <w:r w:rsidR="001B2BB6" w:rsidRPr="001B2BB6">
          <w:rPr>
            <w:rStyle w:val="af8"/>
            <w:color w:val="auto"/>
            <w:sz w:val="24"/>
            <w:szCs w:val="24"/>
            <w:u w:val="none"/>
          </w:rPr>
          <w:t>5. Мероприятия по перераспределению тепловых нагрузок</w:t>
        </w:r>
        <w:r w:rsidR="00D22313">
          <w:rPr>
            <w:rStyle w:val="af8"/>
            <w:color w:val="auto"/>
            <w:sz w:val="24"/>
            <w:szCs w:val="24"/>
            <w:u w:val="none"/>
          </w:rPr>
          <w:t>…</w:t>
        </w:r>
        <w:r w:rsidR="005628A5">
          <w:rPr>
            <w:rStyle w:val="af8"/>
            <w:color w:val="auto"/>
            <w:sz w:val="24"/>
            <w:szCs w:val="24"/>
            <w:u w:val="none"/>
          </w:rPr>
          <w:t xml:space="preserve">……………………….……… </w:t>
        </w:r>
        <w:r w:rsidRPr="001B2BB6">
          <w:rPr>
            <w:webHidden/>
            <w:sz w:val="24"/>
            <w:szCs w:val="24"/>
          </w:rPr>
          <w:fldChar w:fldCharType="begin"/>
        </w:r>
        <w:r w:rsidR="001B2BB6" w:rsidRPr="001B2BB6">
          <w:rPr>
            <w:webHidden/>
            <w:sz w:val="24"/>
            <w:szCs w:val="24"/>
          </w:rPr>
          <w:instrText xml:space="preserve"> PAGEREF _Toc60138772 \h </w:instrText>
        </w:r>
        <w:r w:rsidRPr="001B2BB6">
          <w:rPr>
            <w:webHidden/>
            <w:sz w:val="24"/>
            <w:szCs w:val="24"/>
          </w:rPr>
        </w:r>
        <w:r w:rsidRPr="001B2BB6">
          <w:rPr>
            <w:webHidden/>
            <w:sz w:val="24"/>
            <w:szCs w:val="24"/>
          </w:rPr>
          <w:fldChar w:fldCharType="separate"/>
        </w:r>
        <w:r w:rsidR="00696ED4">
          <w:rPr>
            <w:webHidden/>
            <w:sz w:val="24"/>
            <w:szCs w:val="24"/>
          </w:rPr>
          <w:t>24</w:t>
        </w:r>
        <w:r w:rsidRPr="001B2BB6">
          <w:rPr>
            <w:webHidden/>
            <w:sz w:val="24"/>
            <w:szCs w:val="24"/>
          </w:rPr>
          <w:fldChar w:fldCharType="end"/>
        </w:r>
      </w:hyperlink>
    </w:p>
    <w:p w:rsidR="001B2BB6" w:rsidRPr="00D22313" w:rsidRDefault="004406CE" w:rsidP="00801523">
      <w:pPr>
        <w:pStyle w:val="2a"/>
        <w:rPr>
          <w:rFonts w:eastAsiaTheme="minorEastAsia"/>
          <w:sz w:val="24"/>
          <w:szCs w:val="24"/>
          <w:lang w:eastAsia="ru-RU"/>
        </w:rPr>
      </w:pPr>
      <w:hyperlink w:anchor="_Toc60138773" w:history="1">
        <w:r w:rsidR="001B2BB6" w:rsidRPr="00D22313">
          <w:rPr>
            <w:rStyle w:val="af8"/>
            <w:color w:val="auto"/>
            <w:sz w:val="24"/>
            <w:szCs w:val="24"/>
            <w:u w:val="none"/>
          </w:rPr>
          <w:t>6. Мероприятия по переводу открытых систем теплоснабжения в закрытые системы теплоснабжения</w:t>
        </w:r>
        <w:r w:rsidR="005628A5">
          <w:rPr>
            <w:rStyle w:val="af8"/>
            <w:color w:val="auto"/>
            <w:sz w:val="24"/>
            <w:szCs w:val="24"/>
            <w:u w:val="none"/>
          </w:rPr>
          <w:t xml:space="preserve">……………………………………………………………………………  </w:t>
        </w:r>
        <w:r w:rsidR="00D22313" w:rsidRPr="00D22313">
          <w:rPr>
            <w:rStyle w:val="af8"/>
            <w:color w:val="auto"/>
            <w:sz w:val="24"/>
            <w:szCs w:val="24"/>
            <w:u w:val="none"/>
          </w:rPr>
          <w:t>…….</w:t>
        </w:r>
        <w:r w:rsidRPr="00D22313">
          <w:rPr>
            <w:webHidden/>
            <w:sz w:val="24"/>
            <w:szCs w:val="24"/>
          </w:rPr>
          <w:fldChar w:fldCharType="begin"/>
        </w:r>
        <w:r w:rsidR="001B2BB6" w:rsidRPr="00D22313">
          <w:rPr>
            <w:webHidden/>
            <w:sz w:val="24"/>
            <w:szCs w:val="24"/>
          </w:rPr>
          <w:instrText xml:space="preserve"> PAGEREF _Toc60138773 \h </w:instrText>
        </w:r>
        <w:r w:rsidRPr="00D22313">
          <w:rPr>
            <w:webHidden/>
            <w:sz w:val="24"/>
            <w:szCs w:val="24"/>
          </w:rPr>
        </w:r>
        <w:r w:rsidRPr="00D22313">
          <w:rPr>
            <w:webHidden/>
            <w:sz w:val="24"/>
            <w:szCs w:val="24"/>
          </w:rPr>
          <w:fldChar w:fldCharType="separate"/>
        </w:r>
        <w:r w:rsidR="00696ED4">
          <w:rPr>
            <w:webHidden/>
            <w:sz w:val="24"/>
            <w:szCs w:val="24"/>
          </w:rPr>
          <w:t>24</w:t>
        </w:r>
        <w:r w:rsidRPr="00D22313">
          <w:rPr>
            <w:webHidden/>
            <w:sz w:val="24"/>
            <w:szCs w:val="24"/>
          </w:rPr>
          <w:fldChar w:fldCharType="end"/>
        </w:r>
      </w:hyperlink>
    </w:p>
    <w:p w:rsidR="001B2BB6" w:rsidRPr="00D22313" w:rsidRDefault="001B2BB6" w:rsidP="00801523">
      <w:pPr>
        <w:pStyle w:val="2a"/>
        <w:rPr>
          <w:rFonts w:eastAsiaTheme="minorEastAsia"/>
          <w:sz w:val="24"/>
          <w:szCs w:val="24"/>
          <w:lang w:eastAsia="ru-RU"/>
        </w:rPr>
      </w:pPr>
      <w:r w:rsidRPr="00D22313">
        <w:rPr>
          <w:sz w:val="24"/>
          <w:szCs w:val="24"/>
        </w:rPr>
        <w:t>§</w:t>
      </w:r>
      <w:hyperlink w:anchor="_Toc60138774" w:history="1">
        <w:r w:rsidRPr="00D22313">
          <w:rPr>
            <w:rStyle w:val="af8"/>
            <w:color w:val="auto"/>
            <w:sz w:val="24"/>
            <w:szCs w:val="24"/>
            <w:u w:val="none"/>
          </w:rPr>
          <w:t>12. Описание основных предложений по перспективному развитию зон теплоснабжения (альтернативный вариант развития систем теплоснабжения)</w:t>
        </w:r>
        <w:r w:rsidR="005628A5">
          <w:rPr>
            <w:rStyle w:val="af8"/>
            <w:color w:val="auto"/>
            <w:sz w:val="24"/>
            <w:szCs w:val="24"/>
            <w:u w:val="none"/>
          </w:rPr>
          <w:t>…………………………………</w:t>
        </w:r>
        <w:r w:rsidR="004406CE" w:rsidRPr="00D22313">
          <w:rPr>
            <w:webHidden/>
            <w:sz w:val="24"/>
            <w:szCs w:val="24"/>
          </w:rPr>
          <w:fldChar w:fldCharType="begin"/>
        </w:r>
        <w:r w:rsidRPr="00D22313">
          <w:rPr>
            <w:webHidden/>
            <w:sz w:val="24"/>
            <w:szCs w:val="24"/>
          </w:rPr>
          <w:instrText xml:space="preserve"> PAGEREF _Toc60138774 \h </w:instrText>
        </w:r>
        <w:r w:rsidR="004406CE" w:rsidRPr="00D22313">
          <w:rPr>
            <w:webHidden/>
            <w:sz w:val="24"/>
            <w:szCs w:val="24"/>
          </w:rPr>
        </w:r>
        <w:r w:rsidR="004406CE" w:rsidRPr="00D22313">
          <w:rPr>
            <w:webHidden/>
            <w:sz w:val="24"/>
            <w:szCs w:val="24"/>
          </w:rPr>
          <w:fldChar w:fldCharType="separate"/>
        </w:r>
        <w:r w:rsidR="00696ED4">
          <w:rPr>
            <w:webHidden/>
            <w:sz w:val="24"/>
            <w:szCs w:val="24"/>
          </w:rPr>
          <w:t>24</w:t>
        </w:r>
        <w:r w:rsidR="004406CE" w:rsidRPr="00D22313">
          <w:rPr>
            <w:webHidden/>
            <w:sz w:val="24"/>
            <w:szCs w:val="24"/>
          </w:rPr>
          <w:fldChar w:fldCharType="end"/>
        </w:r>
      </w:hyperlink>
    </w:p>
    <w:p w:rsidR="001B2BB6" w:rsidRPr="00D22313" w:rsidRDefault="001B2BB6" w:rsidP="00801523">
      <w:pPr>
        <w:spacing w:after="0" w:line="240" w:lineRule="auto"/>
        <w:jc w:val="both"/>
        <w:rPr>
          <w:rFonts w:ascii="Times New Roman" w:hAnsi="Times New Roman" w:cs="Times New Roman"/>
        </w:rPr>
      </w:pPr>
      <w:r w:rsidRPr="00D22313">
        <w:rPr>
          <w:rFonts w:ascii="Times New Roman" w:hAnsi="Times New Roman" w:cs="Times New Roman"/>
          <w:sz w:val="24"/>
          <w:szCs w:val="24"/>
        </w:rPr>
        <w:t xml:space="preserve">Глава </w:t>
      </w:r>
      <w:hyperlink w:anchor="_Toc60138775" w:history="1">
        <w:r w:rsidRPr="00D22313">
          <w:rPr>
            <w:rStyle w:val="af8"/>
            <w:rFonts w:ascii="Times New Roman" w:hAnsi="Times New Roman" w:cs="Times New Roman"/>
            <w:color w:val="auto"/>
            <w:sz w:val="24"/>
            <w:szCs w:val="24"/>
            <w:u w:val="none"/>
          </w:rPr>
          <w:t>5. Предложения по строительству, реконструкции и техническому перевооружению источников тепловой энергии</w:t>
        </w:r>
        <w:r w:rsidR="005628A5">
          <w:rPr>
            <w:rStyle w:val="af8"/>
            <w:rFonts w:ascii="Times New Roman" w:hAnsi="Times New Roman" w:cs="Times New Roman"/>
            <w:color w:val="auto"/>
            <w:sz w:val="24"/>
            <w:szCs w:val="24"/>
            <w:u w:val="none"/>
          </w:rPr>
          <w:t>……………………………………………………………………</w:t>
        </w:r>
        <w:r w:rsidR="004406CE" w:rsidRPr="00D22313">
          <w:rPr>
            <w:rFonts w:ascii="Times New Roman" w:hAnsi="Times New Roman" w:cs="Times New Roman"/>
            <w:webHidden/>
            <w:sz w:val="24"/>
            <w:szCs w:val="24"/>
          </w:rPr>
          <w:fldChar w:fldCharType="begin"/>
        </w:r>
        <w:r w:rsidRPr="00D22313">
          <w:rPr>
            <w:rFonts w:ascii="Times New Roman" w:hAnsi="Times New Roman" w:cs="Times New Roman"/>
            <w:webHidden/>
            <w:sz w:val="24"/>
            <w:szCs w:val="24"/>
          </w:rPr>
          <w:instrText xml:space="preserve"> PAGEREF _Toc60138775 \h </w:instrText>
        </w:r>
        <w:r w:rsidR="004406CE" w:rsidRPr="00D22313">
          <w:rPr>
            <w:rFonts w:ascii="Times New Roman" w:hAnsi="Times New Roman" w:cs="Times New Roman"/>
            <w:webHidden/>
            <w:sz w:val="24"/>
            <w:szCs w:val="24"/>
          </w:rPr>
        </w:r>
        <w:r w:rsidR="004406CE" w:rsidRPr="00D22313">
          <w:rPr>
            <w:rFonts w:ascii="Times New Roman" w:hAnsi="Times New Roman" w:cs="Times New Roman"/>
            <w:webHidden/>
            <w:sz w:val="24"/>
            <w:szCs w:val="24"/>
          </w:rPr>
          <w:fldChar w:fldCharType="separate"/>
        </w:r>
        <w:r w:rsidR="00696ED4">
          <w:rPr>
            <w:rFonts w:ascii="Times New Roman" w:hAnsi="Times New Roman" w:cs="Times New Roman"/>
            <w:noProof/>
            <w:webHidden/>
            <w:sz w:val="24"/>
            <w:szCs w:val="24"/>
          </w:rPr>
          <w:t>24</w:t>
        </w:r>
        <w:r w:rsidR="004406CE" w:rsidRPr="00D22313">
          <w:rPr>
            <w:rFonts w:ascii="Times New Roman" w:hAnsi="Times New Roman" w:cs="Times New Roman"/>
            <w:webHidden/>
            <w:sz w:val="24"/>
            <w:szCs w:val="24"/>
          </w:rPr>
          <w:fldChar w:fldCharType="end"/>
        </w:r>
      </w:hyperlink>
    </w:p>
    <w:p w:rsidR="001B2BB6" w:rsidRPr="00D22313" w:rsidRDefault="001B2BB6" w:rsidP="00801523">
      <w:pPr>
        <w:pStyle w:val="14"/>
        <w:rPr>
          <w:rFonts w:eastAsiaTheme="minorEastAsia"/>
          <w:b w:val="0"/>
          <w:sz w:val="24"/>
          <w:szCs w:val="24"/>
        </w:rPr>
      </w:pPr>
      <w:r w:rsidRPr="00D22313">
        <w:rPr>
          <w:b w:val="0"/>
          <w:sz w:val="24"/>
          <w:szCs w:val="24"/>
        </w:rPr>
        <w:t>§</w:t>
      </w:r>
      <w:hyperlink w:anchor="_Toc60138776" w:history="1">
        <w:r w:rsidRPr="00D22313">
          <w:rPr>
            <w:rStyle w:val="af8"/>
            <w:b w:val="0"/>
            <w:caps w:val="0"/>
            <w:color w:val="auto"/>
            <w:sz w:val="24"/>
            <w:szCs w:val="24"/>
            <w:u w:val="none"/>
          </w:rPr>
          <w:t>13.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628A5">
          <w:rPr>
            <w:rStyle w:val="af8"/>
            <w:b w:val="0"/>
            <w:caps w:val="0"/>
            <w:color w:val="auto"/>
            <w:sz w:val="24"/>
            <w:szCs w:val="24"/>
            <w:u w:val="none"/>
          </w:rPr>
          <w:t xml:space="preserve">………   </w:t>
        </w:r>
        <w:r w:rsidR="004406CE" w:rsidRPr="00D22313">
          <w:rPr>
            <w:b w:val="0"/>
            <w:webHidden/>
            <w:sz w:val="24"/>
            <w:szCs w:val="24"/>
          </w:rPr>
          <w:fldChar w:fldCharType="begin"/>
        </w:r>
        <w:r w:rsidRPr="00D22313">
          <w:rPr>
            <w:b w:val="0"/>
            <w:webHidden/>
            <w:sz w:val="24"/>
            <w:szCs w:val="24"/>
          </w:rPr>
          <w:instrText xml:space="preserve"> PAGEREF _Toc60138776 \h </w:instrText>
        </w:r>
        <w:r w:rsidR="004406CE" w:rsidRPr="00D22313">
          <w:rPr>
            <w:b w:val="0"/>
            <w:webHidden/>
            <w:sz w:val="24"/>
            <w:szCs w:val="24"/>
          </w:rPr>
        </w:r>
        <w:r w:rsidR="004406CE" w:rsidRPr="00D22313">
          <w:rPr>
            <w:b w:val="0"/>
            <w:webHidden/>
            <w:sz w:val="24"/>
            <w:szCs w:val="24"/>
          </w:rPr>
          <w:fldChar w:fldCharType="separate"/>
        </w:r>
        <w:r w:rsidR="00696ED4">
          <w:rPr>
            <w:b w:val="0"/>
            <w:webHidden/>
            <w:sz w:val="24"/>
            <w:szCs w:val="24"/>
          </w:rPr>
          <w:t>24</w:t>
        </w:r>
        <w:r w:rsidR="004406CE" w:rsidRPr="00D22313">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77" w:history="1">
        <w:r w:rsidRPr="001B2BB6">
          <w:rPr>
            <w:rStyle w:val="af8"/>
            <w:b w:val="0"/>
            <w:caps w:val="0"/>
            <w:color w:val="auto"/>
            <w:sz w:val="24"/>
            <w:szCs w:val="24"/>
            <w:u w:val="none"/>
          </w:rPr>
          <w:t>14.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22313">
          <w:rPr>
            <w:rStyle w:val="af8"/>
            <w:b w:val="0"/>
            <w:caps w:val="0"/>
            <w:color w:val="auto"/>
            <w:sz w:val="24"/>
            <w:szCs w:val="24"/>
            <w:u w:val="none"/>
          </w:rPr>
          <w:t>………</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_Toc60138777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w:t>
      </w:r>
      <w:hyperlink w:anchor="_Toc60138778" w:history="1">
        <w:r w:rsidRPr="001B2BB6">
          <w:rPr>
            <w:rStyle w:val="af8"/>
            <w:color w:val="auto"/>
            <w:sz w:val="24"/>
            <w:szCs w:val="24"/>
            <w:u w:val="none"/>
          </w:rPr>
          <w:t>15. Предложения по техническому перевооружению источников тепловой энергии с целью повышения эффективности работы систем теплоснабжения</w:t>
        </w:r>
        <w:r w:rsidR="005628A5">
          <w:rPr>
            <w:rStyle w:val="af8"/>
            <w:color w:val="auto"/>
            <w:sz w:val="24"/>
            <w:szCs w:val="24"/>
            <w:u w:val="none"/>
          </w:rPr>
          <w:t xml:space="preserve">………………………………     </w:t>
        </w:r>
        <w:r w:rsidR="004406CE" w:rsidRPr="001B2BB6">
          <w:rPr>
            <w:webHidden/>
            <w:sz w:val="24"/>
            <w:szCs w:val="24"/>
          </w:rPr>
          <w:fldChar w:fldCharType="begin"/>
        </w:r>
        <w:r w:rsidRPr="001B2BB6">
          <w:rPr>
            <w:webHidden/>
            <w:sz w:val="24"/>
            <w:szCs w:val="24"/>
          </w:rPr>
          <w:instrText xml:space="preserve"> PAGEREF _Toc60138778 \h </w:instrText>
        </w:r>
        <w:r w:rsidR="004406CE" w:rsidRPr="001B2BB6">
          <w:rPr>
            <w:webHidden/>
            <w:sz w:val="24"/>
            <w:szCs w:val="24"/>
          </w:rPr>
        </w:r>
        <w:r w:rsidR="004406CE" w:rsidRPr="001B2BB6">
          <w:rPr>
            <w:webHidden/>
            <w:sz w:val="24"/>
            <w:szCs w:val="24"/>
          </w:rPr>
          <w:fldChar w:fldCharType="separate"/>
        </w:r>
        <w:r w:rsidR="00696ED4">
          <w:rPr>
            <w:webHidden/>
            <w:sz w:val="24"/>
            <w:szCs w:val="24"/>
          </w:rPr>
          <w:t>25</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79" w:history="1">
        <w:r w:rsidRPr="001B2BB6">
          <w:rPr>
            <w:rStyle w:val="af8"/>
            <w:b w:val="0"/>
            <w:caps w:val="0"/>
            <w:color w:val="auto"/>
            <w:sz w:val="24"/>
            <w:szCs w:val="24"/>
            <w:u w:val="none"/>
          </w:rPr>
          <w:t>16.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_Toc60138779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0" w:history="1">
        <w:r w:rsidRPr="001B2BB6">
          <w:rPr>
            <w:rStyle w:val="af8"/>
            <w:b w:val="0"/>
            <w:caps w:val="0"/>
            <w:color w:val="auto"/>
            <w:sz w:val="24"/>
            <w:szCs w:val="24"/>
            <w:u w:val="none"/>
          </w:rPr>
          <w:t>17. Меры по переоборудованию котельных в источники комбинированной выработки электрической и тепловой энергии для каждого этапа</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_Toc60138780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1" w:history="1">
        <w:r w:rsidRPr="001B2BB6">
          <w:rPr>
            <w:rStyle w:val="af8"/>
            <w:b w:val="0"/>
            <w:caps w:val="0"/>
            <w:color w:val="auto"/>
            <w:sz w:val="24"/>
            <w:szCs w:val="24"/>
            <w:u w:val="none"/>
          </w:rPr>
          <w:t>18.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_Toc60138781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2" w:history="1">
        <w:r w:rsidRPr="001B2BB6">
          <w:rPr>
            <w:rStyle w:val="af8"/>
            <w:b w:val="0"/>
            <w:caps w:val="0"/>
            <w:color w:val="auto"/>
            <w:sz w:val="24"/>
            <w:szCs w:val="24"/>
            <w:u w:val="none"/>
          </w:rPr>
          <w:t>19.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_Toc60138782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3" w:history="1">
        <w:r w:rsidRPr="001B2BB6">
          <w:rPr>
            <w:rStyle w:val="af8"/>
            <w:b w:val="0"/>
            <w:caps w:val="0"/>
            <w:color w:val="auto"/>
            <w:sz w:val="24"/>
            <w:szCs w:val="24"/>
            <w:u w:val="none"/>
          </w:rPr>
          <w:t>20.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D22313">
          <w:rPr>
            <w:rStyle w:val="af8"/>
            <w:b w:val="0"/>
            <w:caps w:val="0"/>
            <w:color w:val="auto"/>
            <w:sz w:val="24"/>
            <w:szCs w:val="24"/>
            <w:u w:val="none"/>
          </w:rPr>
          <w:t>……</w:t>
        </w:r>
        <w:r w:rsidR="005628A5">
          <w:rPr>
            <w:rStyle w:val="af8"/>
            <w:b w:val="0"/>
            <w:caps w:val="0"/>
            <w:color w:val="auto"/>
            <w:sz w:val="24"/>
            <w:szCs w:val="24"/>
            <w:u w:val="none"/>
          </w:rPr>
          <w:t>……………………………………………………………………………</w:t>
        </w:r>
        <w:r w:rsidR="00D22313">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_Toc60138783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25</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4" w:history="1">
        <w:r w:rsidRPr="001B2BB6">
          <w:rPr>
            <w:rStyle w:val="af8"/>
            <w:b w:val="0"/>
            <w:caps w:val="0"/>
            <w:color w:val="auto"/>
            <w:sz w:val="24"/>
            <w:szCs w:val="24"/>
            <w:u w:val="none"/>
          </w:rPr>
          <w:t>21.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628A5">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_Toc60138784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27</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5" w:history="1">
        <w:r w:rsidRPr="001B2BB6">
          <w:rPr>
            <w:rStyle w:val="af8"/>
            <w:b w:val="0"/>
            <w:caps w:val="0"/>
            <w:color w:val="auto"/>
            <w:sz w:val="24"/>
            <w:szCs w:val="24"/>
            <w:u w:val="none"/>
          </w:rPr>
          <w:t>22.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w:t>
        </w:r>
        <w:r w:rsidR="005628A5">
          <w:rPr>
            <w:rStyle w:val="af8"/>
            <w:b w:val="0"/>
            <w:caps w:val="0"/>
            <w:color w:val="auto"/>
            <w:sz w:val="24"/>
            <w:szCs w:val="24"/>
            <w:u w:val="none"/>
          </w:rPr>
          <w:t xml:space="preserve"> т</w:t>
        </w:r>
        <w:r w:rsidRPr="001B2BB6">
          <w:rPr>
            <w:rStyle w:val="af8"/>
            <w:b w:val="0"/>
            <w:caps w:val="0"/>
            <w:color w:val="auto"/>
            <w:sz w:val="24"/>
            <w:szCs w:val="24"/>
            <w:u w:val="none"/>
          </w:rPr>
          <w:t>оплива</w:t>
        </w:r>
        <w:r w:rsidR="005628A5">
          <w:rPr>
            <w:rStyle w:val="af8"/>
            <w:b w:val="0"/>
            <w:caps w:val="0"/>
            <w:color w:val="auto"/>
            <w:sz w:val="24"/>
            <w:szCs w:val="24"/>
            <w:u w:val="none"/>
          </w:rPr>
          <w:t xml:space="preserve">       …………………………………………………………………………</w:t>
        </w:r>
        <w:r w:rsidR="00D22313">
          <w:rPr>
            <w:rStyle w:val="af8"/>
            <w:b w:val="0"/>
            <w:caps w:val="0"/>
            <w:color w:val="auto"/>
            <w:sz w:val="24"/>
            <w:szCs w:val="24"/>
            <w:u w:val="none"/>
          </w:rPr>
          <w:t>………</w:t>
        </w:r>
        <w:r w:rsidR="004406CE" w:rsidRPr="001B2BB6">
          <w:rPr>
            <w:b w:val="0"/>
            <w:webHidden/>
            <w:sz w:val="24"/>
            <w:szCs w:val="24"/>
          </w:rPr>
          <w:fldChar w:fldCharType="begin"/>
        </w:r>
        <w:r w:rsidRPr="001B2BB6">
          <w:rPr>
            <w:b w:val="0"/>
            <w:webHidden/>
            <w:sz w:val="24"/>
            <w:szCs w:val="24"/>
          </w:rPr>
          <w:instrText xml:space="preserve"> PAGEREF _Toc60138785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27</w:t>
        </w:r>
        <w:r w:rsidR="004406CE" w:rsidRPr="001B2BB6">
          <w:rPr>
            <w:b w:val="0"/>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w:t>
      </w:r>
      <w:hyperlink w:anchor="_Toc60138786" w:history="1">
        <w:r w:rsidRPr="001B2BB6">
          <w:rPr>
            <w:rStyle w:val="af8"/>
            <w:color w:val="auto"/>
            <w:sz w:val="24"/>
            <w:szCs w:val="24"/>
            <w:u w:val="none"/>
          </w:rPr>
          <w:t>23. Потребляемые источником тепловой энергии виды топлива, включая местные виды топлива, а также используемые возобновляемые источники энергии</w:t>
        </w:r>
        <w:r w:rsidR="009F5E00">
          <w:rPr>
            <w:rStyle w:val="af8"/>
            <w:color w:val="auto"/>
            <w:sz w:val="24"/>
            <w:szCs w:val="24"/>
            <w:u w:val="none"/>
          </w:rPr>
          <w:t>……………</w:t>
        </w:r>
        <w:r w:rsidR="005628A5">
          <w:rPr>
            <w:rStyle w:val="af8"/>
            <w:color w:val="auto"/>
            <w:sz w:val="24"/>
            <w:szCs w:val="24"/>
            <w:u w:val="none"/>
          </w:rPr>
          <w:t xml:space="preserve">       </w:t>
        </w:r>
        <w:r w:rsidRPr="001B2BB6">
          <w:rPr>
            <w:webHidden/>
            <w:sz w:val="24"/>
            <w:szCs w:val="24"/>
          </w:rPr>
          <w:t>………</w:t>
        </w:r>
        <w:r w:rsidR="004406CE" w:rsidRPr="001B2BB6">
          <w:rPr>
            <w:webHidden/>
            <w:sz w:val="24"/>
            <w:szCs w:val="24"/>
          </w:rPr>
          <w:fldChar w:fldCharType="begin"/>
        </w:r>
        <w:r w:rsidRPr="001B2BB6">
          <w:rPr>
            <w:webHidden/>
            <w:sz w:val="24"/>
            <w:szCs w:val="24"/>
          </w:rPr>
          <w:instrText xml:space="preserve"> PAGEREF _Toc60138786 \h </w:instrText>
        </w:r>
        <w:r w:rsidR="004406CE" w:rsidRPr="001B2BB6">
          <w:rPr>
            <w:webHidden/>
            <w:sz w:val="24"/>
            <w:szCs w:val="24"/>
          </w:rPr>
        </w:r>
        <w:r w:rsidR="004406CE" w:rsidRPr="001B2BB6">
          <w:rPr>
            <w:webHidden/>
            <w:sz w:val="24"/>
            <w:szCs w:val="24"/>
          </w:rPr>
          <w:fldChar w:fldCharType="separate"/>
        </w:r>
        <w:r w:rsidR="00696ED4">
          <w:rPr>
            <w:webHidden/>
            <w:sz w:val="24"/>
            <w:szCs w:val="24"/>
          </w:rPr>
          <w:t>27</w:t>
        </w:r>
        <w:r w:rsidR="004406CE" w:rsidRPr="001B2BB6">
          <w:rPr>
            <w:webHidden/>
            <w:sz w:val="24"/>
            <w:szCs w:val="24"/>
          </w:rPr>
          <w:fldChar w:fldCharType="end"/>
        </w:r>
      </w:hyperlink>
    </w:p>
    <w:p w:rsidR="001B2BB6" w:rsidRPr="001B2BB6" w:rsidRDefault="001B2BB6" w:rsidP="00801523">
      <w:pPr>
        <w:pStyle w:val="2a"/>
        <w:rPr>
          <w:rFonts w:eastAsiaTheme="minorEastAsia"/>
          <w:sz w:val="24"/>
          <w:szCs w:val="24"/>
          <w:lang w:eastAsia="ru-RU"/>
        </w:rPr>
      </w:pPr>
      <w:r w:rsidRPr="001B2BB6">
        <w:rPr>
          <w:sz w:val="24"/>
          <w:szCs w:val="24"/>
        </w:rPr>
        <w:t xml:space="preserve">Глава </w:t>
      </w:r>
      <w:hyperlink w:anchor="_Toc60138787" w:history="1">
        <w:r w:rsidRPr="001B2BB6">
          <w:rPr>
            <w:rStyle w:val="af8"/>
            <w:color w:val="auto"/>
            <w:sz w:val="24"/>
            <w:szCs w:val="24"/>
            <w:u w:val="none"/>
          </w:rPr>
          <w:t>6. Предложения по строитеьству и рконструкции тепловых сетей…</w:t>
        </w:r>
        <w:r w:rsidR="005628A5">
          <w:rPr>
            <w:rStyle w:val="af8"/>
            <w:color w:val="auto"/>
            <w:sz w:val="24"/>
            <w:szCs w:val="24"/>
            <w:u w:val="none"/>
          </w:rPr>
          <w:t>…………………</w:t>
        </w:r>
        <w:r w:rsidR="004406CE" w:rsidRPr="001B2BB6">
          <w:rPr>
            <w:webHidden/>
            <w:sz w:val="24"/>
            <w:szCs w:val="24"/>
          </w:rPr>
          <w:fldChar w:fldCharType="begin"/>
        </w:r>
        <w:r w:rsidRPr="001B2BB6">
          <w:rPr>
            <w:webHidden/>
            <w:sz w:val="24"/>
            <w:szCs w:val="24"/>
          </w:rPr>
          <w:instrText xml:space="preserve"> PAGEREF _Toc60138787 \h </w:instrText>
        </w:r>
        <w:r w:rsidR="004406CE" w:rsidRPr="001B2BB6">
          <w:rPr>
            <w:webHidden/>
            <w:sz w:val="24"/>
            <w:szCs w:val="24"/>
          </w:rPr>
        </w:r>
        <w:r w:rsidR="004406CE" w:rsidRPr="001B2BB6">
          <w:rPr>
            <w:webHidden/>
            <w:sz w:val="24"/>
            <w:szCs w:val="24"/>
          </w:rPr>
          <w:fldChar w:fldCharType="separate"/>
        </w:r>
        <w:r w:rsidR="00696ED4">
          <w:rPr>
            <w:webHidden/>
            <w:sz w:val="24"/>
            <w:szCs w:val="24"/>
          </w:rPr>
          <w:t>27</w:t>
        </w:r>
        <w:r w:rsidR="004406CE" w:rsidRPr="001B2BB6">
          <w:rPr>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88" w:history="1">
        <w:r w:rsidRPr="001B2BB6">
          <w:rPr>
            <w:rStyle w:val="af8"/>
            <w:b w:val="0"/>
            <w:color w:val="auto"/>
            <w:sz w:val="24"/>
            <w:szCs w:val="24"/>
            <w:u w:val="none"/>
          </w:rPr>
          <w:t>24. П</w:t>
        </w:r>
        <w:r w:rsidRPr="001B2BB6">
          <w:rPr>
            <w:rStyle w:val="af8"/>
            <w:b w:val="0"/>
            <w:caps w:val="0"/>
            <w:color w:val="auto"/>
            <w:sz w:val="24"/>
            <w:szCs w:val="24"/>
            <w:u w:val="none"/>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_Toc60138788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27</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lastRenderedPageBreak/>
        <w:t>§</w:t>
      </w:r>
      <w:hyperlink w:anchor="_Toc60138789" w:history="1">
        <w:r w:rsidRPr="001B2BB6">
          <w:rPr>
            <w:rStyle w:val="af8"/>
            <w:b w:val="0"/>
            <w:color w:val="auto"/>
            <w:sz w:val="24"/>
            <w:szCs w:val="24"/>
            <w:u w:val="none"/>
          </w:rPr>
          <w:t>25. П</w:t>
        </w:r>
        <w:r w:rsidRPr="001B2BB6">
          <w:rPr>
            <w:rStyle w:val="af8"/>
            <w:b w:val="0"/>
            <w:caps w:val="0"/>
            <w:color w:val="auto"/>
            <w:sz w:val="24"/>
            <w:szCs w:val="24"/>
            <w:u w:val="none"/>
          </w:rPr>
          <w:t>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_Toc60138789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27</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90" w:history="1">
        <w:r w:rsidRPr="001B2BB6">
          <w:rPr>
            <w:rStyle w:val="af8"/>
            <w:b w:val="0"/>
            <w:color w:val="auto"/>
            <w:sz w:val="24"/>
            <w:szCs w:val="24"/>
            <w:u w:val="none"/>
          </w:rPr>
          <w:t>26. П</w:t>
        </w:r>
        <w:r w:rsidRPr="001B2BB6">
          <w:rPr>
            <w:rStyle w:val="af8"/>
            <w:b w:val="0"/>
            <w:caps w:val="0"/>
            <w:color w:val="auto"/>
            <w:sz w:val="24"/>
            <w:szCs w:val="24"/>
            <w:u w:val="none"/>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628A5">
          <w:rPr>
            <w:b w:val="0"/>
            <w:webHidden/>
            <w:sz w:val="24"/>
            <w:szCs w:val="24"/>
          </w:rPr>
          <w:t xml:space="preserve">                                                                                                                   ……</w:t>
        </w:r>
        <w:r w:rsidR="004406CE" w:rsidRPr="001B2BB6">
          <w:rPr>
            <w:b w:val="0"/>
            <w:webHidden/>
            <w:sz w:val="24"/>
            <w:szCs w:val="24"/>
          </w:rPr>
          <w:fldChar w:fldCharType="begin"/>
        </w:r>
        <w:r w:rsidRPr="001B2BB6">
          <w:rPr>
            <w:b w:val="0"/>
            <w:webHidden/>
            <w:sz w:val="24"/>
            <w:szCs w:val="24"/>
          </w:rPr>
          <w:instrText xml:space="preserve"> PAGEREF _Toc60138790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27</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91" w:history="1">
        <w:r w:rsidRPr="001B2BB6">
          <w:rPr>
            <w:rStyle w:val="af8"/>
            <w:b w:val="0"/>
            <w:color w:val="auto"/>
            <w:sz w:val="24"/>
            <w:szCs w:val="24"/>
            <w:u w:val="none"/>
          </w:rPr>
          <w:t>27. П</w:t>
        </w:r>
        <w:r w:rsidRPr="001B2BB6">
          <w:rPr>
            <w:rStyle w:val="af8"/>
            <w:b w:val="0"/>
            <w:caps w:val="0"/>
            <w:color w:val="auto"/>
            <w:sz w:val="24"/>
            <w:szCs w:val="24"/>
            <w:u w:val="none"/>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_Toc60138791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28</w:t>
        </w:r>
        <w:r w:rsidR="004406CE" w:rsidRPr="001B2BB6">
          <w:rPr>
            <w:b w:val="0"/>
            <w:webHidden/>
            <w:sz w:val="24"/>
            <w:szCs w:val="24"/>
          </w:rPr>
          <w:fldChar w:fldCharType="end"/>
        </w:r>
      </w:hyperlink>
    </w:p>
    <w:p w:rsidR="001B2BB6" w:rsidRPr="001B2BB6" w:rsidRDefault="001B2BB6" w:rsidP="00801523">
      <w:pPr>
        <w:pStyle w:val="14"/>
        <w:rPr>
          <w:rFonts w:eastAsiaTheme="minorEastAsia"/>
          <w:b w:val="0"/>
          <w:sz w:val="24"/>
          <w:szCs w:val="24"/>
        </w:rPr>
      </w:pPr>
      <w:r w:rsidRPr="001B2BB6">
        <w:rPr>
          <w:b w:val="0"/>
          <w:sz w:val="24"/>
          <w:szCs w:val="24"/>
        </w:rPr>
        <w:t>§</w:t>
      </w:r>
      <w:hyperlink w:anchor="_Toc60138792" w:history="1">
        <w:r w:rsidRPr="001B2BB6">
          <w:rPr>
            <w:rStyle w:val="af8"/>
            <w:b w:val="0"/>
            <w:color w:val="auto"/>
            <w:sz w:val="24"/>
            <w:szCs w:val="24"/>
            <w:u w:val="none"/>
          </w:rPr>
          <w:t>28. П</w:t>
        </w:r>
        <w:r w:rsidRPr="001B2BB6">
          <w:rPr>
            <w:rStyle w:val="af8"/>
            <w:b w:val="0"/>
            <w:caps w:val="0"/>
            <w:color w:val="auto"/>
            <w:sz w:val="24"/>
            <w:szCs w:val="24"/>
            <w:u w:val="none"/>
          </w:rPr>
          <w:t>редложения по строительству и реконструкции тепловых сетей для обеспечения нормативной надежности теплоснабжения потребителей</w:t>
        </w:r>
        <w:r w:rsidR="005628A5">
          <w:rPr>
            <w:rStyle w:val="af8"/>
            <w:b w:val="0"/>
            <w:caps w:val="0"/>
            <w:color w:val="auto"/>
            <w:sz w:val="24"/>
            <w:szCs w:val="24"/>
            <w:u w:val="none"/>
          </w:rPr>
          <w:t xml:space="preserve">……………………………………   </w:t>
        </w:r>
        <w:r w:rsidR="004406CE" w:rsidRPr="001B2BB6">
          <w:rPr>
            <w:b w:val="0"/>
            <w:webHidden/>
            <w:sz w:val="24"/>
            <w:szCs w:val="24"/>
          </w:rPr>
          <w:fldChar w:fldCharType="begin"/>
        </w:r>
        <w:r w:rsidRPr="001B2BB6">
          <w:rPr>
            <w:b w:val="0"/>
            <w:webHidden/>
            <w:sz w:val="24"/>
            <w:szCs w:val="24"/>
          </w:rPr>
          <w:instrText xml:space="preserve"> PAGEREF _Toc60138792 \h </w:instrText>
        </w:r>
        <w:r w:rsidR="004406CE" w:rsidRPr="001B2BB6">
          <w:rPr>
            <w:b w:val="0"/>
            <w:webHidden/>
            <w:sz w:val="24"/>
            <w:szCs w:val="24"/>
          </w:rPr>
        </w:r>
        <w:r w:rsidR="004406CE" w:rsidRPr="001B2BB6">
          <w:rPr>
            <w:b w:val="0"/>
            <w:webHidden/>
            <w:sz w:val="24"/>
            <w:szCs w:val="24"/>
          </w:rPr>
          <w:fldChar w:fldCharType="separate"/>
        </w:r>
        <w:r w:rsidR="00696ED4">
          <w:rPr>
            <w:b w:val="0"/>
            <w:webHidden/>
            <w:sz w:val="24"/>
            <w:szCs w:val="24"/>
          </w:rPr>
          <w:t>28</w:t>
        </w:r>
        <w:r w:rsidR="004406CE" w:rsidRPr="001B2BB6">
          <w:rPr>
            <w:b w:val="0"/>
            <w:webHidden/>
            <w:sz w:val="24"/>
            <w:szCs w:val="24"/>
          </w:rPr>
          <w:fldChar w:fldCharType="end"/>
        </w:r>
      </w:hyperlink>
    </w:p>
    <w:p w:rsidR="001B2BB6" w:rsidRDefault="001B2BB6" w:rsidP="00801523">
      <w:pPr>
        <w:spacing w:after="0" w:line="240" w:lineRule="auto"/>
        <w:jc w:val="both"/>
      </w:pPr>
      <w:r w:rsidRPr="001B2BB6">
        <w:rPr>
          <w:rFonts w:ascii="Times New Roman" w:hAnsi="Times New Roman" w:cs="Times New Roman"/>
          <w:sz w:val="24"/>
          <w:szCs w:val="24"/>
        </w:rPr>
        <w:t>§</w:t>
      </w:r>
      <w:hyperlink w:anchor="_Toc60138793" w:history="1">
        <w:r w:rsidRPr="001B2BB6">
          <w:rPr>
            <w:rStyle w:val="af8"/>
            <w:rFonts w:ascii="Times New Roman" w:hAnsi="Times New Roman" w:cs="Times New Roman"/>
            <w:noProof/>
            <w:color w:val="auto"/>
            <w:sz w:val="24"/>
            <w:szCs w:val="24"/>
            <w:u w:val="none"/>
          </w:rPr>
          <w:t>29. Предложения по строительству и Реконструкции тепловых сетей, подлежащих замене в связи с исчерпанием эксплуатационного ресурса</w:t>
        </w:r>
        <w:r w:rsidR="005628A5">
          <w:rPr>
            <w:rStyle w:val="af8"/>
            <w:rFonts w:ascii="Times New Roman" w:hAnsi="Times New Roman" w:cs="Times New Roman"/>
            <w:noProof/>
            <w:color w:val="auto"/>
            <w:sz w:val="24"/>
            <w:szCs w:val="24"/>
            <w:u w:val="none"/>
          </w:rPr>
          <w:t>………………………………………………</w:t>
        </w:r>
        <w:r w:rsidR="004406CE" w:rsidRPr="001B2BB6">
          <w:rPr>
            <w:rFonts w:ascii="Times New Roman" w:hAnsi="Times New Roman" w:cs="Times New Roman"/>
            <w:noProof/>
            <w:webHidden/>
            <w:sz w:val="24"/>
            <w:szCs w:val="24"/>
          </w:rPr>
          <w:fldChar w:fldCharType="begin"/>
        </w:r>
        <w:r w:rsidRPr="001B2BB6">
          <w:rPr>
            <w:rFonts w:ascii="Times New Roman" w:hAnsi="Times New Roman" w:cs="Times New Roman"/>
            <w:noProof/>
            <w:webHidden/>
            <w:sz w:val="24"/>
            <w:szCs w:val="24"/>
          </w:rPr>
          <w:instrText xml:space="preserve"> PAGEREF _Toc60138793 \h </w:instrText>
        </w:r>
        <w:r w:rsidR="004406CE" w:rsidRPr="001B2BB6">
          <w:rPr>
            <w:rFonts w:ascii="Times New Roman" w:hAnsi="Times New Roman" w:cs="Times New Roman"/>
            <w:noProof/>
            <w:webHidden/>
            <w:sz w:val="24"/>
            <w:szCs w:val="24"/>
          </w:rPr>
        </w:r>
        <w:r w:rsidR="004406CE" w:rsidRPr="001B2BB6">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28</w:t>
        </w:r>
        <w:r w:rsidR="004406CE" w:rsidRPr="001B2BB6">
          <w:rPr>
            <w:rFonts w:ascii="Times New Roman" w:hAnsi="Times New Roman" w:cs="Times New Roman"/>
            <w:noProof/>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794" w:history="1">
        <w:r w:rsidRPr="00EB7C62">
          <w:rPr>
            <w:rStyle w:val="af8"/>
            <w:color w:val="auto"/>
            <w:sz w:val="24"/>
            <w:szCs w:val="24"/>
            <w:u w:val="none"/>
          </w:rPr>
          <w:t>7. Предложения по переводу открытых систем теплоснабжения (горячего водоснабжения в закрытые системы горячего водоснабжения)</w:t>
        </w:r>
        <w:r w:rsidR="005628A5">
          <w:rPr>
            <w:rStyle w:val="af8"/>
            <w:color w:val="auto"/>
            <w:sz w:val="24"/>
            <w:szCs w:val="24"/>
            <w:u w:val="none"/>
          </w:rPr>
          <w:t>………………………………</w:t>
        </w:r>
        <w:r w:rsidR="004406CE" w:rsidRPr="00EB7C62">
          <w:rPr>
            <w:webHidden/>
            <w:sz w:val="24"/>
            <w:szCs w:val="24"/>
          </w:rPr>
          <w:fldChar w:fldCharType="begin"/>
        </w:r>
        <w:r w:rsidRPr="00EB7C62">
          <w:rPr>
            <w:webHidden/>
            <w:sz w:val="24"/>
            <w:szCs w:val="24"/>
          </w:rPr>
          <w:instrText xml:space="preserve"> PAGEREF _Toc60138794 \h </w:instrText>
        </w:r>
        <w:r w:rsidR="004406CE" w:rsidRPr="00EB7C62">
          <w:rPr>
            <w:webHidden/>
            <w:sz w:val="24"/>
            <w:szCs w:val="24"/>
          </w:rPr>
        </w:r>
        <w:r w:rsidR="004406CE" w:rsidRPr="00EB7C62">
          <w:rPr>
            <w:webHidden/>
            <w:sz w:val="24"/>
            <w:szCs w:val="24"/>
          </w:rPr>
          <w:fldChar w:fldCharType="separate"/>
        </w:r>
        <w:r w:rsidR="00696ED4">
          <w:rPr>
            <w:webHidden/>
            <w:sz w:val="24"/>
            <w:szCs w:val="24"/>
          </w:rPr>
          <w:t>29</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795" w:history="1">
        <w:r w:rsidRPr="00EB7C62">
          <w:rPr>
            <w:rStyle w:val="af8"/>
            <w:color w:val="auto"/>
            <w:sz w:val="24"/>
            <w:szCs w:val="24"/>
            <w:u w:val="none"/>
          </w:rPr>
          <w:t>8. Перспективные топливные балансы</w:t>
        </w:r>
        <w:r w:rsidR="005628A5">
          <w:rPr>
            <w:rStyle w:val="af8"/>
            <w:color w:val="auto"/>
            <w:sz w:val="24"/>
            <w:szCs w:val="24"/>
            <w:u w:val="none"/>
          </w:rPr>
          <w:t xml:space="preserve">…………………………………………………   </w:t>
        </w:r>
        <w:r w:rsidR="004406CE" w:rsidRPr="00EB7C62">
          <w:rPr>
            <w:webHidden/>
            <w:sz w:val="24"/>
            <w:szCs w:val="24"/>
          </w:rPr>
          <w:fldChar w:fldCharType="begin"/>
        </w:r>
        <w:r w:rsidRPr="00EB7C62">
          <w:rPr>
            <w:webHidden/>
            <w:sz w:val="24"/>
            <w:szCs w:val="24"/>
          </w:rPr>
          <w:instrText xml:space="preserve"> PAGEREF _Toc60138795 \h </w:instrText>
        </w:r>
        <w:r w:rsidR="004406CE" w:rsidRPr="00EB7C62">
          <w:rPr>
            <w:webHidden/>
            <w:sz w:val="24"/>
            <w:szCs w:val="24"/>
          </w:rPr>
        </w:r>
        <w:r w:rsidR="004406CE" w:rsidRPr="00EB7C62">
          <w:rPr>
            <w:webHidden/>
            <w:sz w:val="24"/>
            <w:szCs w:val="24"/>
          </w:rPr>
          <w:fldChar w:fldCharType="separate"/>
        </w:r>
        <w:r w:rsidR="00696ED4">
          <w:rPr>
            <w:webHidden/>
            <w:sz w:val="24"/>
            <w:szCs w:val="24"/>
          </w:rPr>
          <w:t>29</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796" w:history="1">
        <w:r w:rsidRPr="00EB7C62">
          <w:rPr>
            <w:rStyle w:val="af8"/>
            <w:color w:val="auto"/>
            <w:sz w:val="24"/>
            <w:szCs w:val="24"/>
            <w:u w:val="none"/>
          </w:rPr>
          <w:t>9. Инестиции в строительство, рекострукцию и техническое перевооружение……………</w:t>
        </w:r>
        <w:r>
          <w:rPr>
            <w:rStyle w:val="af8"/>
            <w:color w:val="auto"/>
            <w:sz w:val="24"/>
            <w:szCs w:val="24"/>
            <w:u w:val="none"/>
          </w:rPr>
          <w:t>……………………</w:t>
        </w:r>
        <w:r w:rsidR="005628A5">
          <w:rPr>
            <w:rStyle w:val="af8"/>
            <w:color w:val="auto"/>
            <w:sz w:val="24"/>
            <w:szCs w:val="24"/>
            <w:u w:val="none"/>
          </w:rPr>
          <w:t>…………………………………………</w:t>
        </w:r>
        <w:r w:rsidRPr="00EB7C62">
          <w:rPr>
            <w:rStyle w:val="af8"/>
            <w:color w:val="auto"/>
            <w:sz w:val="24"/>
            <w:szCs w:val="24"/>
            <w:u w:val="none"/>
          </w:rPr>
          <w:t>…….</w:t>
        </w:r>
        <w:r w:rsidR="005628A5">
          <w:rPr>
            <w:rStyle w:val="af8"/>
            <w:color w:val="auto"/>
            <w:sz w:val="24"/>
            <w:szCs w:val="24"/>
            <w:u w:val="none"/>
          </w:rPr>
          <w:t xml:space="preserve"> </w:t>
        </w:r>
        <w:r w:rsidR="004406CE" w:rsidRPr="00EB7C62">
          <w:rPr>
            <w:webHidden/>
            <w:sz w:val="24"/>
            <w:szCs w:val="24"/>
          </w:rPr>
          <w:fldChar w:fldCharType="begin"/>
        </w:r>
        <w:r w:rsidRPr="00EB7C62">
          <w:rPr>
            <w:webHidden/>
            <w:sz w:val="24"/>
            <w:szCs w:val="24"/>
          </w:rPr>
          <w:instrText xml:space="preserve"> PAGEREF _Toc60138796 \h </w:instrText>
        </w:r>
        <w:r w:rsidR="004406CE" w:rsidRPr="00EB7C62">
          <w:rPr>
            <w:webHidden/>
            <w:sz w:val="24"/>
            <w:szCs w:val="24"/>
          </w:rPr>
        </w:r>
        <w:r w:rsidR="004406CE" w:rsidRPr="00EB7C62">
          <w:rPr>
            <w:webHidden/>
            <w:sz w:val="24"/>
            <w:szCs w:val="24"/>
          </w:rPr>
          <w:fldChar w:fldCharType="separate"/>
        </w:r>
        <w:r w:rsidR="00696ED4">
          <w:rPr>
            <w:webHidden/>
            <w:sz w:val="24"/>
            <w:szCs w:val="24"/>
          </w:rPr>
          <w:t>41</w:t>
        </w:r>
        <w:r w:rsidR="004406CE" w:rsidRPr="00EB7C62">
          <w:rPr>
            <w:webHidden/>
            <w:sz w:val="24"/>
            <w:szCs w:val="24"/>
          </w:rPr>
          <w:fldChar w:fldCharType="end"/>
        </w:r>
      </w:hyperlink>
    </w:p>
    <w:p w:rsidR="00EB7C62" w:rsidRPr="00EB7C62" w:rsidRDefault="00EB7C62" w:rsidP="00801523">
      <w:pPr>
        <w:pStyle w:val="14"/>
        <w:rPr>
          <w:rFonts w:eastAsiaTheme="minorEastAsia"/>
          <w:b w:val="0"/>
          <w:sz w:val="24"/>
          <w:szCs w:val="24"/>
        </w:rPr>
      </w:pPr>
      <w:r w:rsidRPr="00EB7C62">
        <w:rPr>
          <w:b w:val="0"/>
          <w:sz w:val="24"/>
          <w:szCs w:val="24"/>
        </w:rPr>
        <w:t>§</w:t>
      </w:r>
      <w:hyperlink w:anchor="_Toc60138797" w:history="1">
        <w:r w:rsidRPr="00EB7C62">
          <w:rPr>
            <w:rStyle w:val="af8"/>
            <w:b w:val="0"/>
            <w:color w:val="auto"/>
            <w:sz w:val="24"/>
            <w:szCs w:val="24"/>
            <w:u w:val="none"/>
          </w:rPr>
          <w:t>30. П</w:t>
        </w:r>
        <w:r w:rsidRPr="00EB7C62">
          <w:rPr>
            <w:rStyle w:val="af8"/>
            <w:b w:val="0"/>
            <w:caps w:val="0"/>
            <w:color w:val="auto"/>
            <w:sz w:val="24"/>
            <w:szCs w:val="24"/>
            <w:u w:val="none"/>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628A5">
          <w:rPr>
            <w:rStyle w:val="af8"/>
            <w:b w:val="0"/>
            <w:caps w:val="0"/>
            <w:color w:val="auto"/>
            <w:sz w:val="24"/>
            <w:szCs w:val="24"/>
            <w:u w:val="none"/>
          </w:rPr>
          <w:t>………………</w:t>
        </w:r>
        <w:r w:rsidR="004406CE" w:rsidRPr="00EB7C62">
          <w:rPr>
            <w:b w:val="0"/>
            <w:webHidden/>
            <w:sz w:val="24"/>
            <w:szCs w:val="24"/>
          </w:rPr>
          <w:fldChar w:fldCharType="begin"/>
        </w:r>
        <w:r w:rsidRPr="00EB7C62">
          <w:rPr>
            <w:b w:val="0"/>
            <w:webHidden/>
            <w:sz w:val="24"/>
            <w:szCs w:val="24"/>
          </w:rPr>
          <w:instrText xml:space="preserve"> PAGEREF _Toc60138797 \h </w:instrText>
        </w:r>
        <w:r w:rsidR="004406CE" w:rsidRPr="00EB7C62">
          <w:rPr>
            <w:b w:val="0"/>
            <w:webHidden/>
            <w:sz w:val="24"/>
            <w:szCs w:val="24"/>
          </w:rPr>
        </w:r>
        <w:r w:rsidR="004406CE" w:rsidRPr="00EB7C62">
          <w:rPr>
            <w:b w:val="0"/>
            <w:webHidden/>
            <w:sz w:val="24"/>
            <w:szCs w:val="24"/>
          </w:rPr>
          <w:fldChar w:fldCharType="separate"/>
        </w:r>
        <w:r w:rsidR="00696ED4">
          <w:rPr>
            <w:b w:val="0"/>
            <w:webHidden/>
            <w:sz w:val="24"/>
            <w:szCs w:val="24"/>
          </w:rPr>
          <w:t>41</w:t>
        </w:r>
        <w:r w:rsidR="004406CE" w:rsidRPr="00EB7C62">
          <w:rPr>
            <w:b w:val="0"/>
            <w:webHidden/>
            <w:sz w:val="24"/>
            <w:szCs w:val="24"/>
          </w:rPr>
          <w:fldChar w:fldCharType="end"/>
        </w:r>
      </w:hyperlink>
    </w:p>
    <w:p w:rsidR="00EB7C62" w:rsidRPr="00EB7C62" w:rsidRDefault="00EB7C62" w:rsidP="00801523">
      <w:pPr>
        <w:pStyle w:val="14"/>
        <w:rPr>
          <w:rFonts w:eastAsiaTheme="minorEastAsia"/>
          <w:b w:val="0"/>
          <w:sz w:val="24"/>
          <w:szCs w:val="24"/>
        </w:rPr>
      </w:pPr>
      <w:r w:rsidRPr="00EB7C62">
        <w:rPr>
          <w:b w:val="0"/>
          <w:sz w:val="24"/>
          <w:szCs w:val="24"/>
        </w:rPr>
        <w:t>§</w:t>
      </w:r>
      <w:hyperlink w:anchor="_Toc60138798" w:history="1">
        <w:r w:rsidRPr="00EB7C62">
          <w:rPr>
            <w:rStyle w:val="af8"/>
            <w:b w:val="0"/>
            <w:color w:val="auto"/>
            <w:sz w:val="24"/>
            <w:szCs w:val="24"/>
            <w:u w:val="none"/>
          </w:rPr>
          <w:t>31. П</w:t>
        </w:r>
        <w:r w:rsidRPr="00EB7C62">
          <w:rPr>
            <w:rStyle w:val="af8"/>
            <w:b w:val="0"/>
            <w:caps w:val="0"/>
            <w:color w:val="auto"/>
            <w:sz w:val="24"/>
            <w:szCs w:val="24"/>
            <w:u w:val="none"/>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w:t>
        </w:r>
        <w:r w:rsidR="00604016">
          <w:rPr>
            <w:rStyle w:val="af8"/>
            <w:b w:val="0"/>
            <w:caps w:val="0"/>
            <w:color w:val="auto"/>
            <w:sz w:val="24"/>
            <w:szCs w:val="24"/>
            <w:u w:val="none"/>
          </w:rPr>
          <w:t xml:space="preserve"> </w:t>
        </w:r>
        <w:r w:rsidRPr="00EB7C62">
          <w:rPr>
            <w:rStyle w:val="af8"/>
            <w:b w:val="0"/>
            <w:caps w:val="0"/>
            <w:color w:val="auto"/>
            <w:sz w:val="24"/>
            <w:szCs w:val="24"/>
            <w:u w:val="none"/>
          </w:rPr>
          <w:t>этапе</w:t>
        </w:r>
        <w:r w:rsidR="00604016">
          <w:rPr>
            <w:rStyle w:val="af8"/>
            <w:b w:val="0"/>
            <w:caps w:val="0"/>
            <w:color w:val="auto"/>
            <w:sz w:val="24"/>
            <w:szCs w:val="24"/>
            <w:u w:val="none"/>
          </w:rPr>
          <w:t xml:space="preserve">     </w:t>
        </w:r>
        <w:r>
          <w:rPr>
            <w:rStyle w:val="af8"/>
            <w:b w:val="0"/>
            <w:caps w:val="0"/>
            <w:color w:val="auto"/>
            <w:sz w:val="24"/>
            <w:szCs w:val="24"/>
            <w:u w:val="none"/>
          </w:rPr>
          <w:t>…………………………………</w:t>
        </w:r>
        <w:r w:rsidR="00604016">
          <w:rPr>
            <w:rStyle w:val="af8"/>
            <w:b w:val="0"/>
            <w:caps w:val="0"/>
            <w:color w:val="auto"/>
            <w:sz w:val="24"/>
            <w:szCs w:val="24"/>
            <w:u w:val="none"/>
          </w:rPr>
          <w:t>…………………………………………</w:t>
        </w:r>
        <w:r>
          <w:rPr>
            <w:rStyle w:val="af8"/>
            <w:b w:val="0"/>
            <w:caps w:val="0"/>
            <w:color w:val="auto"/>
            <w:sz w:val="24"/>
            <w:szCs w:val="24"/>
            <w:u w:val="none"/>
          </w:rPr>
          <w:t>………</w:t>
        </w:r>
        <w:r w:rsidR="004406CE" w:rsidRPr="00EB7C62">
          <w:rPr>
            <w:b w:val="0"/>
            <w:webHidden/>
            <w:sz w:val="24"/>
            <w:szCs w:val="24"/>
          </w:rPr>
          <w:fldChar w:fldCharType="begin"/>
        </w:r>
        <w:r w:rsidRPr="00EB7C62">
          <w:rPr>
            <w:b w:val="0"/>
            <w:webHidden/>
            <w:sz w:val="24"/>
            <w:szCs w:val="24"/>
          </w:rPr>
          <w:instrText xml:space="preserve"> PAGEREF _Toc60138798 \h </w:instrText>
        </w:r>
        <w:r w:rsidR="004406CE" w:rsidRPr="00EB7C62">
          <w:rPr>
            <w:b w:val="0"/>
            <w:webHidden/>
            <w:sz w:val="24"/>
            <w:szCs w:val="24"/>
          </w:rPr>
        </w:r>
        <w:r w:rsidR="004406CE" w:rsidRPr="00EB7C62">
          <w:rPr>
            <w:b w:val="0"/>
            <w:webHidden/>
            <w:sz w:val="24"/>
            <w:szCs w:val="24"/>
          </w:rPr>
          <w:fldChar w:fldCharType="separate"/>
        </w:r>
        <w:r w:rsidR="00696ED4">
          <w:rPr>
            <w:b w:val="0"/>
            <w:webHidden/>
            <w:sz w:val="24"/>
            <w:szCs w:val="24"/>
          </w:rPr>
          <w:t>41</w:t>
        </w:r>
        <w:r w:rsidR="004406CE" w:rsidRPr="00EB7C62">
          <w:rPr>
            <w:b w:val="0"/>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w:t>
      </w:r>
      <w:hyperlink w:anchor="_Toc60138799" w:history="1">
        <w:r w:rsidRPr="00EB7C62">
          <w:rPr>
            <w:rStyle w:val="af8"/>
            <w:color w:val="auto"/>
            <w:sz w:val="24"/>
            <w:szCs w:val="24"/>
            <w:u w:val="none"/>
          </w:rPr>
          <w:t>32.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604016">
          <w:rPr>
            <w:rStyle w:val="af8"/>
            <w:color w:val="auto"/>
            <w:sz w:val="24"/>
            <w:szCs w:val="24"/>
            <w:u w:val="none"/>
          </w:rPr>
          <w:t xml:space="preserve">      </w:t>
        </w:r>
        <w:r w:rsidR="00253376">
          <w:rPr>
            <w:rStyle w:val="af8"/>
            <w:color w:val="auto"/>
            <w:sz w:val="24"/>
            <w:szCs w:val="24"/>
            <w:u w:val="none"/>
          </w:rPr>
          <w:t>…………………………………………………………….</w:t>
        </w:r>
        <w:r w:rsidR="004406CE" w:rsidRPr="00EB7C62">
          <w:rPr>
            <w:webHidden/>
            <w:sz w:val="24"/>
            <w:szCs w:val="24"/>
          </w:rPr>
          <w:fldChar w:fldCharType="begin"/>
        </w:r>
        <w:r w:rsidRPr="00EB7C62">
          <w:rPr>
            <w:webHidden/>
            <w:sz w:val="24"/>
            <w:szCs w:val="24"/>
          </w:rPr>
          <w:instrText xml:space="preserve"> PAGEREF _Toc60138799 \h </w:instrText>
        </w:r>
        <w:r w:rsidR="004406CE" w:rsidRPr="00EB7C62">
          <w:rPr>
            <w:webHidden/>
            <w:sz w:val="24"/>
            <w:szCs w:val="24"/>
          </w:rPr>
        </w:r>
        <w:r w:rsidR="004406CE" w:rsidRPr="00EB7C62">
          <w:rPr>
            <w:webHidden/>
            <w:sz w:val="24"/>
            <w:szCs w:val="24"/>
          </w:rPr>
          <w:fldChar w:fldCharType="separate"/>
        </w:r>
        <w:r w:rsidR="00696ED4">
          <w:rPr>
            <w:webHidden/>
            <w:sz w:val="24"/>
            <w:szCs w:val="24"/>
          </w:rPr>
          <w:t>41</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800" w:history="1">
        <w:r w:rsidRPr="00EB7C62">
          <w:rPr>
            <w:rStyle w:val="af8"/>
            <w:color w:val="auto"/>
            <w:sz w:val="24"/>
            <w:szCs w:val="24"/>
            <w:u w:val="none"/>
          </w:rPr>
          <w:t>10. Решение об определении единой теплоснабжающей организации (организаций)</w:t>
        </w:r>
        <w:r w:rsidR="00604016">
          <w:rPr>
            <w:rStyle w:val="af8"/>
            <w:color w:val="auto"/>
            <w:sz w:val="24"/>
            <w:szCs w:val="24"/>
            <w:u w:val="none"/>
          </w:rPr>
          <w:t xml:space="preserve"> </w:t>
        </w:r>
        <w:r w:rsidR="004406CE" w:rsidRPr="00EB7C62">
          <w:rPr>
            <w:webHidden/>
            <w:sz w:val="24"/>
            <w:szCs w:val="24"/>
          </w:rPr>
          <w:fldChar w:fldCharType="begin"/>
        </w:r>
        <w:r w:rsidRPr="00EB7C62">
          <w:rPr>
            <w:webHidden/>
            <w:sz w:val="24"/>
            <w:szCs w:val="24"/>
          </w:rPr>
          <w:instrText xml:space="preserve"> PAGEREF _Toc60138800 \h </w:instrText>
        </w:r>
        <w:r w:rsidR="004406CE" w:rsidRPr="00EB7C62">
          <w:rPr>
            <w:webHidden/>
            <w:sz w:val="24"/>
            <w:szCs w:val="24"/>
          </w:rPr>
        </w:r>
        <w:r w:rsidR="004406CE" w:rsidRPr="00EB7C62">
          <w:rPr>
            <w:webHidden/>
            <w:sz w:val="24"/>
            <w:szCs w:val="24"/>
          </w:rPr>
          <w:fldChar w:fldCharType="separate"/>
        </w:r>
        <w:r w:rsidR="00696ED4">
          <w:rPr>
            <w:webHidden/>
            <w:sz w:val="24"/>
            <w:szCs w:val="24"/>
          </w:rPr>
          <w:t>42</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801" w:history="1">
        <w:r w:rsidRPr="00EB7C62">
          <w:rPr>
            <w:rStyle w:val="af8"/>
            <w:color w:val="auto"/>
            <w:sz w:val="24"/>
            <w:szCs w:val="24"/>
            <w:u w:val="none"/>
          </w:rPr>
          <w:t>11. Решения о распределении тепловой нагрузки меджу источниками тепловой энергии</w:t>
        </w:r>
        <w:r w:rsidR="00253376">
          <w:rPr>
            <w:rStyle w:val="af8"/>
            <w:color w:val="auto"/>
            <w:sz w:val="24"/>
            <w:szCs w:val="24"/>
            <w:u w:val="none"/>
          </w:rPr>
          <w:t>…</w:t>
        </w:r>
        <w:r w:rsidR="00604016">
          <w:rPr>
            <w:rStyle w:val="af8"/>
            <w:color w:val="auto"/>
            <w:sz w:val="24"/>
            <w:szCs w:val="24"/>
            <w:u w:val="none"/>
          </w:rPr>
          <w:t xml:space="preserve">                                                                                                                                     </w:t>
        </w:r>
        <w:r w:rsidR="004406CE" w:rsidRPr="00EB7C62">
          <w:rPr>
            <w:webHidden/>
            <w:sz w:val="24"/>
            <w:szCs w:val="24"/>
          </w:rPr>
          <w:fldChar w:fldCharType="begin"/>
        </w:r>
        <w:r w:rsidRPr="00EB7C62">
          <w:rPr>
            <w:webHidden/>
            <w:sz w:val="24"/>
            <w:szCs w:val="24"/>
          </w:rPr>
          <w:instrText xml:space="preserve"> PAGEREF _Toc60138801 \h </w:instrText>
        </w:r>
        <w:r w:rsidR="004406CE" w:rsidRPr="00EB7C62">
          <w:rPr>
            <w:webHidden/>
            <w:sz w:val="24"/>
            <w:szCs w:val="24"/>
          </w:rPr>
        </w:r>
        <w:r w:rsidR="004406CE" w:rsidRPr="00EB7C62">
          <w:rPr>
            <w:webHidden/>
            <w:sz w:val="24"/>
            <w:szCs w:val="24"/>
          </w:rPr>
          <w:fldChar w:fldCharType="separate"/>
        </w:r>
        <w:r w:rsidR="00696ED4">
          <w:rPr>
            <w:webHidden/>
            <w:sz w:val="24"/>
            <w:szCs w:val="24"/>
          </w:rPr>
          <w:t>57</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802" w:history="1">
        <w:r w:rsidRPr="00EB7C62">
          <w:rPr>
            <w:rStyle w:val="af8"/>
            <w:color w:val="auto"/>
            <w:sz w:val="24"/>
            <w:szCs w:val="24"/>
            <w:u w:val="none"/>
          </w:rPr>
          <w:t>12. Решения по бесхозяйным тепловым сетям</w:t>
        </w:r>
        <w:r w:rsidR="00604016">
          <w:rPr>
            <w:rStyle w:val="af8"/>
            <w:color w:val="auto"/>
            <w:sz w:val="24"/>
            <w:szCs w:val="24"/>
            <w:u w:val="none"/>
          </w:rPr>
          <w:t xml:space="preserve">…………………………………………   </w:t>
        </w:r>
        <w:r w:rsidR="004406CE" w:rsidRPr="00EB7C62">
          <w:rPr>
            <w:webHidden/>
            <w:sz w:val="24"/>
            <w:szCs w:val="24"/>
          </w:rPr>
          <w:fldChar w:fldCharType="begin"/>
        </w:r>
        <w:r w:rsidRPr="00EB7C62">
          <w:rPr>
            <w:webHidden/>
            <w:sz w:val="24"/>
            <w:szCs w:val="24"/>
          </w:rPr>
          <w:instrText xml:space="preserve"> PAGEREF _Toc60138802 \h </w:instrText>
        </w:r>
        <w:r w:rsidR="004406CE" w:rsidRPr="00EB7C62">
          <w:rPr>
            <w:webHidden/>
            <w:sz w:val="24"/>
            <w:szCs w:val="24"/>
          </w:rPr>
        </w:r>
        <w:r w:rsidR="004406CE" w:rsidRPr="00EB7C62">
          <w:rPr>
            <w:webHidden/>
            <w:sz w:val="24"/>
            <w:szCs w:val="24"/>
          </w:rPr>
          <w:fldChar w:fldCharType="separate"/>
        </w:r>
        <w:r w:rsidR="00696ED4">
          <w:rPr>
            <w:webHidden/>
            <w:sz w:val="24"/>
            <w:szCs w:val="24"/>
          </w:rPr>
          <w:t>57</w:t>
        </w:r>
        <w:r w:rsidR="004406CE" w:rsidRPr="00EB7C62">
          <w:rPr>
            <w:webHidden/>
            <w:sz w:val="24"/>
            <w:szCs w:val="24"/>
          </w:rPr>
          <w:fldChar w:fldCharType="end"/>
        </w:r>
      </w:hyperlink>
    </w:p>
    <w:p w:rsidR="00EB7C62" w:rsidRPr="00EB7C62" w:rsidRDefault="00EB7C62" w:rsidP="00801523">
      <w:pPr>
        <w:pStyle w:val="2a"/>
        <w:rPr>
          <w:rFonts w:eastAsiaTheme="minorEastAsia"/>
          <w:sz w:val="24"/>
          <w:szCs w:val="24"/>
          <w:lang w:eastAsia="ru-RU"/>
        </w:rPr>
      </w:pPr>
      <w:r w:rsidRPr="00EB7C62">
        <w:rPr>
          <w:sz w:val="24"/>
          <w:szCs w:val="24"/>
        </w:rPr>
        <w:t xml:space="preserve">Глава </w:t>
      </w:r>
      <w:hyperlink w:anchor="_Toc60138803" w:history="1">
        <w:r w:rsidRPr="00EB7C62">
          <w:rPr>
            <w:rStyle w:val="af8"/>
            <w:color w:val="auto"/>
            <w:sz w:val="24"/>
            <w:szCs w:val="24"/>
            <w:u w:val="none"/>
          </w:rPr>
          <w:t>13. Синхронизация схемы теплоснабжения со схемой газоснабжения и газификации Нефтекумского городского округа Ставропольского края, схемой и программой развития электроэнергетики, а также со схемой водоснабжения и водоотведения Нефтекумского городского округа Ставропольского края…</w:t>
        </w:r>
        <w:r w:rsidR="00604016">
          <w:rPr>
            <w:rStyle w:val="af8"/>
            <w:color w:val="auto"/>
            <w:sz w:val="24"/>
            <w:szCs w:val="24"/>
            <w:u w:val="none"/>
          </w:rPr>
          <w:t xml:space="preserve">…………………………………………………   </w:t>
        </w:r>
        <w:r w:rsidR="00253376">
          <w:rPr>
            <w:rStyle w:val="af8"/>
            <w:color w:val="auto"/>
            <w:sz w:val="24"/>
            <w:szCs w:val="24"/>
            <w:u w:val="none"/>
          </w:rPr>
          <w:t>.</w:t>
        </w:r>
        <w:r w:rsidR="004406CE" w:rsidRPr="00EB7C62">
          <w:rPr>
            <w:webHidden/>
            <w:sz w:val="24"/>
            <w:szCs w:val="24"/>
          </w:rPr>
          <w:fldChar w:fldCharType="begin"/>
        </w:r>
        <w:r w:rsidRPr="00EB7C62">
          <w:rPr>
            <w:webHidden/>
            <w:sz w:val="24"/>
            <w:szCs w:val="24"/>
          </w:rPr>
          <w:instrText xml:space="preserve"> PAGEREF _Toc60138803 \h </w:instrText>
        </w:r>
        <w:r w:rsidR="004406CE" w:rsidRPr="00EB7C62">
          <w:rPr>
            <w:webHidden/>
            <w:sz w:val="24"/>
            <w:szCs w:val="24"/>
          </w:rPr>
        </w:r>
        <w:r w:rsidR="004406CE" w:rsidRPr="00EB7C62">
          <w:rPr>
            <w:webHidden/>
            <w:sz w:val="24"/>
            <w:szCs w:val="24"/>
          </w:rPr>
          <w:fldChar w:fldCharType="separate"/>
        </w:r>
        <w:r w:rsidR="00696ED4">
          <w:rPr>
            <w:webHidden/>
            <w:sz w:val="24"/>
            <w:szCs w:val="24"/>
          </w:rPr>
          <w:t>58</w:t>
        </w:r>
        <w:r w:rsidR="004406CE" w:rsidRPr="00EB7C62">
          <w:rPr>
            <w:webHidden/>
            <w:sz w:val="24"/>
            <w:szCs w:val="24"/>
          </w:rPr>
          <w:fldChar w:fldCharType="end"/>
        </w:r>
      </w:hyperlink>
    </w:p>
    <w:p w:rsidR="00653F89" w:rsidRPr="00253376" w:rsidRDefault="00253376" w:rsidP="00801523">
      <w:pPr>
        <w:spacing w:after="0" w:line="240" w:lineRule="auto"/>
        <w:jc w:val="both"/>
        <w:rPr>
          <w:rFonts w:ascii="Times New Roman" w:hAnsi="Times New Roman" w:cs="Times New Roman"/>
          <w:sz w:val="24"/>
          <w:szCs w:val="24"/>
          <w:lang w:eastAsia="ru-RU"/>
        </w:rPr>
      </w:pPr>
      <w:r w:rsidRPr="00253376">
        <w:rPr>
          <w:rFonts w:ascii="Times New Roman" w:hAnsi="Times New Roman" w:cs="Times New Roman"/>
          <w:sz w:val="24"/>
          <w:szCs w:val="24"/>
        </w:rPr>
        <w:t>§</w:t>
      </w:r>
      <w:hyperlink w:anchor="_Toc60138804" w:history="1">
        <w:r w:rsidRPr="00253376">
          <w:rPr>
            <w:rStyle w:val="af8"/>
            <w:rFonts w:ascii="Times New Roman" w:hAnsi="Times New Roman" w:cs="Times New Roman"/>
            <w:color w:val="auto"/>
            <w:sz w:val="24"/>
            <w:szCs w:val="24"/>
            <w:u w:val="none"/>
          </w:rPr>
          <w:t xml:space="preserve">33. </w:t>
        </w:r>
        <w:r>
          <w:rPr>
            <w:rStyle w:val="af8"/>
            <w:rFonts w:ascii="Times New Roman" w:hAnsi="Times New Roman" w:cs="Times New Roman"/>
            <w:color w:val="auto"/>
            <w:sz w:val="24"/>
            <w:szCs w:val="24"/>
            <w:u w:val="none"/>
          </w:rPr>
          <w:t>О</w:t>
        </w:r>
        <w:r w:rsidRPr="00253376">
          <w:rPr>
            <w:rStyle w:val="af8"/>
            <w:rFonts w:ascii="Times New Roman" w:hAnsi="Times New Roman" w:cs="Times New Roman"/>
            <w:color w:val="auto"/>
            <w:sz w:val="24"/>
            <w:szCs w:val="24"/>
            <w:u w:val="none"/>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Style w:val="af8"/>
            <w:rFonts w:ascii="Times New Roman" w:hAnsi="Times New Roman" w:cs="Times New Roman"/>
            <w:color w:val="auto"/>
            <w:sz w:val="24"/>
            <w:szCs w:val="24"/>
            <w:u w:val="none"/>
          </w:rPr>
          <w:t>………</w:t>
        </w:r>
        <w:r w:rsidR="00604016">
          <w:rPr>
            <w:rStyle w:val="af8"/>
            <w:rFonts w:ascii="Times New Roman" w:hAnsi="Times New Roman" w:cs="Times New Roman"/>
            <w:color w:val="auto"/>
            <w:sz w:val="24"/>
            <w:szCs w:val="24"/>
            <w:u w:val="none"/>
          </w:rPr>
          <w:t xml:space="preserve">……………………………………………        </w:t>
        </w:r>
        <w:r w:rsidR="004406CE" w:rsidRPr="00253376">
          <w:rPr>
            <w:rFonts w:ascii="Times New Roman" w:hAnsi="Times New Roman" w:cs="Times New Roman"/>
            <w:webHidden/>
            <w:sz w:val="24"/>
            <w:szCs w:val="24"/>
          </w:rPr>
          <w:fldChar w:fldCharType="begin"/>
        </w:r>
        <w:r w:rsidR="00EB7C62" w:rsidRPr="00253376">
          <w:rPr>
            <w:rFonts w:ascii="Times New Roman" w:hAnsi="Times New Roman" w:cs="Times New Roman"/>
            <w:webHidden/>
            <w:sz w:val="24"/>
            <w:szCs w:val="24"/>
          </w:rPr>
          <w:instrText xml:space="preserve"> PAGEREF _Toc60138804 \h </w:instrText>
        </w:r>
        <w:r w:rsidR="004406CE" w:rsidRPr="00253376">
          <w:rPr>
            <w:rFonts w:ascii="Times New Roman" w:hAnsi="Times New Roman" w:cs="Times New Roman"/>
            <w:webHidden/>
            <w:sz w:val="24"/>
            <w:szCs w:val="24"/>
          </w:rPr>
        </w:r>
        <w:r w:rsidR="004406CE" w:rsidRPr="00253376">
          <w:rPr>
            <w:rFonts w:ascii="Times New Roman" w:hAnsi="Times New Roman" w:cs="Times New Roman"/>
            <w:webHidden/>
            <w:sz w:val="24"/>
            <w:szCs w:val="24"/>
          </w:rPr>
          <w:fldChar w:fldCharType="separate"/>
        </w:r>
        <w:r w:rsidR="00696ED4">
          <w:rPr>
            <w:rFonts w:ascii="Times New Roman" w:hAnsi="Times New Roman" w:cs="Times New Roman"/>
            <w:noProof/>
            <w:webHidden/>
            <w:sz w:val="24"/>
            <w:szCs w:val="24"/>
          </w:rPr>
          <w:t>58</w:t>
        </w:r>
        <w:r w:rsidR="004406CE" w:rsidRPr="00253376">
          <w:rPr>
            <w:rFonts w:ascii="Times New Roman" w:hAnsi="Times New Roman" w:cs="Times New Roman"/>
            <w:webHidden/>
            <w:sz w:val="24"/>
            <w:szCs w:val="24"/>
          </w:rPr>
          <w:fldChar w:fldCharType="end"/>
        </w:r>
      </w:hyperlink>
    </w:p>
    <w:p w:rsidR="00253376" w:rsidRPr="00253376" w:rsidRDefault="00253376" w:rsidP="00801523">
      <w:pPr>
        <w:pStyle w:val="2a"/>
        <w:rPr>
          <w:rFonts w:eastAsiaTheme="minorEastAsia"/>
          <w:sz w:val="24"/>
          <w:szCs w:val="24"/>
          <w:lang w:eastAsia="ru-RU"/>
        </w:rPr>
      </w:pPr>
      <w:r w:rsidRPr="00253376">
        <w:rPr>
          <w:sz w:val="24"/>
          <w:szCs w:val="24"/>
        </w:rPr>
        <w:t>§</w:t>
      </w:r>
      <w:hyperlink w:anchor="_Toc60138805" w:history="1">
        <w:r w:rsidRPr="00253376">
          <w:rPr>
            <w:rStyle w:val="af8"/>
            <w:color w:val="auto"/>
            <w:sz w:val="24"/>
            <w:szCs w:val="24"/>
            <w:u w:val="none"/>
          </w:rPr>
          <w:t>34. Описание проблем организации газоснабжения источников тепловой энергии</w:t>
        </w:r>
        <w:r w:rsidR="00604016">
          <w:rPr>
            <w:rStyle w:val="af8"/>
            <w:color w:val="auto"/>
            <w:sz w:val="24"/>
            <w:szCs w:val="24"/>
            <w:u w:val="none"/>
          </w:rPr>
          <w:t xml:space="preserve">……      </w:t>
        </w:r>
        <w:r w:rsidR="004406CE" w:rsidRPr="00253376">
          <w:rPr>
            <w:webHidden/>
            <w:sz w:val="24"/>
            <w:szCs w:val="24"/>
          </w:rPr>
          <w:fldChar w:fldCharType="begin"/>
        </w:r>
        <w:r w:rsidRPr="00253376">
          <w:rPr>
            <w:webHidden/>
            <w:sz w:val="24"/>
            <w:szCs w:val="24"/>
          </w:rPr>
          <w:instrText xml:space="preserve"> PAGEREF _Toc60138805 \h </w:instrText>
        </w:r>
        <w:r w:rsidR="004406CE" w:rsidRPr="00253376">
          <w:rPr>
            <w:webHidden/>
            <w:sz w:val="24"/>
            <w:szCs w:val="24"/>
          </w:rPr>
        </w:r>
        <w:r w:rsidR="004406CE" w:rsidRPr="00253376">
          <w:rPr>
            <w:webHidden/>
            <w:sz w:val="24"/>
            <w:szCs w:val="24"/>
          </w:rPr>
          <w:fldChar w:fldCharType="separate"/>
        </w:r>
        <w:r w:rsidR="00696ED4">
          <w:rPr>
            <w:webHidden/>
            <w:sz w:val="24"/>
            <w:szCs w:val="24"/>
          </w:rPr>
          <w:t>58</w:t>
        </w:r>
        <w:r w:rsidR="004406CE" w:rsidRPr="00253376">
          <w:rPr>
            <w:webHidden/>
            <w:sz w:val="24"/>
            <w:szCs w:val="24"/>
          </w:rPr>
          <w:fldChar w:fldCharType="end"/>
        </w:r>
      </w:hyperlink>
    </w:p>
    <w:p w:rsidR="00253376" w:rsidRPr="00253376" w:rsidRDefault="00253376" w:rsidP="00801523">
      <w:pPr>
        <w:pStyle w:val="2a"/>
        <w:rPr>
          <w:rFonts w:eastAsiaTheme="minorEastAsia"/>
          <w:sz w:val="24"/>
          <w:szCs w:val="24"/>
          <w:lang w:eastAsia="ru-RU"/>
        </w:rPr>
      </w:pPr>
      <w:r w:rsidRPr="00253376">
        <w:rPr>
          <w:sz w:val="24"/>
          <w:szCs w:val="24"/>
        </w:rPr>
        <w:t>§</w:t>
      </w:r>
      <w:hyperlink w:anchor="_Toc60138806" w:history="1">
        <w:r w:rsidRPr="00253376">
          <w:rPr>
            <w:rStyle w:val="af8"/>
            <w:color w:val="auto"/>
            <w:sz w:val="24"/>
            <w:szCs w:val="24"/>
            <w:u w:val="none"/>
          </w:rPr>
          <w:t>35.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016">
          <w:rPr>
            <w:rStyle w:val="af8"/>
            <w:color w:val="auto"/>
            <w:sz w:val="24"/>
            <w:szCs w:val="24"/>
            <w:u w:val="none"/>
          </w:rPr>
          <w:t xml:space="preserve">                                                                                                               </w:t>
        </w:r>
        <w:r w:rsidR="004406CE" w:rsidRPr="00253376">
          <w:rPr>
            <w:webHidden/>
            <w:sz w:val="24"/>
            <w:szCs w:val="24"/>
          </w:rPr>
          <w:fldChar w:fldCharType="begin"/>
        </w:r>
        <w:r w:rsidRPr="00253376">
          <w:rPr>
            <w:webHidden/>
            <w:sz w:val="24"/>
            <w:szCs w:val="24"/>
          </w:rPr>
          <w:instrText xml:space="preserve"> PAGEREF _Toc60138806 \h </w:instrText>
        </w:r>
        <w:r w:rsidR="004406CE" w:rsidRPr="00253376">
          <w:rPr>
            <w:webHidden/>
            <w:sz w:val="24"/>
            <w:szCs w:val="24"/>
          </w:rPr>
        </w:r>
        <w:r w:rsidR="004406CE" w:rsidRPr="00253376">
          <w:rPr>
            <w:webHidden/>
            <w:sz w:val="24"/>
            <w:szCs w:val="24"/>
          </w:rPr>
          <w:fldChar w:fldCharType="separate"/>
        </w:r>
        <w:r w:rsidR="00696ED4">
          <w:rPr>
            <w:webHidden/>
            <w:sz w:val="24"/>
            <w:szCs w:val="24"/>
          </w:rPr>
          <w:t>58</w:t>
        </w:r>
        <w:r w:rsidR="004406CE" w:rsidRPr="00253376">
          <w:rPr>
            <w:webHidden/>
            <w:sz w:val="24"/>
            <w:szCs w:val="24"/>
          </w:rPr>
          <w:fldChar w:fldCharType="end"/>
        </w:r>
      </w:hyperlink>
    </w:p>
    <w:p w:rsidR="00253376" w:rsidRPr="00253376" w:rsidRDefault="00253376" w:rsidP="00801523">
      <w:pPr>
        <w:pStyle w:val="2a"/>
        <w:rPr>
          <w:rFonts w:eastAsiaTheme="minorEastAsia"/>
          <w:sz w:val="24"/>
          <w:szCs w:val="24"/>
          <w:lang w:eastAsia="ru-RU"/>
        </w:rPr>
      </w:pPr>
      <w:r w:rsidRPr="00253376">
        <w:rPr>
          <w:sz w:val="24"/>
          <w:szCs w:val="24"/>
        </w:rPr>
        <w:t>§</w:t>
      </w:r>
      <w:hyperlink w:anchor="_Toc60138807" w:history="1">
        <w:r w:rsidRPr="00253376">
          <w:rPr>
            <w:rStyle w:val="af8"/>
            <w:color w:val="auto"/>
            <w:sz w:val="24"/>
            <w:szCs w:val="24"/>
            <w:u w:val="none"/>
          </w:rPr>
          <w:t>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016">
          <w:rPr>
            <w:rStyle w:val="af8"/>
            <w:color w:val="auto"/>
            <w:sz w:val="24"/>
            <w:szCs w:val="24"/>
            <w:u w:val="none"/>
          </w:rPr>
          <w:t>…</w:t>
        </w:r>
        <w:r w:rsidR="004406CE" w:rsidRPr="00253376">
          <w:rPr>
            <w:webHidden/>
            <w:sz w:val="24"/>
            <w:szCs w:val="24"/>
          </w:rPr>
          <w:fldChar w:fldCharType="begin"/>
        </w:r>
        <w:r w:rsidRPr="00253376">
          <w:rPr>
            <w:webHidden/>
            <w:sz w:val="24"/>
            <w:szCs w:val="24"/>
          </w:rPr>
          <w:instrText xml:space="preserve"> PAGEREF _Toc60138807 \h </w:instrText>
        </w:r>
        <w:r w:rsidR="004406CE" w:rsidRPr="00253376">
          <w:rPr>
            <w:webHidden/>
            <w:sz w:val="24"/>
            <w:szCs w:val="24"/>
          </w:rPr>
        </w:r>
        <w:r w:rsidR="004406CE" w:rsidRPr="00253376">
          <w:rPr>
            <w:webHidden/>
            <w:sz w:val="24"/>
            <w:szCs w:val="24"/>
          </w:rPr>
          <w:fldChar w:fldCharType="separate"/>
        </w:r>
        <w:r w:rsidR="00696ED4">
          <w:rPr>
            <w:webHidden/>
            <w:sz w:val="24"/>
            <w:szCs w:val="24"/>
          </w:rPr>
          <w:t>58</w:t>
        </w:r>
        <w:r w:rsidR="004406CE" w:rsidRPr="00253376">
          <w:rPr>
            <w:webHidden/>
            <w:sz w:val="24"/>
            <w:szCs w:val="24"/>
          </w:rPr>
          <w:fldChar w:fldCharType="end"/>
        </w:r>
      </w:hyperlink>
    </w:p>
    <w:p w:rsidR="00253376" w:rsidRPr="00253376" w:rsidRDefault="00253376" w:rsidP="00801523">
      <w:pPr>
        <w:pStyle w:val="2a"/>
        <w:rPr>
          <w:rFonts w:eastAsiaTheme="minorEastAsia"/>
          <w:sz w:val="24"/>
          <w:szCs w:val="24"/>
          <w:lang w:eastAsia="ru-RU"/>
        </w:rPr>
      </w:pPr>
      <w:r w:rsidRPr="00253376">
        <w:rPr>
          <w:sz w:val="24"/>
          <w:szCs w:val="24"/>
        </w:rPr>
        <w:lastRenderedPageBreak/>
        <w:t>§</w:t>
      </w:r>
      <w:hyperlink w:anchor="_Toc60138808" w:history="1">
        <w:r w:rsidRPr="00253376">
          <w:rPr>
            <w:rStyle w:val="af8"/>
            <w:color w:val="auto"/>
            <w:sz w:val="24"/>
            <w:szCs w:val="24"/>
            <w:u w:val="none"/>
          </w:rPr>
          <w:t>37.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4016">
          <w:rPr>
            <w:rStyle w:val="af8"/>
            <w:color w:val="auto"/>
            <w:sz w:val="24"/>
            <w:szCs w:val="24"/>
            <w:u w:val="none"/>
          </w:rPr>
          <w:t xml:space="preserve">…………………             </w:t>
        </w:r>
        <w:r w:rsidR="004406CE" w:rsidRPr="00253376">
          <w:rPr>
            <w:webHidden/>
            <w:sz w:val="24"/>
            <w:szCs w:val="24"/>
          </w:rPr>
          <w:fldChar w:fldCharType="begin"/>
        </w:r>
        <w:r w:rsidRPr="00253376">
          <w:rPr>
            <w:webHidden/>
            <w:sz w:val="24"/>
            <w:szCs w:val="24"/>
          </w:rPr>
          <w:instrText xml:space="preserve"> PAGEREF _Toc60138808 \h </w:instrText>
        </w:r>
        <w:r w:rsidR="004406CE" w:rsidRPr="00253376">
          <w:rPr>
            <w:webHidden/>
            <w:sz w:val="24"/>
            <w:szCs w:val="24"/>
          </w:rPr>
        </w:r>
        <w:r w:rsidR="004406CE" w:rsidRPr="00253376">
          <w:rPr>
            <w:webHidden/>
            <w:sz w:val="24"/>
            <w:szCs w:val="24"/>
          </w:rPr>
          <w:fldChar w:fldCharType="separate"/>
        </w:r>
        <w:r w:rsidR="00696ED4">
          <w:rPr>
            <w:webHidden/>
            <w:sz w:val="24"/>
            <w:szCs w:val="24"/>
          </w:rPr>
          <w:t>59</w:t>
        </w:r>
        <w:r w:rsidR="004406CE" w:rsidRPr="00253376">
          <w:rPr>
            <w:webHidden/>
            <w:sz w:val="24"/>
            <w:szCs w:val="24"/>
          </w:rPr>
          <w:fldChar w:fldCharType="end"/>
        </w:r>
      </w:hyperlink>
    </w:p>
    <w:p w:rsidR="00253376" w:rsidRPr="00253376" w:rsidRDefault="00253376" w:rsidP="00801523">
      <w:pPr>
        <w:pStyle w:val="2a"/>
        <w:rPr>
          <w:rFonts w:eastAsiaTheme="minorEastAsia"/>
          <w:sz w:val="24"/>
          <w:szCs w:val="24"/>
          <w:lang w:eastAsia="ru-RU"/>
        </w:rPr>
      </w:pPr>
      <w:r w:rsidRPr="00253376">
        <w:rPr>
          <w:sz w:val="24"/>
          <w:szCs w:val="24"/>
        </w:rPr>
        <w:t>§</w:t>
      </w:r>
      <w:hyperlink w:anchor="_Toc60138809" w:history="1">
        <w:r w:rsidRPr="00253376">
          <w:rPr>
            <w:rStyle w:val="af8"/>
            <w:color w:val="auto"/>
            <w:sz w:val="24"/>
            <w:szCs w:val="24"/>
            <w:u w:val="none"/>
          </w:rPr>
          <w:t>38. 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r w:rsidR="00604016">
          <w:rPr>
            <w:rStyle w:val="af8"/>
            <w:color w:val="auto"/>
            <w:sz w:val="24"/>
            <w:szCs w:val="24"/>
            <w:u w:val="none"/>
          </w:rPr>
          <w:t xml:space="preserve">……………………………………………     </w:t>
        </w:r>
        <w:r w:rsidR="004406CE" w:rsidRPr="00253376">
          <w:rPr>
            <w:webHidden/>
            <w:sz w:val="24"/>
            <w:szCs w:val="24"/>
          </w:rPr>
          <w:fldChar w:fldCharType="begin"/>
        </w:r>
        <w:r w:rsidRPr="00253376">
          <w:rPr>
            <w:webHidden/>
            <w:sz w:val="24"/>
            <w:szCs w:val="24"/>
          </w:rPr>
          <w:instrText xml:space="preserve"> PAGEREF _Toc60138809 \h </w:instrText>
        </w:r>
        <w:r w:rsidR="004406CE" w:rsidRPr="00253376">
          <w:rPr>
            <w:webHidden/>
            <w:sz w:val="24"/>
            <w:szCs w:val="24"/>
          </w:rPr>
        </w:r>
        <w:r w:rsidR="004406CE" w:rsidRPr="00253376">
          <w:rPr>
            <w:webHidden/>
            <w:sz w:val="24"/>
            <w:szCs w:val="24"/>
          </w:rPr>
          <w:fldChar w:fldCharType="separate"/>
        </w:r>
        <w:r w:rsidR="00696ED4">
          <w:rPr>
            <w:webHidden/>
            <w:sz w:val="24"/>
            <w:szCs w:val="24"/>
          </w:rPr>
          <w:t>59</w:t>
        </w:r>
        <w:r w:rsidR="004406CE" w:rsidRPr="00253376">
          <w:rPr>
            <w:webHidden/>
            <w:sz w:val="24"/>
            <w:szCs w:val="24"/>
          </w:rPr>
          <w:fldChar w:fldCharType="end"/>
        </w:r>
      </w:hyperlink>
    </w:p>
    <w:p w:rsidR="00604016" w:rsidRPr="00604016" w:rsidRDefault="00253376" w:rsidP="00801523">
      <w:pPr>
        <w:pStyle w:val="2a"/>
        <w:rPr>
          <w:rStyle w:val="af8"/>
          <w:color w:val="auto"/>
          <w:sz w:val="24"/>
          <w:szCs w:val="24"/>
          <w:u w:val="none"/>
        </w:rPr>
      </w:pPr>
      <w:r w:rsidRPr="00604016">
        <w:rPr>
          <w:sz w:val="24"/>
          <w:szCs w:val="24"/>
        </w:rPr>
        <w:t>§</w:t>
      </w:r>
      <w:r w:rsidR="004406CE" w:rsidRPr="00604016">
        <w:fldChar w:fldCharType="begin"/>
      </w:r>
      <w:r w:rsidR="0007741D" w:rsidRPr="00604016">
        <w:instrText>HYPERLINK \l "_Toc60138810"</w:instrText>
      </w:r>
      <w:r w:rsidR="004406CE" w:rsidRPr="00604016">
        <w:fldChar w:fldCharType="separate"/>
      </w:r>
      <w:r w:rsidRPr="00604016">
        <w:rPr>
          <w:rStyle w:val="af8"/>
          <w:color w:val="auto"/>
          <w:sz w:val="24"/>
          <w:szCs w:val="24"/>
          <w:u w:val="none"/>
        </w:rPr>
        <w:t>39. 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w:t>
      </w:r>
      <w:r w:rsidR="00604016" w:rsidRPr="00604016">
        <w:rPr>
          <w:rStyle w:val="af8"/>
          <w:color w:val="auto"/>
          <w:sz w:val="24"/>
          <w:szCs w:val="24"/>
          <w:u w:val="none"/>
        </w:rPr>
        <w:t xml:space="preserve"> энергии и систем тепоснабжения                                                                              </w:t>
      </w:r>
    </w:p>
    <w:p w:rsidR="00253376" w:rsidRPr="00253376" w:rsidRDefault="00604016" w:rsidP="00801523">
      <w:pPr>
        <w:pStyle w:val="2a"/>
        <w:rPr>
          <w:rFonts w:eastAsiaTheme="minorEastAsia"/>
          <w:sz w:val="24"/>
          <w:szCs w:val="24"/>
          <w:lang w:eastAsia="ru-RU"/>
        </w:rPr>
      </w:pPr>
      <w:r>
        <w:rPr>
          <w:webHidden/>
          <w:sz w:val="24"/>
          <w:szCs w:val="24"/>
        </w:rPr>
        <w:t xml:space="preserve">                                                                                                                                                       </w:t>
      </w:r>
      <w:r w:rsidR="004406CE" w:rsidRPr="00604016">
        <w:rPr>
          <w:webHidden/>
          <w:sz w:val="24"/>
          <w:szCs w:val="24"/>
        </w:rPr>
        <w:fldChar w:fldCharType="begin"/>
      </w:r>
      <w:r w:rsidR="00253376" w:rsidRPr="00604016">
        <w:rPr>
          <w:webHidden/>
          <w:sz w:val="24"/>
          <w:szCs w:val="24"/>
        </w:rPr>
        <w:instrText xml:space="preserve"> PAGEREF _Toc60138810 \h </w:instrText>
      </w:r>
      <w:r w:rsidR="004406CE" w:rsidRPr="00604016">
        <w:rPr>
          <w:webHidden/>
          <w:sz w:val="24"/>
          <w:szCs w:val="24"/>
        </w:rPr>
      </w:r>
      <w:r w:rsidR="004406CE" w:rsidRPr="00604016">
        <w:rPr>
          <w:webHidden/>
          <w:sz w:val="24"/>
          <w:szCs w:val="24"/>
        </w:rPr>
        <w:fldChar w:fldCharType="separate"/>
      </w:r>
      <w:r w:rsidR="00696ED4">
        <w:rPr>
          <w:webHidden/>
          <w:sz w:val="24"/>
          <w:szCs w:val="24"/>
        </w:rPr>
        <w:t>59</w:t>
      </w:r>
      <w:r w:rsidR="004406CE" w:rsidRPr="00604016">
        <w:rPr>
          <w:webHidden/>
          <w:sz w:val="24"/>
          <w:szCs w:val="24"/>
        </w:rPr>
        <w:fldChar w:fldCharType="end"/>
      </w:r>
      <w:r w:rsidR="004406CE" w:rsidRPr="00604016">
        <w:fldChar w:fldCharType="end"/>
      </w:r>
    </w:p>
    <w:p w:rsidR="001B2BB6" w:rsidRPr="00253376" w:rsidRDefault="00253376" w:rsidP="00801523">
      <w:pPr>
        <w:spacing w:after="0" w:line="240" w:lineRule="auto"/>
        <w:jc w:val="both"/>
        <w:rPr>
          <w:rFonts w:ascii="Times New Roman" w:hAnsi="Times New Roman" w:cs="Times New Roman"/>
          <w:sz w:val="24"/>
          <w:szCs w:val="24"/>
        </w:rPr>
      </w:pPr>
      <w:r w:rsidRPr="00253376">
        <w:rPr>
          <w:rFonts w:ascii="Times New Roman" w:hAnsi="Times New Roman" w:cs="Times New Roman"/>
          <w:sz w:val="24"/>
          <w:szCs w:val="24"/>
        </w:rPr>
        <w:t xml:space="preserve">Глава </w:t>
      </w:r>
      <w:hyperlink w:anchor="_Toc60138811" w:history="1">
        <w:r w:rsidRPr="00253376">
          <w:rPr>
            <w:rStyle w:val="af8"/>
            <w:rFonts w:ascii="Times New Roman" w:hAnsi="Times New Roman" w:cs="Times New Roman"/>
            <w:color w:val="auto"/>
            <w:sz w:val="24"/>
            <w:szCs w:val="24"/>
            <w:u w:val="none"/>
          </w:rPr>
          <w:t>14. Индикаторы развития систем теплоснабжения</w:t>
        </w:r>
        <w:r w:rsidR="00604016">
          <w:rPr>
            <w:rStyle w:val="af8"/>
            <w:rFonts w:ascii="Times New Roman" w:hAnsi="Times New Roman" w:cs="Times New Roman"/>
            <w:color w:val="auto"/>
            <w:sz w:val="24"/>
            <w:szCs w:val="24"/>
            <w:u w:val="none"/>
          </w:rPr>
          <w:t xml:space="preserve">…………………                       </w:t>
        </w:r>
        <w:r w:rsidR="00B06B34">
          <w:rPr>
            <w:rStyle w:val="af8"/>
            <w:rFonts w:ascii="Times New Roman" w:hAnsi="Times New Roman" w:cs="Times New Roman"/>
            <w:color w:val="auto"/>
            <w:sz w:val="24"/>
            <w:szCs w:val="24"/>
            <w:u w:val="none"/>
          </w:rPr>
          <w:t>……</w:t>
        </w:r>
        <w:r w:rsidR="004406CE" w:rsidRPr="00253376">
          <w:rPr>
            <w:rFonts w:ascii="Times New Roman" w:hAnsi="Times New Roman" w:cs="Times New Roman"/>
            <w:webHidden/>
            <w:sz w:val="24"/>
            <w:szCs w:val="24"/>
          </w:rPr>
          <w:fldChar w:fldCharType="begin"/>
        </w:r>
        <w:r w:rsidRPr="00253376">
          <w:rPr>
            <w:rFonts w:ascii="Times New Roman" w:hAnsi="Times New Roman" w:cs="Times New Roman"/>
            <w:webHidden/>
            <w:sz w:val="24"/>
            <w:szCs w:val="24"/>
          </w:rPr>
          <w:instrText xml:space="preserve"> PAGEREF _Toc60138811 \h </w:instrText>
        </w:r>
        <w:r w:rsidR="004406CE" w:rsidRPr="00253376">
          <w:rPr>
            <w:rFonts w:ascii="Times New Roman" w:hAnsi="Times New Roman" w:cs="Times New Roman"/>
            <w:webHidden/>
            <w:sz w:val="24"/>
            <w:szCs w:val="24"/>
          </w:rPr>
        </w:r>
        <w:r w:rsidR="004406CE" w:rsidRPr="00253376">
          <w:rPr>
            <w:rFonts w:ascii="Times New Roman" w:hAnsi="Times New Roman" w:cs="Times New Roman"/>
            <w:webHidden/>
            <w:sz w:val="24"/>
            <w:szCs w:val="24"/>
          </w:rPr>
          <w:fldChar w:fldCharType="separate"/>
        </w:r>
        <w:r w:rsidR="00696ED4">
          <w:rPr>
            <w:rFonts w:ascii="Times New Roman" w:hAnsi="Times New Roman" w:cs="Times New Roman"/>
            <w:noProof/>
            <w:webHidden/>
            <w:sz w:val="24"/>
            <w:szCs w:val="24"/>
          </w:rPr>
          <w:t>59</w:t>
        </w:r>
        <w:r w:rsidR="004406CE" w:rsidRPr="00253376">
          <w:rPr>
            <w:rFonts w:ascii="Times New Roman" w:hAnsi="Times New Roman" w:cs="Times New Roman"/>
            <w:webHidden/>
            <w:sz w:val="24"/>
            <w:szCs w:val="24"/>
          </w:rPr>
          <w:fldChar w:fldCharType="end"/>
        </w:r>
      </w:hyperlink>
    </w:p>
    <w:p w:rsidR="00253376" w:rsidRDefault="00253376" w:rsidP="00801523">
      <w:pPr>
        <w:spacing w:after="0" w:line="240" w:lineRule="auto"/>
        <w:jc w:val="both"/>
        <w:rPr>
          <w:rFonts w:ascii="Times New Roman" w:hAnsi="Times New Roman" w:cs="Times New Roman"/>
          <w:sz w:val="24"/>
          <w:szCs w:val="24"/>
        </w:rPr>
      </w:pPr>
      <w:r w:rsidRPr="00253376">
        <w:rPr>
          <w:rFonts w:ascii="Times New Roman" w:hAnsi="Times New Roman" w:cs="Times New Roman"/>
          <w:sz w:val="24"/>
          <w:szCs w:val="24"/>
        </w:rPr>
        <w:t>Глава 15. Ценовые (тарифные последствия)……………………………………………</w:t>
      </w:r>
      <w:r w:rsidR="00B06B34">
        <w:rPr>
          <w:rFonts w:ascii="Times New Roman" w:hAnsi="Times New Roman" w:cs="Times New Roman"/>
          <w:sz w:val="24"/>
          <w:szCs w:val="24"/>
        </w:rPr>
        <w:t>….</w:t>
      </w:r>
      <w:r w:rsidR="00604016">
        <w:rPr>
          <w:rFonts w:ascii="Times New Roman" w:hAnsi="Times New Roman" w:cs="Times New Roman"/>
          <w:sz w:val="24"/>
          <w:szCs w:val="24"/>
        </w:rPr>
        <w:t xml:space="preserve">…     </w:t>
      </w:r>
      <w:r w:rsidRPr="00253376">
        <w:rPr>
          <w:rFonts w:ascii="Times New Roman" w:hAnsi="Times New Roman" w:cs="Times New Roman"/>
          <w:sz w:val="24"/>
          <w:szCs w:val="24"/>
        </w:rPr>
        <w:t>58</w:t>
      </w:r>
    </w:p>
    <w:p w:rsidR="00B87C7C" w:rsidRDefault="00B87C7C"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p w:rsidR="003E0741" w:rsidRDefault="003E0741" w:rsidP="00801523">
      <w:pPr>
        <w:spacing w:after="0" w:line="240" w:lineRule="auto"/>
        <w:jc w:val="both"/>
        <w:rPr>
          <w:rFonts w:ascii="Times New Roman" w:hAnsi="Times New Roman" w:cs="Times New Roman"/>
          <w:sz w:val="24"/>
          <w:szCs w:val="24"/>
        </w:rPr>
      </w:pPr>
    </w:p>
    <w:tbl>
      <w:tblPr>
        <w:tblW w:w="9639" w:type="dxa"/>
        <w:tblInd w:w="108" w:type="dxa"/>
        <w:tblLook w:val="04A0"/>
      </w:tblPr>
      <w:tblGrid>
        <w:gridCol w:w="6424"/>
        <w:gridCol w:w="3215"/>
      </w:tblGrid>
      <w:tr w:rsidR="00965F92" w:rsidRPr="00934ED9" w:rsidTr="00604016">
        <w:trPr>
          <w:tblHeader/>
        </w:trPr>
        <w:tc>
          <w:tcPr>
            <w:tcW w:w="6424" w:type="dxa"/>
            <w:tcBorders>
              <w:top w:val="single" w:sz="4" w:space="0" w:color="auto"/>
              <w:left w:val="single" w:sz="4" w:space="0" w:color="auto"/>
              <w:bottom w:val="single" w:sz="4" w:space="0" w:color="auto"/>
              <w:right w:val="single" w:sz="4" w:space="0" w:color="auto"/>
            </w:tcBorders>
            <w:shd w:val="clear" w:color="auto" w:fill="auto"/>
            <w:vAlign w:val="center"/>
          </w:tcPr>
          <w:p w:rsidR="00965F92" w:rsidRPr="00934ED9" w:rsidRDefault="00965F92" w:rsidP="00801523">
            <w:pPr>
              <w:pStyle w:val="1d"/>
              <w:outlineLvl w:val="0"/>
              <w:rPr>
                <w:sz w:val="24"/>
                <w:szCs w:val="24"/>
                <w:lang w:eastAsia="ru-RU"/>
              </w:rPr>
            </w:pPr>
            <w:bookmarkStart w:id="0" w:name="_Toc60077048"/>
            <w:bookmarkStart w:id="1" w:name="_Toc60138750"/>
            <w:r w:rsidRPr="00934ED9">
              <w:rPr>
                <w:sz w:val="24"/>
                <w:szCs w:val="24"/>
                <w:lang w:eastAsia="ru-RU"/>
              </w:rPr>
              <w:lastRenderedPageBreak/>
              <w:t>состав работы</w:t>
            </w:r>
            <w:bookmarkEnd w:id="0"/>
            <w:bookmarkEnd w:id="1"/>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965F92" w:rsidRPr="00934ED9" w:rsidRDefault="00965F92" w:rsidP="00801523">
            <w:pPr>
              <w:spacing w:after="0" w:line="240" w:lineRule="auto"/>
              <w:outlineLvl w:val="0"/>
              <w:rPr>
                <w:rFonts w:ascii="Times New Roman" w:eastAsia="Times New Roman" w:hAnsi="Times New Roman" w:cs="Times New Roman"/>
                <w:color w:val="000000"/>
                <w:sz w:val="24"/>
                <w:szCs w:val="24"/>
                <w:lang w:eastAsia="ru-RU"/>
              </w:rPr>
            </w:pPr>
          </w:p>
        </w:tc>
      </w:tr>
      <w:tr w:rsidR="00965F92" w:rsidRPr="00934ED9" w:rsidTr="00604016">
        <w:trPr>
          <w:tblHeader/>
        </w:trPr>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F92" w:rsidRPr="00934ED9" w:rsidRDefault="00965F92"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Наименование документа</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F92" w:rsidRPr="00934ED9" w:rsidRDefault="00965F92"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Шифр</w:t>
            </w:r>
          </w:p>
        </w:tc>
      </w:tr>
      <w:tr w:rsidR="00965F92"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F92" w:rsidRPr="00934ED9" w:rsidRDefault="00965F92"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Схема теплоснабжения Нефтекумского городског</w:t>
            </w:r>
            <w:r w:rsidR="00A271E2" w:rsidRPr="00934ED9">
              <w:rPr>
                <w:rFonts w:ascii="Times New Roman" w:eastAsia="Times New Roman" w:hAnsi="Times New Roman" w:cs="Times New Roman"/>
                <w:color w:val="000000"/>
                <w:sz w:val="24"/>
                <w:szCs w:val="24"/>
                <w:lang w:eastAsia="ru-RU"/>
              </w:rPr>
              <w:t>о округа Ставропольского края</w:t>
            </w:r>
            <w:r w:rsidRPr="00934ED9">
              <w:rPr>
                <w:rFonts w:ascii="Times New Roman" w:eastAsia="Times New Roman" w:hAnsi="Times New Roman" w:cs="Times New Roman"/>
                <w:color w:val="000000"/>
                <w:sz w:val="24"/>
                <w:szCs w:val="24"/>
                <w:lang w:eastAsia="ru-RU"/>
              </w:rPr>
              <w:t xml:space="preserve"> до 2035 года</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5F92" w:rsidRPr="00934ED9" w:rsidRDefault="00965F92"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0026.СТ-ПСТ.000.000</w:t>
            </w:r>
          </w:p>
        </w:tc>
      </w:tr>
      <w:tr w:rsidR="00965F92" w:rsidRPr="00934ED9" w:rsidTr="00604016">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65F92" w:rsidRPr="00934ED9" w:rsidRDefault="00965F92"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Обосновывающие материалы к схеме теплоснабжения Нефтекумского городского округа Ставропольского края до 2035 года</w:t>
            </w:r>
          </w:p>
        </w:tc>
      </w:tr>
      <w:tr w:rsidR="00B32BD9"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1</w:t>
            </w:r>
            <w:r w:rsidRPr="00934ED9">
              <w:rPr>
                <w:rFonts w:ascii="Times New Roman" w:eastAsia="Times New Roman" w:hAnsi="Times New Roman" w:cs="Times New Roman"/>
                <w:color w:val="000000"/>
                <w:sz w:val="24"/>
                <w:szCs w:val="24"/>
                <w:lang w:eastAsia="ru-RU"/>
              </w:rPr>
              <w:t>.Существующее положение в сфере производства, передачи и потребления тепл</w:t>
            </w:r>
            <w:bookmarkStart w:id="2" w:name="_GoBack"/>
            <w:bookmarkEnd w:id="2"/>
            <w:r w:rsidRPr="00934ED9">
              <w:rPr>
                <w:rFonts w:ascii="Times New Roman" w:eastAsia="Times New Roman" w:hAnsi="Times New Roman" w:cs="Times New Roman"/>
                <w:color w:val="000000"/>
                <w:sz w:val="24"/>
                <w:szCs w:val="24"/>
                <w:lang w:eastAsia="ru-RU"/>
              </w:rPr>
              <w:t>овой энергии для целей теплоснабжения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0026.ОМ-СТ.001.000</w:t>
            </w:r>
          </w:p>
        </w:tc>
      </w:tr>
      <w:tr w:rsidR="00B32BD9"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Характеристика тепловых сетей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0026.ОМ-ПСТ.001.001</w:t>
            </w:r>
          </w:p>
        </w:tc>
      </w:tr>
      <w:tr w:rsidR="00B32BD9"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tcPr>
          <w:p w:rsidR="00B32BD9" w:rsidRPr="00934ED9" w:rsidRDefault="00B32BD9"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Графическое изображение тепловых сетей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B32BD9" w:rsidRPr="00934ED9" w:rsidRDefault="00B32BD9"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0026.ОМ-ПСТ.001.002</w:t>
            </w:r>
          </w:p>
        </w:tc>
      </w:tr>
      <w:tr w:rsidR="00B32BD9"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2</w:t>
            </w:r>
            <w:r w:rsidRPr="00934ED9">
              <w:rPr>
                <w:rFonts w:ascii="Times New Roman" w:eastAsia="Times New Roman" w:hAnsi="Times New Roman" w:cs="Times New Roman"/>
                <w:color w:val="000000"/>
                <w:sz w:val="24"/>
                <w:szCs w:val="24"/>
                <w:lang w:eastAsia="ru-RU"/>
              </w:rPr>
              <w:t>. Существующее и перспективное потребление тепловой энергии и теплоносителя на цели теплоснабжения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BD9" w:rsidRPr="00934ED9" w:rsidRDefault="00B32BD9"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0026.ОМ-СТ.002.000</w:t>
            </w:r>
          </w:p>
        </w:tc>
      </w:tr>
      <w:tr w:rsidR="00852A1B"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3</w:t>
            </w:r>
            <w:r w:rsidRPr="00934ED9">
              <w:rPr>
                <w:rFonts w:ascii="Times New Roman" w:eastAsia="Times New Roman" w:hAnsi="Times New Roman" w:cs="Times New Roman"/>
                <w:color w:val="000000"/>
                <w:sz w:val="24"/>
                <w:szCs w:val="24"/>
                <w:lang w:eastAsia="ru-RU"/>
              </w:rPr>
              <w:t>. Существующие и перспективные балансы тепловой мощности источников тепловой энергии и тепловой нагрузки потребителей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0026.ОМ-СТ.004.000</w:t>
            </w:r>
          </w:p>
        </w:tc>
      </w:tr>
      <w:tr w:rsidR="00852A1B"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4</w:t>
            </w:r>
            <w:r w:rsidRPr="00934ED9">
              <w:rPr>
                <w:rFonts w:ascii="Times New Roman" w:eastAsia="Times New Roman" w:hAnsi="Times New Roman" w:cs="Times New Roman"/>
                <w:color w:val="000000"/>
                <w:sz w:val="24"/>
                <w:szCs w:val="24"/>
                <w:lang w:eastAsia="ru-RU"/>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0026.ОМ-СТ.006.000</w:t>
            </w:r>
          </w:p>
        </w:tc>
      </w:tr>
      <w:tr w:rsidR="00CC345A"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45A" w:rsidRPr="00934ED9" w:rsidRDefault="00CC345A"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5</w:t>
            </w:r>
            <w:r w:rsidRPr="00934ED9">
              <w:rPr>
                <w:rFonts w:ascii="Times New Roman" w:eastAsia="Times New Roman" w:hAnsi="Times New Roman" w:cs="Times New Roman"/>
                <w:color w:val="000000"/>
                <w:sz w:val="24"/>
                <w:szCs w:val="24"/>
                <w:lang w:eastAsia="ru-RU"/>
              </w:rPr>
              <w:t xml:space="preserve">. Мастер-план развития систем теплоснабжения </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345A" w:rsidRPr="00934ED9" w:rsidRDefault="00CC345A"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0026.ОМ-СТ.005.000</w:t>
            </w:r>
          </w:p>
        </w:tc>
      </w:tr>
      <w:tr w:rsidR="00F05F75"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6</w:t>
            </w:r>
            <w:r w:rsidRPr="00934ED9">
              <w:rPr>
                <w:rFonts w:ascii="Times New Roman" w:eastAsia="Times New Roman" w:hAnsi="Times New Roman" w:cs="Times New Roman"/>
                <w:color w:val="000000"/>
                <w:sz w:val="24"/>
                <w:szCs w:val="24"/>
                <w:lang w:eastAsia="ru-RU"/>
              </w:rPr>
              <w:t>. Предложения по строительству и реконструкции тепловых сетей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0026.ОМ-СТ.008.000</w:t>
            </w:r>
          </w:p>
        </w:tc>
      </w:tr>
      <w:tr w:rsidR="00F05F75"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7</w:t>
            </w:r>
            <w:r w:rsidRPr="00934ED9">
              <w:rPr>
                <w:rFonts w:ascii="Times New Roman" w:eastAsia="Times New Roman" w:hAnsi="Times New Roman" w:cs="Times New Roman"/>
                <w:color w:val="000000"/>
                <w:sz w:val="24"/>
                <w:szCs w:val="24"/>
                <w:lang w:eastAsia="ru-RU"/>
              </w:rPr>
              <w:t>. Обоснование инвестиций в строительство, реконструкцию и техническое перевооружение</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0026.ОМ-СТ.007.000</w:t>
            </w:r>
          </w:p>
        </w:tc>
      </w:tr>
      <w:tr w:rsidR="00F05F75"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 xml:space="preserve">Приложение </w:t>
            </w:r>
            <w:r w:rsidR="00C213D8" w:rsidRPr="00934ED9">
              <w:rPr>
                <w:rFonts w:ascii="Times New Roman" w:eastAsia="Times New Roman" w:hAnsi="Times New Roman" w:cs="Times New Roman"/>
                <w:color w:val="000000"/>
                <w:sz w:val="24"/>
                <w:szCs w:val="24"/>
                <w:lang w:eastAsia="ru-RU"/>
              </w:rPr>
              <w:t>8</w:t>
            </w:r>
            <w:r w:rsidRPr="00934ED9">
              <w:rPr>
                <w:rFonts w:ascii="Times New Roman" w:eastAsia="Times New Roman" w:hAnsi="Times New Roman" w:cs="Times New Roman"/>
                <w:color w:val="000000"/>
                <w:sz w:val="24"/>
                <w:szCs w:val="24"/>
                <w:lang w:eastAsia="ru-RU"/>
              </w:rPr>
              <w:t>. Предложения по переводу открытых систем теплоснабжения (горячего водоснабжения) в закрытые системы горячего водоснабжения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0026.ОМ-СТ.009.000</w:t>
            </w:r>
          </w:p>
        </w:tc>
      </w:tr>
      <w:tr w:rsidR="00852A1B"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w:t>
            </w:r>
            <w:r w:rsidR="00C213D8" w:rsidRPr="00934ED9">
              <w:rPr>
                <w:rFonts w:ascii="Times New Roman" w:eastAsia="Times New Roman" w:hAnsi="Times New Roman" w:cs="Times New Roman"/>
                <w:color w:val="000000"/>
                <w:sz w:val="24"/>
                <w:szCs w:val="24"/>
                <w:lang w:eastAsia="ru-RU"/>
              </w:rPr>
              <w:t xml:space="preserve"> 9</w:t>
            </w:r>
            <w:r w:rsidRPr="00934ED9">
              <w:rPr>
                <w:rFonts w:ascii="Times New Roman" w:eastAsia="Times New Roman" w:hAnsi="Times New Roman" w:cs="Times New Roman"/>
                <w:color w:val="000000"/>
                <w:sz w:val="24"/>
                <w:szCs w:val="24"/>
                <w:lang w:eastAsia="ru-RU"/>
              </w:rPr>
              <w:t>. Перспективные топливные балансы</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A1B" w:rsidRPr="00934ED9" w:rsidRDefault="00852A1B"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0026.ОМ-СТ.010.000</w:t>
            </w:r>
          </w:p>
        </w:tc>
      </w:tr>
      <w:tr w:rsidR="00F05F75"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0</w:t>
            </w:r>
            <w:r w:rsidRPr="00934ED9">
              <w:rPr>
                <w:rFonts w:ascii="Times New Roman" w:eastAsia="Times New Roman" w:hAnsi="Times New Roman" w:cs="Times New Roman"/>
                <w:color w:val="000000"/>
                <w:sz w:val="24"/>
                <w:szCs w:val="24"/>
                <w:lang w:eastAsia="ru-RU"/>
              </w:rPr>
              <w:t>. Предложения по строительству, реконструкции и техническому перевооружению источников тепловой энергии</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0026.ОМ-СТ.007.000</w:t>
            </w:r>
          </w:p>
        </w:tc>
      </w:tr>
      <w:tr w:rsidR="00F05F75"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1</w:t>
            </w:r>
            <w:r w:rsidRPr="00934ED9">
              <w:rPr>
                <w:rFonts w:ascii="Times New Roman" w:eastAsia="Times New Roman" w:hAnsi="Times New Roman" w:cs="Times New Roman"/>
                <w:color w:val="000000"/>
                <w:sz w:val="24"/>
                <w:szCs w:val="24"/>
                <w:lang w:eastAsia="ru-RU"/>
              </w:rPr>
              <w:t>. Реестр проектов схемы теплоснабжения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5F75" w:rsidRPr="00934ED9" w:rsidRDefault="00F05F75"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0026.ОМ-СТ.016.000</w:t>
            </w:r>
          </w:p>
        </w:tc>
      </w:tr>
      <w:tr w:rsidR="00936706"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2</w:t>
            </w:r>
            <w:r w:rsidRPr="00934ED9">
              <w:rPr>
                <w:rFonts w:ascii="Times New Roman" w:eastAsia="Times New Roman" w:hAnsi="Times New Roman" w:cs="Times New Roman"/>
                <w:color w:val="000000"/>
                <w:sz w:val="24"/>
                <w:szCs w:val="24"/>
                <w:lang w:eastAsia="ru-RU"/>
              </w:rPr>
              <w:t>. Реестр единых теплоснабжающих организаций</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0026.ОМ-СТ.015.000</w:t>
            </w:r>
          </w:p>
        </w:tc>
      </w:tr>
      <w:tr w:rsidR="00936706"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3</w:t>
            </w:r>
            <w:r w:rsidRPr="00934ED9">
              <w:rPr>
                <w:rFonts w:ascii="Times New Roman" w:eastAsia="Times New Roman" w:hAnsi="Times New Roman" w:cs="Times New Roman"/>
                <w:color w:val="000000"/>
                <w:sz w:val="24"/>
                <w:szCs w:val="24"/>
                <w:lang w:eastAsia="ru-RU"/>
              </w:rPr>
              <w:t>. Оценка надежности теплоснабжения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0026.ОМ-СТ.013.000</w:t>
            </w:r>
          </w:p>
        </w:tc>
      </w:tr>
      <w:tr w:rsidR="00936706"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4</w:t>
            </w:r>
            <w:r w:rsidRPr="00934ED9">
              <w:rPr>
                <w:rFonts w:ascii="Times New Roman" w:eastAsia="Times New Roman" w:hAnsi="Times New Roman" w:cs="Times New Roman"/>
                <w:color w:val="000000"/>
                <w:sz w:val="24"/>
                <w:szCs w:val="24"/>
                <w:lang w:eastAsia="ru-RU"/>
              </w:rPr>
              <w:t xml:space="preserve">. Электронная модель системы теплоснабжения </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0026.ОМ-СТ.003.000</w:t>
            </w:r>
          </w:p>
        </w:tc>
      </w:tr>
      <w:tr w:rsidR="00936706"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5</w:t>
            </w:r>
            <w:r w:rsidRPr="00934ED9">
              <w:rPr>
                <w:rFonts w:ascii="Times New Roman" w:eastAsia="Times New Roman" w:hAnsi="Times New Roman" w:cs="Times New Roman"/>
                <w:color w:val="000000"/>
                <w:sz w:val="24"/>
                <w:szCs w:val="24"/>
                <w:lang w:eastAsia="ru-RU"/>
              </w:rPr>
              <w:t>. Индикаторы развития систем теплоснабжения НГО СК</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0026.ОМ-СТ.016.000</w:t>
            </w:r>
          </w:p>
        </w:tc>
      </w:tr>
      <w:tr w:rsidR="00936706" w:rsidRPr="00934ED9" w:rsidTr="00604016">
        <w:tc>
          <w:tcPr>
            <w:tcW w:w="6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Приложение 1</w:t>
            </w:r>
            <w:r w:rsidR="00C213D8" w:rsidRPr="00934ED9">
              <w:rPr>
                <w:rFonts w:ascii="Times New Roman" w:eastAsia="Times New Roman" w:hAnsi="Times New Roman" w:cs="Times New Roman"/>
                <w:color w:val="000000"/>
                <w:sz w:val="24"/>
                <w:szCs w:val="24"/>
                <w:lang w:eastAsia="ru-RU"/>
              </w:rPr>
              <w:t>6</w:t>
            </w:r>
            <w:r w:rsidRPr="00934ED9">
              <w:rPr>
                <w:rFonts w:ascii="Times New Roman" w:eastAsia="Times New Roman" w:hAnsi="Times New Roman" w:cs="Times New Roman"/>
                <w:color w:val="000000"/>
                <w:sz w:val="24"/>
                <w:szCs w:val="24"/>
                <w:lang w:eastAsia="ru-RU"/>
              </w:rPr>
              <w:t>. Ценовые (тарифные) последствия</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6706" w:rsidRPr="00934ED9" w:rsidRDefault="00936706" w:rsidP="00801523">
            <w:pPr>
              <w:spacing w:after="0" w:line="240" w:lineRule="auto"/>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0026.ОМ-СТ.014.000</w:t>
            </w:r>
          </w:p>
        </w:tc>
      </w:tr>
    </w:tbl>
    <w:p w:rsidR="00B87C7C" w:rsidRDefault="00B87C7C" w:rsidP="00801523">
      <w:pPr>
        <w:spacing w:after="0" w:line="240" w:lineRule="auto"/>
        <w:rPr>
          <w:rFonts w:ascii="Times New Roman" w:hAnsi="Times New Roman" w:cs="Times New Roman"/>
          <w:sz w:val="24"/>
          <w:szCs w:val="24"/>
        </w:rPr>
      </w:pPr>
      <w:bookmarkStart w:id="3" w:name="_Toc60138751"/>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FC4940" w:rsidRDefault="00FC4940" w:rsidP="00801523">
      <w:pPr>
        <w:spacing w:after="0" w:line="240" w:lineRule="auto"/>
        <w:rPr>
          <w:rFonts w:ascii="Times New Roman" w:hAnsi="Times New Roman" w:cs="Times New Roman"/>
          <w:sz w:val="24"/>
          <w:szCs w:val="24"/>
        </w:rPr>
      </w:pPr>
      <w:r w:rsidRPr="00B87C7C">
        <w:rPr>
          <w:rFonts w:ascii="Times New Roman" w:hAnsi="Times New Roman" w:cs="Times New Roman"/>
          <w:sz w:val="24"/>
          <w:szCs w:val="24"/>
        </w:rPr>
        <w:lastRenderedPageBreak/>
        <w:t>Список таблиц:</w:t>
      </w:r>
      <w:bookmarkEnd w:id="3"/>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0" w:history="1">
        <w:r w:rsidR="00B87C7C" w:rsidRPr="00B87C7C">
          <w:rPr>
            <w:rStyle w:val="af8"/>
            <w:rFonts w:ascii="Times New Roman" w:hAnsi="Times New Roman" w:cs="Times New Roman"/>
            <w:noProof/>
            <w:color w:val="auto"/>
            <w:sz w:val="24"/>
            <w:szCs w:val="24"/>
            <w:u w:val="none"/>
          </w:rPr>
          <w:t xml:space="preserve">Таблица 1 – Динамика изменения общей площади жилых помещений </w:t>
        </w:r>
        <w:r w:rsidR="00B87C7C" w:rsidRPr="00B87C7C">
          <w:rPr>
            <w:rFonts w:ascii="Times New Roman" w:eastAsia="Times New Roman" w:hAnsi="Times New Roman" w:cs="Times New Roman"/>
            <w:sz w:val="24"/>
            <w:szCs w:val="24"/>
            <w:lang w:eastAsia="ru-RU"/>
          </w:rPr>
          <w:t>Нефтекумского городского округа Ставропольского края</w:t>
        </w:r>
        <w:r w:rsidR="00B87C7C" w:rsidRPr="00B87C7C">
          <w:rPr>
            <w:rStyle w:val="af8"/>
            <w:rFonts w:ascii="Times New Roman" w:hAnsi="Times New Roman" w:cs="Times New Roman"/>
            <w:noProof/>
            <w:color w:val="auto"/>
            <w:sz w:val="24"/>
            <w:szCs w:val="24"/>
            <w:u w:val="none"/>
          </w:rPr>
          <w:t xml:space="preserve"> в период с 2015 по 2019 годы</w:t>
        </w:r>
        <w:r w:rsidR="00096BA2">
          <w:rPr>
            <w:rStyle w:val="af8"/>
            <w:rFonts w:ascii="Times New Roman" w:hAnsi="Times New Roman" w:cs="Times New Roman"/>
            <w:noProof/>
            <w:color w:val="auto"/>
            <w:sz w:val="24"/>
            <w:szCs w:val="24"/>
            <w:u w:val="none"/>
          </w:rPr>
          <w:t>………</w:t>
        </w:r>
        <w:r w:rsidR="00A6233B">
          <w:rPr>
            <w:rStyle w:val="af8"/>
            <w:rFonts w:ascii="Times New Roman" w:hAnsi="Times New Roman" w:cs="Times New Roman"/>
            <w:noProof/>
            <w:color w:val="auto"/>
            <w:sz w:val="24"/>
            <w:szCs w:val="24"/>
            <w:u w:val="none"/>
          </w:rPr>
          <w:t>…</w:t>
        </w:r>
        <w:r w:rsidR="00604016">
          <w:rPr>
            <w:rStyle w:val="af8"/>
            <w:rFonts w:ascii="Times New Roman" w:hAnsi="Times New Roman" w:cs="Times New Roman"/>
            <w:noProof/>
            <w:color w:val="auto"/>
            <w:sz w:val="24"/>
            <w:szCs w:val="24"/>
            <w:u w:val="none"/>
          </w:rPr>
          <w:t>……………</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_Toc61958850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9</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1" w:history="1">
        <w:r w:rsidR="00B87C7C" w:rsidRPr="00B87C7C">
          <w:rPr>
            <w:rStyle w:val="af8"/>
            <w:rFonts w:ascii="Times New Roman" w:hAnsi="Times New Roman" w:cs="Times New Roman"/>
            <w:noProof/>
            <w:color w:val="auto"/>
            <w:sz w:val="24"/>
            <w:szCs w:val="24"/>
            <w:u w:val="none"/>
          </w:rPr>
          <w:t>Таблица 2</w:t>
        </w:r>
        <w:r w:rsidR="00096BA2">
          <w:rPr>
            <w:rStyle w:val="af8"/>
            <w:rFonts w:ascii="Times New Roman" w:hAnsi="Times New Roman" w:cs="Times New Roman"/>
            <w:noProof/>
            <w:color w:val="auto"/>
            <w:sz w:val="24"/>
            <w:szCs w:val="24"/>
            <w:u w:val="none"/>
          </w:rPr>
          <w:t xml:space="preserve"> </w:t>
        </w:r>
        <w:r w:rsidR="00096BA2" w:rsidRPr="00096BA2">
          <w:rPr>
            <w:rStyle w:val="af8"/>
            <w:rFonts w:ascii="Times New Roman" w:hAnsi="Times New Roman" w:cs="Times New Roman"/>
            <w:noProof/>
            <w:color w:val="auto"/>
            <w:sz w:val="24"/>
            <w:szCs w:val="24"/>
            <w:u w:val="none"/>
          </w:rPr>
          <w:t>–</w:t>
        </w:r>
        <w:r w:rsidR="00096BA2">
          <w:rPr>
            <w:rStyle w:val="af8"/>
            <w:rFonts w:ascii="Times New Roman" w:hAnsi="Times New Roman" w:cs="Times New Roman"/>
            <w:noProof/>
            <w:color w:val="auto"/>
            <w:sz w:val="24"/>
            <w:szCs w:val="24"/>
            <w:u w:val="none"/>
          </w:rPr>
          <w:t xml:space="preserve"> </w:t>
        </w:r>
        <w:r w:rsidR="00B87C7C" w:rsidRPr="00B87C7C">
          <w:rPr>
            <w:rStyle w:val="af8"/>
            <w:rFonts w:ascii="Times New Roman" w:hAnsi="Times New Roman" w:cs="Times New Roman"/>
            <w:noProof/>
            <w:color w:val="auto"/>
            <w:sz w:val="24"/>
            <w:szCs w:val="24"/>
            <w:u w:val="none"/>
          </w:rPr>
          <w:t>Зона действия котельных НФ ГУП СК «Крайтеплоэнерго»</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_Toc61958851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11</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2" w:history="1">
        <w:r w:rsidR="00B87C7C" w:rsidRPr="00B87C7C">
          <w:rPr>
            <w:rStyle w:val="af8"/>
            <w:rFonts w:ascii="Times New Roman" w:hAnsi="Times New Roman" w:cs="Times New Roman"/>
            <w:noProof/>
            <w:color w:val="auto"/>
            <w:sz w:val="24"/>
            <w:szCs w:val="24"/>
            <w:u w:val="none"/>
          </w:rPr>
          <w:t>Таблица 3</w:t>
        </w:r>
        <w:r w:rsidR="00096BA2">
          <w:rPr>
            <w:rStyle w:val="af8"/>
            <w:rFonts w:ascii="Times New Roman" w:hAnsi="Times New Roman" w:cs="Times New Roman"/>
            <w:noProof/>
            <w:color w:val="auto"/>
            <w:sz w:val="24"/>
            <w:szCs w:val="24"/>
            <w:u w:val="none"/>
          </w:rPr>
          <w:t xml:space="preserve"> </w:t>
        </w:r>
        <w:r w:rsidR="00096BA2" w:rsidRPr="00096BA2">
          <w:rPr>
            <w:rStyle w:val="af8"/>
            <w:rFonts w:ascii="Times New Roman" w:hAnsi="Times New Roman" w:cs="Times New Roman"/>
            <w:noProof/>
            <w:color w:val="auto"/>
            <w:sz w:val="24"/>
            <w:szCs w:val="24"/>
            <w:u w:val="none"/>
          </w:rPr>
          <w:t>–</w:t>
        </w:r>
        <w:r w:rsidR="00096BA2">
          <w:rPr>
            <w:rStyle w:val="af8"/>
            <w:rFonts w:ascii="Times New Roman" w:hAnsi="Times New Roman" w:cs="Times New Roman"/>
            <w:noProof/>
            <w:color w:val="auto"/>
            <w:sz w:val="24"/>
            <w:szCs w:val="24"/>
            <w:u w:val="none"/>
          </w:rPr>
          <w:t xml:space="preserve"> </w:t>
        </w:r>
        <w:r w:rsidR="00B87C7C" w:rsidRPr="00B87C7C">
          <w:rPr>
            <w:rStyle w:val="af8"/>
            <w:rFonts w:ascii="Times New Roman" w:hAnsi="Times New Roman" w:cs="Times New Roman"/>
            <w:noProof/>
            <w:color w:val="auto"/>
            <w:sz w:val="24"/>
            <w:szCs w:val="24"/>
            <w:u w:val="none"/>
          </w:rPr>
          <w:t>Перечень МКД с возможностью перехода на индивидуальные источники теплоснабжения</w:t>
        </w:r>
        <w:r w:rsidR="00604016">
          <w:rPr>
            <w:rStyle w:val="af8"/>
            <w:rFonts w:ascii="Times New Roman" w:hAnsi="Times New Roman" w:cs="Times New Roman"/>
            <w:noProof/>
            <w:color w:val="auto"/>
            <w:sz w:val="24"/>
            <w:szCs w:val="24"/>
            <w:u w:val="none"/>
          </w:rPr>
          <w:t>…………………………………………………………………</w:t>
        </w:r>
        <w:r w:rsidR="00096BA2">
          <w:rPr>
            <w:rStyle w:val="af8"/>
            <w:rFonts w:ascii="Times New Roman" w:hAnsi="Times New Roman" w:cs="Times New Roman"/>
            <w:noProof/>
            <w:color w:val="auto"/>
            <w:sz w:val="24"/>
            <w:szCs w:val="24"/>
            <w:u w:val="none"/>
          </w:rPr>
          <w:t>………</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_Toc61958852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12</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3" w:history="1">
        <w:r w:rsidR="00B87C7C" w:rsidRPr="00B87C7C">
          <w:rPr>
            <w:rStyle w:val="af8"/>
            <w:rFonts w:ascii="Times New Roman" w:hAnsi="Times New Roman" w:cs="Times New Roman"/>
            <w:noProof/>
            <w:color w:val="auto"/>
            <w:sz w:val="24"/>
            <w:szCs w:val="24"/>
            <w:u w:val="none"/>
          </w:rPr>
          <w:t>Таблица 4 – Балансы тепловой мощности источников тепловой энергии</w:t>
        </w:r>
        <w:r w:rsidR="00096BA2">
          <w:rPr>
            <w:rStyle w:val="af8"/>
            <w:rFonts w:ascii="Times New Roman" w:hAnsi="Times New Roman" w:cs="Times New Roman"/>
            <w:noProof/>
            <w:color w:val="auto"/>
            <w:sz w:val="24"/>
            <w:szCs w:val="24"/>
            <w:u w:val="none"/>
          </w:rPr>
          <w:t>……</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5628A5">
          <w:rPr>
            <w:rStyle w:val="af8"/>
            <w:rFonts w:ascii="Times New Roman" w:hAnsi="Times New Roman" w:cs="Times New Roman"/>
            <w:noProof/>
            <w:color w:val="auto"/>
            <w:sz w:val="24"/>
            <w:szCs w:val="24"/>
            <w:u w:val="none"/>
          </w:rPr>
          <w:t xml:space="preserve">  </w:t>
        </w:r>
        <w:r w:rsidR="00604016">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_Toc61958853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13</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4" w:history="1">
        <w:r w:rsidR="00B87C7C" w:rsidRPr="00B87C7C">
          <w:rPr>
            <w:rStyle w:val="af8"/>
            <w:rFonts w:ascii="Times New Roman" w:hAnsi="Times New Roman" w:cs="Times New Roman"/>
            <w:noProof/>
            <w:color w:val="auto"/>
            <w:sz w:val="24"/>
            <w:szCs w:val="24"/>
            <w:u w:val="none"/>
          </w:rPr>
          <w:t xml:space="preserve">Таблица 5 </w:t>
        </w:r>
        <w:r w:rsidR="00096BA2" w:rsidRPr="00096BA2">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Резервы (дефициты) источников тепловой энергии</w:t>
        </w:r>
        <w:r w:rsidR="00604016">
          <w:rPr>
            <w:rStyle w:val="af8"/>
            <w:rFonts w:ascii="Times New Roman" w:hAnsi="Times New Roman" w:cs="Times New Roman"/>
            <w:noProof/>
            <w:color w:val="auto"/>
            <w:sz w:val="24"/>
            <w:szCs w:val="24"/>
            <w:u w:val="none"/>
          </w:rPr>
          <w:t>………………………………</w:t>
        </w:r>
        <w:r w:rsidR="00B87C7C" w:rsidRPr="00B87C7C">
          <w:rPr>
            <w:rFonts w:ascii="Times New Roman" w:hAnsi="Times New Roman" w:cs="Times New Roman"/>
            <w:noProof/>
            <w:webHidden/>
            <w:sz w:val="24"/>
            <w:szCs w:val="24"/>
          </w:rPr>
          <w:t>19</w:t>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5" w:history="1">
        <w:r w:rsidR="00B87C7C" w:rsidRPr="00B87C7C">
          <w:rPr>
            <w:rStyle w:val="af8"/>
            <w:rFonts w:ascii="Times New Roman" w:hAnsi="Times New Roman" w:cs="Times New Roman"/>
            <w:noProof/>
            <w:color w:val="auto"/>
            <w:sz w:val="24"/>
            <w:szCs w:val="24"/>
            <w:u w:val="none"/>
          </w:rPr>
          <w:t xml:space="preserve">Таблица 6 </w:t>
        </w:r>
        <w:r w:rsidR="00096BA2" w:rsidRPr="00096BA2">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Расчетная величина нормативных потерь теплоносителя в тепловых сетях в зоне действия источников тепловой энергии</w:t>
        </w:r>
        <w:r w:rsidR="00604016">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5628A5">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_Toc61958855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22</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6" w:history="1">
        <w:r w:rsidR="00B87C7C" w:rsidRPr="00B87C7C">
          <w:rPr>
            <w:rStyle w:val="af8"/>
            <w:rFonts w:ascii="Times New Roman" w:hAnsi="Times New Roman" w:cs="Times New Roman"/>
            <w:noProof/>
            <w:color w:val="auto"/>
            <w:sz w:val="24"/>
            <w:szCs w:val="24"/>
            <w:u w:val="none"/>
          </w:rPr>
          <w:t xml:space="preserve">Таблица 7 </w:t>
        </w:r>
        <w:r w:rsidR="00096BA2" w:rsidRPr="00096BA2">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Величины годового расхода воды на компенсацию потерь и затрат теплоносителя при передаче тепловой энергии от источников тепловой энергии на базовый и перспективные периоды</w:t>
        </w:r>
        <w:r w:rsidR="00604016">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5628A5">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_Toc61958856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23</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7" w:history="1">
        <w:r w:rsidR="00B87C7C" w:rsidRPr="00B87C7C">
          <w:rPr>
            <w:rStyle w:val="af8"/>
            <w:rFonts w:ascii="Times New Roman" w:hAnsi="Times New Roman" w:cs="Times New Roman"/>
            <w:noProof/>
            <w:color w:val="auto"/>
            <w:sz w:val="24"/>
            <w:szCs w:val="24"/>
            <w:u w:val="none"/>
          </w:rPr>
          <w:t>Таблица 8</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Техническая характеристика участка тепловой сети подлежащих замене в рамках инвестиционной программы</w:t>
        </w:r>
        <w:r w:rsidR="00604016">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5628A5">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003E0741">
          <w:rPr>
            <w:rStyle w:val="af8"/>
            <w:rFonts w:ascii="Times New Roman" w:hAnsi="Times New Roman" w:cs="Times New Roman"/>
            <w:noProof/>
            <w:color w:val="auto"/>
            <w:sz w:val="24"/>
            <w:szCs w:val="24"/>
            <w:u w:val="none"/>
          </w:rPr>
          <w:t xml:space="preserve"> </w:t>
        </w:r>
        <w:r w:rsidR="00096BA2">
          <w:rPr>
            <w:rStyle w:val="af8"/>
            <w:rFonts w:ascii="Times New Roman" w:hAnsi="Times New Roman" w:cs="Times New Roman"/>
            <w:noProof/>
            <w:color w:val="auto"/>
            <w:sz w:val="24"/>
            <w:szCs w:val="24"/>
            <w:u w:val="none"/>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_Toc61958857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29</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8" w:history="1">
        <w:r w:rsidR="00B87C7C" w:rsidRPr="00B87C7C">
          <w:rPr>
            <w:rStyle w:val="af8"/>
            <w:rFonts w:ascii="Times New Roman" w:hAnsi="Times New Roman" w:cs="Times New Roman"/>
            <w:noProof/>
            <w:color w:val="auto"/>
            <w:sz w:val="24"/>
            <w:szCs w:val="24"/>
            <w:u w:val="none"/>
          </w:rPr>
          <w:t xml:space="preserve">Таблица 9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B87C7C" w:rsidRPr="00B87C7C">
          <w:rPr>
            <w:rFonts w:ascii="Times New Roman" w:eastAsia="Times New Roman" w:hAnsi="Times New Roman" w:cs="Times New Roman"/>
            <w:sz w:val="24"/>
            <w:szCs w:val="24"/>
            <w:lang w:eastAsia="ru-RU"/>
          </w:rPr>
          <w:t>Нефтекумского городского округа Ставропольского края</w:t>
        </w:r>
        <w:r w:rsidR="00096BA2">
          <w:rPr>
            <w:rFonts w:ascii="Times New Roman" w:eastAsia="Times New Roman" w:hAnsi="Times New Roman" w:cs="Times New Roman"/>
            <w:sz w:val="24"/>
            <w:szCs w:val="24"/>
            <w:lang w:eastAsia="ru-RU"/>
          </w:rPr>
          <w:t>…………………………</w:t>
        </w:r>
        <w:r w:rsidR="005628A5">
          <w:rPr>
            <w:rFonts w:ascii="Times New Roman" w:eastAsia="Times New Roman" w:hAnsi="Times New Roman" w:cs="Times New Roman"/>
            <w:sz w:val="24"/>
            <w:szCs w:val="24"/>
            <w:lang w:eastAsia="ru-RU"/>
          </w:rPr>
          <w:t xml:space="preserve"> </w:t>
        </w:r>
        <w:r w:rsidR="00096BA2">
          <w:rPr>
            <w:rFonts w:ascii="Times New Roman" w:eastAsia="Times New Roman" w:hAnsi="Times New Roman" w:cs="Times New Roman"/>
            <w:sz w:val="24"/>
            <w:szCs w:val="24"/>
            <w:lang w:eastAsia="ru-RU"/>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_Toc61958858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30</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59" w:history="1">
        <w:r w:rsidR="00B87C7C" w:rsidRPr="00B87C7C">
          <w:rPr>
            <w:rStyle w:val="af8"/>
            <w:rFonts w:ascii="Times New Roman" w:hAnsi="Times New Roman" w:cs="Times New Roman"/>
            <w:noProof/>
            <w:color w:val="auto"/>
            <w:sz w:val="24"/>
            <w:szCs w:val="24"/>
            <w:u w:val="none"/>
          </w:rPr>
          <w:t xml:space="preserve">Таблица 10 – Сводные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B87C7C" w:rsidRPr="00B87C7C">
          <w:rPr>
            <w:rFonts w:ascii="Times New Roman" w:eastAsia="Times New Roman" w:hAnsi="Times New Roman" w:cs="Times New Roman"/>
            <w:sz w:val="24"/>
            <w:szCs w:val="24"/>
            <w:lang w:eastAsia="ru-RU"/>
          </w:rPr>
          <w:t>Нефтекумского городского округа Ставропольского края</w:t>
        </w:r>
        <w:r w:rsidR="00604016">
          <w:rPr>
            <w:rFonts w:ascii="Times New Roman" w:eastAsia="Times New Roman" w:hAnsi="Times New Roman" w:cs="Times New Roman"/>
            <w:sz w:val="24"/>
            <w:szCs w:val="24"/>
            <w:lang w:eastAsia="ru-RU"/>
          </w:rPr>
          <w:t>………</w:t>
        </w:r>
        <w:r w:rsidR="003E0741">
          <w:rPr>
            <w:rFonts w:ascii="Times New Roman" w:eastAsia="Times New Roman" w:hAnsi="Times New Roman" w:cs="Times New Roman"/>
            <w:sz w:val="24"/>
            <w:szCs w:val="24"/>
            <w:lang w:eastAsia="ru-RU"/>
          </w:rPr>
          <w:t xml:space="preserve"> </w:t>
        </w:r>
        <w:r w:rsidR="00604016">
          <w:rPr>
            <w:rFonts w:ascii="Times New Roman" w:eastAsia="Times New Roman" w:hAnsi="Times New Roman" w:cs="Times New Roman"/>
            <w:sz w:val="24"/>
            <w:szCs w:val="24"/>
            <w:lang w:eastAsia="ru-RU"/>
          </w:rPr>
          <w:t xml:space="preserve">  </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_Toc61958859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40</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60" w:history="1">
        <w:r w:rsidR="00B87C7C" w:rsidRPr="00B87C7C">
          <w:rPr>
            <w:rStyle w:val="af8"/>
            <w:rFonts w:ascii="Times New Roman" w:hAnsi="Times New Roman" w:cs="Times New Roman"/>
            <w:noProof/>
            <w:color w:val="auto"/>
            <w:sz w:val="24"/>
            <w:szCs w:val="24"/>
            <w:u w:val="none"/>
          </w:rPr>
          <w:t xml:space="preserve">Таблица 11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Объем финансирования в ценах на соответствующий календарный год действия настоящего Документа с учетом индекса-дефлятора</w:t>
        </w:r>
        <w:r w:rsidR="00604016">
          <w:rPr>
            <w:rStyle w:val="af8"/>
            <w:rFonts w:ascii="Times New Roman" w:hAnsi="Times New Roman" w:cs="Times New Roman"/>
            <w:noProof/>
            <w:color w:val="auto"/>
            <w:sz w:val="24"/>
            <w:szCs w:val="24"/>
            <w:u w:val="none"/>
          </w:rPr>
          <w:t xml:space="preserve">……………………………       </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_Toc61958860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42</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61" w:history="1">
        <w:r w:rsidR="00B87C7C" w:rsidRPr="00B87C7C">
          <w:rPr>
            <w:rStyle w:val="af8"/>
            <w:rFonts w:ascii="Times New Roman" w:hAnsi="Times New Roman" w:cs="Times New Roman"/>
            <w:noProof/>
            <w:color w:val="auto"/>
            <w:sz w:val="24"/>
            <w:szCs w:val="24"/>
            <w:u w:val="none"/>
          </w:rPr>
          <w:t>Таблица 12</w:t>
        </w:r>
        <w:r w:rsidR="006E2008">
          <w:rPr>
            <w:rStyle w:val="af8"/>
            <w:rFonts w:ascii="Times New Roman" w:hAnsi="Times New Roman" w:cs="Times New Roman"/>
            <w:noProof/>
            <w:color w:val="auto"/>
            <w:sz w:val="24"/>
            <w:szCs w:val="24"/>
            <w:u w:val="none"/>
          </w:rPr>
          <w:t xml:space="preserve">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lang w:bidi="ru-RU"/>
          </w:rPr>
          <w:t xml:space="preserve"> Утвержденные единой тплоснабжающей организацией в системах теплоснабжения на территории </w:t>
        </w:r>
        <w:r w:rsidR="00B87C7C" w:rsidRPr="00B87C7C">
          <w:rPr>
            <w:rFonts w:ascii="Times New Roman" w:eastAsia="Times New Roman" w:hAnsi="Times New Roman" w:cs="Times New Roman"/>
            <w:sz w:val="24"/>
            <w:szCs w:val="24"/>
            <w:lang w:eastAsia="ru-RU"/>
          </w:rPr>
          <w:t>Нефтекумского городского округа Ставропольского края</w:t>
        </w:r>
        <w:r w:rsidR="00604016">
          <w:rPr>
            <w:rFonts w:ascii="Times New Roman" w:eastAsia="Times New Roman" w:hAnsi="Times New Roman" w:cs="Times New Roman"/>
            <w:sz w:val="24"/>
            <w:szCs w:val="24"/>
            <w:lang w:eastAsia="ru-RU"/>
          </w:rPr>
          <w:t>…</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_Toc61958861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43</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62" w:history="1">
        <w:r w:rsidR="00B87C7C" w:rsidRPr="00B87C7C">
          <w:rPr>
            <w:rStyle w:val="af8"/>
            <w:rFonts w:ascii="Times New Roman" w:hAnsi="Times New Roman" w:cs="Times New Roman"/>
            <w:noProof/>
            <w:color w:val="auto"/>
            <w:sz w:val="24"/>
            <w:szCs w:val="24"/>
            <w:u w:val="none"/>
          </w:rPr>
          <w:t xml:space="preserve">Таблица 13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Коды зон деятельности</w:t>
        </w:r>
        <w:r w:rsidR="00604016">
          <w:rPr>
            <w:rStyle w:val="af8"/>
            <w:rFonts w:ascii="Times New Roman" w:hAnsi="Times New Roman" w:cs="Times New Roman"/>
            <w:noProof/>
            <w:color w:val="auto"/>
            <w:sz w:val="24"/>
            <w:szCs w:val="24"/>
            <w:u w:val="none"/>
          </w:rPr>
          <w:t xml:space="preserve">…………………………………………………………     </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_Toc61958862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45</w:t>
        </w:r>
        <w:r w:rsidRPr="00B87C7C">
          <w:rPr>
            <w:rFonts w:ascii="Times New Roman" w:hAnsi="Times New Roman" w:cs="Times New Roman"/>
            <w:noProof/>
            <w:webHidden/>
            <w:sz w:val="24"/>
            <w:szCs w:val="24"/>
          </w:rPr>
          <w:fldChar w:fldCharType="end"/>
        </w:r>
      </w:hyperlink>
    </w:p>
    <w:p w:rsidR="00B87C7C" w:rsidRPr="00B87C7C" w:rsidRDefault="004406CE" w:rsidP="00801523">
      <w:pPr>
        <w:pStyle w:val="affffa"/>
        <w:tabs>
          <w:tab w:val="right" w:leader="dot" w:pos="9344"/>
        </w:tabs>
        <w:spacing w:line="240" w:lineRule="auto"/>
        <w:jc w:val="both"/>
        <w:rPr>
          <w:rFonts w:ascii="Times New Roman" w:hAnsi="Times New Roman" w:cs="Times New Roman"/>
          <w:sz w:val="24"/>
          <w:szCs w:val="24"/>
        </w:rPr>
      </w:pPr>
      <w:hyperlink w:anchor="_Toc61958863" w:history="1">
        <w:r w:rsidR="00B87C7C" w:rsidRPr="00B87C7C">
          <w:rPr>
            <w:rStyle w:val="af8"/>
            <w:rFonts w:ascii="Times New Roman" w:hAnsi="Times New Roman" w:cs="Times New Roman"/>
            <w:noProof/>
            <w:color w:val="auto"/>
            <w:sz w:val="24"/>
            <w:szCs w:val="24"/>
            <w:u w:val="none"/>
          </w:rPr>
          <w:t>Таблица 14</w:t>
        </w:r>
        <w:r w:rsidR="006E2008">
          <w:rPr>
            <w:rStyle w:val="af8"/>
            <w:rFonts w:ascii="Times New Roman" w:hAnsi="Times New Roman" w:cs="Times New Roman"/>
            <w:noProof/>
            <w:color w:val="auto"/>
            <w:sz w:val="24"/>
            <w:szCs w:val="24"/>
            <w:u w:val="none"/>
          </w:rPr>
          <w:t xml:space="preserve">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Реестр зон деятельности в каждой технологически изолированной зоне действия в системах теплоснабжения </w:t>
        </w:r>
        <w:r w:rsidR="00B87C7C" w:rsidRPr="00B87C7C">
          <w:rPr>
            <w:rFonts w:ascii="Times New Roman" w:eastAsia="Times New Roman" w:hAnsi="Times New Roman" w:cs="Times New Roman"/>
            <w:sz w:val="24"/>
            <w:szCs w:val="24"/>
            <w:lang w:eastAsia="ru-RU"/>
          </w:rPr>
          <w:t>Нефтекумского городского округа Ставропольского края</w:t>
        </w:r>
        <w:r w:rsidR="00604016">
          <w:rPr>
            <w:rFonts w:ascii="Times New Roman" w:eastAsia="Times New Roman" w:hAnsi="Times New Roman" w:cs="Times New Roman"/>
            <w:sz w:val="24"/>
            <w:szCs w:val="24"/>
            <w:lang w:eastAsia="ru-RU"/>
          </w:rPr>
          <w:t xml:space="preserve">                                                                                                                                              </w:t>
        </w:r>
        <w:r w:rsidRPr="00B87C7C">
          <w:rPr>
            <w:rFonts w:ascii="Times New Roman" w:hAnsi="Times New Roman" w:cs="Times New Roman"/>
            <w:noProof/>
            <w:webHidden/>
            <w:sz w:val="24"/>
            <w:szCs w:val="24"/>
          </w:rPr>
          <w:fldChar w:fldCharType="begin"/>
        </w:r>
        <w:r w:rsidR="00B87C7C" w:rsidRPr="00B87C7C">
          <w:rPr>
            <w:rFonts w:ascii="Times New Roman" w:hAnsi="Times New Roman" w:cs="Times New Roman"/>
            <w:noProof/>
            <w:webHidden/>
            <w:sz w:val="24"/>
            <w:szCs w:val="24"/>
          </w:rPr>
          <w:instrText xml:space="preserve"> PAGEREF _Toc61958863 \h </w:instrText>
        </w:r>
        <w:r w:rsidRPr="00B87C7C">
          <w:rPr>
            <w:rFonts w:ascii="Times New Roman" w:hAnsi="Times New Roman" w:cs="Times New Roman"/>
            <w:noProof/>
            <w:webHidden/>
            <w:sz w:val="24"/>
            <w:szCs w:val="24"/>
          </w:rPr>
        </w:r>
        <w:r w:rsidRPr="00B87C7C">
          <w:rPr>
            <w:rFonts w:ascii="Times New Roman" w:hAnsi="Times New Roman" w:cs="Times New Roman"/>
            <w:noProof/>
            <w:webHidden/>
            <w:sz w:val="24"/>
            <w:szCs w:val="24"/>
          </w:rPr>
          <w:fldChar w:fldCharType="separate"/>
        </w:r>
        <w:r w:rsidR="00696ED4">
          <w:rPr>
            <w:rFonts w:ascii="Times New Roman" w:hAnsi="Times New Roman" w:cs="Times New Roman"/>
            <w:noProof/>
            <w:webHidden/>
            <w:sz w:val="24"/>
            <w:szCs w:val="24"/>
          </w:rPr>
          <w:t>46</w:t>
        </w:r>
        <w:r w:rsidRPr="00B87C7C">
          <w:rPr>
            <w:rFonts w:ascii="Times New Roman" w:hAnsi="Times New Roman" w:cs="Times New Roman"/>
            <w:noProof/>
            <w:webHidden/>
            <w:sz w:val="24"/>
            <w:szCs w:val="24"/>
          </w:rPr>
          <w:fldChar w:fldCharType="end"/>
        </w:r>
      </w:hyperlink>
    </w:p>
    <w:p w:rsidR="00B87C7C" w:rsidRPr="00B87C7C" w:rsidRDefault="00B87C7C" w:rsidP="00801523">
      <w:pPr>
        <w:spacing w:after="0" w:line="240" w:lineRule="auto"/>
        <w:rPr>
          <w:rFonts w:ascii="Times New Roman" w:hAnsi="Times New Roman" w:cs="Times New Roman"/>
          <w:webHidden/>
          <w:sz w:val="24"/>
          <w:szCs w:val="24"/>
        </w:rPr>
      </w:pPr>
      <w:r w:rsidRPr="00B87C7C">
        <w:rPr>
          <w:rFonts w:ascii="Times New Roman" w:hAnsi="Times New Roman" w:cs="Times New Roman"/>
          <w:sz w:val="24"/>
          <w:szCs w:val="24"/>
        </w:rPr>
        <w:t>Таблица 15 – Сводный реестр зон деятельности теплоснабжающих организаций</w:t>
      </w:r>
      <w:r w:rsidR="00096BA2">
        <w:rPr>
          <w:rFonts w:ascii="Times New Roman" w:hAnsi="Times New Roman" w:cs="Times New Roman"/>
          <w:sz w:val="24"/>
          <w:szCs w:val="24"/>
        </w:rPr>
        <w:t>………</w:t>
      </w:r>
      <w:r w:rsidR="005628A5">
        <w:rPr>
          <w:rFonts w:ascii="Times New Roman" w:hAnsi="Times New Roman" w:cs="Times New Roman"/>
          <w:sz w:val="24"/>
          <w:szCs w:val="24"/>
        </w:rPr>
        <w:t xml:space="preserve"> </w:t>
      </w:r>
      <w:r w:rsidR="00604016">
        <w:rPr>
          <w:rFonts w:ascii="Times New Roman" w:hAnsi="Times New Roman" w:cs="Times New Roman"/>
          <w:sz w:val="24"/>
          <w:szCs w:val="24"/>
        </w:rPr>
        <w:t xml:space="preserve">…  </w:t>
      </w:r>
      <w:r w:rsidR="00096BA2">
        <w:rPr>
          <w:rFonts w:ascii="Times New Roman" w:hAnsi="Times New Roman" w:cs="Times New Roman"/>
          <w:sz w:val="24"/>
          <w:szCs w:val="24"/>
        </w:rPr>
        <w:t>52</w:t>
      </w:r>
      <w:r w:rsidR="00096BA2" w:rsidRPr="00B87C7C">
        <w:rPr>
          <w:rFonts w:ascii="Times New Roman" w:hAnsi="Times New Roman" w:cs="Times New Roman"/>
          <w:webHidden/>
          <w:sz w:val="24"/>
          <w:szCs w:val="24"/>
        </w:rPr>
        <w:t xml:space="preserve"> </w:t>
      </w:r>
    </w:p>
    <w:p w:rsidR="00B87C7C" w:rsidRPr="00B87C7C" w:rsidRDefault="004406CE" w:rsidP="00801523">
      <w:pPr>
        <w:pStyle w:val="affffa"/>
        <w:tabs>
          <w:tab w:val="right" w:leader="dot" w:pos="9344"/>
        </w:tabs>
        <w:spacing w:line="240" w:lineRule="auto"/>
        <w:jc w:val="both"/>
        <w:rPr>
          <w:rFonts w:ascii="Times New Roman" w:eastAsiaTheme="minorEastAsia" w:hAnsi="Times New Roman" w:cs="Times New Roman"/>
          <w:noProof/>
          <w:sz w:val="24"/>
          <w:szCs w:val="24"/>
          <w:lang w:eastAsia="ru-RU"/>
        </w:rPr>
      </w:pPr>
      <w:hyperlink w:anchor="_Toc61958865" w:history="1">
        <w:r w:rsidR="00B87C7C" w:rsidRPr="00B87C7C">
          <w:rPr>
            <w:rStyle w:val="af8"/>
            <w:rFonts w:ascii="Times New Roman" w:hAnsi="Times New Roman" w:cs="Times New Roman"/>
            <w:noProof/>
            <w:color w:val="auto"/>
            <w:sz w:val="24"/>
            <w:szCs w:val="24"/>
            <w:u w:val="none"/>
          </w:rPr>
          <w:t xml:space="preserve">Таблица 16 </w:t>
        </w:r>
        <w:r w:rsidR="006E2008" w:rsidRPr="006E2008">
          <w:rPr>
            <w:rStyle w:val="af8"/>
            <w:rFonts w:ascii="Times New Roman" w:hAnsi="Times New Roman" w:cs="Times New Roman"/>
            <w:noProof/>
            <w:color w:val="auto"/>
            <w:sz w:val="24"/>
            <w:szCs w:val="24"/>
            <w:u w:val="none"/>
          </w:rPr>
          <w:t>–</w:t>
        </w:r>
        <w:r w:rsidR="00B87C7C" w:rsidRPr="00B87C7C">
          <w:rPr>
            <w:rStyle w:val="af8"/>
            <w:rFonts w:ascii="Times New Roman" w:hAnsi="Times New Roman" w:cs="Times New Roman"/>
            <w:noProof/>
            <w:color w:val="auto"/>
            <w:sz w:val="24"/>
            <w:szCs w:val="24"/>
            <w:u w:val="none"/>
          </w:rPr>
          <w:t xml:space="preserve"> Индикаторы развития систем теплоснабжения НФ ГУП СК «Крайтелоэнерго»</w:t>
        </w:r>
      </w:hyperlink>
      <w:r w:rsidR="00096BA2">
        <w:rPr>
          <w:rFonts w:ascii="Times New Roman" w:hAnsi="Times New Roman" w:cs="Times New Roman"/>
          <w:sz w:val="24"/>
          <w:szCs w:val="24"/>
        </w:rPr>
        <w:t>……</w:t>
      </w:r>
      <w:r w:rsidR="00604016">
        <w:rPr>
          <w:rFonts w:ascii="Times New Roman" w:hAnsi="Times New Roman" w:cs="Times New Roman"/>
          <w:sz w:val="24"/>
          <w:szCs w:val="24"/>
        </w:rPr>
        <w:t xml:space="preserve">                                                                                                               </w:t>
      </w:r>
      <w:r w:rsidR="00096BA2">
        <w:rPr>
          <w:rFonts w:ascii="Times New Roman" w:hAnsi="Times New Roman" w:cs="Times New Roman"/>
          <w:sz w:val="24"/>
          <w:szCs w:val="24"/>
        </w:rPr>
        <w:t>57</w:t>
      </w:r>
    </w:p>
    <w:p w:rsidR="00B87C7C" w:rsidRDefault="00B87C7C" w:rsidP="00801523">
      <w:pPr>
        <w:pStyle w:val="afffffffff6"/>
        <w:spacing w:line="240" w:lineRule="auto"/>
        <w:rPr>
          <w:sz w:val="24"/>
          <w:szCs w:val="24"/>
        </w:rPr>
      </w:pPr>
      <w:bookmarkStart w:id="4" w:name="_Toc12829669"/>
      <w:bookmarkStart w:id="5" w:name="_Toc12830061"/>
      <w:bookmarkStart w:id="6" w:name="_Toc60138753"/>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604016" w:rsidRDefault="00604016" w:rsidP="00801523">
      <w:pPr>
        <w:pStyle w:val="afffffffff6"/>
        <w:spacing w:line="240" w:lineRule="auto"/>
        <w:rPr>
          <w:sz w:val="24"/>
          <w:szCs w:val="24"/>
        </w:rPr>
      </w:pPr>
    </w:p>
    <w:p w:rsidR="00015BA8" w:rsidRPr="00934ED9" w:rsidRDefault="00663111" w:rsidP="00801523">
      <w:pPr>
        <w:pStyle w:val="afffffffff6"/>
        <w:spacing w:line="240" w:lineRule="auto"/>
        <w:rPr>
          <w:b/>
          <w:sz w:val="24"/>
          <w:szCs w:val="24"/>
        </w:rPr>
      </w:pPr>
      <w:r w:rsidRPr="00934ED9">
        <w:rPr>
          <w:sz w:val="24"/>
          <w:szCs w:val="24"/>
        </w:rPr>
        <w:lastRenderedPageBreak/>
        <w:t xml:space="preserve">Глава </w:t>
      </w:r>
      <w:r w:rsidR="00015BA8" w:rsidRPr="00934ED9">
        <w:rPr>
          <w:sz w:val="24"/>
          <w:szCs w:val="24"/>
        </w:rPr>
        <w:t>1.</w:t>
      </w:r>
      <w:r w:rsidR="00015BA8" w:rsidRPr="00934ED9">
        <w:rPr>
          <w:b/>
          <w:sz w:val="24"/>
          <w:szCs w:val="24"/>
        </w:rPr>
        <w:t xml:space="preserve"> </w:t>
      </w:r>
      <w:r w:rsidR="00BA724A" w:rsidRPr="00934ED9">
        <w:rPr>
          <w:b/>
          <w:sz w:val="24"/>
          <w:szCs w:val="24"/>
        </w:rPr>
        <w:t>Показател</w:t>
      </w:r>
      <w:r w:rsidR="003F5B00" w:rsidRPr="00934ED9">
        <w:rPr>
          <w:b/>
          <w:sz w:val="24"/>
          <w:szCs w:val="24"/>
        </w:rPr>
        <w:t>и</w:t>
      </w:r>
      <w:r w:rsidR="00BA724A" w:rsidRPr="00934ED9">
        <w:rPr>
          <w:b/>
          <w:sz w:val="24"/>
          <w:szCs w:val="24"/>
        </w:rPr>
        <w:t xml:space="preserve"> существенного и перспективного спроса на тепловую энергию (мощность) и теплоноситель в установленных границах Нефтекумского городского округа</w:t>
      </w:r>
      <w:r w:rsidR="003F5B00" w:rsidRPr="00934ED9">
        <w:rPr>
          <w:b/>
          <w:sz w:val="24"/>
          <w:szCs w:val="24"/>
        </w:rPr>
        <w:t xml:space="preserve"> Ставропольского края</w:t>
      </w:r>
      <w:r w:rsidR="00BA724A" w:rsidRPr="00934ED9">
        <w:rPr>
          <w:b/>
          <w:sz w:val="24"/>
          <w:szCs w:val="24"/>
        </w:rPr>
        <w:t xml:space="preserve"> </w:t>
      </w:r>
      <w:bookmarkEnd w:id="4"/>
      <w:bookmarkEnd w:id="5"/>
      <w:bookmarkEnd w:id="6"/>
    </w:p>
    <w:p w:rsidR="00D130EC" w:rsidRPr="00934ED9" w:rsidRDefault="00D130EC" w:rsidP="00801523">
      <w:pPr>
        <w:pStyle w:val="afffffffff6"/>
        <w:spacing w:line="240" w:lineRule="auto"/>
        <w:ind w:firstLine="0"/>
        <w:rPr>
          <w:b/>
          <w:sz w:val="24"/>
          <w:szCs w:val="24"/>
        </w:rPr>
      </w:pPr>
    </w:p>
    <w:p w:rsidR="00015BA8" w:rsidRPr="00934ED9" w:rsidRDefault="00D130EC" w:rsidP="00801523">
      <w:pPr>
        <w:pStyle w:val="afffffffff6"/>
        <w:spacing w:line="240" w:lineRule="auto"/>
        <w:rPr>
          <w:b/>
          <w:sz w:val="24"/>
          <w:szCs w:val="24"/>
        </w:rPr>
      </w:pPr>
      <w:bookmarkStart w:id="7" w:name="_Toc12829670"/>
      <w:bookmarkStart w:id="8" w:name="_Toc12830062"/>
      <w:bookmarkStart w:id="9" w:name="_Toc60138754"/>
      <w:r w:rsidRPr="00934ED9">
        <w:rPr>
          <w:b/>
          <w:sz w:val="24"/>
          <w:szCs w:val="24"/>
        </w:rPr>
        <w:t>§</w:t>
      </w:r>
      <w:r w:rsidR="00934ED9" w:rsidRPr="00934ED9">
        <w:rPr>
          <w:b/>
          <w:sz w:val="24"/>
          <w:szCs w:val="24"/>
        </w:rPr>
        <w:t xml:space="preserve"> </w:t>
      </w:r>
      <w:r w:rsidR="00015BA8" w:rsidRPr="00934ED9">
        <w:rPr>
          <w:b/>
          <w:sz w:val="24"/>
          <w:szCs w:val="24"/>
        </w:rPr>
        <w:t>1</w:t>
      </w:r>
      <w:r w:rsidR="001C33ED" w:rsidRPr="00934ED9">
        <w:rPr>
          <w:b/>
          <w:sz w:val="24"/>
          <w:szCs w:val="24"/>
        </w:rPr>
        <w:t>.</w:t>
      </w:r>
      <w:r w:rsidR="00015BA8" w:rsidRPr="00934ED9">
        <w:rPr>
          <w:b/>
          <w:sz w:val="24"/>
          <w:szCs w:val="24"/>
        </w:rPr>
        <w:t xml:space="preserve"> </w:t>
      </w:r>
      <w:r w:rsidR="00BA724A" w:rsidRPr="00934ED9">
        <w:rPr>
          <w:b/>
          <w:sz w:val="24"/>
          <w:szCs w:val="24"/>
        </w:rPr>
        <w:t>Площадь строительных фондов и приросты отапливаемой площади строительных фондов по расчетным элементам территориального деления</w:t>
      </w:r>
      <w:bookmarkEnd w:id="7"/>
      <w:bookmarkEnd w:id="8"/>
      <w:bookmarkEnd w:id="9"/>
    </w:p>
    <w:p w:rsidR="00934ED9" w:rsidRPr="00934ED9" w:rsidRDefault="00934ED9" w:rsidP="00801523">
      <w:pPr>
        <w:pStyle w:val="afffffffff6"/>
        <w:spacing w:line="240" w:lineRule="auto"/>
        <w:rPr>
          <w:b/>
          <w:sz w:val="24"/>
          <w:szCs w:val="24"/>
        </w:rPr>
      </w:pPr>
    </w:p>
    <w:p w:rsidR="00C10AF8" w:rsidRPr="00934ED9" w:rsidRDefault="00C10AF8" w:rsidP="00801523">
      <w:pPr>
        <w:pStyle w:val="af0"/>
        <w:spacing w:line="240" w:lineRule="auto"/>
        <w:rPr>
          <w:sz w:val="24"/>
          <w:szCs w:val="24"/>
        </w:rPr>
      </w:pPr>
      <w:bookmarkStart w:id="10" w:name="_Toc12829671"/>
      <w:bookmarkStart w:id="11" w:name="_Toc12830063"/>
      <w:r w:rsidRPr="00934ED9">
        <w:rPr>
          <w:sz w:val="24"/>
          <w:szCs w:val="24"/>
        </w:rPr>
        <w:t xml:space="preserve">Согласно сведениям Стратегии социально-экономического развития Нефтекумского </w:t>
      </w:r>
      <w:r w:rsidR="001C33ED" w:rsidRPr="00934ED9">
        <w:rPr>
          <w:sz w:val="24"/>
          <w:szCs w:val="24"/>
        </w:rPr>
        <w:t>городского округа Ставропольского края</w:t>
      </w:r>
      <w:r w:rsidR="00FA70D3" w:rsidRPr="00934ED9">
        <w:rPr>
          <w:sz w:val="24"/>
          <w:szCs w:val="24"/>
        </w:rPr>
        <w:t xml:space="preserve"> (далее – </w:t>
      </w:r>
      <w:r w:rsidR="00D130EC" w:rsidRPr="00934ED9">
        <w:rPr>
          <w:sz w:val="24"/>
          <w:szCs w:val="24"/>
        </w:rPr>
        <w:t>Стратегия социально-экономического развития</w:t>
      </w:r>
      <w:r w:rsidR="00934ED9" w:rsidRPr="00934ED9">
        <w:rPr>
          <w:sz w:val="24"/>
          <w:szCs w:val="24"/>
        </w:rPr>
        <w:t>,</w:t>
      </w:r>
      <w:r w:rsidR="00D130EC" w:rsidRPr="00934ED9">
        <w:rPr>
          <w:sz w:val="24"/>
          <w:szCs w:val="24"/>
        </w:rPr>
        <w:t xml:space="preserve"> </w:t>
      </w:r>
      <w:r w:rsidR="00FA70D3" w:rsidRPr="00934ED9">
        <w:rPr>
          <w:sz w:val="24"/>
          <w:szCs w:val="24"/>
        </w:rPr>
        <w:t>НГО СК)</w:t>
      </w:r>
      <w:r w:rsidR="001C33ED" w:rsidRPr="00934ED9">
        <w:rPr>
          <w:sz w:val="24"/>
          <w:szCs w:val="24"/>
        </w:rPr>
        <w:t xml:space="preserve"> </w:t>
      </w:r>
      <w:r w:rsidRPr="00934ED9">
        <w:rPr>
          <w:sz w:val="24"/>
          <w:szCs w:val="24"/>
        </w:rPr>
        <w:t xml:space="preserve">на период до 2035 года, утвержденной решением Думы </w:t>
      </w:r>
      <w:r w:rsidR="001C33ED" w:rsidRPr="00934ED9">
        <w:rPr>
          <w:sz w:val="24"/>
          <w:szCs w:val="24"/>
        </w:rPr>
        <w:t>Нефтекумского городского округа Ставропольского края</w:t>
      </w:r>
      <w:r w:rsidRPr="00934ED9">
        <w:rPr>
          <w:sz w:val="24"/>
          <w:szCs w:val="24"/>
        </w:rPr>
        <w:t xml:space="preserve"> от 12</w:t>
      </w:r>
      <w:r w:rsidR="001C33ED" w:rsidRPr="00934ED9">
        <w:rPr>
          <w:sz w:val="24"/>
          <w:szCs w:val="24"/>
        </w:rPr>
        <w:t xml:space="preserve"> декабря </w:t>
      </w:r>
      <w:r w:rsidRPr="00934ED9">
        <w:rPr>
          <w:sz w:val="24"/>
          <w:szCs w:val="24"/>
        </w:rPr>
        <w:t>2019 г</w:t>
      </w:r>
      <w:r w:rsidR="001C33ED" w:rsidRPr="00934ED9">
        <w:rPr>
          <w:sz w:val="24"/>
          <w:szCs w:val="24"/>
        </w:rPr>
        <w:t>ода</w:t>
      </w:r>
      <w:r w:rsidRPr="00934ED9">
        <w:rPr>
          <w:sz w:val="24"/>
          <w:szCs w:val="24"/>
        </w:rPr>
        <w:t xml:space="preserve"> </w:t>
      </w:r>
      <w:r w:rsidR="001C33ED" w:rsidRPr="00934ED9">
        <w:rPr>
          <w:sz w:val="24"/>
          <w:szCs w:val="24"/>
        </w:rPr>
        <w:t xml:space="preserve">№ 406 </w:t>
      </w:r>
      <w:r w:rsidRPr="00934ED9">
        <w:rPr>
          <w:sz w:val="24"/>
          <w:szCs w:val="24"/>
        </w:rPr>
        <w:t>за последние 5 лет наметилась тенденция снижения объемов жилищного строительства. В 2015 году ввод жилья составил 8,612 тыс. м</w:t>
      </w:r>
      <w:r w:rsidRPr="00934ED9">
        <w:rPr>
          <w:sz w:val="24"/>
          <w:szCs w:val="24"/>
          <w:vertAlign w:val="superscript"/>
        </w:rPr>
        <w:t>2</w:t>
      </w:r>
      <w:r w:rsidRPr="00934ED9">
        <w:rPr>
          <w:sz w:val="24"/>
          <w:szCs w:val="24"/>
        </w:rPr>
        <w:t>, в 2018 году – 1,817 тыс. м</w:t>
      </w:r>
      <w:r w:rsidRPr="00934ED9">
        <w:rPr>
          <w:sz w:val="24"/>
          <w:szCs w:val="24"/>
          <w:vertAlign w:val="superscript"/>
        </w:rPr>
        <w:t>2</w:t>
      </w:r>
      <w:r w:rsidRPr="00934ED9">
        <w:rPr>
          <w:sz w:val="24"/>
          <w:szCs w:val="24"/>
        </w:rPr>
        <w:t>. Среднее по округу значение общей площади жилых помещений, приходящейся на одного жителя, введенной в действие за 2018 год, составило 0,028 м</w:t>
      </w:r>
      <w:r w:rsidRPr="00934ED9">
        <w:rPr>
          <w:sz w:val="24"/>
          <w:szCs w:val="24"/>
          <w:vertAlign w:val="superscript"/>
        </w:rPr>
        <w:t>2</w:t>
      </w:r>
      <w:r w:rsidR="00952CEF" w:rsidRPr="00934ED9">
        <w:rPr>
          <w:sz w:val="24"/>
          <w:szCs w:val="24"/>
        </w:rPr>
        <w:t>.</w:t>
      </w:r>
    </w:p>
    <w:p w:rsidR="00C10AF8" w:rsidRPr="00934ED9" w:rsidRDefault="00C10AF8" w:rsidP="00801523">
      <w:pPr>
        <w:pStyle w:val="af0"/>
        <w:spacing w:line="240" w:lineRule="auto"/>
        <w:rPr>
          <w:sz w:val="24"/>
          <w:szCs w:val="24"/>
        </w:rPr>
      </w:pPr>
      <w:r w:rsidRPr="00934ED9">
        <w:rPr>
          <w:sz w:val="24"/>
          <w:szCs w:val="24"/>
        </w:rPr>
        <w:t xml:space="preserve">За основу расчетов объемов жилого фонда на расчетный период </w:t>
      </w:r>
      <w:r w:rsidR="00F90044" w:rsidRPr="00934ED9">
        <w:rPr>
          <w:sz w:val="24"/>
          <w:szCs w:val="24"/>
        </w:rPr>
        <w:t>Схемы теплоснабжения</w:t>
      </w:r>
      <w:r w:rsidR="00BA724A" w:rsidRPr="00934ED9">
        <w:rPr>
          <w:sz w:val="24"/>
          <w:szCs w:val="24"/>
        </w:rPr>
        <w:t xml:space="preserve"> Нефтекумского городского округа Ставропольского края (далее </w:t>
      </w:r>
      <w:r w:rsidR="003F5B00" w:rsidRPr="00934ED9">
        <w:rPr>
          <w:sz w:val="24"/>
          <w:szCs w:val="24"/>
        </w:rPr>
        <w:t>–</w:t>
      </w:r>
      <w:r w:rsidR="00BA724A" w:rsidRPr="00934ED9">
        <w:rPr>
          <w:sz w:val="24"/>
          <w:szCs w:val="24"/>
        </w:rPr>
        <w:t xml:space="preserve"> </w:t>
      </w:r>
      <w:r w:rsidR="0004566F" w:rsidRPr="00934ED9">
        <w:rPr>
          <w:rFonts w:eastAsia="Times New Roman"/>
          <w:color w:val="000000"/>
          <w:sz w:val="24"/>
          <w:szCs w:val="24"/>
          <w:lang w:eastAsia="ru-RU"/>
        </w:rPr>
        <w:t>Схема теплоснабжения</w:t>
      </w:r>
      <w:r w:rsidR="00BA724A" w:rsidRPr="00934ED9">
        <w:rPr>
          <w:sz w:val="24"/>
          <w:szCs w:val="24"/>
        </w:rPr>
        <w:t>)</w:t>
      </w:r>
      <w:r w:rsidRPr="00934ED9">
        <w:rPr>
          <w:color w:val="FF0000"/>
          <w:sz w:val="24"/>
          <w:szCs w:val="24"/>
        </w:rPr>
        <w:t xml:space="preserve"> </w:t>
      </w:r>
      <w:r w:rsidRPr="00934ED9">
        <w:rPr>
          <w:sz w:val="24"/>
          <w:szCs w:val="24"/>
        </w:rPr>
        <w:t>(к 1</w:t>
      </w:r>
      <w:r w:rsidR="001C33ED" w:rsidRPr="00934ED9">
        <w:rPr>
          <w:sz w:val="24"/>
          <w:szCs w:val="24"/>
        </w:rPr>
        <w:t xml:space="preserve"> января </w:t>
      </w:r>
      <w:r w:rsidRPr="00934ED9">
        <w:rPr>
          <w:sz w:val="24"/>
          <w:szCs w:val="24"/>
        </w:rPr>
        <w:t>2035 год</w:t>
      </w:r>
      <w:r w:rsidR="00BA724A" w:rsidRPr="00934ED9">
        <w:rPr>
          <w:sz w:val="24"/>
          <w:szCs w:val="24"/>
        </w:rPr>
        <w:t>а</w:t>
      </w:r>
      <w:r w:rsidRPr="00934ED9">
        <w:rPr>
          <w:sz w:val="24"/>
          <w:szCs w:val="24"/>
        </w:rPr>
        <w:t>) выбран базовый вариант демографического прогноза, как наиболее реалистичный. Согласно этому варианту, численность населения незначительно увеличится и составит 64 900 человек</w:t>
      </w:r>
      <w:r w:rsidRPr="00934ED9">
        <w:rPr>
          <w:rStyle w:val="affff0"/>
          <w:sz w:val="24"/>
          <w:szCs w:val="24"/>
        </w:rPr>
        <w:footnoteReference w:id="2"/>
      </w:r>
      <w:r w:rsidRPr="00934ED9">
        <w:rPr>
          <w:sz w:val="24"/>
          <w:szCs w:val="24"/>
        </w:rPr>
        <w:t>.</w:t>
      </w:r>
    </w:p>
    <w:p w:rsidR="00C10AF8" w:rsidRPr="00934ED9" w:rsidRDefault="00C10AF8" w:rsidP="00801523">
      <w:pPr>
        <w:pStyle w:val="af0"/>
        <w:spacing w:line="240" w:lineRule="auto"/>
        <w:rPr>
          <w:sz w:val="24"/>
          <w:szCs w:val="24"/>
        </w:rPr>
      </w:pPr>
      <w:r w:rsidRPr="00934ED9">
        <w:rPr>
          <w:sz w:val="24"/>
          <w:szCs w:val="24"/>
        </w:rPr>
        <w:t>В соответствии с</w:t>
      </w:r>
      <w:r w:rsidR="00292CB7" w:rsidRPr="00934ED9">
        <w:rPr>
          <w:sz w:val="24"/>
          <w:szCs w:val="24"/>
        </w:rPr>
        <w:t>о</w:t>
      </w:r>
      <w:r w:rsidRPr="00934ED9">
        <w:rPr>
          <w:sz w:val="24"/>
          <w:szCs w:val="24"/>
        </w:rPr>
        <w:t xml:space="preserve"> </w:t>
      </w:r>
      <w:r w:rsidR="00934ED9" w:rsidRPr="00934ED9">
        <w:rPr>
          <w:sz w:val="24"/>
          <w:szCs w:val="24"/>
        </w:rPr>
        <w:t>Стратегией</w:t>
      </w:r>
      <w:r w:rsidR="00D130EC" w:rsidRPr="00934ED9">
        <w:rPr>
          <w:sz w:val="24"/>
          <w:szCs w:val="24"/>
        </w:rPr>
        <w:t xml:space="preserve"> социально-экономического развития НГО СК</w:t>
      </w:r>
      <w:r w:rsidRPr="00934ED9">
        <w:rPr>
          <w:sz w:val="24"/>
          <w:szCs w:val="24"/>
        </w:rPr>
        <w:t xml:space="preserve"> до 2035 года обеспеченность жильем должна составить 34,2 м</w:t>
      </w:r>
      <w:r w:rsidRPr="00934ED9">
        <w:rPr>
          <w:sz w:val="24"/>
          <w:szCs w:val="24"/>
          <w:vertAlign w:val="superscript"/>
        </w:rPr>
        <w:t>2</w:t>
      </w:r>
      <w:r w:rsidRPr="00934ED9">
        <w:rPr>
          <w:sz w:val="24"/>
          <w:szCs w:val="24"/>
        </w:rPr>
        <w:t xml:space="preserve">. на одного человека. </w:t>
      </w:r>
    </w:p>
    <w:p w:rsidR="00C10AF8" w:rsidRPr="00934ED9" w:rsidRDefault="00C10AF8" w:rsidP="00801523">
      <w:pPr>
        <w:pStyle w:val="af0"/>
        <w:spacing w:line="240" w:lineRule="auto"/>
        <w:rPr>
          <w:sz w:val="24"/>
          <w:szCs w:val="24"/>
        </w:rPr>
      </w:pPr>
      <w:r w:rsidRPr="00934ED9">
        <w:rPr>
          <w:sz w:val="24"/>
          <w:szCs w:val="24"/>
        </w:rPr>
        <w:t xml:space="preserve">По данным официальной статистики площадь жилого фонда в </w:t>
      </w:r>
      <w:r w:rsidR="001951BD" w:rsidRPr="00934ED9">
        <w:rPr>
          <w:sz w:val="24"/>
          <w:szCs w:val="24"/>
        </w:rPr>
        <w:t>Н</w:t>
      </w:r>
      <w:r w:rsidR="00FA70D3" w:rsidRPr="00934ED9">
        <w:rPr>
          <w:sz w:val="24"/>
          <w:szCs w:val="24"/>
        </w:rPr>
        <w:t xml:space="preserve">ГО СК </w:t>
      </w:r>
      <w:r w:rsidRPr="00934ED9">
        <w:rPr>
          <w:sz w:val="24"/>
          <w:szCs w:val="24"/>
        </w:rPr>
        <w:t>на начало 2019 года составляет 1 200,7 тыс. м</w:t>
      </w:r>
      <w:r w:rsidRPr="00934ED9">
        <w:rPr>
          <w:sz w:val="24"/>
          <w:szCs w:val="24"/>
          <w:vertAlign w:val="superscript"/>
        </w:rPr>
        <w:t>2</w:t>
      </w:r>
      <w:r w:rsidRPr="00934ED9">
        <w:rPr>
          <w:sz w:val="24"/>
          <w:szCs w:val="24"/>
        </w:rPr>
        <w:t xml:space="preserve"> (в том числе 317,1 тыс. м</w:t>
      </w:r>
      <w:r w:rsidRPr="00934ED9">
        <w:rPr>
          <w:sz w:val="24"/>
          <w:szCs w:val="24"/>
          <w:vertAlign w:val="superscript"/>
        </w:rPr>
        <w:t>2</w:t>
      </w:r>
      <w:r w:rsidRPr="00934ED9">
        <w:rPr>
          <w:sz w:val="24"/>
          <w:szCs w:val="24"/>
        </w:rPr>
        <w:t>).</w:t>
      </w:r>
    </w:p>
    <w:p w:rsidR="00C10AF8" w:rsidRPr="00934ED9" w:rsidRDefault="00C10AF8" w:rsidP="00801523">
      <w:pPr>
        <w:pStyle w:val="af2"/>
        <w:ind w:right="0"/>
        <w:rPr>
          <w:sz w:val="24"/>
          <w:szCs w:val="24"/>
        </w:rPr>
      </w:pPr>
      <w:bookmarkStart w:id="12" w:name="_Toc59197611"/>
      <w:bookmarkStart w:id="13" w:name="_Toc61958850"/>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w:t>
      </w:r>
      <w:r w:rsidR="004406CE" w:rsidRPr="00934ED9">
        <w:rPr>
          <w:sz w:val="24"/>
          <w:szCs w:val="24"/>
        </w:rPr>
        <w:fldChar w:fldCharType="end"/>
      </w:r>
      <w:r w:rsidRPr="00934ED9">
        <w:rPr>
          <w:sz w:val="24"/>
          <w:szCs w:val="24"/>
        </w:rPr>
        <w:t xml:space="preserve"> – Динамика изменения общей площади жилых помещений Нефтекумского </w:t>
      </w:r>
      <w:r w:rsidR="007916F5" w:rsidRPr="00934ED9">
        <w:rPr>
          <w:sz w:val="24"/>
          <w:szCs w:val="24"/>
        </w:rPr>
        <w:t>городского округа Ставропольского края</w:t>
      </w:r>
      <w:r w:rsidRPr="00934ED9">
        <w:rPr>
          <w:sz w:val="24"/>
          <w:szCs w:val="24"/>
        </w:rPr>
        <w:t xml:space="preserve"> в период с 2015 по 2019 годы</w:t>
      </w:r>
      <w:bookmarkEnd w:id="12"/>
      <w:bookmarkEnd w:id="13"/>
    </w:p>
    <w:tbl>
      <w:tblPr>
        <w:tblStyle w:val="af4"/>
        <w:tblW w:w="9639" w:type="dxa"/>
        <w:tblInd w:w="108" w:type="dxa"/>
        <w:tblLayout w:type="fixed"/>
        <w:tblLook w:val="04A0"/>
      </w:tblPr>
      <w:tblGrid>
        <w:gridCol w:w="3725"/>
        <w:gridCol w:w="1296"/>
        <w:gridCol w:w="1296"/>
        <w:gridCol w:w="1296"/>
        <w:gridCol w:w="1296"/>
        <w:gridCol w:w="730"/>
      </w:tblGrid>
      <w:tr w:rsidR="00C10AF8" w:rsidRPr="00934ED9" w:rsidTr="00604016">
        <w:trPr>
          <w:tblHeader/>
        </w:trPr>
        <w:tc>
          <w:tcPr>
            <w:tcW w:w="3725" w:type="dxa"/>
            <w:vMerge w:val="restart"/>
            <w:vAlign w:val="center"/>
          </w:tcPr>
          <w:p w:rsidR="00C10AF8" w:rsidRPr="00934ED9" w:rsidRDefault="00C10AF8" w:rsidP="00801523">
            <w:pPr>
              <w:pStyle w:val="af0"/>
              <w:spacing w:line="240" w:lineRule="auto"/>
              <w:ind w:firstLine="0"/>
              <w:jc w:val="left"/>
              <w:rPr>
                <w:sz w:val="24"/>
                <w:szCs w:val="24"/>
              </w:rPr>
            </w:pPr>
            <w:r w:rsidRPr="00934ED9">
              <w:rPr>
                <w:sz w:val="24"/>
                <w:szCs w:val="24"/>
              </w:rPr>
              <w:t>Наименование показателей</w:t>
            </w:r>
          </w:p>
        </w:tc>
        <w:tc>
          <w:tcPr>
            <w:tcW w:w="5914" w:type="dxa"/>
            <w:gridSpan w:val="5"/>
          </w:tcPr>
          <w:p w:rsidR="00C10AF8" w:rsidRPr="00934ED9" w:rsidRDefault="00C10AF8" w:rsidP="00801523">
            <w:pPr>
              <w:pStyle w:val="af0"/>
              <w:spacing w:line="240" w:lineRule="auto"/>
              <w:ind w:firstLine="0"/>
              <w:jc w:val="center"/>
              <w:rPr>
                <w:sz w:val="24"/>
                <w:szCs w:val="24"/>
              </w:rPr>
            </w:pPr>
            <w:r w:rsidRPr="00934ED9">
              <w:rPr>
                <w:sz w:val="24"/>
                <w:szCs w:val="24"/>
              </w:rPr>
              <w:t>Величины показателей на</w:t>
            </w:r>
          </w:p>
        </w:tc>
      </w:tr>
      <w:tr w:rsidR="00C10AF8" w:rsidRPr="00934ED9" w:rsidTr="00604016">
        <w:trPr>
          <w:tblHeader/>
        </w:trPr>
        <w:tc>
          <w:tcPr>
            <w:tcW w:w="3725" w:type="dxa"/>
            <w:vMerge/>
          </w:tcPr>
          <w:p w:rsidR="00C10AF8" w:rsidRPr="00934ED9" w:rsidRDefault="00C10AF8" w:rsidP="00801523">
            <w:pPr>
              <w:pStyle w:val="af0"/>
              <w:spacing w:line="240" w:lineRule="auto"/>
              <w:ind w:firstLine="0"/>
              <w:rPr>
                <w:sz w:val="24"/>
                <w:szCs w:val="24"/>
              </w:rPr>
            </w:pPr>
          </w:p>
        </w:tc>
        <w:tc>
          <w:tcPr>
            <w:tcW w:w="1296" w:type="dxa"/>
          </w:tcPr>
          <w:p w:rsidR="00C10AF8" w:rsidRPr="00934ED9" w:rsidRDefault="00C10AF8" w:rsidP="00801523">
            <w:pPr>
              <w:pStyle w:val="af0"/>
              <w:spacing w:line="240" w:lineRule="auto"/>
              <w:ind w:firstLine="0"/>
              <w:rPr>
                <w:sz w:val="24"/>
                <w:szCs w:val="24"/>
              </w:rPr>
            </w:pPr>
            <w:r w:rsidRPr="00934ED9">
              <w:rPr>
                <w:sz w:val="24"/>
                <w:szCs w:val="24"/>
              </w:rPr>
              <w:t>01.01.2015</w:t>
            </w:r>
          </w:p>
        </w:tc>
        <w:tc>
          <w:tcPr>
            <w:tcW w:w="1296" w:type="dxa"/>
          </w:tcPr>
          <w:p w:rsidR="00C10AF8" w:rsidRPr="00934ED9" w:rsidRDefault="00C10AF8" w:rsidP="00801523">
            <w:pPr>
              <w:pStyle w:val="af0"/>
              <w:spacing w:line="240" w:lineRule="auto"/>
              <w:ind w:firstLine="0"/>
              <w:rPr>
                <w:sz w:val="24"/>
                <w:szCs w:val="24"/>
              </w:rPr>
            </w:pPr>
            <w:r w:rsidRPr="00934ED9">
              <w:rPr>
                <w:sz w:val="24"/>
                <w:szCs w:val="24"/>
              </w:rPr>
              <w:t>01.01.2016</w:t>
            </w:r>
          </w:p>
        </w:tc>
        <w:tc>
          <w:tcPr>
            <w:tcW w:w="1296" w:type="dxa"/>
          </w:tcPr>
          <w:p w:rsidR="00C10AF8" w:rsidRPr="00934ED9" w:rsidRDefault="00C10AF8" w:rsidP="00801523">
            <w:pPr>
              <w:pStyle w:val="af0"/>
              <w:spacing w:line="240" w:lineRule="auto"/>
              <w:ind w:firstLine="0"/>
              <w:rPr>
                <w:sz w:val="24"/>
                <w:szCs w:val="24"/>
              </w:rPr>
            </w:pPr>
            <w:r w:rsidRPr="00934ED9">
              <w:rPr>
                <w:sz w:val="24"/>
                <w:szCs w:val="24"/>
              </w:rPr>
              <w:t>01.01.2017</w:t>
            </w:r>
          </w:p>
        </w:tc>
        <w:tc>
          <w:tcPr>
            <w:tcW w:w="1296" w:type="dxa"/>
          </w:tcPr>
          <w:p w:rsidR="00C10AF8" w:rsidRPr="00934ED9" w:rsidRDefault="00C10AF8" w:rsidP="00801523">
            <w:pPr>
              <w:pStyle w:val="af0"/>
              <w:spacing w:line="240" w:lineRule="auto"/>
              <w:ind w:firstLine="0"/>
              <w:rPr>
                <w:sz w:val="24"/>
                <w:szCs w:val="24"/>
              </w:rPr>
            </w:pPr>
            <w:r w:rsidRPr="00934ED9">
              <w:rPr>
                <w:sz w:val="24"/>
                <w:szCs w:val="24"/>
              </w:rPr>
              <w:t>01.01.2018</w:t>
            </w:r>
          </w:p>
        </w:tc>
        <w:tc>
          <w:tcPr>
            <w:tcW w:w="730" w:type="dxa"/>
          </w:tcPr>
          <w:p w:rsidR="00C10AF8" w:rsidRPr="00934ED9" w:rsidRDefault="00C10AF8" w:rsidP="00801523">
            <w:pPr>
              <w:pStyle w:val="af0"/>
              <w:spacing w:line="240" w:lineRule="auto"/>
              <w:ind w:firstLine="0"/>
              <w:rPr>
                <w:sz w:val="24"/>
                <w:szCs w:val="24"/>
              </w:rPr>
            </w:pPr>
            <w:r w:rsidRPr="00934ED9">
              <w:rPr>
                <w:sz w:val="24"/>
                <w:szCs w:val="24"/>
              </w:rPr>
              <w:t>01.01.2019</w:t>
            </w:r>
          </w:p>
        </w:tc>
      </w:tr>
      <w:tr w:rsidR="00C10AF8" w:rsidRPr="00934ED9" w:rsidTr="00604016">
        <w:tc>
          <w:tcPr>
            <w:tcW w:w="3725" w:type="dxa"/>
          </w:tcPr>
          <w:p w:rsidR="00C10AF8" w:rsidRPr="00934ED9" w:rsidRDefault="00C10AF8" w:rsidP="00801523">
            <w:pPr>
              <w:pStyle w:val="af0"/>
              <w:spacing w:line="240" w:lineRule="auto"/>
              <w:ind w:firstLine="0"/>
              <w:rPr>
                <w:sz w:val="24"/>
                <w:szCs w:val="24"/>
              </w:rPr>
            </w:pPr>
            <w:r w:rsidRPr="00934ED9">
              <w:rPr>
                <w:sz w:val="24"/>
                <w:szCs w:val="24"/>
              </w:rPr>
              <w:t>Общая площадь жилых помещений, тыс. кв. м</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1242,4</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1245,3</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1201,2</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1199,8</w:t>
            </w:r>
          </w:p>
        </w:tc>
        <w:tc>
          <w:tcPr>
            <w:tcW w:w="730"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1200,7</w:t>
            </w:r>
          </w:p>
        </w:tc>
      </w:tr>
      <w:tr w:rsidR="00C10AF8" w:rsidRPr="00934ED9" w:rsidTr="00604016">
        <w:tc>
          <w:tcPr>
            <w:tcW w:w="3725" w:type="dxa"/>
          </w:tcPr>
          <w:p w:rsidR="00C10AF8" w:rsidRPr="00934ED9" w:rsidRDefault="00C10AF8" w:rsidP="00801523">
            <w:pPr>
              <w:pStyle w:val="af0"/>
              <w:spacing w:line="240" w:lineRule="auto"/>
              <w:ind w:firstLine="0"/>
              <w:rPr>
                <w:sz w:val="24"/>
                <w:szCs w:val="24"/>
              </w:rPr>
            </w:pPr>
            <w:r w:rsidRPr="00934ED9">
              <w:rPr>
                <w:sz w:val="24"/>
                <w:szCs w:val="24"/>
              </w:rPr>
              <w:t>Среднегодовая численность населения, тыс. чел)</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65,0</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64,6</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64,3</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64,3</w:t>
            </w:r>
          </w:p>
        </w:tc>
        <w:tc>
          <w:tcPr>
            <w:tcW w:w="730"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64,3</w:t>
            </w:r>
          </w:p>
        </w:tc>
      </w:tr>
      <w:tr w:rsidR="00C10AF8" w:rsidRPr="00934ED9" w:rsidTr="00604016">
        <w:tc>
          <w:tcPr>
            <w:tcW w:w="3725" w:type="dxa"/>
          </w:tcPr>
          <w:p w:rsidR="00C10AF8" w:rsidRPr="00934ED9" w:rsidRDefault="00C10AF8" w:rsidP="00801523">
            <w:pPr>
              <w:pStyle w:val="af0"/>
              <w:spacing w:line="240" w:lineRule="auto"/>
              <w:ind w:firstLine="0"/>
              <w:rPr>
                <w:sz w:val="24"/>
                <w:szCs w:val="24"/>
              </w:rPr>
            </w:pPr>
            <w:r w:rsidRPr="00934ED9">
              <w:rPr>
                <w:sz w:val="24"/>
                <w:szCs w:val="24"/>
              </w:rPr>
              <w:t>Общая площадь жилых помещений, приходящаяся в среднем на 1 жителя-всего, в т.ч. введенное в действие за 1 год, кв. м.</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19,1</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19,3</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18,7</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18,7</w:t>
            </w:r>
          </w:p>
        </w:tc>
        <w:tc>
          <w:tcPr>
            <w:tcW w:w="730"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18,7</w:t>
            </w:r>
          </w:p>
        </w:tc>
      </w:tr>
      <w:tr w:rsidR="00C10AF8" w:rsidRPr="00934ED9" w:rsidTr="00604016">
        <w:tc>
          <w:tcPr>
            <w:tcW w:w="3725" w:type="dxa"/>
          </w:tcPr>
          <w:p w:rsidR="00C10AF8" w:rsidRPr="00934ED9" w:rsidRDefault="00C10AF8" w:rsidP="00801523">
            <w:pPr>
              <w:pStyle w:val="af0"/>
              <w:spacing w:line="240" w:lineRule="auto"/>
              <w:ind w:firstLine="0"/>
              <w:rPr>
                <w:sz w:val="24"/>
                <w:szCs w:val="24"/>
              </w:rPr>
            </w:pPr>
            <w:r w:rsidRPr="00934ED9">
              <w:rPr>
                <w:sz w:val="24"/>
                <w:szCs w:val="24"/>
              </w:rPr>
              <w:t>Ввод в действие жилых домов (кв.м.), в т.ч. индивидуальной застройки (кв.м)</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8612,0</w:t>
            </w:r>
          </w:p>
          <w:p w:rsidR="00C10AF8" w:rsidRPr="00934ED9" w:rsidRDefault="00C10AF8" w:rsidP="00801523">
            <w:pPr>
              <w:pStyle w:val="af0"/>
              <w:spacing w:line="240" w:lineRule="auto"/>
              <w:ind w:firstLine="0"/>
              <w:jc w:val="center"/>
              <w:rPr>
                <w:sz w:val="24"/>
                <w:szCs w:val="24"/>
              </w:rPr>
            </w:pPr>
            <w:r w:rsidRPr="00934ED9">
              <w:rPr>
                <w:sz w:val="24"/>
                <w:szCs w:val="24"/>
              </w:rPr>
              <w:t>8612,0</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5187,0</w:t>
            </w:r>
          </w:p>
          <w:p w:rsidR="00C10AF8" w:rsidRPr="00934ED9" w:rsidRDefault="00C10AF8" w:rsidP="00801523">
            <w:pPr>
              <w:pStyle w:val="af0"/>
              <w:spacing w:line="240" w:lineRule="auto"/>
              <w:ind w:firstLine="0"/>
              <w:jc w:val="center"/>
              <w:rPr>
                <w:sz w:val="24"/>
                <w:szCs w:val="24"/>
              </w:rPr>
            </w:pPr>
            <w:r w:rsidRPr="00934ED9">
              <w:rPr>
                <w:sz w:val="24"/>
                <w:szCs w:val="24"/>
              </w:rPr>
              <w:t>5187,0</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2263,0</w:t>
            </w:r>
          </w:p>
          <w:p w:rsidR="00C10AF8" w:rsidRPr="00934ED9" w:rsidRDefault="00C10AF8" w:rsidP="00801523">
            <w:pPr>
              <w:pStyle w:val="af0"/>
              <w:spacing w:line="240" w:lineRule="auto"/>
              <w:ind w:firstLine="0"/>
              <w:jc w:val="center"/>
              <w:rPr>
                <w:sz w:val="24"/>
                <w:szCs w:val="24"/>
              </w:rPr>
            </w:pPr>
            <w:r w:rsidRPr="00934ED9">
              <w:rPr>
                <w:sz w:val="24"/>
                <w:szCs w:val="24"/>
              </w:rPr>
              <w:t>2263,0</w:t>
            </w:r>
          </w:p>
        </w:tc>
        <w:tc>
          <w:tcPr>
            <w:tcW w:w="1296"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3771,0</w:t>
            </w:r>
          </w:p>
          <w:p w:rsidR="00C10AF8" w:rsidRPr="00934ED9" w:rsidRDefault="00C10AF8" w:rsidP="00801523">
            <w:pPr>
              <w:pStyle w:val="af0"/>
              <w:spacing w:line="240" w:lineRule="auto"/>
              <w:ind w:firstLine="0"/>
              <w:jc w:val="center"/>
              <w:rPr>
                <w:sz w:val="24"/>
                <w:szCs w:val="24"/>
              </w:rPr>
            </w:pPr>
            <w:r w:rsidRPr="00934ED9">
              <w:rPr>
                <w:sz w:val="24"/>
                <w:szCs w:val="24"/>
              </w:rPr>
              <w:t>1209,0</w:t>
            </w:r>
          </w:p>
        </w:tc>
        <w:tc>
          <w:tcPr>
            <w:tcW w:w="730" w:type="dxa"/>
            <w:vAlign w:val="center"/>
          </w:tcPr>
          <w:p w:rsidR="00C10AF8" w:rsidRPr="00934ED9" w:rsidRDefault="00C10AF8" w:rsidP="00801523">
            <w:pPr>
              <w:pStyle w:val="af0"/>
              <w:spacing w:line="240" w:lineRule="auto"/>
              <w:ind w:firstLine="0"/>
              <w:jc w:val="center"/>
              <w:rPr>
                <w:sz w:val="24"/>
                <w:szCs w:val="24"/>
              </w:rPr>
            </w:pPr>
            <w:r w:rsidRPr="00934ED9">
              <w:rPr>
                <w:sz w:val="24"/>
                <w:szCs w:val="24"/>
              </w:rPr>
              <w:t>1817,0</w:t>
            </w:r>
          </w:p>
          <w:p w:rsidR="00C10AF8" w:rsidRPr="00934ED9" w:rsidRDefault="00C10AF8" w:rsidP="00801523">
            <w:pPr>
              <w:pStyle w:val="af0"/>
              <w:spacing w:line="240" w:lineRule="auto"/>
              <w:ind w:firstLine="0"/>
              <w:jc w:val="center"/>
              <w:rPr>
                <w:sz w:val="24"/>
                <w:szCs w:val="24"/>
              </w:rPr>
            </w:pPr>
            <w:r w:rsidRPr="00934ED9">
              <w:rPr>
                <w:sz w:val="24"/>
                <w:szCs w:val="24"/>
              </w:rPr>
              <w:t>1817,0</w:t>
            </w:r>
          </w:p>
        </w:tc>
      </w:tr>
    </w:tbl>
    <w:p w:rsidR="00C10AF8" w:rsidRPr="00934ED9" w:rsidRDefault="00C10AF8" w:rsidP="00801523">
      <w:pPr>
        <w:pStyle w:val="af0"/>
        <w:spacing w:line="240" w:lineRule="auto"/>
        <w:rPr>
          <w:sz w:val="24"/>
          <w:szCs w:val="24"/>
        </w:rPr>
      </w:pPr>
    </w:p>
    <w:p w:rsidR="00C10AF8" w:rsidRPr="00934ED9" w:rsidRDefault="00C10AF8" w:rsidP="00801523">
      <w:pPr>
        <w:pStyle w:val="af0"/>
        <w:spacing w:line="240" w:lineRule="auto"/>
        <w:rPr>
          <w:sz w:val="24"/>
          <w:szCs w:val="24"/>
        </w:rPr>
      </w:pPr>
      <w:r w:rsidRPr="00934ED9">
        <w:rPr>
          <w:sz w:val="24"/>
          <w:szCs w:val="24"/>
        </w:rPr>
        <w:t xml:space="preserve">В </w:t>
      </w:r>
      <w:r w:rsidR="005A5B66" w:rsidRPr="00934ED9">
        <w:rPr>
          <w:sz w:val="24"/>
          <w:szCs w:val="24"/>
        </w:rPr>
        <w:t>соответствии</w:t>
      </w:r>
      <w:r w:rsidRPr="00934ED9">
        <w:rPr>
          <w:sz w:val="24"/>
          <w:szCs w:val="24"/>
        </w:rPr>
        <w:t xml:space="preserve"> </w:t>
      </w:r>
      <w:r w:rsidR="001951BD" w:rsidRPr="00934ED9">
        <w:rPr>
          <w:sz w:val="24"/>
          <w:szCs w:val="24"/>
        </w:rPr>
        <w:t>с Г</w:t>
      </w:r>
      <w:r w:rsidRPr="00934ED9">
        <w:rPr>
          <w:sz w:val="24"/>
          <w:szCs w:val="24"/>
        </w:rPr>
        <w:t>енеральн</w:t>
      </w:r>
      <w:r w:rsidR="001951BD" w:rsidRPr="00934ED9">
        <w:rPr>
          <w:sz w:val="24"/>
          <w:szCs w:val="24"/>
        </w:rPr>
        <w:t xml:space="preserve">ым </w:t>
      </w:r>
      <w:r w:rsidRPr="00934ED9">
        <w:rPr>
          <w:sz w:val="24"/>
          <w:szCs w:val="24"/>
        </w:rPr>
        <w:t>план</w:t>
      </w:r>
      <w:r w:rsidR="001951BD" w:rsidRPr="00934ED9">
        <w:rPr>
          <w:sz w:val="24"/>
          <w:szCs w:val="24"/>
        </w:rPr>
        <w:t>ом</w:t>
      </w:r>
      <w:r w:rsidRPr="00934ED9">
        <w:rPr>
          <w:sz w:val="24"/>
          <w:szCs w:val="24"/>
        </w:rPr>
        <w:t xml:space="preserve"> </w:t>
      </w:r>
      <w:r w:rsidR="005C7FBB" w:rsidRPr="00934ED9">
        <w:rPr>
          <w:sz w:val="24"/>
          <w:szCs w:val="24"/>
        </w:rPr>
        <w:t>Н</w:t>
      </w:r>
      <w:r w:rsidR="00934ED9" w:rsidRPr="00934ED9">
        <w:rPr>
          <w:sz w:val="24"/>
          <w:szCs w:val="24"/>
        </w:rPr>
        <w:t>ефтекумского городского округа</w:t>
      </w:r>
      <w:r w:rsidR="00FA70D3" w:rsidRPr="00934ED9">
        <w:rPr>
          <w:sz w:val="24"/>
          <w:szCs w:val="24"/>
        </w:rPr>
        <w:t xml:space="preserve"> С</w:t>
      </w:r>
      <w:r w:rsidR="00934ED9" w:rsidRPr="00934ED9">
        <w:rPr>
          <w:sz w:val="24"/>
          <w:szCs w:val="24"/>
        </w:rPr>
        <w:t>тавропольского края</w:t>
      </w:r>
      <w:r w:rsidR="001951BD" w:rsidRPr="00934ED9">
        <w:rPr>
          <w:sz w:val="24"/>
          <w:szCs w:val="24"/>
        </w:rPr>
        <w:t>, утвержденным решением Думы Нефтекумского городского округа Ставропольского края от 7 февраля 2023 года № 64</w:t>
      </w:r>
      <w:r w:rsidRPr="00934ED9">
        <w:rPr>
          <w:sz w:val="24"/>
          <w:szCs w:val="24"/>
        </w:rPr>
        <w:t xml:space="preserve"> с учетом расчетной численности населения и среднегодового прироста общей площади под жилую застройку, </w:t>
      </w:r>
      <w:r w:rsidRPr="00934ED9">
        <w:rPr>
          <w:sz w:val="24"/>
          <w:szCs w:val="24"/>
        </w:rPr>
        <w:lastRenderedPageBreak/>
        <w:t xml:space="preserve">предполагаемую к выделению на первую очередь и расчетный срок действия </w:t>
      </w:r>
      <w:r w:rsidR="0004566F" w:rsidRPr="00934ED9">
        <w:rPr>
          <w:rFonts w:eastAsia="Times New Roman"/>
          <w:color w:val="000000"/>
          <w:sz w:val="24"/>
          <w:szCs w:val="24"/>
          <w:lang w:eastAsia="ru-RU"/>
        </w:rPr>
        <w:t>Схемы теплоснабжения</w:t>
      </w:r>
      <w:r w:rsidRPr="00934ED9">
        <w:rPr>
          <w:sz w:val="24"/>
          <w:szCs w:val="24"/>
        </w:rPr>
        <w:t>, объемы и параметры жилищн</w:t>
      </w:r>
      <w:r w:rsidR="00B0068A" w:rsidRPr="00934ED9">
        <w:rPr>
          <w:sz w:val="24"/>
          <w:szCs w:val="24"/>
        </w:rPr>
        <w:t>ого</w:t>
      </w:r>
      <w:r w:rsidRPr="00934ED9">
        <w:rPr>
          <w:sz w:val="24"/>
          <w:szCs w:val="24"/>
        </w:rPr>
        <w:t xml:space="preserve"> фонд</w:t>
      </w:r>
      <w:r w:rsidR="00B0068A" w:rsidRPr="00934ED9">
        <w:rPr>
          <w:sz w:val="24"/>
          <w:szCs w:val="24"/>
        </w:rPr>
        <w:t>а</w:t>
      </w:r>
      <w:r w:rsidRPr="00934ED9">
        <w:rPr>
          <w:sz w:val="24"/>
          <w:szCs w:val="24"/>
        </w:rPr>
        <w:t xml:space="preserve"> составят:</w:t>
      </w:r>
    </w:p>
    <w:p w:rsidR="00C10AF8" w:rsidRPr="00934ED9" w:rsidRDefault="00C10AF8" w:rsidP="00801523">
      <w:pPr>
        <w:pStyle w:val="af0"/>
        <w:spacing w:line="240" w:lineRule="auto"/>
        <w:rPr>
          <w:sz w:val="24"/>
          <w:szCs w:val="24"/>
        </w:rPr>
      </w:pPr>
      <w:r w:rsidRPr="00934ED9">
        <w:rPr>
          <w:sz w:val="24"/>
          <w:szCs w:val="24"/>
        </w:rPr>
        <w:t>на базовый период (2019 год) – 1 200,7 тыс. м</w:t>
      </w:r>
      <w:r w:rsidRPr="00934ED9">
        <w:rPr>
          <w:sz w:val="24"/>
          <w:szCs w:val="24"/>
          <w:vertAlign w:val="superscript"/>
        </w:rPr>
        <w:t>2</w:t>
      </w:r>
      <w:r w:rsidRPr="00934ED9">
        <w:rPr>
          <w:sz w:val="24"/>
          <w:szCs w:val="24"/>
        </w:rPr>
        <w:t>;</w:t>
      </w:r>
    </w:p>
    <w:p w:rsidR="00C10AF8" w:rsidRPr="00934ED9" w:rsidRDefault="00C10AF8" w:rsidP="00801523">
      <w:pPr>
        <w:pStyle w:val="af0"/>
        <w:spacing w:line="240" w:lineRule="auto"/>
        <w:rPr>
          <w:sz w:val="24"/>
          <w:szCs w:val="24"/>
        </w:rPr>
      </w:pPr>
      <w:r w:rsidRPr="00934ED9">
        <w:rPr>
          <w:sz w:val="24"/>
          <w:szCs w:val="24"/>
        </w:rPr>
        <w:t xml:space="preserve">на </w:t>
      </w:r>
      <w:r w:rsidRPr="00934ED9">
        <w:rPr>
          <w:sz w:val="24"/>
          <w:szCs w:val="24"/>
          <w:lang w:val="en-US"/>
        </w:rPr>
        <w:t>I</w:t>
      </w:r>
      <w:r w:rsidRPr="00934ED9">
        <w:rPr>
          <w:sz w:val="24"/>
          <w:szCs w:val="24"/>
        </w:rPr>
        <w:t xml:space="preserve"> очередь (2024 год) – 1 202,378 тыс. м</w:t>
      </w:r>
      <w:r w:rsidRPr="00934ED9">
        <w:rPr>
          <w:sz w:val="24"/>
          <w:szCs w:val="24"/>
          <w:vertAlign w:val="superscript"/>
        </w:rPr>
        <w:t>2</w:t>
      </w:r>
      <w:r w:rsidRPr="00934ED9">
        <w:rPr>
          <w:sz w:val="24"/>
          <w:szCs w:val="24"/>
        </w:rPr>
        <w:t>;</w:t>
      </w:r>
    </w:p>
    <w:p w:rsidR="00C10AF8" w:rsidRPr="00934ED9" w:rsidRDefault="00C10AF8" w:rsidP="00801523">
      <w:pPr>
        <w:pStyle w:val="af0"/>
        <w:spacing w:line="240" w:lineRule="auto"/>
        <w:rPr>
          <w:sz w:val="24"/>
          <w:szCs w:val="24"/>
        </w:rPr>
      </w:pPr>
      <w:r w:rsidRPr="00934ED9">
        <w:rPr>
          <w:sz w:val="24"/>
          <w:szCs w:val="24"/>
        </w:rPr>
        <w:t>на расчетный срок (2034 год) – 1 205,735тыс. м</w:t>
      </w:r>
      <w:r w:rsidRPr="00934ED9">
        <w:rPr>
          <w:sz w:val="24"/>
          <w:szCs w:val="24"/>
          <w:vertAlign w:val="superscript"/>
        </w:rPr>
        <w:t>2</w:t>
      </w:r>
      <w:r w:rsidRPr="00934ED9">
        <w:rPr>
          <w:sz w:val="24"/>
          <w:szCs w:val="24"/>
        </w:rPr>
        <w:t>.</w:t>
      </w:r>
    </w:p>
    <w:p w:rsidR="00C10AF8" w:rsidRPr="00934ED9" w:rsidRDefault="00C10AF8" w:rsidP="00801523">
      <w:pPr>
        <w:pStyle w:val="af0"/>
        <w:spacing w:line="240" w:lineRule="auto"/>
        <w:rPr>
          <w:sz w:val="24"/>
          <w:szCs w:val="24"/>
        </w:rPr>
      </w:pPr>
      <w:r w:rsidRPr="00934ED9">
        <w:rPr>
          <w:sz w:val="24"/>
          <w:szCs w:val="24"/>
        </w:rPr>
        <w:t xml:space="preserve">Учитывая сложившиеся в </w:t>
      </w:r>
      <w:r w:rsidR="003F5B00" w:rsidRPr="00934ED9">
        <w:rPr>
          <w:sz w:val="24"/>
          <w:szCs w:val="24"/>
        </w:rPr>
        <w:t>НГО СК</w:t>
      </w:r>
      <w:r w:rsidR="00FA70D3" w:rsidRPr="00934ED9">
        <w:rPr>
          <w:sz w:val="24"/>
          <w:szCs w:val="24"/>
        </w:rPr>
        <w:t xml:space="preserve"> (далее </w:t>
      </w:r>
      <w:r w:rsidRPr="00934ED9">
        <w:rPr>
          <w:sz w:val="24"/>
          <w:szCs w:val="24"/>
        </w:rPr>
        <w:t>тенденции строительства за последние 5 (пять) лет будет преобладать малоэтажная жилая застройка.</w:t>
      </w:r>
    </w:p>
    <w:p w:rsidR="00934ED9" w:rsidRPr="00934ED9" w:rsidRDefault="00934ED9" w:rsidP="00801523">
      <w:pPr>
        <w:pStyle w:val="af0"/>
        <w:spacing w:line="240" w:lineRule="auto"/>
        <w:rPr>
          <w:sz w:val="24"/>
          <w:szCs w:val="24"/>
        </w:rPr>
      </w:pPr>
    </w:p>
    <w:p w:rsidR="00FA70D3" w:rsidRPr="00934ED9" w:rsidRDefault="00D130EC" w:rsidP="00801523">
      <w:pPr>
        <w:pStyle w:val="af0"/>
        <w:spacing w:line="240" w:lineRule="auto"/>
        <w:rPr>
          <w:b/>
          <w:sz w:val="24"/>
          <w:szCs w:val="24"/>
        </w:rPr>
      </w:pPr>
      <w:r w:rsidRPr="00934ED9">
        <w:rPr>
          <w:b/>
          <w:sz w:val="24"/>
          <w:szCs w:val="24"/>
        </w:rPr>
        <w:t>§</w:t>
      </w:r>
      <w:r w:rsidR="00934ED9" w:rsidRPr="00934ED9">
        <w:rPr>
          <w:b/>
          <w:sz w:val="24"/>
          <w:szCs w:val="24"/>
        </w:rPr>
        <w:t xml:space="preserve"> </w:t>
      </w:r>
      <w:r w:rsidR="00FA70D3" w:rsidRPr="00934ED9">
        <w:rPr>
          <w:b/>
          <w:sz w:val="24"/>
          <w:szCs w:val="24"/>
        </w:rPr>
        <w:t>2.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w:t>
      </w:r>
      <w:r w:rsidR="00934ED9" w:rsidRPr="00934ED9">
        <w:rPr>
          <w:b/>
          <w:sz w:val="24"/>
          <w:szCs w:val="24"/>
        </w:rPr>
        <w:t xml:space="preserve"> этапе</w:t>
      </w:r>
    </w:p>
    <w:p w:rsidR="00934ED9" w:rsidRPr="00934ED9" w:rsidRDefault="00934ED9" w:rsidP="00801523">
      <w:pPr>
        <w:pStyle w:val="af0"/>
        <w:spacing w:line="240" w:lineRule="auto"/>
        <w:rPr>
          <w:b/>
          <w:sz w:val="24"/>
          <w:szCs w:val="24"/>
        </w:rPr>
      </w:pPr>
    </w:p>
    <w:p w:rsidR="00C10AF8" w:rsidRPr="00934ED9" w:rsidRDefault="00896B1A" w:rsidP="00801523">
      <w:pPr>
        <w:pStyle w:val="afffff"/>
        <w:spacing w:before="0" w:line="240" w:lineRule="auto"/>
        <w:ind w:firstLine="709"/>
        <w:rPr>
          <w:sz w:val="24"/>
          <w:szCs w:val="24"/>
        </w:rPr>
      </w:pPr>
      <w:bookmarkStart w:id="14" w:name="_Toc512697717"/>
      <w:bookmarkStart w:id="15" w:name="_Toc12829672"/>
      <w:bookmarkStart w:id="16" w:name="_Toc12830064"/>
      <w:bookmarkEnd w:id="10"/>
      <w:bookmarkEnd w:id="11"/>
      <w:r w:rsidRPr="00934ED9">
        <w:rPr>
          <w:sz w:val="24"/>
          <w:szCs w:val="24"/>
        </w:rPr>
        <w:t xml:space="preserve">Прирост объемов потребления тепловой энергии на территории </w:t>
      </w:r>
      <w:r w:rsidR="00C3528B" w:rsidRPr="00934ED9">
        <w:rPr>
          <w:sz w:val="24"/>
          <w:szCs w:val="24"/>
        </w:rPr>
        <w:t>НГО СК</w:t>
      </w:r>
      <w:r w:rsidRPr="00934ED9">
        <w:rPr>
          <w:sz w:val="24"/>
          <w:szCs w:val="24"/>
        </w:rPr>
        <w:t xml:space="preserve"> не прогнозируется, в связи с учетом децентрализованного теплоснабжения новой застройки, как степени благоустройства инженерной инфраструктуры</w:t>
      </w:r>
      <w:bookmarkEnd w:id="14"/>
      <w:r w:rsidR="00C10AF8" w:rsidRPr="00934ED9">
        <w:rPr>
          <w:sz w:val="24"/>
          <w:szCs w:val="24"/>
        </w:rPr>
        <w:t>.</w:t>
      </w:r>
    </w:p>
    <w:p w:rsidR="00896B1A" w:rsidRPr="00934ED9" w:rsidRDefault="00896B1A" w:rsidP="00801523">
      <w:pPr>
        <w:pStyle w:val="afffff"/>
        <w:spacing w:before="0" w:line="240" w:lineRule="auto"/>
        <w:ind w:firstLine="709"/>
        <w:rPr>
          <w:sz w:val="24"/>
          <w:szCs w:val="24"/>
        </w:rPr>
      </w:pPr>
      <w:r w:rsidRPr="00934ED9">
        <w:rPr>
          <w:sz w:val="24"/>
          <w:szCs w:val="24"/>
        </w:rPr>
        <w:t>Теплоснабжение индивидуальной и малоэтажной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FA70D3" w:rsidRPr="00934ED9">
        <w:rPr>
          <w:sz w:val="24"/>
          <w:szCs w:val="24"/>
        </w:rPr>
        <w:t xml:space="preserve">италовложения </w:t>
      </w:r>
      <w:r w:rsidR="00934ED9" w:rsidRPr="00934ED9">
        <w:rPr>
          <w:sz w:val="24"/>
          <w:szCs w:val="24"/>
        </w:rPr>
        <w:t>по их прокладке.</w:t>
      </w:r>
    </w:p>
    <w:p w:rsidR="00896B1A" w:rsidRPr="00934ED9" w:rsidRDefault="00896B1A" w:rsidP="00801523">
      <w:pPr>
        <w:pStyle w:val="afffff"/>
        <w:spacing w:before="0" w:line="240" w:lineRule="auto"/>
        <w:ind w:firstLine="709"/>
        <w:rPr>
          <w:sz w:val="24"/>
          <w:szCs w:val="24"/>
        </w:rPr>
      </w:pPr>
      <w:r w:rsidRPr="00934ED9">
        <w:rPr>
          <w:sz w:val="24"/>
          <w:szCs w:val="24"/>
        </w:rPr>
        <w:t xml:space="preserve">На момент разработки </w:t>
      </w:r>
      <w:r w:rsidR="00751F00" w:rsidRPr="00934ED9">
        <w:rPr>
          <w:rFonts w:eastAsia="Times New Roman"/>
          <w:color w:val="000000"/>
          <w:sz w:val="24"/>
          <w:szCs w:val="24"/>
          <w:lang w:eastAsia="ru-RU"/>
        </w:rPr>
        <w:t>Схемы теплоснабжения</w:t>
      </w:r>
      <w:r w:rsidR="002D7DAA" w:rsidRPr="00934ED9">
        <w:rPr>
          <w:sz w:val="24"/>
          <w:szCs w:val="24"/>
        </w:rPr>
        <w:t xml:space="preserve"> </w:t>
      </w:r>
      <w:r w:rsidRPr="00934ED9">
        <w:rPr>
          <w:sz w:val="24"/>
          <w:szCs w:val="24"/>
        </w:rPr>
        <w:t xml:space="preserve">отсутствуют проекты планирования территории </w:t>
      </w:r>
      <w:r w:rsidR="002D7DAA" w:rsidRPr="00934ED9">
        <w:rPr>
          <w:sz w:val="24"/>
          <w:szCs w:val="24"/>
        </w:rPr>
        <w:t>Н</w:t>
      </w:r>
      <w:r w:rsidR="00B04BAD" w:rsidRPr="00934ED9">
        <w:rPr>
          <w:sz w:val="24"/>
          <w:szCs w:val="24"/>
        </w:rPr>
        <w:t>ГО СК</w:t>
      </w:r>
      <w:r w:rsidRPr="00934ED9">
        <w:rPr>
          <w:sz w:val="24"/>
          <w:szCs w:val="24"/>
        </w:rPr>
        <w:t xml:space="preserve">, утвержденные в соответствии с действующим законодательством, что делает невозможным расчет прогноза приростов объемов потребления тепловой мощности на каждый календарный год периода действия </w:t>
      </w:r>
      <w:r w:rsidR="00A80088" w:rsidRPr="00934ED9">
        <w:rPr>
          <w:sz w:val="24"/>
          <w:szCs w:val="24"/>
        </w:rPr>
        <w:t>С</w:t>
      </w:r>
      <w:r w:rsidR="002D7DAA" w:rsidRPr="00934ED9">
        <w:rPr>
          <w:sz w:val="24"/>
          <w:szCs w:val="24"/>
        </w:rPr>
        <w:t>хемы теплоснабжения</w:t>
      </w:r>
      <w:r w:rsidRPr="00934ED9">
        <w:rPr>
          <w:sz w:val="24"/>
          <w:szCs w:val="24"/>
        </w:rPr>
        <w:t>.</w:t>
      </w:r>
    </w:p>
    <w:p w:rsidR="00896B1A" w:rsidRPr="00934ED9" w:rsidRDefault="00896B1A" w:rsidP="00801523">
      <w:pPr>
        <w:pStyle w:val="afffff"/>
        <w:spacing w:before="0" w:line="240" w:lineRule="auto"/>
        <w:ind w:firstLine="709"/>
        <w:rPr>
          <w:sz w:val="24"/>
          <w:szCs w:val="24"/>
        </w:rPr>
      </w:pPr>
      <w:r w:rsidRPr="00934ED9">
        <w:rPr>
          <w:sz w:val="24"/>
          <w:szCs w:val="24"/>
        </w:rPr>
        <w:t xml:space="preserve">При наличии утвержденных проектов развития территории, в которых предусмотрено строительство объектов капитального строительства предусматривающих </w:t>
      </w:r>
      <w:r w:rsidR="007E26F3" w:rsidRPr="00934ED9">
        <w:rPr>
          <w:sz w:val="24"/>
          <w:szCs w:val="24"/>
        </w:rPr>
        <w:t>централизованное</w:t>
      </w:r>
      <w:r w:rsidRPr="00934ED9">
        <w:rPr>
          <w:sz w:val="24"/>
          <w:szCs w:val="24"/>
        </w:rPr>
        <w:t xml:space="preserve"> теплоснабжение при последующей актуализации </w:t>
      </w:r>
      <w:r w:rsidR="00751F00" w:rsidRPr="00934ED9">
        <w:rPr>
          <w:rFonts w:eastAsia="Times New Roman"/>
          <w:color w:val="000000"/>
          <w:sz w:val="24"/>
          <w:szCs w:val="24"/>
          <w:lang w:eastAsia="ru-RU"/>
        </w:rPr>
        <w:t>Схемы теплоснабжения</w:t>
      </w:r>
      <w:r w:rsidRPr="00934ED9">
        <w:rPr>
          <w:sz w:val="24"/>
          <w:szCs w:val="24"/>
        </w:rPr>
        <w:t xml:space="preserve"> </w:t>
      </w:r>
      <w:r w:rsidR="00B04BAD" w:rsidRPr="00934ED9">
        <w:rPr>
          <w:sz w:val="24"/>
          <w:szCs w:val="24"/>
        </w:rPr>
        <w:t xml:space="preserve">будет осуществлена </w:t>
      </w:r>
      <w:r w:rsidRPr="00934ED9">
        <w:rPr>
          <w:sz w:val="24"/>
          <w:szCs w:val="24"/>
        </w:rPr>
        <w:t>корректировк</w:t>
      </w:r>
      <w:r w:rsidR="00B04BAD" w:rsidRPr="00934ED9">
        <w:rPr>
          <w:sz w:val="24"/>
          <w:szCs w:val="24"/>
        </w:rPr>
        <w:t>а</w:t>
      </w:r>
      <w:r w:rsidRPr="00934ED9">
        <w:rPr>
          <w:sz w:val="24"/>
          <w:szCs w:val="24"/>
        </w:rPr>
        <w:t xml:space="preserve"> настоящего пункта.</w:t>
      </w:r>
    </w:p>
    <w:p w:rsidR="00934ED9" w:rsidRPr="00934ED9" w:rsidRDefault="00934ED9" w:rsidP="00801523">
      <w:pPr>
        <w:pStyle w:val="afffff"/>
        <w:spacing w:before="0" w:line="240" w:lineRule="auto"/>
        <w:ind w:firstLine="709"/>
        <w:rPr>
          <w:sz w:val="24"/>
          <w:szCs w:val="24"/>
        </w:rPr>
      </w:pPr>
    </w:p>
    <w:p w:rsidR="00FA70D3" w:rsidRPr="00934ED9" w:rsidRDefault="00D130EC" w:rsidP="00801523">
      <w:pPr>
        <w:pStyle w:val="afffff"/>
        <w:spacing w:before="0" w:line="240" w:lineRule="auto"/>
        <w:ind w:firstLine="709"/>
        <w:rPr>
          <w:b/>
          <w:sz w:val="24"/>
          <w:szCs w:val="24"/>
        </w:rPr>
      </w:pPr>
      <w:r w:rsidRPr="00934ED9">
        <w:rPr>
          <w:b/>
          <w:sz w:val="24"/>
          <w:szCs w:val="24"/>
        </w:rPr>
        <w:t>§</w:t>
      </w:r>
      <w:r w:rsidR="00934ED9" w:rsidRPr="00934ED9">
        <w:rPr>
          <w:b/>
          <w:sz w:val="24"/>
          <w:szCs w:val="24"/>
        </w:rPr>
        <w:t xml:space="preserve"> </w:t>
      </w:r>
      <w:r w:rsidR="00FA70D3" w:rsidRPr="00934ED9">
        <w:rPr>
          <w:b/>
          <w:sz w:val="24"/>
          <w:szCs w:val="24"/>
        </w:rPr>
        <w:t xml:space="preserve">3. Потребление </w:t>
      </w:r>
      <w:bookmarkStart w:id="17" w:name="_Toc60138756"/>
      <w:r w:rsidR="00FA70D3" w:rsidRPr="00934ED9">
        <w:rPr>
          <w:b/>
          <w:sz w:val="24"/>
          <w:szCs w:val="24"/>
        </w:rPr>
        <w:t>тепловой энергии (мощности) и теплоносителя объектами, расположенными в производственных зонах на каждом этапе</w:t>
      </w:r>
    </w:p>
    <w:p w:rsidR="00934ED9" w:rsidRPr="00934ED9" w:rsidRDefault="00934ED9" w:rsidP="00801523">
      <w:pPr>
        <w:pStyle w:val="afffff"/>
        <w:spacing w:before="0" w:line="240" w:lineRule="auto"/>
        <w:ind w:firstLine="709"/>
        <w:rPr>
          <w:b/>
          <w:sz w:val="24"/>
          <w:szCs w:val="24"/>
        </w:rPr>
      </w:pPr>
    </w:p>
    <w:bookmarkEnd w:id="15"/>
    <w:bookmarkEnd w:id="16"/>
    <w:bookmarkEnd w:id="17"/>
    <w:p w:rsidR="00843136" w:rsidRPr="00934ED9" w:rsidRDefault="00876D55" w:rsidP="00801523">
      <w:pPr>
        <w:pStyle w:val="afffff"/>
        <w:spacing w:before="0" w:line="240" w:lineRule="auto"/>
        <w:ind w:firstLine="709"/>
        <w:rPr>
          <w:sz w:val="24"/>
          <w:szCs w:val="24"/>
        </w:rPr>
      </w:pPr>
      <w:r w:rsidRPr="00934ED9">
        <w:rPr>
          <w:sz w:val="24"/>
          <w:szCs w:val="24"/>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w:t>
      </w:r>
      <w:r w:rsidR="006D137A" w:rsidRPr="00934ED9">
        <w:rPr>
          <w:sz w:val="24"/>
          <w:szCs w:val="24"/>
        </w:rPr>
        <w:t>ных зон и их перепрофилирования.</w:t>
      </w:r>
      <w:bookmarkStart w:id="18" w:name="_Toc12829673"/>
      <w:bookmarkStart w:id="19" w:name="_Toc12830065"/>
      <w:bookmarkStart w:id="20" w:name="_Toc60138757"/>
    </w:p>
    <w:p w:rsidR="00934ED9" w:rsidRPr="00934ED9" w:rsidRDefault="00934ED9" w:rsidP="00801523">
      <w:pPr>
        <w:pStyle w:val="afffff"/>
        <w:spacing w:before="0" w:line="240" w:lineRule="auto"/>
        <w:ind w:firstLine="709"/>
        <w:rPr>
          <w:sz w:val="24"/>
          <w:szCs w:val="24"/>
        </w:rPr>
      </w:pPr>
    </w:p>
    <w:p w:rsidR="00C7431E" w:rsidRPr="00934ED9" w:rsidRDefault="00C43F25" w:rsidP="00801523">
      <w:pPr>
        <w:pStyle w:val="afffff"/>
        <w:spacing w:before="0" w:line="240" w:lineRule="auto"/>
        <w:ind w:firstLine="709"/>
        <w:rPr>
          <w:b/>
          <w:sz w:val="24"/>
          <w:szCs w:val="24"/>
        </w:rPr>
      </w:pPr>
      <w:r w:rsidRPr="00934ED9">
        <w:rPr>
          <w:sz w:val="24"/>
          <w:szCs w:val="24"/>
        </w:rPr>
        <w:t>Глава 2.</w:t>
      </w:r>
      <w:r w:rsidRPr="00934ED9">
        <w:rPr>
          <w:b/>
          <w:sz w:val="24"/>
          <w:szCs w:val="24"/>
        </w:rPr>
        <w:t xml:space="preserve"> Существующие и перспективные балансы располагаемой </w:t>
      </w:r>
      <w:r w:rsidR="00C7431E" w:rsidRPr="00934ED9">
        <w:rPr>
          <w:b/>
          <w:sz w:val="24"/>
          <w:szCs w:val="24"/>
        </w:rPr>
        <w:t>тепловой мощности источников тепловой энергии и тепловой нагрузки потребителей</w:t>
      </w:r>
    </w:p>
    <w:p w:rsidR="00934ED9" w:rsidRPr="00934ED9" w:rsidRDefault="00934ED9" w:rsidP="00801523">
      <w:pPr>
        <w:pStyle w:val="afffff"/>
        <w:spacing w:before="0" w:line="240" w:lineRule="auto"/>
        <w:ind w:firstLine="709"/>
        <w:rPr>
          <w:b/>
          <w:sz w:val="24"/>
          <w:szCs w:val="24"/>
        </w:rPr>
      </w:pPr>
    </w:p>
    <w:p w:rsidR="00876D55" w:rsidRPr="00934ED9" w:rsidRDefault="00D130EC" w:rsidP="00801523">
      <w:pPr>
        <w:pStyle w:val="afffff"/>
        <w:spacing w:before="0" w:line="240" w:lineRule="auto"/>
        <w:ind w:firstLine="709"/>
        <w:rPr>
          <w:b/>
          <w:sz w:val="24"/>
          <w:szCs w:val="24"/>
        </w:rPr>
      </w:pPr>
      <w:r w:rsidRPr="00934ED9">
        <w:rPr>
          <w:b/>
          <w:sz w:val="24"/>
          <w:szCs w:val="24"/>
        </w:rPr>
        <w:t>§</w:t>
      </w:r>
      <w:r w:rsidR="00934ED9" w:rsidRPr="00934ED9">
        <w:rPr>
          <w:b/>
          <w:sz w:val="24"/>
          <w:szCs w:val="24"/>
        </w:rPr>
        <w:t xml:space="preserve"> </w:t>
      </w:r>
      <w:r w:rsidR="0090240A" w:rsidRPr="00934ED9">
        <w:rPr>
          <w:b/>
          <w:sz w:val="24"/>
          <w:szCs w:val="24"/>
        </w:rPr>
        <w:t>4</w:t>
      </w:r>
      <w:r w:rsidR="00C7431E" w:rsidRPr="00934ED9">
        <w:rPr>
          <w:b/>
          <w:sz w:val="24"/>
          <w:szCs w:val="24"/>
        </w:rPr>
        <w:t>. Описание существующих перспективных зон действия систем теплоснабжения и источников тепловой энергии</w:t>
      </w:r>
      <w:bookmarkEnd w:id="18"/>
      <w:bookmarkEnd w:id="19"/>
      <w:bookmarkEnd w:id="20"/>
    </w:p>
    <w:p w:rsidR="00934ED9" w:rsidRPr="00934ED9" w:rsidRDefault="00934ED9" w:rsidP="00801523">
      <w:pPr>
        <w:pStyle w:val="afffff"/>
        <w:spacing w:before="0" w:line="240" w:lineRule="auto"/>
        <w:ind w:firstLine="709"/>
        <w:rPr>
          <w:sz w:val="24"/>
          <w:szCs w:val="24"/>
        </w:rPr>
      </w:pPr>
    </w:p>
    <w:p w:rsidR="00A16AA4" w:rsidRPr="00934ED9" w:rsidRDefault="00A16AA4" w:rsidP="00801523">
      <w:pPr>
        <w:pStyle w:val="af0"/>
        <w:spacing w:line="240" w:lineRule="auto"/>
        <w:rPr>
          <w:sz w:val="24"/>
          <w:szCs w:val="24"/>
        </w:rPr>
      </w:pPr>
      <w:r w:rsidRPr="00934ED9">
        <w:rPr>
          <w:sz w:val="24"/>
          <w:szCs w:val="24"/>
        </w:rPr>
        <w:t xml:space="preserve">Функциональная структура централизованного теплоснабжения </w:t>
      </w:r>
      <w:r w:rsidR="00007090" w:rsidRPr="00934ED9">
        <w:rPr>
          <w:sz w:val="24"/>
          <w:szCs w:val="24"/>
        </w:rPr>
        <w:t>Н</w:t>
      </w:r>
      <w:r w:rsidR="00C7431E" w:rsidRPr="00934ED9">
        <w:rPr>
          <w:sz w:val="24"/>
          <w:szCs w:val="24"/>
        </w:rPr>
        <w:t xml:space="preserve">ГО </w:t>
      </w:r>
      <w:r w:rsidR="00C3528B" w:rsidRPr="00934ED9">
        <w:rPr>
          <w:sz w:val="24"/>
          <w:szCs w:val="24"/>
        </w:rPr>
        <w:t xml:space="preserve">СК </w:t>
      </w:r>
      <w:r w:rsidRPr="00934ED9">
        <w:rPr>
          <w:sz w:val="24"/>
          <w:szCs w:val="24"/>
        </w:rPr>
        <w:t>представляет собой производство тепловой энергии и (или) передачу её до потребителей.</w:t>
      </w:r>
    </w:p>
    <w:p w:rsidR="00A16AA4" w:rsidRPr="00934ED9" w:rsidRDefault="00A16AA4" w:rsidP="00801523">
      <w:pPr>
        <w:pStyle w:val="af0"/>
        <w:spacing w:line="240" w:lineRule="auto"/>
        <w:rPr>
          <w:sz w:val="24"/>
          <w:szCs w:val="24"/>
        </w:rPr>
      </w:pPr>
      <w:r w:rsidRPr="00934ED9">
        <w:rPr>
          <w:sz w:val="24"/>
          <w:szCs w:val="24"/>
        </w:rPr>
        <w:t xml:space="preserve">Производство и (или) передачу тепловой энергии в </w:t>
      </w:r>
      <w:r w:rsidR="00A21A05" w:rsidRPr="00934ED9">
        <w:rPr>
          <w:sz w:val="24"/>
          <w:szCs w:val="24"/>
        </w:rPr>
        <w:t>НГО СК</w:t>
      </w:r>
      <w:r w:rsidR="00402EE7" w:rsidRPr="00934ED9">
        <w:rPr>
          <w:sz w:val="24"/>
          <w:szCs w:val="24"/>
          <w:lang w:eastAsia="ru-RU"/>
        </w:rPr>
        <w:t xml:space="preserve"> </w:t>
      </w:r>
      <w:r w:rsidRPr="00934ED9">
        <w:rPr>
          <w:sz w:val="24"/>
          <w:szCs w:val="24"/>
        </w:rPr>
        <w:t>осуществляет 1 (одна) организация:</w:t>
      </w:r>
    </w:p>
    <w:p w:rsidR="00A16AA4" w:rsidRPr="00934ED9" w:rsidRDefault="005B5E05" w:rsidP="00801523">
      <w:pPr>
        <w:pStyle w:val="af0"/>
        <w:spacing w:line="240" w:lineRule="auto"/>
        <w:rPr>
          <w:sz w:val="24"/>
          <w:szCs w:val="24"/>
        </w:rPr>
      </w:pPr>
      <w:r w:rsidRPr="00934ED9">
        <w:rPr>
          <w:sz w:val="24"/>
          <w:szCs w:val="24"/>
        </w:rPr>
        <w:t xml:space="preserve">Нефтекумский филиал </w:t>
      </w:r>
      <w:r w:rsidR="007916F5" w:rsidRPr="00934ED9">
        <w:rPr>
          <w:sz w:val="24"/>
          <w:szCs w:val="24"/>
          <w:lang w:eastAsia="ru-RU"/>
        </w:rPr>
        <w:t xml:space="preserve">государственного унитарного предприятия Ставропольского края «Ставропольский краевой теплоэнергетический комплекс» </w:t>
      </w:r>
      <w:r w:rsidR="00A50814" w:rsidRPr="00934ED9">
        <w:rPr>
          <w:sz w:val="24"/>
          <w:szCs w:val="24"/>
          <w:lang w:eastAsia="ru-RU"/>
        </w:rPr>
        <w:t xml:space="preserve">(далее </w:t>
      </w:r>
      <w:r w:rsidR="004A26DE" w:rsidRPr="00934ED9">
        <w:rPr>
          <w:sz w:val="24"/>
          <w:szCs w:val="24"/>
          <w:lang w:eastAsia="ru-RU"/>
        </w:rPr>
        <w:t>–</w:t>
      </w:r>
      <w:r w:rsidR="00A50814" w:rsidRPr="00934ED9">
        <w:rPr>
          <w:sz w:val="24"/>
          <w:szCs w:val="24"/>
          <w:lang w:eastAsia="ru-RU"/>
        </w:rPr>
        <w:t xml:space="preserve"> </w:t>
      </w:r>
      <w:r w:rsidR="00A50814" w:rsidRPr="00934ED9">
        <w:rPr>
          <w:sz w:val="24"/>
          <w:szCs w:val="24"/>
        </w:rPr>
        <w:t>Н</w:t>
      </w:r>
      <w:r w:rsidRPr="00934ED9">
        <w:rPr>
          <w:sz w:val="24"/>
          <w:szCs w:val="24"/>
        </w:rPr>
        <w:t>Ф</w:t>
      </w:r>
      <w:r w:rsidR="004A26DE" w:rsidRPr="00934ED9">
        <w:rPr>
          <w:sz w:val="24"/>
          <w:szCs w:val="24"/>
        </w:rPr>
        <w:t xml:space="preserve"> </w:t>
      </w:r>
      <w:r w:rsidR="00A50814" w:rsidRPr="00934ED9">
        <w:rPr>
          <w:sz w:val="24"/>
          <w:szCs w:val="24"/>
        </w:rPr>
        <w:t xml:space="preserve">ГУП СК «Крайтеплоэнерго» </w:t>
      </w:r>
      <w:r w:rsidR="00A16AA4" w:rsidRPr="00934ED9">
        <w:rPr>
          <w:sz w:val="24"/>
          <w:szCs w:val="24"/>
        </w:rPr>
        <w:t xml:space="preserve">(ИНН </w:t>
      </w:r>
      <w:r w:rsidR="00A16AA4" w:rsidRPr="00934ED9">
        <w:rPr>
          <w:color w:val="333333"/>
          <w:sz w:val="24"/>
          <w:szCs w:val="24"/>
        </w:rPr>
        <w:t>2635060510</w:t>
      </w:r>
      <w:r w:rsidR="00A16AA4" w:rsidRPr="00934ED9">
        <w:rPr>
          <w:sz w:val="24"/>
          <w:szCs w:val="24"/>
        </w:rPr>
        <w:t xml:space="preserve">, ОГРН </w:t>
      </w:r>
      <w:r w:rsidR="00A16AA4" w:rsidRPr="00934ED9">
        <w:rPr>
          <w:color w:val="333333"/>
          <w:sz w:val="24"/>
          <w:szCs w:val="24"/>
        </w:rPr>
        <w:t>1022601958610</w:t>
      </w:r>
      <w:r w:rsidR="00A16AA4" w:rsidRPr="00934ED9">
        <w:rPr>
          <w:sz w:val="24"/>
          <w:szCs w:val="24"/>
        </w:rPr>
        <w:t>), зарегистрировано по адресу: 356880, Ставропольский край, г. Нефтекумск, ул. Шоссейная, 1</w:t>
      </w:r>
      <w:r w:rsidR="00934ED9" w:rsidRPr="00934ED9">
        <w:rPr>
          <w:sz w:val="24"/>
          <w:szCs w:val="24"/>
        </w:rPr>
        <w:t xml:space="preserve"> </w:t>
      </w:r>
      <w:r w:rsidR="000D34E6" w:rsidRPr="00934ED9">
        <w:rPr>
          <w:sz w:val="24"/>
          <w:szCs w:val="24"/>
        </w:rPr>
        <w:t xml:space="preserve">(Приложение </w:t>
      </w:r>
      <w:r w:rsidR="00952CEF" w:rsidRPr="00934ED9">
        <w:rPr>
          <w:sz w:val="24"/>
          <w:szCs w:val="24"/>
        </w:rPr>
        <w:t>1</w:t>
      </w:r>
      <w:r w:rsidR="00440609" w:rsidRPr="00934ED9">
        <w:rPr>
          <w:sz w:val="24"/>
          <w:szCs w:val="24"/>
        </w:rPr>
        <w:t>)</w:t>
      </w:r>
      <w:r w:rsidR="00A16AA4" w:rsidRPr="00934ED9">
        <w:rPr>
          <w:sz w:val="24"/>
          <w:szCs w:val="24"/>
        </w:rPr>
        <w:t>.</w:t>
      </w:r>
    </w:p>
    <w:p w:rsidR="00A16AA4" w:rsidRPr="00934ED9" w:rsidRDefault="00A16AA4" w:rsidP="00801523">
      <w:pPr>
        <w:pStyle w:val="af0"/>
        <w:spacing w:line="240" w:lineRule="auto"/>
        <w:rPr>
          <w:sz w:val="24"/>
          <w:szCs w:val="24"/>
        </w:rPr>
      </w:pPr>
      <w:r w:rsidRPr="00934ED9">
        <w:rPr>
          <w:sz w:val="24"/>
          <w:szCs w:val="24"/>
        </w:rPr>
        <w:t xml:space="preserve">ОКВЭД (основной вид деятельности): </w:t>
      </w:r>
    </w:p>
    <w:p w:rsidR="00A16AA4" w:rsidRPr="00934ED9" w:rsidRDefault="00A16AA4" w:rsidP="00801523">
      <w:pPr>
        <w:pStyle w:val="af0"/>
        <w:spacing w:line="240" w:lineRule="auto"/>
        <w:rPr>
          <w:sz w:val="24"/>
          <w:szCs w:val="24"/>
        </w:rPr>
      </w:pPr>
      <w:r w:rsidRPr="00934ED9">
        <w:rPr>
          <w:sz w:val="24"/>
          <w:szCs w:val="24"/>
        </w:rPr>
        <w:lastRenderedPageBreak/>
        <w:t xml:space="preserve">35.30.14 Производство пара и горячей воды (тепловой энергии) котельными; </w:t>
      </w:r>
    </w:p>
    <w:p w:rsidR="00A16AA4" w:rsidRPr="00934ED9" w:rsidRDefault="00A16AA4" w:rsidP="00801523">
      <w:pPr>
        <w:pStyle w:val="af0"/>
        <w:spacing w:line="240" w:lineRule="auto"/>
        <w:rPr>
          <w:sz w:val="24"/>
          <w:szCs w:val="24"/>
        </w:rPr>
      </w:pPr>
      <w:r w:rsidRPr="00934ED9">
        <w:rPr>
          <w:sz w:val="24"/>
          <w:szCs w:val="24"/>
        </w:rPr>
        <w:t>ОКВЭД (дополнительные виды деятельности):</w:t>
      </w:r>
    </w:p>
    <w:p w:rsidR="00A16AA4" w:rsidRPr="00934ED9" w:rsidRDefault="00934ED9" w:rsidP="00801523">
      <w:pPr>
        <w:pStyle w:val="af0"/>
        <w:spacing w:line="240" w:lineRule="auto"/>
        <w:rPr>
          <w:sz w:val="24"/>
          <w:szCs w:val="24"/>
        </w:rPr>
      </w:pPr>
      <w:r w:rsidRPr="00934ED9">
        <w:rPr>
          <w:sz w:val="24"/>
          <w:szCs w:val="24"/>
        </w:rPr>
        <w:t xml:space="preserve">35.30.13 </w:t>
      </w:r>
      <w:r w:rsidR="00A16AA4" w:rsidRPr="00934ED9">
        <w:rPr>
          <w:sz w:val="24"/>
          <w:szCs w:val="24"/>
        </w:rPr>
        <w:t>Производство пара и горячей воды (тепловой энергии) прочими электростанциями и промышленными блок-станциями;</w:t>
      </w:r>
    </w:p>
    <w:p w:rsidR="00A16AA4" w:rsidRPr="00934ED9" w:rsidRDefault="00A16AA4" w:rsidP="00801523">
      <w:pPr>
        <w:pStyle w:val="af0"/>
        <w:spacing w:line="240" w:lineRule="auto"/>
        <w:rPr>
          <w:sz w:val="24"/>
          <w:szCs w:val="24"/>
        </w:rPr>
      </w:pPr>
      <w:r w:rsidRPr="00934ED9">
        <w:rPr>
          <w:sz w:val="24"/>
          <w:szCs w:val="24"/>
        </w:rPr>
        <w:t>35.30.2</w:t>
      </w:r>
      <w:r w:rsidR="00934ED9" w:rsidRPr="00934ED9">
        <w:rPr>
          <w:sz w:val="24"/>
          <w:szCs w:val="24"/>
        </w:rPr>
        <w:t xml:space="preserve"> </w:t>
      </w:r>
      <w:r w:rsidRPr="00934ED9">
        <w:rPr>
          <w:sz w:val="24"/>
          <w:szCs w:val="24"/>
        </w:rPr>
        <w:t>Передача пара и горячей воды (тепловой энергии);</w:t>
      </w:r>
    </w:p>
    <w:p w:rsidR="00A16AA4" w:rsidRPr="00934ED9" w:rsidRDefault="00A16AA4" w:rsidP="00801523">
      <w:pPr>
        <w:pStyle w:val="af0"/>
        <w:spacing w:line="240" w:lineRule="auto"/>
        <w:rPr>
          <w:sz w:val="24"/>
          <w:szCs w:val="24"/>
        </w:rPr>
      </w:pPr>
      <w:r w:rsidRPr="00934ED9">
        <w:rPr>
          <w:sz w:val="24"/>
          <w:szCs w:val="24"/>
        </w:rPr>
        <w:t>35.30.3</w:t>
      </w:r>
      <w:r w:rsidR="00934ED9" w:rsidRPr="00934ED9">
        <w:rPr>
          <w:sz w:val="24"/>
          <w:szCs w:val="24"/>
        </w:rPr>
        <w:t xml:space="preserve"> </w:t>
      </w:r>
      <w:r w:rsidRPr="00934ED9">
        <w:rPr>
          <w:sz w:val="24"/>
          <w:szCs w:val="24"/>
        </w:rPr>
        <w:t>Распределение пара и горячей воды (тепловой энергии);</w:t>
      </w:r>
    </w:p>
    <w:p w:rsidR="00A16AA4" w:rsidRPr="00934ED9" w:rsidRDefault="00A16AA4" w:rsidP="00801523">
      <w:pPr>
        <w:pStyle w:val="af0"/>
        <w:spacing w:line="240" w:lineRule="auto"/>
        <w:rPr>
          <w:sz w:val="24"/>
          <w:szCs w:val="24"/>
        </w:rPr>
      </w:pPr>
      <w:r w:rsidRPr="00934ED9">
        <w:rPr>
          <w:sz w:val="24"/>
          <w:szCs w:val="24"/>
        </w:rPr>
        <w:t>35.30.4</w:t>
      </w:r>
      <w:r w:rsidR="00934ED9" w:rsidRPr="00934ED9">
        <w:rPr>
          <w:sz w:val="24"/>
          <w:szCs w:val="24"/>
        </w:rPr>
        <w:t xml:space="preserve"> </w:t>
      </w:r>
      <w:r w:rsidRPr="00934ED9">
        <w:rPr>
          <w:sz w:val="24"/>
          <w:szCs w:val="24"/>
        </w:rPr>
        <w:t>Обеспечение работоспособности котельных;</w:t>
      </w:r>
    </w:p>
    <w:p w:rsidR="00A16AA4" w:rsidRPr="00934ED9" w:rsidRDefault="00A16AA4" w:rsidP="00801523">
      <w:pPr>
        <w:pStyle w:val="af0"/>
        <w:spacing w:line="240" w:lineRule="auto"/>
        <w:rPr>
          <w:sz w:val="24"/>
          <w:szCs w:val="24"/>
        </w:rPr>
      </w:pPr>
      <w:r w:rsidRPr="00934ED9">
        <w:rPr>
          <w:sz w:val="24"/>
          <w:szCs w:val="24"/>
        </w:rPr>
        <w:t>35.30.5</w:t>
      </w:r>
      <w:r w:rsidR="00934ED9" w:rsidRPr="00934ED9">
        <w:rPr>
          <w:sz w:val="24"/>
          <w:szCs w:val="24"/>
        </w:rPr>
        <w:t xml:space="preserve"> </w:t>
      </w:r>
      <w:r w:rsidRPr="00934ED9">
        <w:rPr>
          <w:sz w:val="24"/>
          <w:szCs w:val="24"/>
        </w:rPr>
        <w:t>Обеспечение работоспособности тепловых сетей.</w:t>
      </w:r>
    </w:p>
    <w:p w:rsidR="008564BC" w:rsidRPr="00934ED9" w:rsidRDefault="008564BC" w:rsidP="00801523">
      <w:pPr>
        <w:pStyle w:val="afffff"/>
        <w:spacing w:before="0" w:line="240" w:lineRule="auto"/>
        <w:ind w:firstLine="709"/>
        <w:rPr>
          <w:sz w:val="24"/>
          <w:szCs w:val="24"/>
        </w:rPr>
      </w:pPr>
      <w:r w:rsidRPr="00934ED9">
        <w:rPr>
          <w:sz w:val="24"/>
          <w:szCs w:val="24"/>
        </w:rPr>
        <w:t xml:space="preserve">В </w:t>
      </w:r>
      <w:r w:rsidR="00912917" w:rsidRPr="00934ED9">
        <w:rPr>
          <w:sz w:val="24"/>
          <w:szCs w:val="24"/>
        </w:rPr>
        <w:t>НГО СК</w:t>
      </w:r>
      <w:r w:rsidR="00402EE7" w:rsidRPr="00934ED9">
        <w:rPr>
          <w:sz w:val="24"/>
          <w:szCs w:val="24"/>
          <w:lang w:eastAsia="ru-RU"/>
        </w:rPr>
        <w:t xml:space="preserve"> </w:t>
      </w:r>
      <w:r w:rsidRPr="00934ED9">
        <w:rPr>
          <w:sz w:val="24"/>
          <w:szCs w:val="24"/>
        </w:rPr>
        <w:t xml:space="preserve">действуют </w:t>
      </w:r>
      <w:r w:rsidR="00A16AA4" w:rsidRPr="00934ED9">
        <w:rPr>
          <w:sz w:val="24"/>
          <w:szCs w:val="24"/>
        </w:rPr>
        <w:t>1</w:t>
      </w:r>
      <w:r w:rsidR="00402EE7" w:rsidRPr="00934ED9">
        <w:rPr>
          <w:sz w:val="24"/>
          <w:szCs w:val="24"/>
        </w:rPr>
        <w:t>1</w:t>
      </w:r>
      <w:r w:rsidRPr="00934ED9">
        <w:rPr>
          <w:sz w:val="24"/>
          <w:szCs w:val="24"/>
        </w:rPr>
        <w:t xml:space="preserve"> отопительных котельных, которые осуществляют теплоснабжение потребителей тепловой энергии (учреждений, предприятий и жилых домов</w:t>
      </w:r>
      <w:r w:rsidR="00402EE7" w:rsidRPr="00934ED9">
        <w:rPr>
          <w:sz w:val="24"/>
          <w:szCs w:val="24"/>
        </w:rPr>
        <w:t>).</w:t>
      </w:r>
    </w:p>
    <w:p w:rsidR="007B6219" w:rsidRPr="00934ED9" w:rsidRDefault="007B6219" w:rsidP="00801523">
      <w:pPr>
        <w:pStyle w:val="af0"/>
        <w:spacing w:line="240" w:lineRule="auto"/>
        <w:rPr>
          <w:sz w:val="24"/>
          <w:szCs w:val="24"/>
        </w:rPr>
      </w:pPr>
      <w:r w:rsidRPr="00934ED9">
        <w:rPr>
          <w:sz w:val="24"/>
          <w:szCs w:val="24"/>
        </w:rPr>
        <w:t>На перспективу зона действия централизованных источников сохраняется.</w:t>
      </w:r>
    </w:p>
    <w:p w:rsidR="00637F5B" w:rsidRDefault="008564BC" w:rsidP="00801523">
      <w:pPr>
        <w:pStyle w:val="af0"/>
        <w:spacing w:line="240" w:lineRule="auto"/>
        <w:rPr>
          <w:sz w:val="24"/>
          <w:szCs w:val="24"/>
        </w:rPr>
      </w:pPr>
      <w:r w:rsidRPr="00934ED9">
        <w:rPr>
          <w:sz w:val="24"/>
          <w:szCs w:val="24"/>
        </w:rPr>
        <w:t xml:space="preserve">Описание зоны действия котельных </w:t>
      </w:r>
      <w:r w:rsidR="00912917" w:rsidRPr="00934ED9">
        <w:rPr>
          <w:sz w:val="24"/>
          <w:szCs w:val="24"/>
        </w:rPr>
        <w:t>НГО СК</w:t>
      </w:r>
      <w:r w:rsidR="00DC0AC3" w:rsidRPr="00934ED9">
        <w:rPr>
          <w:sz w:val="24"/>
          <w:szCs w:val="24"/>
        </w:rPr>
        <w:t xml:space="preserve"> </w:t>
      </w:r>
      <w:r w:rsidRPr="00934ED9">
        <w:rPr>
          <w:sz w:val="24"/>
          <w:szCs w:val="24"/>
        </w:rPr>
        <w:t>с перечнем потребителей (учреждений, предприятий и жилых домов), запитанных от источников тепловой энергии представлен в таблице</w:t>
      </w:r>
      <w:r w:rsidR="00C7431E" w:rsidRPr="00934ED9">
        <w:rPr>
          <w:sz w:val="24"/>
          <w:szCs w:val="24"/>
        </w:rPr>
        <w:t xml:space="preserve"> 2.</w:t>
      </w:r>
      <w:bookmarkStart w:id="21" w:name="_Toc37338272"/>
      <w:bookmarkStart w:id="22" w:name="_Toc61958851"/>
    </w:p>
    <w:p w:rsidR="007B6219" w:rsidRPr="00934ED9" w:rsidRDefault="007B6219" w:rsidP="00801523">
      <w:pPr>
        <w:pStyle w:val="af0"/>
        <w:spacing w:line="240" w:lineRule="auto"/>
        <w:rPr>
          <w:sz w:val="24"/>
          <w:szCs w:val="24"/>
        </w:rPr>
      </w:pPr>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2</w:t>
      </w:r>
      <w:r w:rsidR="004406CE" w:rsidRPr="00934ED9">
        <w:rPr>
          <w:sz w:val="24"/>
          <w:szCs w:val="24"/>
        </w:rPr>
        <w:fldChar w:fldCharType="end"/>
      </w:r>
      <w:r w:rsidR="00A16AA4" w:rsidRPr="00934ED9">
        <w:rPr>
          <w:sz w:val="24"/>
          <w:szCs w:val="24"/>
        </w:rPr>
        <w:t>-Зона действия котельных Н</w:t>
      </w:r>
      <w:r w:rsidRPr="00934ED9">
        <w:rPr>
          <w:sz w:val="24"/>
          <w:szCs w:val="24"/>
        </w:rPr>
        <w:t>Ф ГУП СК «Крайтеплоэнерго»</w:t>
      </w:r>
      <w:bookmarkEnd w:id="21"/>
      <w:bookmarkEnd w:id="2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2127"/>
        <w:gridCol w:w="2976"/>
        <w:gridCol w:w="4678"/>
      </w:tblGrid>
      <w:tr w:rsidR="00A16AA4" w:rsidRPr="00934ED9" w:rsidTr="00604016">
        <w:trPr>
          <w:trHeight w:val="397"/>
          <w:tblHeader/>
        </w:trPr>
        <w:tc>
          <w:tcPr>
            <w:tcW w:w="2127" w:type="dxa"/>
            <w:tcBorders>
              <w:top w:val="single" w:sz="4" w:space="0" w:color="auto"/>
            </w:tcBorders>
            <w:shd w:val="clear" w:color="auto" w:fill="auto"/>
            <w:vAlign w:val="center"/>
          </w:tcPr>
          <w:p w:rsidR="00A16AA4" w:rsidRPr="00934ED9" w:rsidRDefault="00A16AA4"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Наименование источника</w:t>
            </w:r>
          </w:p>
        </w:tc>
        <w:tc>
          <w:tcPr>
            <w:tcW w:w="2976" w:type="dxa"/>
            <w:tcBorders>
              <w:top w:val="single" w:sz="4" w:space="0" w:color="auto"/>
            </w:tcBorders>
            <w:shd w:val="clear" w:color="auto" w:fill="auto"/>
            <w:noWrap/>
            <w:vAlign w:val="center"/>
          </w:tcPr>
          <w:p w:rsidR="00A16AA4" w:rsidRPr="00934ED9" w:rsidRDefault="00A16AA4"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Местоположение источника</w:t>
            </w:r>
          </w:p>
        </w:tc>
        <w:tc>
          <w:tcPr>
            <w:tcW w:w="4678" w:type="dxa"/>
            <w:tcBorders>
              <w:top w:val="single" w:sz="4" w:space="0" w:color="auto"/>
            </w:tcBorders>
            <w:vAlign w:val="center"/>
          </w:tcPr>
          <w:p w:rsidR="00A16AA4" w:rsidRPr="00934ED9" w:rsidRDefault="00A16AA4" w:rsidP="00801523">
            <w:pPr>
              <w:tabs>
                <w:tab w:val="left" w:pos="10034"/>
              </w:tabs>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Зона действия источника теплоснабжения, адрес</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№28-01</w:t>
            </w:r>
          </w:p>
        </w:tc>
        <w:tc>
          <w:tcPr>
            <w:tcW w:w="2976" w:type="dxa"/>
            <w:noWrap/>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г. Нефтекумск, ул. Шоссейная, 1</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Строителей №1, №2, №4, №6, №6а, №8, №10, №12, №14, №15, №16, №17, №18, №19, №22, №24, №26</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Мира №2, №3, №5, №6</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Ленина №25, №25а, №42, №44, №45, №46, №48, №56</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Дзержинского №2, №4, №5, №11, №12</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пер. Центральный №1, №2, №3, №6</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Транспортная №27</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Советская №11а</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Заводская №3, №4</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Восточная №2а, №4</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Нефтяников №29</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Шоссейная №1а, №1б, №18, №20</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50 лет Пионерии №1, №2, №3, №5, №7, №9, №11, №13, №15, №17, №19</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0 мкр. №10, №11, №12, №17, №20, №20а</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1 мкр. №1, №4, №5, №7, №2, №3, №6, №8, №9, №10, №11, №12, №13, №14, №15, №15а, №16, №17, №17а, №18, №19, №20, №21, №22, №23, №24, №25, №26, №27, №28, №29</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№28-02</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г. Нефтекумск, ул. Терешковой, 138</w:t>
            </w:r>
          </w:p>
        </w:tc>
        <w:tc>
          <w:tcPr>
            <w:tcW w:w="4678" w:type="dxa"/>
            <w:vAlign w:val="center"/>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2 мкр. №2, №3, №5, №6, №7, №8, №9, №10, №11, №12, №13, №14, №14А, №15, №16, №16А, №17, №17А, №18, №19, №20, №21, №21А, №22, №23, №24, №25, №26, №27, №28, №29, №30, №31</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3 мкр. №1, №3, №4, №6, №17</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5 мкр. №26</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пл. Ленина №1, №2, №3</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Ленина, б/н</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Дзержинского №29а</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№28-03</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пос. Камыш-Бурун, ул. А. Шилиной, 24 г</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Молодежная№1</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А. Шилиной №3, №22, №26, №57</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lastRenderedPageBreak/>
              <w:t>Котельная №28-04</w:t>
            </w:r>
          </w:p>
        </w:tc>
        <w:tc>
          <w:tcPr>
            <w:tcW w:w="2976" w:type="dxa"/>
            <w:vAlign w:val="center"/>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пос. Затеречный, ул. Котельная, 6 а</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Коммунальная №17, №18, №32</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Почтовая  №29</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Строительная №1, №8</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Комсомольская, №23</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№28-05</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пос. Затеречный, ул. Лермонтова, 5 а</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Лермонтова, №5а</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№28-07</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пос. Ачикулак, пер. Кизлярский, 1 б</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Ленина,</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Гвардейская, 3, №15, №17</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№28-09</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с. Каясула, пер. Спортивный, 9</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Кирова</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Советская, №43б, №43г, №44, №54</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№28-10А</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пос. Зункарь, ул. Школьная, б/н</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Школьная, №1</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Молодежная, №4</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№28-11</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аул Махмуд-Мектеб, ул. Советская, б/н</w:t>
            </w:r>
          </w:p>
        </w:tc>
        <w:tc>
          <w:tcPr>
            <w:tcW w:w="4678" w:type="dxa"/>
            <w:vAlign w:val="center"/>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Советская,</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Виноградная №3</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sz w:val="24"/>
                <w:szCs w:val="24"/>
              </w:rPr>
            </w:pPr>
            <w:r w:rsidRPr="00934ED9">
              <w:rPr>
                <w:rFonts w:ascii="Times New Roman" w:hAnsi="Times New Roman" w:cs="Times New Roman"/>
                <w:sz w:val="24"/>
                <w:szCs w:val="24"/>
              </w:rPr>
              <w:t>Котельная №28-12</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аул Тукуй-Мектеб, ул. Эдиге, б/н</w:t>
            </w:r>
          </w:p>
        </w:tc>
        <w:tc>
          <w:tcPr>
            <w:tcW w:w="4678" w:type="dxa"/>
            <w:shd w:val="clear" w:color="auto" w:fill="auto"/>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Эдиге №22, №35, №35а</w:t>
            </w:r>
          </w:p>
        </w:tc>
      </w:tr>
      <w:tr w:rsidR="00A16AA4" w:rsidRPr="00934ED9" w:rsidTr="00604016">
        <w:trPr>
          <w:trHeight w:val="397"/>
          <w:tblHeader/>
        </w:trPr>
        <w:tc>
          <w:tcPr>
            <w:tcW w:w="2127"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2976"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г. Нефтекумск ул. Ленина-Транспортная, б/н</w:t>
            </w:r>
          </w:p>
        </w:tc>
        <w:tc>
          <w:tcPr>
            <w:tcW w:w="4678" w:type="dxa"/>
            <w:vAlign w:val="center"/>
            <w:hideMark/>
          </w:tcPr>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Ленина №19, №21, №23, №23а</w:t>
            </w:r>
          </w:p>
          <w:p w:rsidR="00A16AA4" w:rsidRPr="00934ED9" w:rsidRDefault="00A16AA4" w:rsidP="00801523">
            <w:pPr>
              <w:spacing w:after="0" w:line="240" w:lineRule="auto"/>
              <w:rPr>
                <w:rFonts w:ascii="Times New Roman" w:hAnsi="Times New Roman" w:cs="Times New Roman"/>
                <w:sz w:val="24"/>
                <w:szCs w:val="24"/>
              </w:rPr>
            </w:pPr>
            <w:r w:rsidRPr="00934ED9">
              <w:rPr>
                <w:rFonts w:ascii="Times New Roman" w:hAnsi="Times New Roman" w:cs="Times New Roman"/>
                <w:sz w:val="24"/>
                <w:szCs w:val="24"/>
              </w:rPr>
              <w:t>ул. Транспортная №5, №22, №24</w:t>
            </w:r>
          </w:p>
        </w:tc>
      </w:tr>
    </w:tbl>
    <w:p w:rsidR="00A16AA4" w:rsidRPr="00934ED9" w:rsidRDefault="00A16AA4" w:rsidP="00801523">
      <w:pPr>
        <w:pStyle w:val="afffff9"/>
        <w:rPr>
          <w:sz w:val="24"/>
          <w:szCs w:val="24"/>
        </w:rPr>
      </w:pPr>
    </w:p>
    <w:p w:rsidR="00AE73A4" w:rsidRPr="00934ED9" w:rsidRDefault="008C0003" w:rsidP="00801523">
      <w:pPr>
        <w:pStyle w:val="afffffffff6"/>
        <w:spacing w:line="240" w:lineRule="auto"/>
        <w:rPr>
          <w:b/>
          <w:sz w:val="24"/>
          <w:szCs w:val="24"/>
        </w:rPr>
      </w:pPr>
      <w:bookmarkStart w:id="23" w:name="_Toc12829675"/>
      <w:bookmarkStart w:id="24" w:name="_Toc12830067"/>
      <w:bookmarkStart w:id="25" w:name="_Toc60138759"/>
      <w:r w:rsidRPr="00934ED9">
        <w:rPr>
          <w:b/>
          <w:sz w:val="24"/>
          <w:szCs w:val="24"/>
        </w:rPr>
        <w:t>§</w:t>
      </w:r>
      <w:r w:rsidR="00934ED9" w:rsidRPr="00934ED9">
        <w:rPr>
          <w:b/>
          <w:sz w:val="24"/>
          <w:szCs w:val="24"/>
        </w:rPr>
        <w:t xml:space="preserve"> </w:t>
      </w:r>
      <w:r w:rsidR="0090240A" w:rsidRPr="00934ED9">
        <w:rPr>
          <w:b/>
          <w:sz w:val="24"/>
          <w:szCs w:val="24"/>
        </w:rPr>
        <w:t>5</w:t>
      </w:r>
      <w:r w:rsidR="00E63820" w:rsidRPr="00934ED9">
        <w:rPr>
          <w:b/>
          <w:sz w:val="24"/>
          <w:szCs w:val="24"/>
        </w:rPr>
        <w:t>.</w:t>
      </w:r>
      <w:r w:rsidR="00AE73A4" w:rsidRPr="00934ED9">
        <w:rPr>
          <w:b/>
          <w:sz w:val="24"/>
          <w:szCs w:val="24"/>
        </w:rPr>
        <w:t xml:space="preserve"> </w:t>
      </w:r>
      <w:r w:rsidR="00603DF0" w:rsidRPr="00934ED9">
        <w:rPr>
          <w:b/>
          <w:sz w:val="24"/>
          <w:szCs w:val="24"/>
        </w:rPr>
        <w:t>Описание существующих и перспективных зон действия индивидуальных источников тепловой энергии</w:t>
      </w:r>
      <w:bookmarkEnd w:id="23"/>
      <w:bookmarkEnd w:id="24"/>
      <w:bookmarkEnd w:id="25"/>
    </w:p>
    <w:p w:rsidR="00934ED9" w:rsidRPr="00934ED9" w:rsidRDefault="00934ED9" w:rsidP="00801523">
      <w:pPr>
        <w:pStyle w:val="afffffffff6"/>
        <w:spacing w:line="240" w:lineRule="auto"/>
        <w:rPr>
          <w:b/>
          <w:sz w:val="24"/>
          <w:szCs w:val="24"/>
        </w:rPr>
      </w:pPr>
    </w:p>
    <w:p w:rsidR="00AE73A4" w:rsidRPr="00934ED9" w:rsidRDefault="00AE73A4" w:rsidP="00801523">
      <w:pPr>
        <w:spacing w:after="0" w:line="240" w:lineRule="auto"/>
        <w:ind w:firstLine="709"/>
        <w:jc w:val="both"/>
        <w:rPr>
          <w:rFonts w:ascii="Times New Roman" w:hAnsi="Times New Roman" w:cs="Times New Roman"/>
          <w:sz w:val="24"/>
          <w:szCs w:val="24"/>
          <w:lang w:eastAsia="ru-RU"/>
        </w:rPr>
      </w:pPr>
      <w:r w:rsidRPr="00934ED9">
        <w:rPr>
          <w:rFonts w:ascii="Times New Roman" w:hAnsi="Times New Roman" w:cs="Times New Roman"/>
          <w:sz w:val="24"/>
          <w:szCs w:val="24"/>
          <w:lang w:eastAsia="ru-RU"/>
        </w:rPr>
        <w:t xml:space="preserve">Зоны действия индивидуального теплоснабжения сформированы в </w:t>
      </w:r>
      <w:r w:rsidR="00DC0AC3" w:rsidRPr="00934ED9">
        <w:rPr>
          <w:rFonts w:ascii="Times New Roman" w:hAnsi="Times New Roman" w:cs="Times New Roman"/>
          <w:sz w:val="24"/>
          <w:szCs w:val="24"/>
          <w:lang w:eastAsia="ru-RU"/>
        </w:rPr>
        <w:t>населенных пунктах</w:t>
      </w:r>
      <w:r w:rsidRPr="00934ED9">
        <w:rPr>
          <w:rFonts w:ascii="Times New Roman" w:hAnsi="Times New Roman" w:cs="Times New Roman"/>
          <w:sz w:val="24"/>
          <w:szCs w:val="24"/>
          <w:lang w:eastAsia="ru-RU"/>
        </w:rPr>
        <w:t xml:space="preserve"> </w:t>
      </w:r>
      <w:r w:rsidR="000670C7" w:rsidRPr="00934ED9">
        <w:rPr>
          <w:rFonts w:ascii="Times New Roman" w:hAnsi="Times New Roman" w:cs="Times New Roman"/>
          <w:sz w:val="24"/>
          <w:szCs w:val="24"/>
        </w:rPr>
        <w:t>НГО СК</w:t>
      </w:r>
      <w:r w:rsidRPr="00934ED9">
        <w:rPr>
          <w:rFonts w:ascii="Times New Roman" w:hAnsi="Times New Roman" w:cs="Times New Roman"/>
          <w:sz w:val="24"/>
          <w:szCs w:val="24"/>
          <w:lang w:eastAsia="ru-RU"/>
        </w:rPr>
        <w:t xml:space="preserve"> с индивидуальной жилой застройкой. Теплоснабжение таких </w:t>
      </w:r>
      <w:r w:rsidR="00DC0AC3" w:rsidRPr="00934ED9">
        <w:rPr>
          <w:rFonts w:ascii="Times New Roman" w:hAnsi="Times New Roman" w:cs="Times New Roman"/>
          <w:sz w:val="24"/>
          <w:szCs w:val="24"/>
          <w:lang w:eastAsia="ru-RU"/>
        </w:rPr>
        <w:t>населенных пунктах</w:t>
      </w:r>
      <w:r w:rsidRPr="00934ED9">
        <w:rPr>
          <w:rFonts w:ascii="Times New Roman" w:hAnsi="Times New Roman" w:cs="Times New Roman"/>
          <w:sz w:val="24"/>
          <w:szCs w:val="24"/>
          <w:lang w:eastAsia="ru-RU"/>
        </w:rPr>
        <w:t xml:space="preserve"> обеспечивается от индивидуальных теплогенераторов.</w:t>
      </w:r>
    </w:p>
    <w:p w:rsidR="00AE73A4" w:rsidRPr="00934ED9" w:rsidRDefault="00AE73A4" w:rsidP="00801523">
      <w:pPr>
        <w:spacing w:after="0" w:line="240" w:lineRule="auto"/>
        <w:ind w:firstLine="709"/>
        <w:jc w:val="both"/>
        <w:rPr>
          <w:rFonts w:ascii="Times New Roman" w:hAnsi="Times New Roman" w:cs="Times New Roman"/>
          <w:sz w:val="24"/>
          <w:szCs w:val="24"/>
          <w:lang w:eastAsia="ru-RU"/>
        </w:rPr>
      </w:pPr>
      <w:r w:rsidRPr="00934ED9">
        <w:rPr>
          <w:rFonts w:ascii="Times New Roman" w:hAnsi="Times New Roman" w:cs="Times New Roman"/>
          <w:sz w:val="24"/>
          <w:szCs w:val="24"/>
          <w:lang w:eastAsia="ru-RU"/>
        </w:rPr>
        <w:t xml:space="preserve">Индивидуальным отоплением по состоянию </w:t>
      </w:r>
      <w:r w:rsidR="00DE0218" w:rsidRPr="00934ED9">
        <w:rPr>
          <w:rFonts w:ascii="Times New Roman" w:hAnsi="Times New Roman" w:cs="Times New Roman"/>
          <w:sz w:val="24"/>
          <w:szCs w:val="24"/>
          <w:lang w:eastAsia="ru-RU"/>
        </w:rPr>
        <w:t>на 1</w:t>
      </w:r>
      <w:r w:rsidR="00F20B10" w:rsidRPr="00934ED9">
        <w:rPr>
          <w:rFonts w:ascii="Times New Roman" w:hAnsi="Times New Roman" w:cs="Times New Roman"/>
          <w:sz w:val="24"/>
          <w:szCs w:val="24"/>
          <w:lang w:eastAsia="ru-RU"/>
        </w:rPr>
        <w:t xml:space="preserve"> января </w:t>
      </w:r>
      <w:r w:rsidR="00DE0218" w:rsidRPr="00934ED9">
        <w:rPr>
          <w:rFonts w:ascii="Times New Roman" w:hAnsi="Times New Roman" w:cs="Times New Roman"/>
          <w:sz w:val="24"/>
          <w:szCs w:val="24"/>
          <w:lang w:eastAsia="ru-RU"/>
        </w:rPr>
        <w:t>2020</w:t>
      </w:r>
      <w:r w:rsidR="008564BC" w:rsidRPr="00934ED9">
        <w:rPr>
          <w:rFonts w:ascii="Times New Roman" w:hAnsi="Times New Roman" w:cs="Times New Roman"/>
          <w:sz w:val="24"/>
          <w:szCs w:val="24"/>
          <w:lang w:eastAsia="ru-RU"/>
        </w:rPr>
        <w:t xml:space="preserve"> </w:t>
      </w:r>
      <w:r w:rsidRPr="00934ED9">
        <w:rPr>
          <w:rFonts w:ascii="Times New Roman" w:hAnsi="Times New Roman" w:cs="Times New Roman"/>
          <w:sz w:val="24"/>
          <w:szCs w:val="24"/>
          <w:lang w:eastAsia="ru-RU"/>
        </w:rPr>
        <w:t xml:space="preserve">года в границах </w:t>
      </w:r>
      <w:r w:rsidR="000670C7" w:rsidRPr="00934ED9">
        <w:rPr>
          <w:rFonts w:ascii="Times New Roman" w:hAnsi="Times New Roman" w:cs="Times New Roman"/>
          <w:sz w:val="24"/>
          <w:szCs w:val="24"/>
          <w:lang w:eastAsia="ru-RU"/>
        </w:rPr>
        <w:t>НГО СК</w:t>
      </w:r>
      <w:r w:rsidR="00402EE7" w:rsidRPr="00934ED9">
        <w:rPr>
          <w:sz w:val="24"/>
          <w:szCs w:val="24"/>
          <w:lang w:eastAsia="ru-RU"/>
        </w:rPr>
        <w:t xml:space="preserve"> </w:t>
      </w:r>
      <w:r w:rsidRPr="00934ED9">
        <w:rPr>
          <w:rFonts w:ascii="Times New Roman" w:hAnsi="Times New Roman" w:cs="Times New Roman"/>
          <w:sz w:val="24"/>
          <w:szCs w:val="24"/>
          <w:lang w:eastAsia="ru-RU"/>
        </w:rPr>
        <w:t xml:space="preserve">оборудованы </w:t>
      </w:r>
      <w:r w:rsidR="002F0818" w:rsidRPr="00934ED9">
        <w:rPr>
          <w:rFonts w:ascii="Times New Roman" w:hAnsi="Times New Roman" w:cs="Times New Roman"/>
          <w:sz w:val="24"/>
          <w:szCs w:val="24"/>
          <w:lang w:eastAsia="ru-RU"/>
        </w:rPr>
        <w:t>957,3</w:t>
      </w:r>
      <w:r w:rsidRPr="00934ED9">
        <w:rPr>
          <w:rFonts w:ascii="Times New Roman" w:hAnsi="Times New Roman" w:cs="Times New Roman"/>
          <w:sz w:val="24"/>
          <w:szCs w:val="24"/>
          <w:lang w:eastAsia="ru-RU"/>
        </w:rPr>
        <w:t xml:space="preserve"> тыс. жилых помещений, или </w:t>
      </w:r>
      <w:r w:rsidR="002F0818" w:rsidRPr="00934ED9">
        <w:rPr>
          <w:rFonts w:ascii="Times New Roman" w:hAnsi="Times New Roman" w:cs="Times New Roman"/>
          <w:sz w:val="24"/>
          <w:szCs w:val="24"/>
          <w:lang w:eastAsia="ru-RU"/>
        </w:rPr>
        <w:t>79,06</w:t>
      </w:r>
      <w:r w:rsidRPr="00934ED9">
        <w:rPr>
          <w:rFonts w:ascii="Times New Roman" w:hAnsi="Times New Roman" w:cs="Times New Roman"/>
          <w:sz w:val="24"/>
          <w:szCs w:val="24"/>
          <w:lang w:eastAsia="ru-RU"/>
        </w:rPr>
        <w:t>% от общей площади жилых помещений всего жилищного фонда.</w:t>
      </w:r>
    </w:p>
    <w:p w:rsidR="00AE73A4" w:rsidRPr="00934ED9" w:rsidRDefault="00AE73A4" w:rsidP="00801523">
      <w:pPr>
        <w:spacing w:after="0" w:line="240" w:lineRule="auto"/>
        <w:ind w:firstLine="709"/>
        <w:jc w:val="both"/>
        <w:rPr>
          <w:rFonts w:ascii="Times New Roman" w:hAnsi="Times New Roman" w:cs="Times New Roman"/>
          <w:sz w:val="24"/>
          <w:szCs w:val="24"/>
          <w:lang w:eastAsia="ru-RU"/>
        </w:rPr>
      </w:pPr>
      <w:r w:rsidRPr="00934ED9">
        <w:rPr>
          <w:rFonts w:ascii="Times New Roman" w:hAnsi="Times New Roman" w:cs="Times New Roman"/>
          <w:sz w:val="24"/>
          <w:szCs w:val="24"/>
          <w:lang w:eastAsia="ru-RU"/>
        </w:rPr>
        <w:t xml:space="preserve">Площадь жилых помещений жилищного фонда </w:t>
      </w:r>
      <w:r w:rsidR="000670C7" w:rsidRPr="00934ED9">
        <w:rPr>
          <w:rFonts w:ascii="Times New Roman" w:hAnsi="Times New Roman" w:cs="Times New Roman"/>
          <w:sz w:val="24"/>
          <w:szCs w:val="24"/>
          <w:lang w:eastAsia="ru-RU"/>
        </w:rPr>
        <w:t>НГО СК</w:t>
      </w:r>
      <w:r w:rsidRPr="00934ED9">
        <w:rPr>
          <w:rFonts w:ascii="Times New Roman" w:hAnsi="Times New Roman" w:cs="Times New Roman"/>
          <w:sz w:val="24"/>
          <w:szCs w:val="24"/>
          <w:lang w:eastAsia="ru-RU"/>
        </w:rPr>
        <w:t>, обеспеченных индивидуальн</w:t>
      </w:r>
      <w:r w:rsidR="008564BC" w:rsidRPr="00934ED9">
        <w:rPr>
          <w:rFonts w:ascii="Times New Roman" w:hAnsi="Times New Roman" w:cs="Times New Roman"/>
          <w:sz w:val="24"/>
          <w:szCs w:val="24"/>
          <w:lang w:eastAsia="ru-RU"/>
        </w:rPr>
        <w:t xml:space="preserve">ым горячим водоснабжением </w:t>
      </w:r>
      <w:r w:rsidR="002F0818" w:rsidRPr="00934ED9">
        <w:rPr>
          <w:rFonts w:ascii="Times New Roman" w:hAnsi="Times New Roman" w:cs="Times New Roman"/>
          <w:sz w:val="24"/>
          <w:szCs w:val="24"/>
          <w:lang w:eastAsia="ru-RU"/>
        </w:rPr>
        <w:t>717,7</w:t>
      </w:r>
      <w:r w:rsidR="008564BC" w:rsidRPr="00934ED9">
        <w:rPr>
          <w:rFonts w:ascii="Times New Roman" w:hAnsi="Times New Roman" w:cs="Times New Roman"/>
          <w:sz w:val="24"/>
          <w:szCs w:val="24"/>
          <w:lang w:eastAsia="ru-RU"/>
        </w:rPr>
        <w:t xml:space="preserve"> </w:t>
      </w:r>
      <w:r w:rsidRPr="00934ED9">
        <w:rPr>
          <w:rFonts w:ascii="Times New Roman" w:hAnsi="Times New Roman" w:cs="Times New Roman"/>
          <w:sz w:val="24"/>
          <w:szCs w:val="24"/>
          <w:lang w:eastAsia="ru-RU"/>
        </w:rPr>
        <w:t>тыс. м</w:t>
      </w:r>
      <w:r w:rsidRPr="00934ED9">
        <w:rPr>
          <w:rFonts w:ascii="Times New Roman" w:hAnsi="Times New Roman" w:cs="Times New Roman"/>
          <w:sz w:val="24"/>
          <w:szCs w:val="24"/>
          <w:vertAlign w:val="superscript"/>
          <w:lang w:eastAsia="ru-RU"/>
        </w:rPr>
        <w:t>2</w:t>
      </w:r>
      <w:r w:rsidRPr="00934ED9">
        <w:rPr>
          <w:rFonts w:ascii="Times New Roman" w:hAnsi="Times New Roman" w:cs="Times New Roman"/>
          <w:sz w:val="24"/>
          <w:szCs w:val="24"/>
          <w:lang w:eastAsia="ru-RU"/>
        </w:rPr>
        <w:t xml:space="preserve"> или </w:t>
      </w:r>
      <w:r w:rsidR="009B59CA" w:rsidRPr="00934ED9">
        <w:rPr>
          <w:rFonts w:ascii="Times New Roman" w:hAnsi="Times New Roman" w:cs="Times New Roman"/>
          <w:sz w:val="24"/>
          <w:szCs w:val="24"/>
          <w:lang w:eastAsia="ru-RU"/>
        </w:rPr>
        <w:t>73,89</w:t>
      </w:r>
      <w:r w:rsidRPr="00934ED9">
        <w:rPr>
          <w:rFonts w:ascii="Times New Roman" w:hAnsi="Times New Roman" w:cs="Times New Roman"/>
          <w:sz w:val="24"/>
          <w:szCs w:val="24"/>
          <w:lang w:eastAsia="ru-RU"/>
        </w:rPr>
        <w:t>% от общей площади жилых помещений всего жилищного фонда.</w:t>
      </w:r>
    </w:p>
    <w:p w:rsidR="00841F2C" w:rsidRPr="00934ED9" w:rsidRDefault="00841F2C" w:rsidP="00801523">
      <w:pPr>
        <w:pStyle w:val="afffff7"/>
        <w:spacing w:line="240" w:lineRule="auto"/>
        <w:ind w:firstLine="709"/>
        <w:rPr>
          <w:sz w:val="24"/>
          <w:szCs w:val="24"/>
        </w:rPr>
      </w:pPr>
      <w:r w:rsidRPr="00934ED9">
        <w:rPr>
          <w:sz w:val="24"/>
          <w:szCs w:val="24"/>
        </w:rPr>
        <w:t xml:space="preserve">При низкой плотности тепловых нагрузок более эффективно использовать индивидуальные источники тепловой энергии. Основным преимуществом использования индивидуальных источников теплоснабжения являются: отсутствие необходимости отводов земли под тепловые сети и котельные, снижение потерь теплоты и теплоносителя из-за небольшой длинны тепловых сетей, небольшие затраты </w:t>
      </w:r>
      <w:r w:rsidR="00BE69AB" w:rsidRPr="00934ED9">
        <w:rPr>
          <w:sz w:val="24"/>
          <w:szCs w:val="24"/>
        </w:rPr>
        <w:t>н</w:t>
      </w:r>
      <w:r w:rsidRPr="00934ED9">
        <w:rPr>
          <w:sz w:val="24"/>
          <w:szCs w:val="24"/>
        </w:rPr>
        <w:t>а ре</w:t>
      </w:r>
      <w:r w:rsidR="00BE69AB" w:rsidRPr="00934ED9">
        <w:rPr>
          <w:sz w:val="24"/>
          <w:szCs w:val="24"/>
        </w:rPr>
        <w:t>монт и обслуживание оборудования</w:t>
      </w:r>
      <w:r w:rsidR="000D34E6" w:rsidRPr="00934ED9">
        <w:rPr>
          <w:sz w:val="24"/>
          <w:szCs w:val="24"/>
        </w:rPr>
        <w:t xml:space="preserve"> (Приложение </w:t>
      </w:r>
      <w:r w:rsidR="00952CEF" w:rsidRPr="00934ED9">
        <w:rPr>
          <w:sz w:val="24"/>
          <w:szCs w:val="24"/>
        </w:rPr>
        <w:t>2</w:t>
      </w:r>
      <w:r w:rsidR="00440609" w:rsidRPr="00934ED9">
        <w:rPr>
          <w:sz w:val="24"/>
          <w:szCs w:val="24"/>
        </w:rPr>
        <w:t>)</w:t>
      </w:r>
      <w:r w:rsidRPr="00934ED9">
        <w:rPr>
          <w:sz w:val="24"/>
          <w:szCs w:val="24"/>
        </w:rPr>
        <w:t>.</w:t>
      </w:r>
    </w:p>
    <w:p w:rsidR="009309B9" w:rsidRPr="00934ED9" w:rsidRDefault="00841F2C" w:rsidP="00801523">
      <w:pPr>
        <w:pStyle w:val="afffff7"/>
        <w:spacing w:line="240" w:lineRule="auto"/>
        <w:ind w:firstLine="709"/>
        <w:rPr>
          <w:sz w:val="24"/>
          <w:szCs w:val="24"/>
        </w:rPr>
      </w:pPr>
      <w:r w:rsidRPr="00934ED9">
        <w:rPr>
          <w:sz w:val="24"/>
          <w:szCs w:val="24"/>
        </w:rPr>
        <w:t>В связи с наличием в многоквартирных домах жилых помещений, которые оборудованы индивидуальными теплогенераторами в целях отопления рассмотреть возможность перевода многоквартирных жилых домов, на индивидуальное отопление в соответствии с действующим жилищным и градостроительным законодательством.</w:t>
      </w:r>
      <w:r w:rsidR="009309B9" w:rsidRPr="00934ED9">
        <w:rPr>
          <w:sz w:val="24"/>
          <w:szCs w:val="24"/>
        </w:rPr>
        <w:t xml:space="preserve"> В таблице </w:t>
      </w:r>
      <w:r w:rsidR="00D13BCB" w:rsidRPr="00934ED9">
        <w:rPr>
          <w:sz w:val="24"/>
          <w:szCs w:val="24"/>
        </w:rPr>
        <w:t>3</w:t>
      </w:r>
      <w:r w:rsidR="009309B9" w:rsidRPr="00934ED9">
        <w:rPr>
          <w:sz w:val="24"/>
          <w:szCs w:val="24"/>
        </w:rPr>
        <w:t xml:space="preserve"> представлен перечень</w:t>
      </w:r>
      <w:r w:rsidR="00C43F25" w:rsidRPr="00934ED9">
        <w:rPr>
          <w:sz w:val="24"/>
          <w:szCs w:val="24"/>
        </w:rPr>
        <w:t xml:space="preserve"> помещений</w:t>
      </w:r>
      <w:r w:rsidR="009309B9" w:rsidRPr="00934ED9">
        <w:rPr>
          <w:sz w:val="24"/>
          <w:szCs w:val="24"/>
        </w:rPr>
        <w:t xml:space="preserve"> </w:t>
      </w:r>
      <w:r w:rsidR="00402EE7" w:rsidRPr="00934ED9">
        <w:rPr>
          <w:sz w:val="24"/>
          <w:szCs w:val="24"/>
        </w:rPr>
        <w:t>многоквартирных домов</w:t>
      </w:r>
      <w:r w:rsidR="009309B9" w:rsidRPr="00934ED9">
        <w:rPr>
          <w:sz w:val="24"/>
          <w:szCs w:val="24"/>
        </w:rPr>
        <w:t xml:space="preserve"> с возможностью перехода на индивидуальное теплоснабжение.</w:t>
      </w:r>
    </w:p>
    <w:p w:rsidR="00637F5B" w:rsidRDefault="00637F5B" w:rsidP="00801523">
      <w:pPr>
        <w:pStyle w:val="afffff9"/>
        <w:jc w:val="both"/>
        <w:rPr>
          <w:sz w:val="24"/>
          <w:szCs w:val="24"/>
        </w:rPr>
      </w:pPr>
      <w:bookmarkStart w:id="26" w:name="_Toc38402455"/>
      <w:bookmarkStart w:id="27" w:name="_Toc61958852"/>
    </w:p>
    <w:p w:rsidR="009309B9" w:rsidRPr="00934ED9" w:rsidRDefault="009309B9" w:rsidP="00801523">
      <w:pPr>
        <w:pStyle w:val="afffff9"/>
        <w:jc w:val="both"/>
        <w:rPr>
          <w:sz w:val="24"/>
          <w:szCs w:val="24"/>
        </w:rPr>
      </w:pPr>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3</w:t>
      </w:r>
      <w:r w:rsidR="004406CE" w:rsidRPr="00934ED9">
        <w:rPr>
          <w:sz w:val="24"/>
          <w:szCs w:val="24"/>
        </w:rPr>
        <w:fldChar w:fldCharType="end"/>
      </w:r>
      <w:bookmarkStart w:id="28" w:name="_Toc37413811"/>
      <w:r w:rsidRPr="00934ED9">
        <w:rPr>
          <w:sz w:val="24"/>
          <w:szCs w:val="24"/>
        </w:rPr>
        <w:t>-Перечень</w:t>
      </w:r>
      <w:r w:rsidR="00C43F25" w:rsidRPr="00934ED9">
        <w:rPr>
          <w:sz w:val="24"/>
          <w:szCs w:val="24"/>
        </w:rPr>
        <w:t xml:space="preserve"> помещений</w:t>
      </w:r>
      <w:r w:rsidRPr="00934ED9">
        <w:rPr>
          <w:sz w:val="24"/>
          <w:szCs w:val="24"/>
        </w:rPr>
        <w:t xml:space="preserve"> </w:t>
      </w:r>
      <w:bookmarkEnd w:id="28"/>
      <w:r w:rsidRPr="00934ED9">
        <w:rPr>
          <w:sz w:val="24"/>
          <w:szCs w:val="24"/>
        </w:rPr>
        <w:t>МКД с возможностью перехода на индивидуальные источники теплоснабжения</w:t>
      </w:r>
      <w:bookmarkEnd w:id="26"/>
      <w:bookmarkEnd w:id="27"/>
    </w:p>
    <w:tbl>
      <w:tblPr>
        <w:tblStyle w:val="af4"/>
        <w:tblW w:w="4893" w:type="pct"/>
        <w:tblInd w:w="108" w:type="dxa"/>
        <w:tblLook w:val="04A0"/>
      </w:tblPr>
      <w:tblGrid>
        <w:gridCol w:w="6067"/>
        <w:gridCol w:w="3576"/>
      </w:tblGrid>
      <w:tr w:rsidR="009B59CA" w:rsidRPr="00934ED9" w:rsidTr="005628A5">
        <w:tc>
          <w:tcPr>
            <w:tcW w:w="3146" w:type="pct"/>
            <w:vAlign w:val="center"/>
          </w:tcPr>
          <w:p w:rsidR="009B59CA" w:rsidRPr="00934ED9" w:rsidRDefault="009B59CA" w:rsidP="00801523">
            <w:pPr>
              <w:jc w:val="center"/>
              <w:rPr>
                <w:rFonts w:ascii="Times New Roman" w:hAnsi="Times New Roman" w:cs="Times New Roman"/>
                <w:sz w:val="24"/>
                <w:szCs w:val="24"/>
              </w:rPr>
            </w:pPr>
            <w:bookmarkStart w:id="29" w:name="_Toc12829676"/>
            <w:bookmarkStart w:id="30" w:name="_Toc12830068"/>
            <w:r w:rsidRPr="00934ED9">
              <w:rPr>
                <w:rFonts w:ascii="Times New Roman" w:hAnsi="Times New Roman" w:cs="Times New Roman"/>
                <w:sz w:val="24"/>
                <w:szCs w:val="24"/>
              </w:rPr>
              <w:t>Адрес МКД</w:t>
            </w:r>
          </w:p>
        </w:tc>
        <w:tc>
          <w:tcPr>
            <w:tcW w:w="1854" w:type="pct"/>
            <w:vAlign w:val="center"/>
          </w:tcPr>
          <w:p w:rsidR="009B59CA" w:rsidRPr="00934ED9" w:rsidRDefault="009B59CA" w:rsidP="00801523">
            <w:pPr>
              <w:jc w:val="center"/>
              <w:rPr>
                <w:rFonts w:ascii="Times New Roman" w:hAnsi="Times New Roman" w:cs="Times New Roman"/>
                <w:sz w:val="24"/>
                <w:szCs w:val="24"/>
              </w:rPr>
            </w:pPr>
            <w:r w:rsidRPr="00934ED9">
              <w:rPr>
                <w:rFonts w:ascii="Times New Roman" w:hAnsi="Times New Roman" w:cs="Times New Roman"/>
                <w:sz w:val="24"/>
                <w:szCs w:val="24"/>
              </w:rPr>
              <w:t>Дата отключения от централизованной системы теплоснабжения</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Ленина, 19, кв.12</w:t>
            </w:r>
          </w:p>
        </w:tc>
        <w:tc>
          <w:tcPr>
            <w:tcW w:w="1854" w:type="pct"/>
          </w:tcPr>
          <w:p w:rsidR="009B59CA" w:rsidRPr="00934ED9" w:rsidRDefault="009B59CA" w:rsidP="00801523">
            <w:pPr>
              <w:pStyle w:val="affff1"/>
              <w:rPr>
                <w:sz w:val="24"/>
                <w:szCs w:val="24"/>
              </w:rPr>
            </w:pPr>
            <w:r w:rsidRPr="00934ED9">
              <w:rPr>
                <w:sz w:val="24"/>
                <w:szCs w:val="24"/>
              </w:rPr>
              <w:t>октябрь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Ленина 23А, кв.9</w:t>
            </w:r>
          </w:p>
        </w:tc>
        <w:tc>
          <w:tcPr>
            <w:tcW w:w="1854" w:type="pct"/>
          </w:tcPr>
          <w:p w:rsidR="009B59CA" w:rsidRPr="00934ED9" w:rsidRDefault="009B59CA" w:rsidP="00801523">
            <w:pPr>
              <w:pStyle w:val="affff1"/>
              <w:rPr>
                <w:sz w:val="24"/>
                <w:szCs w:val="24"/>
              </w:rPr>
            </w:pPr>
            <w:r w:rsidRPr="00934ED9">
              <w:rPr>
                <w:sz w:val="24"/>
                <w:szCs w:val="24"/>
              </w:rPr>
              <w:t>август 2009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Ленина, 21, кв.15</w:t>
            </w:r>
          </w:p>
        </w:tc>
        <w:tc>
          <w:tcPr>
            <w:tcW w:w="1854" w:type="pct"/>
          </w:tcPr>
          <w:p w:rsidR="009B59CA" w:rsidRPr="00934ED9" w:rsidRDefault="009B59CA" w:rsidP="00801523">
            <w:pPr>
              <w:pStyle w:val="affff1"/>
              <w:rPr>
                <w:sz w:val="24"/>
                <w:szCs w:val="24"/>
              </w:rPr>
            </w:pPr>
            <w:r w:rsidRPr="00934ED9">
              <w:rPr>
                <w:sz w:val="24"/>
                <w:szCs w:val="24"/>
              </w:rPr>
              <w:t>сентябрь 2009</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lastRenderedPageBreak/>
              <w:t>г. Нефтекумск, ул. Ленина, 25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50 Лет Пионерии, 11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50 Лет Пионерии, 11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Строителей, 6а, кв.7</w:t>
            </w:r>
          </w:p>
        </w:tc>
        <w:tc>
          <w:tcPr>
            <w:tcW w:w="1854" w:type="pct"/>
          </w:tcPr>
          <w:p w:rsidR="009B59CA" w:rsidRPr="00934ED9" w:rsidRDefault="009B59CA" w:rsidP="00801523">
            <w:pPr>
              <w:pStyle w:val="affff1"/>
              <w:rPr>
                <w:sz w:val="24"/>
                <w:szCs w:val="24"/>
              </w:rPr>
            </w:pPr>
            <w:r w:rsidRPr="00934ED9">
              <w:rPr>
                <w:sz w:val="24"/>
                <w:szCs w:val="24"/>
              </w:rPr>
              <w:t>12.02.2016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Строителей, 6а, кв.3</w:t>
            </w:r>
          </w:p>
        </w:tc>
        <w:tc>
          <w:tcPr>
            <w:tcW w:w="1854" w:type="pct"/>
          </w:tcPr>
          <w:p w:rsidR="009B59CA" w:rsidRPr="00934ED9" w:rsidRDefault="009B59CA" w:rsidP="00801523">
            <w:pPr>
              <w:pStyle w:val="affff1"/>
              <w:rPr>
                <w:sz w:val="24"/>
                <w:szCs w:val="24"/>
              </w:rPr>
            </w:pPr>
            <w:r w:rsidRPr="00934ED9">
              <w:rPr>
                <w:sz w:val="24"/>
                <w:szCs w:val="24"/>
              </w:rPr>
              <w:t>13.02.2017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Строителей, 6а, кв.13</w:t>
            </w:r>
          </w:p>
        </w:tc>
        <w:tc>
          <w:tcPr>
            <w:tcW w:w="1854" w:type="pct"/>
          </w:tcPr>
          <w:p w:rsidR="009B59CA" w:rsidRPr="00934ED9" w:rsidRDefault="009B59CA" w:rsidP="00801523">
            <w:pPr>
              <w:pStyle w:val="affff1"/>
              <w:rPr>
                <w:sz w:val="24"/>
                <w:szCs w:val="24"/>
              </w:rPr>
            </w:pPr>
            <w:r w:rsidRPr="00934ED9">
              <w:rPr>
                <w:sz w:val="24"/>
                <w:szCs w:val="24"/>
              </w:rPr>
              <w:t>20.03.2017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Строителей, 6а, кв.8,11</w:t>
            </w:r>
          </w:p>
        </w:tc>
        <w:tc>
          <w:tcPr>
            <w:tcW w:w="1854" w:type="pct"/>
          </w:tcPr>
          <w:p w:rsidR="009B59CA" w:rsidRPr="00934ED9" w:rsidRDefault="009B59CA" w:rsidP="00801523">
            <w:pPr>
              <w:pStyle w:val="affff1"/>
              <w:rPr>
                <w:sz w:val="24"/>
                <w:szCs w:val="24"/>
              </w:rPr>
            </w:pPr>
            <w:r w:rsidRPr="00934ED9">
              <w:rPr>
                <w:sz w:val="24"/>
                <w:szCs w:val="24"/>
              </w:rPr>
              <w:t>09.09.2019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Транспортная, 5, кв.15</w:t>
            </w:r>
          </w:p>
        </w:tc>
        <w:tc>
          <w:tcPr>
            <w:tcW w:w="1854" w:type="pct"/>
          </w:tcPr>
          <w:p w:rsidR="009B59CA" w:rsidRPr="00934ED9" w:rsidRDefault="009B59CA" w:rsidP="00801523">
            <w:pPr>
              <w:pStyle w:val="affff1"/>
              <w:rPr>
                <w:sz w:val="24"/>
                <w:szCs w:val="24"/>
              </w:rPr>
            </w:pPr>
            <w:r w:rsidRPr="00934ED9">
              <w:rPr>
                <w:sz w:val="24"/>
                <w:szCs w:val="24"/>
              </w:rPr>
              <w:t>август 2006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ул. Транспортная, 5, кв.16</w:t>
            </w:r>
          </w:p>
        </w:tc>
        <w:tc>
          <w:tcPr>
            <w:tcW w:w="1854" w:type="pct"/>
          </w:tcPr>
          <w:p w:rsidR="009B59CA" w:rsidRPr="00934ED9" w:rsidRDefault="009B59CA" w:rsidP="00801523">
            <w:pPr>
              <w:pStyle w:val="affff1"/>
              <w:rPr>
                <w:sz w:val="24"/>
                <w:szCs w:val="24"/>
              </w:rPr>
            </w:pPr>
            <w:r w:rsidRPr="00934ED9">
              <w:rPr>
                <w:sz w:val="24"/>
                <w:szCs w:val="24"/>
              </w:rPr>
              <w:t>15.08.2016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0 Мик, 11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6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7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7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9, кв. 9</w:t>
            </w:r>
          </w:p>
        </w:tc>
        <w:tc>
          <w:tcPr>
            <w:tcW w:w="1854" w:type="pct"/>
          </w:tcPr>
          <w:p w:rsidR="009B59CA" w:rsidRPr="00934ED9" w:rsidRDefault="009B59CA" w:rsidP="00801523">
            <w:pPr>
              <w:pStyle w:val="affff1"/>
              <w:rPr>
                <w:sz w:val="24"/>
                <w:szCs w:val="24"/>
              </w:rPr>
            </w:pPr>
            <w:r w:rsidRPr="00934ED9">
              <w:rPr>
                <w:sz w:val="24"/>
                <w:szCs w:val="24"/>
              </w:rPr>
              <w:t>октябрь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9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16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16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1 Мкр., 28, кв.14</w:t>
            </w:r>
          </w:p>
        </w:tc>
        <w:tc>
          <w:tcPr>
            <w:tcW w:w="1854" w:type="pct"/>
          </w:tcPr>
          <w:p w:rsidR="009B59CA" w:rsidRPr="00934ED9" w:rsidRDefault="009B59CA" w:rsidP="00801523">
            <w:pPr>
              <w:pStyle w:val="affff1"/>
              <w:rPr>
                <w:sz w:val="24"/>
                <w:szCs w:val="24"/>
              </w:rPr>
            </w:pPr>
            <w:r w:rsidRPr="00934ED9">
              <w:rPr>
                <w:sz w:val="24"/>
                <w:szCs w:val="24"/>
              </w:rPr>
              <w:t>июль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9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12, кв.77</w:t>
            </w:r>
          </w:p>
        </w:tc>
        <w:tc>
          <w:tcPr>
            <w:tcW w:w="1854" w:type="pct"/>
          </w:tcPr>
          <w:p w:rsidR="009B59CA" w:rsidRPr="00934ED9" w:rsidRDefault="009B59CA" w:rsidP="00801523">
            <w:pPr>
              <w:pStyle w:val="affff1"/>
              <w:rPr>
                <w:sz w:val="24"/>
                <w:szCs w:val="24"/>
              </w:rPr>
            </w:pPr>
            <w:r w:rsidRPr="00934ED9">
              <w:rPr>
                <w:sz w:val="24"/>
                <w:szCs w:val="24"/>
              </w:rPr>
              <w:t>июль 2007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12, кв.11</w:t>
            </w:r>
          </w:p>
        </w:tc>
        <w:tc>
          <w:tcPr>
            <w:tcW w:w="1854" w:type="pct"/>
          </w:tcPr>
          <w:p w:rsidR="009B59CA" w:rsidRPr="00934ED9" w:rsidRDefault="009B59CA" w:rsidP="00801523">
            <w:pPr>
              <w:pStyle w:val="affff1"/>
              <w:rPr>
                <w:sz w:val="24"/>
                <w:szCs w:val="24"/>
              </w:rPr>
            </w:pPr>
            <w:r w:rsidRPr="00934ED9">
              <w:rPr>
                <w:sz w:val="24"/>
                <w:szCs w:val="24"/>
              </w:rPr>
              <w:t>март 2010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13, кв.38</w:t>
            </w:r>
          </w:p>
        </w:tc>
        <w:tc>
          <w:tcPr>
            <w:tcW w:w="1854" w:type="pct"/>
          </w:tcPr>
          <w:p w:rsidR="009B59CA" w:rsidRPr="00934ED9" w:rsidRDefault="009B59CA" w:rsidP="00801523">
            <w:pPr>
              <w:pStyle w:val="affff1"/>
              <w:rPr>
                <w:sz w:val="24"/>
                <w:szCs w:val="24"/>
              </w:rPr>
            </w:pPr>
            <w:r w:rsidRPr="00934ED9">
              <w:rPr>
                <w:sz w:val="24"/>
                <w:szCs w:val="24"/>
              </w:rPr>
              <w:t>ноябрь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13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13 (нежилое помещение)</w:t>
            </w:r>
          </w:p>
        </w:tc>
        <w:tc>
          <w:tcPr>
            <w:tcW w:w="1854" w:type="pct"/>
          </w:tcPr>
          <w:p w:rsidR="009B59CA" w:rsidRPr="00934ED9" w:rsidRDefault="009B59CA" w:rsidP="00801523">
            <w:pPr>
              <w:pStyle w:val="affff1"/>
              <w:rPr>
                <w:sz w:val="24"/>
                <w:szCs w:val="24"/>
              </w:rPr>
            </w:pPr>
            <w:r w:rsidRPr="00934ED9">
              <w:rPr>
                <w:sz w:val="24"/>
                <w:szCs w:val="24"/>
              </w:rPr>
              <w:t>до 2010 года</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14, кв.24</w:t>
            </w:r>
          </w:p>
        </w:tc>
        <w:tc>
          <w:tcPr>
            <w:tcW w:w="1854" w:type="pct"/>
          </w:tcPr>
          <w:p w:rsidR="009B59CA" w:rsidRPr="00934ED9" w:rsidRDefault="009B59CA" w:rsidP="00801523">
            <w:pPr>
              <w:pStyle w:val="affff1"/>
              <w:rPr>
                <w:sz w:val="24"/>
                <w:szCs w:val="24"/>
              </w:rPr>
            </w:pPr>
            <w:r w:rsidRPr="00934ED9">
              <w:rPr>
                <w:sz w:val="24"/>
                <w:szCs w:val="24"/>
              </w:rPr>
              <w:t>2006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14, кв.82</w:t>
            </w:r>
          </w:p>
        </w:tc>
        <w:tc>
          <w:tcPr>
            <w:tcW w:w="1854" w:type="pct"/>
          </w:tcPr>
          <w:p w:rsidR="009B59CA" w:rsidRPr="00934ED9" w:rsidRDefault="009B59CA" w:rsidP="00801523">
            <w:pPr>
              <w:pStyle w:val="affff1"/>
              <w:rPr>
                <w:sz w:val="24"/>
                <w:szCs w:val="24"/>
              </w:rPr>
            </w:pPr>
            <w:r w:rsidRPr="00934ED9">
              <w:rPr>
                <w:sz w:val="24"/>
                <w:szCs w:val="24"/>
              </w:rPr>
              <w:t xml:space="preserve">апрель 2008год </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18, кв.77</w:t>
            </w:r>
          </w:p>
        </w:tc>
        <w:tc>
          <w:tcPr>
            <w:tcW w:w="1854" w:type="pct"/>
          </w:tcPr>
          <w:p w:rsidR="009B59CA" w:rsidRPr="00934ED9" w:rsidRDefault="009B59CA" w:rsidP="00801523">
            <w:pPr>
              <w:pStyle w:val="affff1"/>
              <w:rPr>
                <w:sz w:val="24"/>
                <w:szCs w:val="24"/>
              </w:rPr>
            </w:pPr>
            <w:r w:rsidRPr="00934ED9">
              <w:rPr>
                <w:sz w:val="24"/>
                <w:szCs w:val="24"/>
              </w:rPr>
              <w:t>август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20, кв.82</w:t>
            </w:r>
          </w:p>
        </w:tc>
        <w:tc>
          <w:tcPr>
            <w:tcW w:w="1854" w:type="pct"/>
          </w:tcPr>
          <w:p w:rsidR="009B59CA" w:rsidRPr="00934ED9" w:rsidRDefault="009B59CA" w:rsidP="00801523">
            <w:pPr>
              <w:pStyle w:val="affff1"/>
              <w:rPr>
                <w:sz w:val="24"/>
                <w:szCs w:val="24"/>
              </w:rPr>
            </w:pPr>
            <w:r w:rsidRPr="00934ED9">
              <w:rPr>
                <w:sz w:val="24"/>
                <w:szCs w:val="24"/>
              </w:rPr>
              <w:t>август 2008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23, кв.86</w:t>
            </w:r>
          </w:p>
        </w:tc>
        <w:tc>
          <w:tcPr>
            <w:tcW w:w="1854" w:type="pct"/>
          </w:tcPr>
          <w:p w:rsidR="009B59CA" w:rsidRPr="00934ED9" w:rsidRDefault="009B59CA" w:rsidP="00801523">
            <w:pPr>
              <w:pStyle w:val="affff1"/>
              <w:rPr>
                <w:sz w:val="24"/>
                <w:szCs w:val="24"/>
              </w:rPr>
            </w:pPr>
            <w:r w:rsidRPr="00934ED9">
              <w:rPr>
                <w:sz w:val="24"/>
                <w:szCs w:val="24"/>
              </w:rPr>
              <w:t>июль 2009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25, кв.46</w:t>
            </w:r>
          </w:p>
        </w:tc>
        <w:tc>
          <w:tcPr>
            <w:tcW w:w="1854" w:type="pct"/>
          </w:tcPr>
          <w:p w:rsidR="009B59CA" w:rsidRPr="00934ED9" w:rsidRDefault="009B59CA" w:rsidP="00801523">
            <w:pPr>
              <w:pStyle w:val="affff1"/>
              <w:rPr>
                <w:sz w:val="24"/>
                <w:szCs w:val="24"/>
              </w:rPr>
            </w:pPr>
            <w:r w:rsidRPr="00934ED9">
              <w:rPr>
                <w:sz w:val="24"/>
                <w:szCs w:val="24"/>
              </w:rPr>
              <w:t>2010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27, кв.25</w:t>
            </w:r>
          </w:p>
        </w:tc>
        <w:tc>
          <w:tcPr>
            <w:tcW w:w="1854" w:type="pct"/>
          </w:tcPr>
          <w:p w:rsidR="009B59CA" w:rsidRPr="00934ED9" w:rsidRDefault="009B59CA" w:rsidP="00801523">
            <w:pPr>
              <w:pStyle w:val="affff1"/>
              <w:rPr>
                <w:sz w:val="24"/>
                <w:szCs w:val="24"/>
              </w:rPr>
            </w:pPr>
            <w:r w:rsidRPr="00934ED9">
              <w:rPr>
                <w:sz w:val="24"/>
                <w:szCs w:val="24"/>
              </w:rPr>
              <w:t>август 2007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2 Мкр., 28, кв.92</w:t>
            </w:r>
          </w:p>
        </w:tc>
        <w:tc>
          <w:tcPr>
            <w:tcW w:w="1854" w:type="pct"/>
          </w:tcPr>
          <w:p w:rsidR="009B59CA" w:rsidRPr="00934ED9" w:rsidRDefault="009B59CA" w:rsidP="00801523">
            <w:pPr>
              <w:pStyle w:val="affff1"/>
              <w:rPr>
                <w:sz w:val="24"/>
                <w:szCs w:val="24"/>
              </w:rPr>
            </w:pPr>
            <w:r w:rsidRPr="00934ED9">
              <w:rPr>
                <w:sz w:val="24"/>
                <w:szCs w:val="24"/>
              </w:rPr>
              <w:t>август 2007 год</w:t>
            </w:r>
          </w:p>
        </w:tc>
      </w:tr>
      <w:tr w:rsidR="009B59CA" w:rsidRPr="00934ED9" w:rsidTr="005628A5">
        <w:tc>
          <w:tcPr>
            <w:tcW w:w="3146" w:type="pct"/>
          </w:tcPr>
          <w:p w:rsidR="009B59CA" w:rsidRPr="00934ED9" w:rsidRDefault="009B59CA" w:rsidP="00801523">
            <w:pPr>
              <w:pStyle w:val="affff1"/>
              <w:jc w:val="both"/>
              <w:rPr>
                <w:sz w:val="24"/>
                <w:szCs w:val="24"/>
              </w:rPr>
            </w:pPr>
            <w:r w:rsidRPr="00934ED9">
              <w:rPr>
                <w:sz w:val="24"/>
                <w:szCs w:val="24"/>
              </w:rPr>
              <w:t>г. Нефтекумск, 3 Мкр., 1, кв.80</w:t>
            </w:r>
          </w:p>
        </w:tc>
        <w:tc>
          <w:tcPr>
            <w:tcW w:w="1854" w:type="pct"/>
          </w:tcPr>
          <w:p w:rsidR="009B59CA" w:rsidRPr="00934ED9" w:rsidRDefault="009B59CA" w:rsidP="00801523">
            <w:pPr>
              <w:pStyle w:val="affff1"/>
              <w:rPr>
                <w:sz w:val="24"/>
                <w:szCs w:val="24"/>
              </w:rPr>
            </w:pPr>
            <w:r w:rsidRPr="00934ED9">
              <w:rPr>
                <w:sz w:val="24"/>
                <w:szCs w:val="24"/>
              </w:rPr>
              <w:t>декабрь 2010 год</w:t>
            </w:r>
          </w:p>
        </w:tc>
      </w:tr>
    </w:tbl>
    <w:p w:rsidR="009B59CA" w:rsidRPr="00934ED9" w:rsidRDefault="009B59CA" w:rsidP="00801523">
      <w:pPr>
        <w:pStyle w:val="11a"/>
        <w:ind w:left="0"/>
        <w:rPr>
          <w:sz w:val="24"/>
          <w:szCs w:val="24"/>
        </w:rPr>
      </w:pPr>
    </w:p>
    <w:p w:rsidR="00AE73A4" w:rsidRPr="00934ED9" w:rsidRDefault="008C0003" w:rsidP="00801523">
      <w:pPr>
        <w:pStyle w:val="afffffffff6"/>
        <w:spacing w:line="240" w:lineRule="auto"/>
        <w:rPr>
          <w:b/>
          <w:sz w:val="24"/>
          <w:szCs w:val="24"/>
        </w:rPr>
      </w:pPr>
      <w:bookmarkStart w:id="31" w:name="_Toc60138760"/>
      <w:r w:rsidRPr="00934ED9">
        <w:rPr>
          <w:b/>
          <w:sz w:val="24"/>
          <w:szCs w:val="24"/>
        </w:rPr>
        <w:t>§</w:t>
      </w:r>
      <w:r w:rsidR="00934ED9" w:rsidRPr="00934ED9">
        <w:rPr>
          <w:b/>
          <w:sz w:val="24"/>
          <w:szCs w:val="24"/>
        </w:rPr>
        <w:t xml:space="preserve"> </w:t>
      </w:r>
      <w:r w:rsidR="0090240A" w:rsidRPr="00934ED9">
        <w:rPr>
          <w:b/>
          <w:sz w:val="24"/>
          <w:szCs w:val="24"/>
        </w:rPr>
        <w:t>6</w:t>
      </w:r>
      <w:r w:rsidR="00402EE7" w:rsidRPr="00934ED9">
        <w:rPr>
          <w:b/>
          <w:sz w:val="24"/>
          <w:szCs w:val="24"/>
        </w:rPr>
        <w:t>.</w:t>
      </w:r>
      <w:r w:rsidR="00AE73A4" w:rsidRPr="00934ED9">
        <w:rPr>
          <w:b/>
          <w:sz w:val="24"/>
          <w:szCs w:val="24"/>
        </w:rPr>
        <w:t xml:space="preserve"> </w:t>
      </w:r>
      <w:r w:rsidR="00603DF0" w:rsidRPr="00934ED9">
        <w:rPr>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bookmarkEnd w:id="29"/>
      <w:bookmarkEnd w:id="30"/>
      <w:bookmarkEnd w:id="31"/>
    </w:p>
    <w:p w:rsidR="00934ED9" w:rsidRPr="00934ED9" w:rsidRDefault="00934ED9" w:rsidP="00801523">
      <w:pPr>
        <w:pStyle w:val="afffffffff6"/>
        <w:spacing w:line="240" w:lineRule="auto"/>
        <w:rPr>
          <w:b/>
          <w:sz w:val="24"/>
          <w:szCs w:val="24"/>
        </w:rPr>
      </w:pPr>
    </w:p>
    <w:p w:rsidR="00AE73A4" w:rsidRPr="00934ED9" w:rsidRDefault="00AE73A4" w:rsidP="00801523">
      <w:pPr>
        <w:pStyle w:val="afff5"/>
        <w:spacing w:line="240" w:lineRule="auto"/>
        <w:ind w:right="0"/>
        <w:rPr>
          <w:sz w:val="24"/>
          <w:szCs w:val="24"/>
        </w:rPr>
      </w:pPr>
      <w:r w:rsidRPr="00934ED9">
        <w:rPr>
          <w:sz w:val="24"/>
          <w:szCs w:val="24"/>
        </w:rPr>
        <w:t xml:space="preserve">Балансы тепловой мощности источников тепловой энергии </w:t>
      </w:r>
      <w:r w:rsidR="004A26DE" w:rsidRPr="00934ED9">
        <w:rPr>
          <w:sz w:val="24"/>
          <w:szCs w:val="24"/>
        </w:rPr>
        <w:t>Нефтекумского филиала ГУП СК «Крайтеплоэнерго»</w:t>
      </w:r>
      <w:r w:rsidR="00A130C2" w:rsidRPr="00934ED9">
        <w:rPr>
          <w:sz w:val="24"/>
          <w:szCs w:val="24"/>
        </w:rPr>
        <w:t xml:space="preserve"> </w:t>
      </w:r>
      <w:r w:rsidRPr="00934ED9">
        <w:rPr>
          <w:sz w:val="24"/>
          <w:szCs w:val="24"/>
        </w:rPr>
        <w:t xml:space="preserve">приведены в таблице </w:t>
      </w:r>
      <w:r w:rsidR="00D13BCB" w:rsidRPr="00934ED9">
        <w:rPr>
          <w:sz w:val="24"/>
          <w:szCs w:val="24"/>
        </w:rPr>
        <w:t>4</w:t>
      </w:r>
      <w:r w:rsidR="00E23D72" w:rsidRPr="00934ED9">
        <w:rPr>
          <w:sz w:val="24"/>
          <w:szCs w:val="24"/>
        </w:rPr>
        <w:t xml:space="preserve"> (Приложение </w:t>
      </w:r>
      <w:r w:rsidR="00952CEF" w:rsidRPr="00934ED9">
        <w:rPr>
          <w:sz w:val="24"/>
          <w:szCs w:val="24"/>
        </w:rPr>
        <w:t>3</w:t>
      </w:r>
      <w:r w:rsidR="00E23D72" w:rsidRPr="00934ED9">
        <w:rPr>
          <w:sz w:val="24"/>
          <w:szCs w:val="24"/>
        </w:rPr>
        <w:t>)</w:t>
      </w:r>
      <w:r w:rsidR="00934ED9" w:rsidRPr="00934ED9">
        <w:rPr>
          <w:sz w:val="24"/>
          <w:szCs w:val="24"/>
        </w:rPr>
        <w:t>.</w:t>
      </w:r>
    </w:p>
    <w:p w:rsidR="00AE73A4" w:rsidRPr="00934ED9" w:rsidRDefault="00AE73A4" w:rsidP="00801523">
      <w:pPr>
        <w:pStyle w:val="afffff"/>
        <w:spacing w:before="0" w:line="240" w:lineRule="auto"/>
        <w:ind w:firstLine="709"/>
        <w:rPr>
          <w:sz w:val="24"/>
          <w:szCs w:val="24"/>
        </w:rPr>
      </w:pPr>
      <w:r w:rsidRPr="00934ED9">
        <w:rPr>
          <w:sz w:val="24"/>
          <w:szCs w:val="24"/>
        </w:rPr>
        <w:t>Резервы (дефициты) существующей тепловой мощности по каждой существующей котельной при обеспечении перспективной тепловой нагрузки потребителей по годам на период до 20</w:t>
      </w:r>
      <w:r w:rsidR="00D13BCB" w:rsidRPr="00934ED9">
        <w:rPr>
          <w:sz w:val="24"/>
          <w:szCs w:val="24"/>
        </w:rPr>
        <w:t>34</w:t>
      </w:r>
      <w:r w:rsidRPr="00934ED9">
        <w:rPr>
          <w:sz w:val="24"/>
          <w:szCs w:val="24"/>
        </w:rPr>
        <w:t xml:space="preserve"> года на осно</w:t>
      </w:r>
      <w:r w:rsidR="00A130C2" w:rsidRPr="00934ED9">
        <w:rPr>
          <w:sz w:val="24"/>
          <w:szCs w:val="24"/>
        </w:rPr>
        <w:t xml:space="preserve">ве расчетных тепловых нагрузок </w:t>
      </w:r>
      <w:r w:rsidRPr="00934ED9">
        <w:rPr>
          <w:sz w:val="24"/>
          <w:szCs w:val="24"/>
        </w:rPr>
        <w:t xml:space="preserve">приведены в таблице </w:t>
      </w:r>
      <w:r w:rsidR="00362D4E" w:rsidRPr="00934ED9">
        <w:rPr>
          <w:sz w:val="24"/>
          <w:szCs w:val="24"/>
        </w:rPr>
        <w:t>4</w:t>
      </w:r>
      <w:r w:rsidRPr="00934ED9">
        <w:rPr>
          <w:sz w:val="24"/>
          <w:szCs w:val="24"/>
        </w:rPr>
        <w:t>.</w:t>
      </w:r>
    </w:p>
    <w:p w:rsidR="00AE73A4" w:rsidRPr="00934ED9" w:rsidRDefault="00AE73A4" w:rsidP="00801523">
      <w:pPr>
        <w:pStyle w:val="afffff"/>
        <w:spacing w:before="0" w:line="240" w:lineRule="auto"/>
        <w:ind w:firstLine="709"/>
        <w:rPr>
          <w:sz w:val="24"/>
          <w:szCs w:val="24"/>
        </w:rPr>
      </w:pPr>
      <w:r w:rsidRPr="00934ED9">
        <w:rPr>
          <w:sz w:val="24"/>
          <w:szCs w:val="24"/>
        </w:rPr>
        <w:t>К 20</w:t>
      </w:r>
      <w:r w:rsidR="00D13BCB" w:rsidRPr="00934ED9">
        <w:rPr>
          <w:sz w:val="24"/>
          <w:szCs w:val="24"/>
        </w:rPr>
        <w:t>34</w:t>
      </w:r>
      <w:r w:rsidRPr="00934ED9">
        <w:rPr>
          <w:sz w:val="24"/>
          <w:szCs w:val="24"/>
        </w:rPr>
        <w:t xml:space="preserve"> году все котельные в зонах действия сохраняют резервы тепловой мощности по расчетной тепловой нагрузке.</w:t>
      </w:r>
    </w:p>
    <w:p w:rsidR="00AE73A4" w:rsidRPr="00934ED9" w:rsidRDefault="00AE73A4" w:rsidP="00801523">
      <w:pPr>
        <w:pStyle w:val="af9"/>
        <w:keepNext/>
        <w:spacing w:before="0" w:after="0"/>
        <w:ind w:right="0"/>
        <w:rPr>
          <w:b w:val="0"/>
          <w:color w:val="auto"/>
          <w:sz w:val="24"/>
          <w:szCs w:val="24"/>
        </w:rPr>
      </w:pPr>
      <w:bookmarkStart w:id="32" w:name="_Toc61958853"/>
      <w:bookmarkStart w:id="33" w:name="_Toc19036899"/>
      <w:r w:rsidRPr="00934ED9">
        <w:rPr>
          <w:b w:val="0"/>
          <w:color w:val="auto"/>
          <w:sz w:val="24"/>
          <w:szCs w:val="24"/>
        </w:rPr>
        <w:t xml:space="preserve">Таблица </w:t>
      </w:r>
      <w:r w:rsidR="004406CE" w:rsidRPr="00934ED9">
        <w:rPr>
          <w:b w:val="0"/>
          <w:color w:val="auto"/>
          <w:sz w:val="24"/>
          <w:szCs w:val="24"/>
        </w:rPr>
        <w:fldChar w:fldCharType="begin"/>
      </w:r>
      <w:r w:rsidRPr="00934ED9">
        <w:rPr>
          <w:b w:val="0"/>
          <w:color w:val="auto"/>
          <w:sz w:val="24"/>
          <w:szCs w:val="24"/>
        </w:rPr>
        <w:instrText xml:space="preserve"> SEQ Таблица \* ARABIC </w:instrText>
      </w:r>
      <w:r w:rsidR="004406CE" w:rsidRPr="00934ED9">
        <w:rPr>
          <w:b w:val="0"/>
          <w:color w:val="auto"/>
          <w:sz w:val="24"/>
          <w:szCs w:val="24"/>
        </w:rPr>
        <w:fldChar w:fldCharType="separate"/>
      </w:r>
      <w:r w:rsidR="00696ED4">
        <w:rPr>
          <w:b w:val="0"/>
          <w:noProof/>
          <w:color w:val="auto"/>
          <w:sz w:val="24"/>
          <w:szCs w:val="24"/>
        </w:rPr>
        <w:t>4</w:t>
      </w:r>
      <w:r w:rsidR="004406CE" w:rsidRPr="00934ED9">
        <w:rPr>
          <w:b w:val="0"/>
          <w:color w:val="auto"/>
          <w:sz w:val="24"/>
          <w:szCs w:val="24"/>
        </w:rPr>
        <w:fldChar w:fldCharType="end"/>
      </w:r>
      <w:r w:rsidRPr="00934ED9">
        <w:rPr>
          <w:b w:val="0"/>
          <w:color w:val="auto"/>
          <w:sz w:val="24"/>
          <w:szCs w:val="24"/>
        </w:rPr>
        <w:t xml:space="preserve"> – Балансы тепловой мощности источников тепловой энергии</w:t>
      </w:r>
      <w:bookmarkEnd w:id="32"/>
      <w:r w:rsidRPr="00934ED9">
        <w:rPr>
          <w:b w:val="0"/>
          <w:color w:val="auto"/>
          <w:sz w:val="24"/>
          <w:szCs w:val="24"/>
        </w:rPr>
        <w:t xml:space="preserve"> </w:t>
      </w:r>
      <w:bookmarkEnd w:id="33"/>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
        <w:gridCol w:w="1466"/>
        <w:gridCol w:w="743"/>
        <w:gridCol w:w="743"/>
        <w:gridCol w:w="743"/>
        <w:gridCol w:w="742"/>
        <w:gridCol w:w="742"/>
        <w:gridCol w:w="742"/>
        <w:gridCol w:w="742"/>
        <w:gridCol w:w="742"/>
        <w:gridCol w:w="742"/>
        <w:gridCol w:w="742"/>
        <w:gridCol w:w="742"/>
      </w:tblGrid>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vMerge w:val="restar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Наименование показателя</w:t>
            </w:r>
          </w:p>
        </w:tc>
        <w:tc>
          <w:tcPr>
            <w:tcW w:w="4230" w:type="pct"/>
            <w:gridSpan w:val="11"/>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Период действия Схемы теплоснабжения</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vMerge/>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2019 г.</w:t>
            </w:r>
          </w:p>
        </w:tc>
        <w:tc>
          <w:tcPr>
            <w:tcW w:w="385"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2020 г.</w:t>
            </w:r>
          </w:p>
        </w:tc>
        <w:tc>
          <w:tcPr>
            <w:tcW w:w="385"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2021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2022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2023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2024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2025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2026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2027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2028 г.</w:t>
            </w:r>
          </w:p>
        </w:tc>
        <w:tc>
          <w:tcPr>
            <w:tcW w:w="384"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2029 г.</w:t>
            </w:r>
          </w:p>
        </w:tc>
      </w:tr>
      <w:tr w:rsidR="00D13BCB" w:rsidRPr="00934ED9" w:rsidTr="00604016">
        <w:trPr>
          <w:trHeight w:val="284"/>
          <w:tblHeader/>
        </w:trPr>
        <w:tc>
          <w:tcPr>
            <w:tcW w:w="4998" w:type="pct"/>
            <w:gridSpan w:val="13"/>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№28-01</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49,3400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1,1151</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48,22</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Гкал/час</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 28-02</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41,2600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0,9040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39,10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№28-03</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1,5000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0,0339</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1,47</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№28-04</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2,6100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0,0590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2,55</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№28-05</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0,1720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0,0039</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0,17</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264"/>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№28-07</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3,2000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0,0723</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3,13</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№28-09</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4,8600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0,1098</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4,75</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№28-10А</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0,3440</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0,0078</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0,34</w:t>
            </w: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hideMark/>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hideMark/>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tcPr>
          <w:p w:rsidR="007118B8" w:rsidRPr="00934ED9" w:rsidRDefault="007118B8" w:rsidP="00604016">
            <w:pPr>
              <w:spacing w:after="0" w:line="240" w:lineRule="auto"/>
              <w:jc w:val="center"/>
              <w:rPr>
                <w:rFonts w:ascii="Times New Roman" w:hAnsi="Times New Roman" w:cs="Times New Roman"/>
                <w:color w:val="000000" w:themeColor="text1"/>
                <w:sz w:val="24"/>
                <w:szCs w:val="24"/>
              </w:rPr>
            </w:pPr>
          </w:p>
          <w:p w:rsidR="007118B8" w:rsidRPr="00934ED9" w:rsidRDefault="007118B8" w:rsidP="00604016">
            <w:pPr>
              <w:spacing w:after="0" w:line="240" w:lineRule="auto"/>
              <w:jc w:val="center"/>
              <w:rPr>
                <w:rFonts w:ascii="Times New Roman" w:hAnsi="Times New Roman" w:cs="Times New Roman"/>
                <w:color w:val="000000" w:themeColor="text1"/>
                <w:sz w:val="24"/>
                <w:szCs w:val="24"/>
              </w:rPr>
            </w:pPr>
          </w:p>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№28-11</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0,6450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0,0146</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№28-12</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1,0800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0,0244</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1,06</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4990" w:type="pct"/>
            <w:gridSpan w:val="12"/>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Котельная №28-14</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Установленная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Располагаемая тепловая мощность,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2,5800</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СН,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0,0583</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мощность "нетто", Гкал/ч</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2,52</w:t>
            </w: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Потери в тепловых сетях, Гкал/ч</w:t>
            </w: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5"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c>
          <w:tcPr>
            <w:tcW w:w="384"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sz w:val="24"/>
                <w:szCs w:val="24"/>
              </w:rPr>
            </w:pPr>
          </w:p>
        </w:tc>
      </w:tr>
      <w:tr w:rsidR="00D13BCB" w:rsidRPr="00934ED9" w:rsidTr="00604016">
        <w:trPr>
          <w:trHeight w:val="284"/>
          <w:tblHeader/>
        </w:trPr>
        <w:tc>
          <w:tcPr>
            <w:tcW w:w="10" w:type="pct"/>
            <w:shd w:val="clear" w:color="auto" w:fill="auto"/>
            <w:vAlign w:val="center"/>
          </w:tcPr>
          <w:p w:rsidR="00D13BCB" w:rsidRPr="00934ED9" w:rsidRDefault="00D13BCB" w:rsidP="00604016">
            <w:pPr>
              <w:spacing w:after="0" w:line="240" w:lineRule="auto"/>
              <w:jc w:val="center"/>
              <w:rPr>
                <w:rFonts w:ascii="Times New Roman" w:hAnsi="Times New Roman" w:cs="Times New Roman"/>
                <w:color w:val="000000" w:themeColor="text1"/>
                <w:sz w:val="24"/>
                <w:szCs w:val="24"/>
              </w:rPr>
            </w:pPr>
          </w:p>
        </w:tc>
        <w:tc>
          <w:tcPr>
            <w:tcW w:w="760" w:type="pct"/>
            <w:shd w:val="clear" w:color="auto" w:fill="auto"/>
            <w:vAlign w:val="center"/>
          </w:tcPr>
          <w:p w:rsidR="00D13BCB" w:rsidRPr="00934ED9" w:rsidRDefault="00D13BCB" w:rsidP="00604016">
            <w:pPr>
              <w:spacing w:after="0" w:line="240" w:lineRule="auto"/>
              <w:ind w:firstLine="122"/>
              <w:rPr>
                <w:rFonts w:ascii="Times New Roman" w:hAnsi="Times New Roman" w:cs="Times New Roman"/>
                <w:color w:val="000000" w:themeColor="text1"/>
                <w:sz w:val="24"/>
                <w:szCs w:val="24"/>
              </w:rPr>
            </w:pPr>
            <w:r w:rsidRPr="00934ED9">
              <w:rPr>
                <w:rFonts w:ascii="Times New Roman" w:hAnsi="Times New Roman" w:cs="Times New Roman"/>
                <w:color w:val="000000" w:themeColor="text1"/>
                <w:sz w:val="24"/>
                <w:szCs w:val="24"/>
              </w:rPr>
              <w:t>Тепловая нагрузка внешних потребителей</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5"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c>
          <w:tcPr>
            <w:tcW w:w="384" w:type="pct"/>
            <w:shd w:val="clear" w:color="auto" w:fill="auto"/>
            <w:vAlign w:val="bottom"/>
          </w:tcPr>
          <w:p w:rsidR="00D13BCB" w:rsidRPr="00934ED9" w:rsidRDefault="00D13BCB" w:rsidP="00604016">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1,8535</w:t>
            </w:r>
          </w:p>
        </w:tc>
      </w:tr>
    </w:tbl>
    <w:p w:rsidR="00AE73A4" w:rsidRPr="00934ED9" w:rsidRDefault="00AE73A4" w:rsidP="00801523">
      <w:pPr>
        <w:pStyle w:val="af9"/>
        <w:keepNext/>
        <w:spacing w:before="0" w:after="0"/>
        <w:ind w:right="0"/>
        <w:jc w:val="both"/>
        <w:rPr>
          <w:b w:val="0"/>
          <w:color w:val="auto"/>
          <w:sz w:val="24"/>
          <w:szCs w:val="24"/>
        </w:rPr>
      </w:pPr>
      <w:bookmarkStart w:id="34" w:name="_Toc61958854"/>
      <w:bookmarkStart w:id="35" w:name="_Toc19036901"/>
      <w:r w:rsidRPr="00934ED9">
        <w:rPr>
          <w:b w:val="0"/>
          <w:color w:val="auto"/>
          <w:sz w:val="24"/>
          <w:szCs w:val="24"/>
        </w:rPr>
        <w:t xml:space="preserve">Таблица </w:t>
      </w:r>
      <w:r w:rsidR="004406CE" w:rsidRPr="00934ED9">
        <w:rPr>
          <w:b w:val="0"/>
          <w:color w:val="auto"/>
          <w:sz w:val="24"/>
          <w:szCs w:val="24"/>
        </w:rPr>
        <w:fldChar w:fldCharType="begin"/>
      </w:r>
      <w:r w:rsidRPr="00934ED9">
        <w:rPr>
          <w:b w:val="0"/>
          <w:color w:val="auto"/>
          <w:sz w:val="24"/>
          <w:szCs w:val="24"/>
        </w:rPr>
        <w:instrText xml:space="preserve"> SEQ Таблица \* ARABIC </w:instrText>
      </w:r>
      <w:r w:rsidR="004406CE" w:rsidRPr="00934ED9">
        <w:rPr>
          <w:b w:val="0"/>
          <w:color w:val="auto"/>
          <w:sz w:val="24"/>
          <w:szCs w:val="24"/>
        </w:rPr>
        <w:fldChar w:fldCharType="separate"/>
      </w:r>
      <w:r w:rsidR="00696ED4">
        <w:rPr>
          <w:b w:val="0"/>
          <w:noProof/>
          <w:color w:val="auto"/>
          <w:sz w:val="24"/>
          <w:szCs w:val="24"/>
        </w:rPr>
        <w:t>5</w:t>
      </w:r>
      <w:r w:rsidR="004406CE" w:rsidRPr="00934ED9">
        <w:rPr>
          <w:b w:val="0"/>
          <w:color w:val="auto"/>
          <w:sz w:val="24"/>
          <w:szCs w:val="24"/>
        </w:rPr>
        <w:fldChar w:fldCharType="end"/>
      </w:r>
      <w:r w:rsidRPr="00934ED9">
        <w:rPr>
          <w:b w:val="0"/>
          <w:color w:val="auto"/>
          <w:sz w:val="24"/>
          <w:szCs w:val="24"/>
        </w:rPr>
        <w:t xml:space="preserve"> - Резервы (дефициты) источников тепловой энергии</w:t>
      </w:r>
      <w:bookmarkEnd w:id="34"/>
      <w:r w:rsidRPr="00934ED9">
        <w:rPr>
          <w:b w:val="0"/>
          <w:color w:val="auto"/>
          <w:sz w:val="24"/>
          <w:szCs w:val="24"/>
        </w:rPr>
        <w:t xml:space="preserve"> </w:t>
      </w:r>
      <w:bookmarkEnd w:id="35"/>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
        <w:gridCol w:w="1425"/>
        <w:gridCol w:w="746"/>
        <w:gridCol w:w="746"/>
        <w:gridCol w:w="746"/>
        <w:gridCol w:w="746"/>
        <w:gridCol w:w="746"/>
        <w:gridCol w:w="746"/>
        <w:gridCol w:w="746"/>
        <w:gridCol w:w="746"/>
        <w:gridCol w:w="746"/>
        <w:gridCol w:w="746"/>
        <w:gridCol w:w="746"/>
      </w:tblGrid>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vMerge w:val="restart"/>
            <w:shd w:val="clear" w:color="auto" w:fill="auto"/>
            <w:vAlign w:val="center"/>
          </w:tcPr>
          <w:p w:rsidR="00D13BCB" w:rsidRPr="00934ED9" w:rsidRDefault="00D13BCB" w:rsidP="00801523">
            <w:pPr>
              <w:pStyle w:val="afffffffff2"/>
              <w:jc w:val="center"/>
              <w:rPr>
                <w:sz w:val="24"/>
                <w:szCs w:val="24"/>
              </w:rPr>
            </w:pPr>
            <w:r w:rsidRPr="00934ED9">
              <w:rPr>
                <w:sz w:val="24"/>
                <w:szCs w:val="24"/>
              </w:rPr>
              <w:t>Наименование показателя</w:t>
            </w: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Период действия Схемы теплоснабжения по годам</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vMerge/>
            <w:shd w:val="clear" w:color="auto" w:fill="auto"/>
            <w:vAlign w:val="center"/>
            <w:hideMark/>
          </w:tcPr>
          <w:p w:rsidR="00D13BCB" w:rsidRPr="00934ED9" w:rsidRDefault="00D13BCB" w:rsidP="00801523">
            <w:pPr>
              <w:pStyle w:val="afffffffff2"/>
              <w:jc w:val="center"/>
              <w:rPr>
                <w:sz w:val="24"/>
                <w:szCs w:val="24"/>
              </w:rPr>
            </w:pPr>
          </w:p>
        </w:tc>
        <w:tc>
          <w:tcPr>
            <w:tcW w:w="318"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2019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2020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2021 г.</w:t>
            </w:r>
          </w:p>
        </w:tc>
        <w:tc>
          <w:tcPr>
            <w:tcW w:w="374"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2022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2023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2024 г.</w:t>
            </w:r>
          </w:p>
        </w:tc>
        <w:tc>
          <w:tcPr>
            <w:tcW w:w="374"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2025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2026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2027 г.</w:t>
            </w:r>
          </w:p>
        </w:tc>
        <w:tc>
          <w:tcPr>
            <w:tcW w:w="315"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2028 г.</w:t>
            </w:r>
          </w:p>
        </w:tc>
        <w:tc>
          <w:tcPr>
            <w:tcW w:w="312"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2029 г.</w:t>
            </w:r>
          </w:p>
        </w:tc>
      </w:tr>
      <w:tr w:rsidR="00D13BCB" w:rsidRPr="00934ED9" w:rsidTr="00D13BCB">
        <w:trPr>
          <w:trHeight w:val="284"/>
          <w:tblHeader/>
        </w:trPr>
        <w:tc>
          <w:tcPr>
            <w:tcW w:w="1417" w:type="pct"/>
            <w:gridSpan w:val="2"/>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№28-01</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31,6248</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65,6</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 28-02</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26,5611</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67,93</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№28-03</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0,945</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64,3</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№28-04</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2,1054</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82,6</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№28-05</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tcBorders>
              <w:bottom w:val="single" w:sz="4" w:space="0" w:color="auto"/>
            </w:tcBorders>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74"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74"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c>
          <w:tcPr>
            <w:tcW w:w="312"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0,0407</w:t>
            </w:r>
          </w:p>
        </w:tc>
      </w:tr>
      <w:tr w:rsidR="00D13BCB" w:rsidRPr="00934ED9" w:rsidTr="00D13BCB">
        <w:trPr>
          <w:trHeight w:val="284"/>
          <w:tblHeader/>
        </w:trPr>
        <w:tc>
          <w:tcPr>
            <w:tcW w:w="6" w:type="pct"/>
            <w:tcBorders>
              <w:bottom w:val="nil"/>
            </w:tcBorders>
            <w:shd w:val="clear" w:color="auto" w:fill="auto"/>
            <w:vAlign w:val="center"/>
            <w:hideMark/>
          </w:tcPr>
          <w:p w:rsidR="00D13BCB" w:rsidRPr="00934ED9" w:rsidRDefault="00D13BCB" w:rsidP="00801523">
            <w:pPr>
              <w:pStyle w:val="afffffffff2"/>
              <w:jc w:val="center"/>
              <w:rPr>
                <w:sz w:val="24"/>
                <w:szCs w:val="24"/>
              </w:rPr>
            </w:pPr>
          </w:p>
        </w:tc>
        <w:tc>
          <w:tcPr>
            <w:tcW w:w="1411" w:type="pct"/>
            <w:tcBorders>
              <w:bottom w:val="single" w:sz="4" w:space="0" w:color="auto"/>
            </w:tcBorders>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74"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74"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c>
          <w:tcPr>
            <w:tcW w:w="312" w:type="pct"/>
            <w:tcBorders>
              <w:bottom w:val="single" w:sz="4" w:space="0" w:color="auto"/>
            </w:tcBorders>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23,9</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№28-07</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2,4397</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77,9</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№28-09</w:t>
            </w:r>
          </w:p>
        </w:tc>
      </w:tr>
      <w:tr w:rsidR="00D13BCB" w:rsidRPr="00934ED9" w:rsidTr="00D13BCB">
        <w:trPr>
          <w:trHeight w:val="284"/>
          <w:tblHeader/>
        </w:trPr>
        <w:tc>
          <w:tcPr>
            <w:tcW w:w="6" w:type="pct"/>
            <w:shd w:val="clear" w:color="auto" w:fill="auto"/>
            <w:vAlign w:val="center"/>
            <w:hideMark/>
          </w:tcPr>
          <w:p w:rsidR="00D13BCB" w:rsidRPr="00934ED9" w:rsidRDefault="00D13BCB" w:rsidP="00801523">
            <w:pPr>
              <w:pStyle w:val="afffffffff2"/>
              <w:jc w:val="center"/>
              <w:rPr>
                <w:sz w:val="24"/>
                <w:szCs w:val="24"/>
              </w:rPr>
            </w:pPr>
          </w:p>
        </w:tc>
        <w:tc>
          <w:tcPr>
            <w:tcW w:w="1411" w:type="pct"/>
            <w:shd w:val="clear" w:color="auto" w:fill="auto"/>
            <w:vAlign w:val="center"/>
            <w:hideMark/>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3,9601</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83,4</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№28-10А</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0,0862</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25,4</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№28-11</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0,3173</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49,6</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№28-12</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0,73</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31,1</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p>
        </w:tc>
        <w:tc>
          <w:tcPr>
            <w:tcW w:w="3583" w:type="pct"/>
            <w:gridSpan w:val="11"/>
            <w:shd w:val="clear" w:color="auto" w:fill="auto"/>
            <w:vAlign w:val="center"/>
          </w:tcPr>
          <w:p w:rsidR="00D13BCB" w:rsidRPr="00934ED9" w:rsidRDefault="00D13BCB" w:rsidP="00801523">
            <w:pPr>
              <w:pStyle w:val="afffffffff2"/>
              <w:jc w:val="center"/>
              <w:rPr>
                <w:sz w:val="24"/>
                <w:szCs w:val="24"/>
              </w:rPr>
            </w:pPr>
            <w:r w:rsidRPr="00934ED9">
              <w:rPr>
                <w:sz w:val="24"/>
                <w:szCs w:val="24"/>
              </w:rPr>
              <w:t>Котельная №28-14</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0,6665</w:t>
            </w:r>
          </w:p>
        </w:tc>
      </w:tr>
      <w:tr w:rsidR="00D13BCB" w:rsidRPr="00934ED9" w:rsidTr="00D13BCB">
        <w:trPr>
          <w:trHeight w:val="284"/>
          <w:tblHeader/>
        </w:trPr>
        <w:tc>
          <w:tcPr>
            <w:tcW w:w="6" w:type="pct"/>
            <w:shd w:val="clear" w:color="auto" w:fill="auto"/>
            <w:vAlign w:val="center"/>
          </w:tcPr>
          <w:p w:rsidR="00D13BCB" w:rsidRPr="00934ED9" w:rsidRDefault="00D13BCB" w:rsidP="00801523">
            <w:pPr>
              <w:pStyle w:val="afffffffff2"/>
              <w:jc w:val="center"/>
              <w:rPr>
                <w:sz w:val="24"/>
                <w:szCs w:val="24"/>
              </w:rPr>
            </w:pPr>
          </w:p>
        </w:tc>
        <w:tc>
          <w:tcPr>
            <w:tcW w:w="1411" w:type="pct"/>
            <w:shd w:val="clear" w:color="auto" w:fill="auto"/>
            <w:vAlign w:val="center"/>
          </w:tcPr>
          <w:p w:rsidR="00D13BCB" w:rsidRPr="00934ED9" w:rsidRDefault="00D13BCB" w:rsidP="00801523">
            <w:pPr>
              <w:pStyle w:val="afffffffff2"/>
              <w:jc w:val="center"/>
              <w:rPr>
                <w:sz w:val="24"/>
                <w:szCs w:val="24"/>
              </w:rPr>
            </w:pPr>
            <w:r w:rsidRPr="00934ED9">
              <w:rPr>
                <w:sz w:val="24"/>
                <w:szCs w:val="24"/>
              </w:rPr>
              <w:t>Резерв (+)/дефицит (-) тепловой мощности, Гкал/ч, %</w:t>
            </w:r>
          </w:p>
        </w:tc>
        <w:tc>
          <w:tcPr>
            <w:tcW w:w="31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74"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c>
          <w:tcPr>
            <w:tcW w:w="312"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Cs/>
                <w:color w:val="000000"/>
                <w:sz w:val="24"/>
                <w:szCs w:val="24"/>
              </w:rPr>
            </w:pPr>
            <w:r w:rsidRPr="00934ED9">
              <w:rPr>
                <w:rFonts w:ascii="Times New Roman" w:hAnsi="Times New Roman" w:cs="Times New Roman"/>
                <w:bCs/>
                <w:color w:val="000000"/>
                <w:sz w:val="24"/>
                <w:szCs w:val="24"/>
              </w:rPr>
              <w:t>26,4</w:t>
            </w:r>
          </w:p>
        </w:tc>
      </w:tr>
    </w:tbl>
    <w:p w:rsidR="00563777" w:rsidRDefault="00563777" w:rsidP="00801523">
      <w:pPr>
        <w:pStyle w:val="afffffffff6"/>
        <w:spacing w:line="240" w:lineRule="auto"/>
        <w:rPr>
          <w:b/>
          <w:sz w:val="24"/>
          <w:szCs w:val="24"/>
        </w:rPr>
      </w:pPr>
      <w:bookmarkStart w:id="36" w:name="_Toc12829677"/>
      <w:bookmarkStart w:id="37" w:name="_Toc12830069"/>
      <w:bookmarkStart w:id="38" w:name="_Toc60138761"/>
    </w:p>
    <w:p w:rsidR="00613A42" w:rsidRDefault="008C0003" w:rsidP="00801523">
      <w:pPr>
        <w:pStyle w:val="afffffffff6"/>
        <w:spacing w:line="240" w:lineRule="auto"/>
        <w:rPr>
          <w:b/>
          <w:sz w:val="24"/>
          <w:szCs w:val="24"/>
        </w:rPr>
      </w:pPr>
      <w:r w:rsidRPr="00934ED9">
        <w:rPr>
          <w:b/>
          <w:sz w:val="24"/>
          <w:szCs w:val="24"/>
        </w:rPr>
        <w:t>§</w:t>
      </w:r>
      <w:r w:rsidR="00934ED9" w:rsidRPr="00934ED9">
        <w:rPr>
          <w:b/>
          <w:sz w:val="24"/>
          <w:szCs w:val="24"/>
        </w:rPr>
        <w:t xml:space="preserve"> </w:t>
      </w:r>
      <w:r w:rsidR="009A43A5" w:rsidRPr="00934ED9">
        <w:rPr>
          <w:b/>
          <w:sz w:val="24"/>
          <w:szCs w:val="24"/>
        </w:rPr>
        <w:t>7</w:t>
      </w:r>
      <w:r w:rsidR="00E0329C" w:rsidRPr="00934ED9">
        <w:rPr>
          <w:b/>
          <w:sz w:val="24"/>
          <w:szCs w:val="24"/>
        </w:rPr>
        <w:t xml:space="preserve">. </w:t>
      </w:r>
      <w:r w:rsidR="008B7673" w:rsidRPr="00934ED9">
        <w:rPr>
          <w:b/>
          <w:sz w:val="24"/>
          <w:szCs w:val="24"/>
        </w:rPr>
        <w:t>Р</w:t>
      </w:r>
      <w:r w:rsidR="00613A42" w:rsidRPr="00934ED9">
        <w:rPr>
          <w:b/>
          <w:sz w:val="24"/>
          <w:szCs w:val="24"/>
        </w:rPr>
        <w:t>адиус эффективного теплоснабжения</w:t>
      </w:r>
      <w:bookmarkStart w:id="39" w:name="_Toc12829678"/>
      <w:bookmarkStart w:id="40" w:name="_Toc12830070"/>
      <w:bookmarkEnd w:id="36"/>
      <w:bookmarkEnd w:id="37"/>
      <w:bookmarkEnd w:id="38"/>
    </w:p>
    <w:p w:rsidR="00934ED9" w:rsidRPr="00934ED9" w:rsidRDefault="00934ED9" w:rsidP="00801523">
      <w:pPr>
        <w:pStyle w:val="afffffffff6"/>
        <w:spacing w:line="240" w:lineRule="auto"/>
        <w:rPr>
          <w:b/>
          <w:sz w:val="24"/>
          <w:szCs w:val="24"/>
        </w:rPr>
      </w:pPr>
    </w:p>
    <w:p w:rsidR="00841F2C" w:rsidRPr="00934ED9" w:rsidRDefault="00841F2C" w:rsidP="00801523">
      <w:pPr>
        <w:pStyle w:val="afffffffff6"/>
        <w:spacing w:line="240" w:lineRule="auto"/>
        <w:rPr>
          <w:sz w:val="24"/>
          <w:szCs w:val="24"/>
        </w:rPr>
      </w:pPr>
      <w:r w:rsidRPr="00934ED9">
        <w:rPr>
          <w:sz w:val="24"/>
          <w:szCs w:val="24"/>
        </w:rPr>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В.Н. Папушкиным в жу</w:t>
      </w:r>
      <w:r w:rsidR="00613A42" w:rsidRPr="00934ED9">
        <w:rPr>
          <w:rFonts w:ascii="Times New Roman" w:hAnsi="Times New Roman" w:cs="Times New Roman"/>
          <w:sz w:val="24"/>
          <w:szCs w:val="24"/>
        </w:rPr>
        <w:t xml:space="preserve">рнале «Новости теплоснабжения», </w:t>
      </w:r>
      <w:r w:rsidRPr="00934ED9">
        <w:rPr>
          <w:rFonts w:ascii="Times New Roman" w:hAnsi="Times New Roman" w:cs="Times New Roman"/>
          <w:sz w:val="24"/>
          <w:szCs w:val="24"/>
        </w:rPr>
        <w:t>2010 г</w:t>
      </w:r>
      <w:r w:rsidR="00613A42" w:rsidRPr="00934ED9">
        <w:rPr>
          <w:rFonts w:ascii="Times New Roman" w:hAnsi="Times New Roman" w:cs="Times New Roman"/>
          <w:sz w:val="24"/>
          <w:szCs w:val="24"/>
        </w:rPr>
        <w:t>ода</w:t>
      </w:r>
      <w:r w:rsidR="00E03C37" w:rsidRPr="00934ED9">
        <w:rPr>
          <w:rFonts w:ascii="Times New Roman" w:hAnsi="Times New Roman" w:cs="Times New Roman"/>
          <w:sz w:val="24"/>
          <w:szCs w:val="24"/>
        </w:rPr>
        <w:t>, № 9</w:t>
      </w:r>
      <w:r w:rsidR="00613A42" w:rsidRPr="00934ED9">
        <w:rPr>
          <w:rFonts w:ascii="Times New Roman" w:hAnsi="Times New Roman" w:cs="Times New Roman"/>
          <w:sz w:val="24"/>
          <w:szCs w:val="24"/>
        </w:rPr>
        <w:t>.</w:t>
      </w:r>
      <w:r w:rsidRPr="00934ED9">
        <w:rPr>
          <w:rFonts w:ascii="Times New Roman" w:hAnsi="Times New Roman" w:cs="Times New Roman"/>
          <w:sz w:val="24"/>
          <w:szCs w:val="24"/>
        </w:rPr>
        <w:t xml:space="preserve"> </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841F2C" w:rsidRPr="00934ED9" w:rsidRDefault="00841F2C" w:rsidP="00801523">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Z</m:t>
        </m:r>
        <m:r>
          <w:rPr>
            <w:rFonts w:ascii="Times New Roman" w:hAnsi="Times New Roman" w:cs="Times New Roman"/>
            <w:sz w:val="24"/>
            <w:szCs w:val="24"/>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min</m:t>
            </m:r>
          </m:fName>
          <m:e/>
        </m:func>
      </m:oMath>
      <w:r w:rsidR="00E03C37" w:rsidRPr="00934ED9">
        <w:rPr>
          <w:rFonts w:ascii="Times New Roman" w:hAnsi="Times New Roman" w:cs="Times New Roman"/>
          <w:sz w:val="24"/>
          <w:szCs w:val="24"/>
        </w:rPr>
        <w:t xml:space="preserve"> (руб./Гкал/ч),</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где А - удельная стоимость сооружения тепловой сети, руб./Гкал/ч;</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Z - удельная стоимость сооружения котельной, руб./Гкал/ч.</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841F2C" w:rsidRPr="00934ED9" w:rsidRDefault="00841F2C" w:rsidP="00801523">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1050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0.48</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0.26</m:t>
                </m:r>
              </m:sup>
            </m:sSup>
            <m:r>
              <w:rPr>
                <w:rFonts w:ascii="Times New Roman" w:hAnsi="Times New Roman" w:cs="Times New Roman"/>
                <w:sz w:val="24"/>
                <w:szCs w:val="24"/>
              </w:rPr>
              <m:t>∙</m:t>
            </m:r>
            <m:r>
              <w:rPr>
                <w:rFonts w:ascii="Cambria Math" w:hAnsi="Cambria Math" w:cs="Times New Roman"/>
                <w:sz w:val="24"/>
                <w:szCs w:val="24"/>
              </w:rPr>
              <m:t>s</m:t>
            </m:r>
          </m:num>
          <m:den>
            <m:sSup>
              <m:sSupPr>
                <m:ctrlPr>
                  <w:rPr>
                    <w:rFonts w:ascii="Cambria Math" w:hAnsi="Times New Roman" w:cs="Times New Roman"/>
                    <w:i/>
                    <w:sz w:val="24"/>
                    <w:szCs w:val="24"/>
                  </w:rPr>
                </m:ctrlPr>
              </m:sSupPr>
              <m:e>
                <m:r>
                  <w:rPr>
                    <w:rFonts w:ascii="Times New Roman" w:hAnsi="Times New Roman" w:cs="Times New Roman"/>
                    <w:sz w:val="24"/>
                    <w:szCs w:val="24"/>
                  </w:rPr>
                  <m:t>П</m:t>
                </m:r>
              </m:e>
              <m:sup>
                <m:r>
                  <w:rPr>
                    <w:rFonts w:ascii="Cambria Math" w:hAnsi="Times New Roman" w:cs="Times New Roman"/>
                    <w:sz w:val="24"/>
                    <w:szCs w:val="24"/>
                  </w:rPr>
                  <m:t>0,62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Н</m:t>
                </m:r>
              </m:e>
              <m:sup>
                <m:r>
                  <w:rPr>
                    <w:rFonts w:ascii="Cambria Math" w:hAnsi="Times New Roman" w:cs="Times New Roman"/>
                    <w:sz w:val="24"/>
                    <w:szCs w:val="24"/>
                  </w:rPr>
                  <m:t>0,19</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m:t>
                </m:r>
                <m:r>
                  <w:rPr>
                    <w:rFonts w:ascii="Cambria Math" w:hAnsi="Cambria Math" w:cs="Times New Roman"/>
                    <w:sz w:val="24"/>
                    <w:szCs w:val="24"/>
                    <w:lang w:val="en-US"/>
                  </w:rPr>
                  <m:t>r</m:t>
                </m:r>
              </m:e>
              <m:sup>
                <m:r>
                  <w:rPr>
                    <w:rFonts w:ascii="Cambria Math" w:hAnsi="Times New Roman" w:cs="Times New Roman"/>
                    <w:sz w:val="24"/>
                    <w:szCs w:val="24"/>
                  </w:rPr>
                  <m:t>0.38</m:t>
                </m:r>
              </m:sup>
            </m:sSup>
          </m:den>
        </m:f>
      </m:oMath>
      <w:r w:rsidRPr="00934ED9">
        <w:rPr>
          <w:rFonts w:ascii="Times New Roman" w:hAnsi="Times New Roman" w:cs="Times New Roman"/>
          <w:sz w:val="24"/>
          <w:szCs w:val="24"/>
        </w:rPr>
        <w:t>, руб./Гкал/ч;</w:t>
      </w:r>
    </w:p>
    <w:p w:rsidR="00841F2C" w:rsidRPr="00934ED9" w:rsidRDefault="00841F2C" w:rsidP="00801523">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Z</m:t>
        </m:r>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Times New Roman" w:cs="Times New Roman"/>
                    <w:sz w:val="24"/>
                    <w:szCs w:val="24"/>
                  </w:rPr>
                  <m:t>3</m:t>
                </m:r>
              </m:den>
            </m:f>
            <m:r>
              <w:rPr>
                <w:rFonts w:ascii="Cambria Math" w:hAnsi="Times New Roman" w:cs="Times New Roman"/>
                <w:sz w:val="24"/>
                <w:szCs w:val="24"/>
              </w:rPr>
              <m:t>+30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Cambria Math" w:cs="Times New Roman"/>
                <w:sz w:val="24"/>
                <w:szCs w:val="24"/>
              </w:rPr>
              <m:t>φ</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r>
              <w:rPr>
                <w:rFonts w:ascii="Times New Roman" w:hAnsi="Times New Roman" w:cs="Times New Roman"/>
                <w:sz w:val="24"/>
                <w:szCs w:val="24"/>
              </w:rPr>
              <m:t>∙П</m:t>
            </m:r>
          </m:den>
        </m:f>
      </m:oMath>
      <w:r w:rsidRPr="00934ED9">
        <w:rPr>
          <w:rFonts w:ascii="Times New Roman" w:hAnsi="Times New Roman" w:cs="Times New Roman"/>
          <w:sz w:val="24"/>
          <w:szCs w:val="24"/>
        </w:rPr>
        <w:t>, руб./Гкал/ч,</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где R - радиус действия тепловой сети (длина главной тепловой магистрали самого протяженного вывода от источника), км;</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B - среднее число абонентов на 1 км</w:t>
      </w:r>
      <w:r w:rsidRPr="00934ED9">
        <w:rPr>
          <w:rFonts w:ascii="Times New Roman" w:hAnsi="Times New Roman" w:cs="Times New Roman"/>
          <w:sz w:val="24"/>
          <w:szCs w:val="24"/>
          <w:vertAlign w:val="superscript"/>
        </w:rPr>
        <w:t>2</w:t>
      </w:r>
      <w:r w:rsidRPr="00934ED9">
        <w:rPr>
          <w:rFonts w:ascii="Times New Roman" w:hAnsi="Times New Roman" w:cs="Times New Roman"/>
          <w:sz w:val="24"/>
          <w:szCs w:val="24"/>
        </w:rPr>
        <w:t>;</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s - удельная стоимость материальной характеристики тепловой сети, руб./м</w:t>
      </w:r>
      <w:r w:rsidRPr="00934ED9">
        <w:rPr>
          <w:rFonts w:ascii="Times New Roman" w:hAnsi="Times New Roman" w:cs="Times New Roman"/>
          <w:sz w:val="24"/>
          <w:szCs w:val="24"/>
          <w:vertAlign w:val="superscript"/>
        </w:rPr>
        <w:t>2</w:t>
      </w:r>
      <w:r w:rsidRPr="00934ED9">
        <w:rPr>
          <w:rFonts w:ascii="Times New Roman" w:hAnsi="Times New Roman" w:cs="Times New Roman"/>
          <w:sz w:val="24"/>
          <w:szCs w:val="24"/>
        </w:rPr>
        <w:t xml:space="preserve"> (принята по утвержденной схеме теплоснабжения);</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П - теплоплотность района, Гкал/ч/км</w:t>
      </w:r>
      <w:r w:rsidRPr="00934ED9">
        <w:rPr>
          <w:rFonts w:ascii="Times New Roman" w:hAnsi="Times New Roman" w:cs="Times New Roman"/>
          <w:sz w:val="24"/>
          <w:szCs w:val="24"/>
          <w:vertAlign w:val="superscript"/>
        </w:rPr>
        <w:t>2</w:t>
      </w:r>
      <w:r w:rsidRPr="00934ED9">
        <w:rPr>
          <w:rFonts w:ascii="Times New Roman" w:hAnsi="Times New Roman" w:cs="Times New Roman"/>
          <w:sz w:val="24"/>
          <w:szCs w:val="24"/>
        </w:rPr>
        <w:t>;</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H - потеря напора на трение при транспорте теплоносителя по главной тепловой магистрали, м вод. ст.;</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∆τ - расчетный перепад температур теплоносителя в тепловой сети, ОС;</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Cambria Math" w:hAnsi="Cambria Math" w:cs="Times New Roman"/>
          <w:sz w:val="24"/>
          <w:szCs w:val="24"/>
        </w:rPr>
        <w:t>𝛼</w:t>
      </w:r>
      <w:r w:rsidRPr="00934ED9">
        <w:rPr>
          <w:rFonts w:ascii="Times New Roman" w:hAnsi="Times New Roman" w:cs="Times New Roman"/>
          <w:sz w:val="24"/>
          <w:szCs w:val="24"/>
        </w:rPr>
        <w:t xml:space="preserve"> - постоянная часть удельной начальной стоимости котельной, руб./МВт;</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φ - поправочный коэффициент, зависящий от постоянной части расходов на сооружение котельной.</w:t>
      </w:r>
    </w:p>
    <w:p w:rsidR="00841F2C" w:rsidRPr="00934ED9" w:rsidRDefault="00841F2C"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841F2C" w:rsidRPr="00934ED9" w:rsidRDefault="004406CE" w:rsidP="00801523">
      <w:pPr>
        <w:spacing w:after="0" w:line="240" w:lineRule="auto"/>
        <w:ind w:firstLine="709"/>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Times New Roman" w:hAnsi="Times New Roman" w:cs="Times New Roman"/>
                  <w:sz w:val="24"/>
                  <w:szCs w:val="24"/>
                </w:rPr>
                <m:t>опт</m:t>
              </m:r>
            </m:sub>
          </m:sSub>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140</m:t>
                  </m:r>
                </m:num>
                <m:den>
                  <m:sSup>
                    <m:sSupPr>
                      <m:ctrlPr>
                        <w:rPr>
                          <w:rFonts w:ascii="Cambria Math" w:hAnsi="Times New Roman" w:cs="Times New Roman"/>
                          <w:i/>
                          <w:sz w:val="24"/>
                          <w:szCs w:val="24"/>
                        </w:rPr>
                      </m:ctrlPr>
                    </m:sSupPr>
                    <m:e>
                      <m:r>
                        <w:rPr>
                          <w:rFonts w:ascii="Cambria Math" w:hAnsi="Cambria Math" w:cs="Times New Roman"/>
                          <w:sz w:val="24"/>
                          <w:szCs w:val="24"/>
                          <w:lang w:val="en-US"/>
                        </w:rPr>
                        <m:t>s</m:t>
                      </m:r>
                    </m:e>
                    <m:sup>
                      <m:r>
                        <w:rPr>
                          <w:rFonts w:ascii="Cambria Math" w:hAnsi="Times New Roman" w:cs="Times New Roman"/>
                          <w:sz w:val="24"/>
                          <w:szCs w:val="24"/>
                        </w:rPr>
                        <m:t>0.4</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φ</m:t>
              </m:r>
            </m:e>
            <m:sup>
              <m:r>
                <w:rPr>
                  <w:rFonts w:ascii="Cambria Math" w:hAnsi="Times New Roman" w:cs="Times New Roman"/>
                  <w:sz w:val="24"/>
                  <w:szCs w:val="24"/>
                </w:rPr>
                <m:t>0.4</m:t>
              </m:r>
            </m:sup>
          </m:sSup>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0.1</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τ</m:t>
                      </m:r>
                    </m:num>
                    <m:den>
                      <m:r>
                        <w:rPr>
                          <w:rFonts w:ascii="Times New Roman" w:hAnsi="Times New Roman" w:cs="Times New Roman"/>
                          <w:sz w:val="24"/>
                          <w:szCs w:val="24"/>
                        </w:rPr>
                        <m:t>П</m:t>
                      </m:r>
                    </m:den>
                  </m:f>
                </m:e>
              </m:d>
            </m:e>
            <m:sup>
              <m:r>
                <w:rPr>
                  <w:rFonts w:ascii="Cambria Math" w:hAnsi="Times New Roman" w:cs="Times New Roman"/>
                  <w:sz w:val="24"/>
                  <w:szCs w:val="24"/>
                </w:rPr>
                <m:t>0,15</m:t>
              </m:r>
            </m:sup>
          </m:sSup>
        </m:oMath>
      </m:oMathPara>
    </w:p>
    <w:p w:rsidR="00841F2C" w:rsidRDefault="00841F2C" w:rsidP="00801523">
      <w:pPr>
        <w:pStyle w:val="af0"/>
        <w:spacing w:line="240" w:lineRule="auto"/>
        <w:rPr>
          <w:sz w:val="24"/>
          <w:szCs w:val="24"/>
        </w:rPr>
      </w:pPr>
      <w:r w:rsidRPr="00934ED9">
        <w:rPr>
          <w:sz w:val="24"/>
          <w:szCs w:val="24"/>
        </w:rPr>
        <w:t>Ввиду отсутствия остаточной балансовой стоимости линейных сооружений на 1</w:t>
      </w:r>
      <w:r w:rsidR="005B5E05" w:rsidRPr="00934ED9">
        <w:rPr>
          <w:sz w:val="24"/>
          <w:szCs w:val="24"/>
        </w:rPr>
        <w:t xml:space="preserve"> января </w:t>
      </w:r>
      <w:r w:rsidRPr="00934ED9">
        <w:rPr>
          <w:sz w:val="24"/>
          <w:szCs w:val="24"/>
        </w:rPr>
        <w:t>2020 года котельных, расчет радиуса эффективного теплоснабжения представляется невозможным.</w:t>
      </w:r>
    </w:p>
    <w:p w:rsidR="00934ED9" w:rsidRDefault="00934ED9" w:rsidP="00801523">
      <w:pPr>
        <w:pStyle w:val="af0"/>
        <w:spacing w:line="240" w:lineRule="auto"/>
        <w:rPr>
          <w:sz w:val="24"/>
          <w:szCs w:val="24"/>
        </w:rPr>
      </w:pPr>
    </w:p>
    <w:p w:rsidR="003E0741" w:rsidRPr="00934ED9" w:rsidRDefault="003E0741" w:rsidP="00801523">
      <w:pPr>
        <w:pStyle w:val="af0"/>
        <w:spacing w:line="240" w:lineRule="auto"/>
        <w:rPr>
          <w:sz w:val="24"/>
          <w:szCs w:val="24"/>
        </w:rPr>
      </w:pPr>
    </w:p>
    <w:p w:rsidR="00082FFB" w:rsidRDefault="00613A42" w:rsidP="00801523">
      <w:pPr>
        <w:pStyle w:val="afffffffff6"/>
        <w:spacing w:line="240" w:lineRule="auto"/>
        <w:rPr>
          <w:b/>
          <w:sz w:val="24"/>
          <w:szCs w:val="24"/>
        </w:rPr>
      </w:pPr>
      <w:bookmarkStart w:id="41" w:name="_Toc60138762"/>
      <w:r w:rsidRPr="00934ED9">
        <w:rPr>
          <w:sz w:val="24"/>
          <w:szCs w:val="24"/>
        </w:rPr>
        <w:lastRenderedPageBreak/>
        <w:t xml:space="preserve">Глава </w:t>
      </w:r>
      <w:r w:rsidR="00082FFB" w:rsidRPr="00934ED9">
        <w:rPr>
          <w:sz w:val="24"/>
          <w:szCs w:val="24"/>
        </w:rPr>
        <w:t>3</w:t>
      </w:r>
      <w:r w:rsidR="0063692C" w:rsidRPr="00934ED9">
        <w:rPr>
          <w:sz w:val="24"/>
          <w:szCs w:val="24"/>
        </w:rPr>
        <w:t>.</w:t>
      </w:r>
      <w:r w:rsidRPr="00934ED9">
        <w:rPr>
          <w:b/>
          <w:sz w:val="24"/>
          <w:szCs w:val="24"/>
        </w:rPr>
        <w:t xml:space="preserve"> Существующие перспективные балансы теплоносителя</w:t>
      </w:r>
      <w:bookmarkEnd w:id="39"/>
      <w:bookmarkEnd w:id="40"/>
      <w:bookmarkEnd w:id="41"/>
    </w:p>
    <w:p w:rsidR="003E0741" w:rsidRPr="00934ED9" w:rsidRDefault="003E0741" w:rsidP="00801523">
      <w:pPr>
        <w:pStyle w:val="afffffffff6"/>
        <w:spacing w:line="240" w:lineRule="auto"/>
        <w:rPr>
          <w:b/>
          <w:sz w:val="24"/>
          <w:szCs w:val="24"/>
        </w:rPr>
      </w:pPr>
    </w:p>
    <w:p w:rsidR="00082FFB" w:rsidRDefault="00BC4F9B" w:rsidP="00801523">
      <w:pPr>
        <w:pStyle w:val="afffffffff6"/>
        <w:spacing w:line="240" w:lineRule="auto"/>
        <w:rPr>
          <w:b/>
          <w:sz w:val="24"/>
          <w:szCs w:val="24"/>
        </w:rPr>
      </w:pPr>
      <w:bookmarkStart w:id="42" w:name="_Toc12829679"/>
      <w:bookmarkStart w:id="43" w:name="_Toc12830071"/>
      <w:bookmarkStart w:id="44" w:name="_Toc60138763"/>
      <w:r w:rsidRPr="00934ED9">
        <w:rPr>
          <w:b/>
          <w:sz w:val="24"/>
          <w:szCs w:val="24"/>
        </w:rPr>
        <w:t>§</w:t>
      </w:r>
      <w:r w:rsidR="00934ED9">
        <w:rPr>
          <w:b/>
          <w:sz w:val="24"/>
          <w:szCs w:val="24"/>
        </w:rPr>
        <w:t xml:space="preserve"> </w:t>
      </w:r>
      <w:r w:rsidR="009A43A5" w:rsidRPr="00934ED9">
        <w:rPr>
          <w:b/>
          <w:sz w:val="24"/>
          <w:szCs w:val="24"/>
        </w:rPr>
        <w:t>8</w:t>
      </w:r>
      <w:r w:rsidR="0063692C" w:rsidRPr="00934ED9">
        <w:rPr>
          <w:b/>
          <w:sz w:val="24"/>
          <w:szCs w:val="24"/>
        </w:rPr>
        <w:t>.</w:t>
      </w:r>
      <w:r w:rsidR="00613A42" w:rsidRPr="00934ED9">
        <w:rPr>
          <w:b/>
          <w:sz w:val="24"/>
          <w:szCs w:val="24"/>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2"/>
      <w:bookmarkEnd w:id="43"/>
      <w:bookmarkEnd w:id="44"/>
    </w:p>
    <w:p w:rsidR="00934ED9" w:rsidRPr="00934ED9" w:rsidRDefault="00934ED9" w:rsidP="00801523">
      <w:pPr>
        <w:pStyle w:val="afffffffff6"/>
        <w:spacing w:line="240" w:lineRule="auto"/>
        <w:rPr>
          <w:b/>
          <w:sz w:val="24"/>
          <w:szCs w:val="24"/>
        </w:rPr>
      </w:pPr>
    </w:p>
    <w:p w:rsidR="00082FFB" w:rsidRDefault="00082FFB"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t xml:space="preserve">Расчетная величина нормативных потерь теплоносителя в тепловых сетях в зоне действия источников тепловой энергии в границах </w:t>
      </w:r>
      <w:r w:rsidR="00353180" w:rsidRPr="00934ED9">
        <w:rPr>
          <w:rFonts w:ascii="Times New Roman" w:hAnsi="Times New Roman" w:cs="Times New Roman"/>
          <w:sz w:val="24"/>
          <w:szCs w:val="24"/>
        </w:rPr>
        <w:t>НГО СК</w:t>
      </w:r>
      <w:r w:rsidRPr="00934ED9">
        <w:rPr>
          <w:rFonts w:ascii="Times New Roman" w:eastAsia="Calibri" w:hAnsi="Times New Roman" w:cs="Times New Roman"/>
          <w:color w:val="000000"/>
          <w:sz w:val="24"/>
          <w:szCs w:val="24"/>
        </w:rPr>
        <w:t xml:space="preserve"> приведена в таблице</w:t>
      </w:r>
      <w:r w:rsidR="0067121D" w:rsidRPr="00934ED9">
        <w:rPr>
          <w:rFonts w:ascii="Times New Roman" w:eastAsia="Calibri" w:hAnsi="Times New Roman" w:cs="Times New Roman"/>
          <w:color w:val="000000"/>
          <w:sz w:val="24"/>
          <w:szCs w:val="24"/>
        </w:rPr>
        <w:t xml:space="preserve"> </w:t>
      </w:r>
      <w:r w:rsidR="00362D4E" w:rsidRPr="00934ED9">
        <w:rPr>
          <w:rFonts w:ascii="Times New Roman" w:eastAsia="Calibri" w:hAnsi="Times New Roman" w:cs="Times New Roman"/>
          <w:color w:val="000000"/>
          <w:sz w:val="24"/>
          <w:szCs w:val="24"/>
        </w:rPr>
        <w:t>6</w:t>
      </w:r>
      <w:r w:rsidRPr="00934ED9">
        <w:rPr>
          <w:rFonts w:ascii="Times New Roman" w:eastAsia="Calibri" w:hAnsi="Times New Roman" w:cs="Times New Roman"/>
          <w:color w:val="000000"/>
          <w:sz w:val="24"/>
          <w:szCs w:val="24"/>
        </w:rPr>
        <w:t>.</w:t>
      </w:r>
    </w:p>
    <w:p w:rsidR="00934ED9" w:rsidRPr="00934ED9" w:rsidRDefault="00934ED9" w:rsidP="00801523">
      <w:pPr>
        <w:spacing w:after="0" w:line="240" w:lineRule="auto"/>
        <w:ind w:firstLine="709"/>
        <w:jc w:val="both"/>
        <w:rPr>
          <w:rFonts w:ascii="Times New Roman" w:eastAsia="Calibri" w:hAnsi="Times New Roman" w:cs="Times New Roman"/>
          <w:color w:val="000000"/>
          <w:sz w:val="24"/>
          <w:szCs w:val="24"/>
        </w:rPr>
      </w:pPr>
    </w:p>
    <w:p w:rsidR="00082FFB" w:rsidRDefault="00BC4F9B" w:rsidP="00801523">
      <w:pPr>
        <w:pStyle w:val="afffffffff6"/>
        <w:tabs>
          <w:tab w:val="left" w:pos="1418"/>
        </w:tabs>
        <w:spacing w:line="240" w:lineRule="auto"/>
        <w:rPr>
          <w:b/>
          <w:sz w:val="24"/>
          <w:szCs w:val="24"/>
        </w:rPr>
      </w:pPr>
      <w:bookmarkStart w:id="45" w:name="_Toc12829680"/>
      <w:bookmarkStart w:id="46" w:name="_Toc12830072"/>
      <w:bookmarkStart w:id="47" w:name="_Toc60138764"/>
      <w:r w:rsidRPr="00934ED9">
        <w:rPr>
          <w:b/>
          <w:sz w:val="24"/>
          <w:szCs w:val="24"/>
        </w:rPr>
        <w:t>§</w:t>
      </w:r>
      <w:r w:rsidR="00934ED9">
        <w:rPr>
          <w:b/>
          <w:sz w:val="24"/>
          <w:szCs w:val="24"/>
        </w:rPr>
        <w:t xml:space="preserve"> </w:t>
      </w:r>
      <w:r w:rsidR="00561415" w:rsidRPr="00934ED9">
        <w:rPr>
          <w:rFonts w:eastAsia="Times New Roman"/>
          <w:b/>
          <w:sz w:val="24"/>
          <w:szCs w:val="24"/>
        </w:rPr>
        <w:t>9</w:t>
      </w:r>
      <w:r w:rsidR="0063692C" w:rsidRPr="00934ED9">
        <w:rPr>
          <w:rFonts w:eastAsia="Times New Roman"/>
          <w:b/>
          <w:sz w:val="24"/>
          <w:szCs w:val="24"/>
        </w:rPr>
        <w:t>.</w:t>
      </w:r>
      <w:r w:rsidR="00EC504E" w:rsidRPr="00934ED9">
        <w:rPr>
          <w:rFonts w:eastAsia="Times New Roman"/>
          <w:b/>
          <w:sz w:val="24"/>
          <w:szCs w:val="24"/>
        </w:rPr>
        <w:t xml:space="preserve"> </w:t>
      </w:r>
      <w:r w:rsidR="00A956B6" w:rsidRPr="00934ED9">
        <w:rPr>
          <w:rFonts w:eastAsia="Times New Roman"/>
          <w:b/>
          <w:sz w:val="24"/>
          <w:szCs w:val="24"/>
        </w:rPr>
        <w:t>Перспективные балансы производительности водоподготовительных установ</w:t>
      </w:r>
      <w:r w:rsidR="006D2AAE" w:rsidRPr="00934ED9">
        <w:rPr>
          <w:rFonts w:eastAsia="Times New Roman"/>
          <w:b/>
          <w:sz w:val="24"/>
          <w:szCs w:val="24"/>
        </w:rPr>
        <w:t>о</w:t>
      </w:r>
      <w:r w:rsidR="00A956B6" w:rsidRPr="00934ED9">
        <w:rPr>
          <w:rFonts w:eastAsia="Times New Roman"/>
          <w:b/>
          <w:sz w:val="24"/>
          <w:szCs w:val="24"/>
        </w:rPr>
        <w:t xml:space="preserve">к </w:t>
      </w:r>
      <w:r w:rsidR="006D2AAE" w:rsidRPr="00934ED9">
        <w:rPr>
          <w:b/>
          <w:sz w:val="24"/>
          <w:szCs w:val="24"/>
        </w:rPr>
        <w:t>источников тепловой энергии для компенсации потерь теплоносителя в аварийных режимах работы систем теплоснабжения</w:t>
      </w:r>
      <w:bookmarkEnd w:id="45"/>
      <w:bookmarkEnd w:id="46"/>
      <w:bookmarkEnd w:id="47"/>
    </w:p>
    <w:p w:rsidR="00934ED9" w:rsidRPr="00934ED9" w:rsidRDefault="00934ED9" w:rsidP="00801523">
      <w:pPr>
        <w:pStyle w:val="afffffffff6"/>
        <w:tabs>
          <w:tab w:val="left" w:pos="1418"/>
        </w:tabs>
        <w:spacing w:line="240" w:lineRule="auto"/>
        <w:rPr>
          <w:b/>
          <w:sz w:val="24"/>
          <w:szCs w:val="24"/>
        </w:rPr>
      </w:pPr>
    </w:p>
    <w:p w:rsidR="00082FFB" w:rsidRPr="00934ED9" w:rsidRDefault="00082FF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Перспективный баланс подпитки тепловых сетей, рассчитан в соответствии со СНиП 41-02-2003 «Тепловые сети» и на основе значений подпитки тепловой сети в</w:t>
      </w:r>
      <w:r w:rsidR="00841F2C" w:rsidRPr="00934ED9">
        <w:rPr>
          <w:rFonts w:ascii="Times New Roman" w:eastAsia="Times New Roman" w:hAnsi="Times New Roman" w:cs="Times New Roman"/>
          <w:color w:val="000000"/>
          <w:sz w:val="24"/>
          <w:szCs w:val="24"/>
          <w:lang w:eastAsia="ru-RU"/>
        </w:rPr>
        <w:t xml:space="preserve"> эксплуатационном режиме за 2019</w:t>
      </w:r>
      <w:r w:rsidRPr="00934ED9">
        <w:rPr>
          <w:rFonts w:ascii="Times New Roman" w:eastAsia="Times New Roman" w:hAnsi="Times New Roman" w:cs="Times New Roman"/>
          <w:color w:val="000000"/>
          <w:sz w:val="24"/>
          <w:szCs w:val="24"/>
          <w:lang w:eastAsia="ru-RU"/>
        </w:rPr>
        <w:t xml:space="preserve"> год</w:t>
      </w:r>
      <w:r w:rsidR="00952CEF" w:rsidRPr="00934ED9">
        <w:rPr>
          <w:rFonts w:ascii="Times New Roman" w:eastAsia="Times New Roman" w:hAnsi="Times New Roman" w:cs="Times New Roman"/>
          <w:color w:val="000000"/>
          <w:sz w:val="24"/>
          <w:szCs w:val="24"/>
          <w:lang w:eastAsia="ru-RU"/>
        </w:rPr>
        <w:t xml:space="preserve"> (Приложение 5</w:t>
      </w:r>
      <w:r w:rsidR="00E23D72" w:rsidRPr="00934ED9">
        <w:rPr>
          <w:rFonts w:ascii="Times New Roman" w:eastAsia="Times New Roman" w:hAnsi="Times New Roman" w:cs="Times New Roman"/>
          <w:color w:val="000000"/>
          <w:sz w:val="24"/>
          <w:szCs w:val="24"/>
          <w:lang w:eastAsia="ru-RU"/>
        </w:rPr>
        <w:t>)</w:t>
      </w:r>
      <w:r w:rsidRPr="00934ED9">
        <w:rPr>
          <w:rFonts w:ascii="Times New Roman" w:eastAsia="Times New Roman" w:hAnsi="Times New Roman" w:cs="Times New Roman"/>
          <w:color w:val="000000"/>
          <w:sz w:val="24"/>
          <w:szCs w:val="24"/>
          <w:lang w:eastAsia="ru-RU"/>
        </w:rPr>
        <w:t>.</w:t>
      </w:r>
    </w:p>
    <w:p w:rsidR="00082FFB" w:rsidRPr="00934ED9" w:rsidRDefault="00082FFB"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Times New Roman" w:hAnsi="Times New Roman" w:cs="Times New Roman"/>
          <w:color w:val="000000"/>
          <w:sz w:val="24"/>
          <w:szCs w:val="24"/>
          <w:lang w:eastAsia="ru-RU"/>
        </w:rPr>
        <w:t>Величины годового расхода воды на компенсацию потерь и затрат теплоносителя при передаче тепловой энергии источников тепловой энергии в виду отсутствия привязки прогнозных</w:t>
      </w:r>
      <w:r w:rsidR="003F5974" w:rsidRPr="00934ED9">
        <w:rPr>
          <w:rFonts w:ascii="Times New Roman" w:eastAsia="Times New Roman" w:hAnsi="Times New Roman" w:cs="Times New Roman"/>
          <w:color w:val="000000"/>
          <w:sz w:val="24"/>
          <w:szCs w:val="24"/>
          <w:lang w:eastAsia="ru-RU"/>
        </w:rPr>
        <w:t xml:space="preserve"> площадей</w:t>
      </w:r>
      <w:r w:rsidRPr="00934ED9">
        <w:rPr>
          <w:rFonts w:ascii="Times New Roman" w:eastAsia="Times New Roman" w:hAnsi="Times New Roman" w:cs="Times New Roman"/>
          <w:color w:val="000000"/>
          <w:sz w:val="24"/>
          <w:szCs w:val="24"/>
          <w:lang w:eastAsia="ru-RU"/>
        </w:rPr>
        <w:t xml:space="preserve"> </w:t>
      </w:r>
      <w:r w:rsidR="003F5974" w:rsidRPr="00934ED9">
        <w:rPr>
          <w:rFonts w:ascii="Times New Roman" w:eastAsia="Times New Roman" w:hAnsi="Times New Roman" w:cs="Times New Roman"/>
          <w:color w:val="000000"/>
          <w:sz w:val="24"/>
          <w:szCs w:val="24"/>
          <w:lang w:eastAsia="ru-RU"/>
        </w:rPr>
        <w:t>объектов социального и культурно-бытового обслуживания</w:t>
      </w:r>
      <w:r w:rsidRPr="00934ED9">
        <w:rPr>
          <w:rFonts w:ascii="Times New Roman" w:eastAsia="Times New Roman" w:hAnsi="Times New Roman" w:cs="Times New Roman"/>
          <w:color w:val="000000"/>
          <w:sz w:val="24"/>
          <w:szCs w:val="24"/>
          <w:lang w:eastAsia="ru-RU"/>
        </w:rPr>
        <w:t xml:space="preserve"> к конкретным календарным годам в расчетном периоде действия</w:t>
      </w:r>
      <w:r w:rsidR="00896B1A" w:rsidRPr="00934ED9">
        <w:rPr>
          <w:rFonts w:ascii="Times New Roman" w:eastAsia="Times New Roman" w:hAnsi="Times New Roman" w:cs="Times New Roman"/>
          <w:color w:val="000000"/>
          <w:sz w:val="24"/>
          <w:szCs w:val="24"/>
          <w:lang w:eastAsia="ru-RU"/>
        </w:rPr>
        <w:t xml:space="preserve"> </w:t>
      </w:r>
      <w:r w:rsidR="0000502A" w:rsidRPr="00934ED9">
        <w:rPr>
          <w:rFonts w:ascii="Times New Roman" w:eastAsia="Times New Roman" w:hAnsi="Times New Roman" w:cs="Times New Roman"/>
          <w:color w:val="000000"/>
          <w:sz w:val="24"/>
          <w:szCs w:val="24"/>
          <w:lang w:eastAsia="ru-RU"/>
        </w:rPr>
        <w:t>С</w:t>
      </w:r>
      <w:r w:rsidR="00896B1A" w:rsidRPr="00934ED9">
        <w:rPr>
          <w:rFonts w:ascii="Times New Roman" w:eastAsia="Times New Roman" w:hAnsi="Times New Roman" w:cs="Times New Roman"/>
          <w:color w:val="000000"/>
          <w:sz w:val="24"/>
          <w:szCs w:val="24"/>
          <w:lang w:eastAsia="ru-RU"/>
        </w:rPr>
        <w:t>хемы теплоснабжения (2020-20</w:t>
      </w:r>
      <w:r w:rsidR="00D13BCB" w:rsidRPr="00934ED9">
        <w:rPr>
          <w:rFonts w:ascii="Times New Roman" w:eastAsia="Times New Roman" w:hAnsi="Times New Roman" w:cs="Times New Roman"/>
          <w:color w:val="000000"/>
          <w:sz w:val="24"/>
          <w:szCs w:val="24"/>
          <w:lang w:eastAsia="ru-RU"/>
        </w:rPr>
        <w:t>34</w:t>
      </w:r>
      <w:r w:rsidRPr="00934ED9">
        <w:rPr>
          <w:rFonts w:ascii="Times New Roman" w:eastAsia="Times New Roman" w:hAnsi="Times New Roman" w:cs="Times New Roman"/>
          <w:color w:val="000000"/>
          <w:sz w:val="24"/>
          <w:szCs w:val="24"/>
          <w:lang w:eastAsia="ru-RU"/>
        </w:rPr>
        <w:t xml:space="preserve"> г.г</w:t>
      </w:r>
      <w:r w:rsidR="00425C56" w:rsidRPr="00934ED9">
        <w:rPr>
          <w:rFonts w:ascii="Times New Roman" w:eastAsia="Times New Roman" w:hAnsi="Times New Roman" w:cs="Times New Roman"/>
          <w:color w:val="000000"/>
          <w:sz w:val="24"/>
          <w:szCs w:val="24"/>
          <w:lang w:eastAsia="ru-RU"/>
        </w:rPr>
        <w:t>.</w:t>
      </w:r>
      <w:r w:rsidRPr="00934ED9">
        <w:rPr>
          <w:rFonts w:ascii="Times New Roman" w:eastAsia="Times New Roman" w:hAnsi="Times New Roman" w:cs="Times New Roman"/>
          <w:color w:val="000000"/>
          <w:sz w:val="24"/>
          <w:szCs w:val="24"/>
          <w:lang w:eastAsia="ru-RU"/>
        </w:rPr>
        <w:t>) приравнены к величинам базового периода и будет скорректированы при последующих акт</w:t>
      </w:r>
      <w:r w:rsidR="00896B1A" w:rsidRPr="00934ED9">
        <w:rPr>
          <w:rFonts w:ascii="Times New Roman" w:eastAsia="Times New Roman" w:hAnsi="Times New Roman" w:cs="Times New Roman"/>
          <w:color w:val="000000"/>
          <w:sz w:val="24"/>
          <w:szCs w:val="24"/>
          <w:lang w:eastAsia="ru-RU"/>
        </w:rPr>
        <w:t xml:space="preserve">уализациях </w:t>
      </w:r>
      <w:r w:rsidR="0000502A" w:rsidRPr="00934ED9">
        <w:rPr>
          <w:rFonts w:ascii="Times New Roman" w:eastAsia="Times New Roman" w:hAnsi="Times New Roman" w:cs="Times New Roman"/>
          <w:color w:val="000000"/>
          <w:sz w:val="24"/>
          <w:szCs w:val="24"/>
          <w:lang w:eastAsia="ru-RU"/>
        </w:rPr>
        <w:t xml:space="preserve">Схемы теплоснабжения </w:t>
      </w:r>
      <w:r w:rsidR="00362D4E" w:rsidRPr="00934ED9">
        <w:rPr>
          <w:rFonts w:ascii="Times New Roman" w:eastAsia="Times New Roman" w:hAnsi="Times New Roman" w:cs="Times New Roman"/>
          <w:color w:val="000000"/>
          <w:sz w:val="24"/>
          <w:szCs w:val="24"/>
          <w:lang w:eastAsia="ru-RU"/>
        </w:rPr>
        <w:t>и представлены в таблице</w:t>
      </w:r>
      <w:r w:rsidR="006D2AAE" w:rsidRPr="00934ED9">
        <w:rPr>
          <w:rFonts w:ascii="Times New Roman" w:eastAsia="Times New Roman" w:hAnsi="Times New Roman" w:cs="Times New Roman"/>
          <w:color w:val="000000"/>
          <w:sz w:val="24"/>
          <w:szCs w:val="24"/>
          <w:lang w:eastAsia="ru-RU"/>
        </w:rPr>
        <w:t xml:space="preserve"> 7</w:t>
      </w:r>
      <w:r w:rsidR="00362D4E" w:rsidRPr="00934ED9">
        <w:rPr>
          <w:rFonts w:ascii="Times New Roman" w:eastAsia="Times New Roman" w:hAnsi="Times New Roman" w:cs="Times New Roman"/>
          <w:color w:val="000000"/>
          <w:sz w:val="24"/>
          <w:szCs w:val="24"/>
          <w:lang w:eastAsia="ru-RU"/>
        </w:rPr>
        <w:t>.</w:t>
      </w:r>
    </w:p>
    <w:p w:rsidR="00082FFB" w:rsidRPr="00934ED9" w:rsidRDefault="00082FFB" w:rsidP="00801523">
      <w:pPr>
        <w:spacing w:after="0" w:line="240" w:lineRule="auto"/>
        <w:ind w:firstLine="567"/>
        <w:jc w:val="both"/>
        <w:rPr>
          <w:rFonts w:ascii="Times New Roman" w:eastAsia="Calibri" w:hAnsi="Times New Roman" w:cs="Times New Roman"/>
          <w:color w:val="000000"/>
          <w:sz w:val="24"/>
          <w:szCs w:val="24"/>
        </w:rPr>
      </w:pPr>
    </w:p>
    <w:p w:rsidR="000716C2" w:rsidRPr="00934ED9" w:rsidRDefault="000716C2" w:rsidP="00801523">
      <w:pPr>
        <w:pStyle w:val="af2"/>
        <w:ind w:right="0"/>
        <w:rPr>
          <w:sz w:val="24"/>
          <w:szCs w:val="24"/>
        </w:rPr>
      </w:pPr>
      <w:bookmarkStart w:id="48" w:name="_Toc37412073"/>
      <w:bookmarkStart w:id="49" w:name="_Toc61958855"/>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6</w:t>
      </w:r>
      <w:r w:rsidR="004406CE" w:rsidRPr="00934ED9">
        <w:rPr>
          <w:sz w:val="24"/>
          <w:szCs w:val="24"/>
        </w:rPr>
        <w:fldChar w:fldCharType="end"/>
      </w:r>
      <w:r w:rsidRPr="00934ED9">
        <w:rPr>
          <w:sz w:val="24"/>
          <w:szCs w:val="24"/>
        </w:rPr>
        <w:t xml:space="preserve"> - Расчетная величина нормативных потерь теплоносителя в тепловых сетях в зоне действия источников тепловой энергии</w:t>
      </w:r>
      <w:bookmarkEnd w:id="48"/>
      <w:bookmarkEnd w:id="49"/>
      <w:r w:rsidRPr="00934ED9">
        <w:rPr>
          <w:sz w:val="24"/>
          <w:szCs w:val="24"/>
        </w:rPr>
        <w:t xml:space="preserve">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0"/>
        <w:gridCol w:w="1169"/>
        <w:gridCol w:w="1944"/>
        <w:gridCol w:w="1882"/>
        <w:gridCol w:w="1511"/>
        <w:gridCol w:w="1675"/>
      </w:tblGrid>
      <w:tr w:rsidR="00D13BCB" w:rsidRPr="00934ED9" w:rsidTr="005628A5">
        <w:trPr>
          <w:trHeight w:val="300"/>
        </w:trPr>
        <w:tc>
          <w:tcPr>
            <w:tcW w:w="761"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bookmarkStart w:id="50" w:name="_Toc37412074"/>
            <w:r w:rsidRPr="00934ED9">
              <w:rPr>
                <w:rFonts w:ascii="Times New Roman" w:eastAsia="Times New Roman" w:hAnsi="Times New Roman" w:cs="Times New Roman"/>
                <w:color w:val="000000"/>
                <w:sz w:val="24"/>
                <w:szCs w:val="24"/>
                <w:lang w:eastAsia="ru-RU"/>
              </w:rPr>
              <w:t>Источник</w:t>
            </w:r>
          </w:p>
        </w:tc>
        <w:tc>
          <w:tcPr>
            <w:tcW w:w="605"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Объем воды, м3</w:t>
            </w:r>
          </w:p>
        </w:tc>
        <w:tc>
          <w:tcPr>
            <w:tcW w:w="1007"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Нормативные значения потерь за год теплоносителя с его нормируемой утечкой, м3</w:t>
            </w:r>
          </w:p>
        </w:tc>
        <w:tc>
          <w:tcPr>
            <w:tcW w:w="975"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Часовой расход воды на подпитку, м3/час</w:t>
            </w:r>
          </w:p>
        </w:tc>
        <w:tc>
          <w:tcPr>
            <w:tcW w:w="783"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Объём подпиточной воды, м3</w:t>
            </w:r>
          </w:p>
        </w:tc>
        <w:tc>
          <w:tcPr>
            <w:tcW w:w="868"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Нормативные значения потерь теплоносителя с его нормируемой утечкой, м3/ч</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28-01</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835,83</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81,24</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2,09</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18 304,74</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0,02090</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28-02</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725,73</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70,54</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1,81</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15 893,55</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0,01814</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28-03</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4,35</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0,42</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95,21</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0,00011</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28-04</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37,32</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3,63</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0,09</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817,37</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0,00093</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28-05</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0,26</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0,02</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5,59</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0,00001</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28-07</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38,65</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3,76</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846,36</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0,00097</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28-09</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47,76</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4,64</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1 045,93</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0,00119</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28-10</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4,42</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0,43</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96,70</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0,00011</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28-11</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1,51</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0,15</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33,01</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0,00004</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28-12</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5,65</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0,55</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0,01</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123,80</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0,00014</w:t>
            </w:r>
          </w:p>
        </w:tc>
      </w:tr>
      <w:tr w:rsidR="00D13BCB" w:rsidRPr="00934ED9" w:rsidTr="005628A5">
        <w:trPr>
          <w:trHeight w:val="300"/>
        </w:trPr>
        <w:tc>
          <w:tcPr>
            <w:tcW w:w="761"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lastRenderedPageBreak/>
              <w:t>Котельная 28-14</w:t>
            </w:r>
          </w:p>
        </w:tc>
        <w:tc>
          <w:tcPr>
            <w:tcW w:w="60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37,93</w:t>
            </w:r>
          </w:p>
        </w:tc>
        <w:tc>
          <w:tcPr>
            <w:tcW w:w="1007"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3,69</w:t>
            </w:r>
          </w:p>
        </w:tc>
        <w:tc>
          <w:tcPr>
            <w:tcW w:w="975"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0,09</w:t>
            </w:r>
          </w:p>
        </w:tc>
        <w:tc>
          <w:tcPr>
            <w:tcW w:w="783"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830,66</w:t>
            </w:r>
          </w:p>
        </w:tc>
        <w:tc>
          <w:tcPr>
            <w:tcW w:w="868" w:type="pct"/>
            <w:shd w:val="clear" w:color="auto" w:fill="auto"/>
            <w:vAlign w:val="center"/>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0,00095</w:t>
            </w:r>
          </w:p>
        </w:tc>
      </w:tr>
    </w:tbl>
    <w:p w:rsidR="000716C2" w:rsidRPr="00934ED9" w:rsidRDefault="000716C2" w:rsidP="00801523">
      <w:pPr>
        <w:pStyle w:val="af2"/>
        <w:ind w:right="0"/>
        <w:rPr>
          <w:sz w:val="24"/>
          <w:szCs w:val="24"/>
        </w:rPr>
      </w:pPr>
      <w:bookmarkStart w:id="51" w:name="_Toc61958856"/>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7</w:t>
      </w:r>
      <w:r w:rsidR="004406CE" w:rsidRPr="00934ED9">
        <w:rPr>
          <w:sz w:val="24"/>
          <w:szCs w:val="24"/>
        </w:rPr>
        <w:fldChar w:fldCharType="end"/>
      </w:r>
      <w:r w:rsidRPr="00934ED9">
        <w:rPr>
          <w:sz w:val="24"/>
          <w:szCs w:val="24"/>
        </w:rPr>
        <w:t xml:space="preserve"> - Величины годового расхода воды на компенсацию потерь и затрат теплоносителя при передаче тепловой энергии от источников тепловой энергии на базовый и перспективные периоды</w:t>
      </w:r>
      <w:bookmarkEnd w:id="50"/>
      <w:bookmarkEnd w:id="51"/>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3"/>
        <w:gridCol w:w="1926"/>
        <w:gridCol w:w="2131"/>
        <w:gridCol w:w="3111"/>
      </w:tblGrid>
      <w:tr w:rsidR="00D13BCB" w:rsidRPr="00934ED9" w:rsidTr="005628A5">
        <w:trPr>
          <w:trHeight w:val="300"/>
        </w:trPr>
        <w:tc>
          <w:tcPr>
            <w:tcW w:w="1286"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Наименование источника теплоснабжения</w:t>
            </w:r>
          </w:p>
        </w:tc>
        <w:tc>
          <w:tcPr>
            <w:tcW w:w="998"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Тепловая нагрузка, всего Гкал/ч</w:t>
            </w:r>
          </w:p>
        </w:tc>
        <w:tc>
          <w:tcPr>
            <w:tcW w:w="1104"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Расчетный расход сетевой воды, т/ч</w:t>
            </w:r>
          </w:p>
        </w:tc>
        <w:tc>
          <w:tcPr>
            <w:tcW w:w="1612" w:type="pct"/>
            <w:shd w:val="clear" w:color="auto" w:fill="auto"/>
            <w:noWrap/>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Расчетная величина суммарной аварийной подпитки т/ч</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28-01</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16,5952</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663,81</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13,28</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28-02</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12,5389</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501,56</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10,03</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28-03</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0,5250</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21,00</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0,42</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28-04</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0,4446</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17,78</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0,36</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28-05</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0,1293</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5,17</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0,10</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28-07</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0,6903</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27,61</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0,55</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28-09</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0,7899</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31,60</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0,63</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28-10А</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0,2538</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10,15</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0,20</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28-11</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0,3127</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12,51</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0,25</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28-12</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0,3300</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13,20</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0,26</w:t>
            </w:r>
          </w:p>
        </w:tc>
      </w:tr>
      <w:tr w:rsidR="00D13BCB" w:rsidRPr="00934ED9" w:rsidTr="005628A5">
        <w:trPr>
          <w:trHeight w:val="300"/>
        </w:trPr>
        <w:tc>
          <w:tcPr>
            <w:tcW w:w="1286" w:type="pct"/>
            <w:shd w:val="clear" w:color="auto" w:fill="auto"/>
            <w:vAlign w:val="center"/>
            <w:hideMark/>
          </w:tcPr>
          <w:p w:rsidR="00D13BCB" w:rsidRPr="00934ED9" w:rsidRDefault="00D13BCB" w:rsidP="00801523">
            <w:pPr>
              <w:spacing w:after="0" w:line="240" w:lineRule="auto"/>
              <w:jc w:val="center"/>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Котельная 28-14</w:t>
            </w:r>
          </w:p>
        </w:tc>
        <w:tc>
          <w:tcPr>
            <w:tcW w:w="998"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1,8535</w:t>
            </w:r>
          </w:p>
        </w:tc>
        <w:tc>
          <w:tcPr>
            <w:tcW w:w="1104"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74,14</w:t>
            </w:r>
          </w:p>
        </w:tc>
        <w:tc>
          <w:tcPr>
            <w:tcW w:w="1612" w:type="pct"/>
            <w:shd w:val="clear" w:color="auto" w:fill="auto"/>
            <w:vAlign w:val="center"/>
            <w:hideMark/>
          </w:tcPr>
          <w:p w:rsidR="00D13BCB" w:rsidRPr="00934ED9" w:rsidRDefault="00D13BCB" w:rsidP="00801523">
            <w:pPr>
              <w:spacing w:after="0" w:line="240" w:lineRule="auto"/>
              <w:jc w:val="center"/>
              <w:rPr>
                <w:rFonts w:ascii="Times New Roman" w:hAnsi="Times New Roman" w:cs="Times New Roman"/>
                <w:b/>
                <w:bCs/>
                <w:color w:val="000000"/>
                <w:sz w:val="24"/>
                <w:szCs w:val="24"/>
              </w:rPr>
            </w:pPr>
            <w:r w:rsidRPr="00934ED9">
              <w:rPr>
                <w:rFonts w:ascii="Times New Roman" w:hAnsi="Times New Roman" w:cs="Times New Roman"/>
                <w:b/>
                <w:bCs/>
                <w:color w:val="000000"/>
                <w:sz w:val="24"/>
                <w:szCs w:val="24"/>
              </w:rPr>
              <w:t>1,48</w:t>
            </w:r>
          </w:p>
        </w:tc>
      </w:tr>
    </w:tbl>
    <w:p w:rsidR="003E0741" w:rsidRDefault="003E0741" w:rsidP="00801523">
      <w:pPr>
        <w:pStyle w:val="afffffffff6"/>
        <w:spacing w:line="240" w:lineRule="auto"/>
        <w:rPr>
          <w:sz w:val="24"/>
          <w:szCs w:val="24"/>
          <w:lang w:eastAsia="ru-RU"/>
        </w:rPr>
      </w:pPr>
      <w:bookmarkStart w:id="52" w:name="_Toc12829681"/>
      <w:bookmarkStart w:id="53" w:name="_Toc12830073"/>
      <w:bookmarkStart w:id="54" w:name="_Toc60138765"/>
    </w:p>
    <w:p w:rsidR="00887388" w:rsidRPr="00934ED9" w:rsidRDefault="006D2AAE" w:rsidP="00801523">
      <w:pPr>
        <w:pStyle w:val="afffffffff6"/>
        <w:spacing w:line="240" w:lineRule="auto"/>
        <w:rPr>
          <w:b/>
          <w:sz w:val="24"/>
          <w:szCs w:val="24"/>
          <w:lang w:eastAsia="ru-RU"/>
        </w:rPr>
      </w:pPr>
      <w:r w:rsidRPr="00934ED9">
        <w:rPr>
          <w:sz w:val="24"/>
          <w:szCs w:val="24"/>
          <w:lang w:eastAsia="ru-RU"/>
        </w:rPr>
        <w:t xml:space="preserve">Глава </w:t>
      </w:r>
      <w:r w:rsidR="00887388" w:rsidRPr="00934ED9">
        <w:rPr>
          <w:sz w:val="24"/>
          <w:szCs w:val="24"/>
          <w:lang w:eastAsia="ru-RU"/>
        </w:rPr>
        <w:t>4.</w:t>
      </w:r>
      <w:r w:rsidR="00887388" w:rsidRPr="00934ED9">
        <w:rPr>
          <w:b/>
          <w:sz w:val="24"/>
          <w:szCs w:val="24"/>
          <w:lang w:eastAsia="ru-RU"/>
        </w:rPr>
        <w:t xml:space="preserve"> </w:t>
      </w:r>
      <w:r w:rsidRPr="00934ED9">
        <w:rPr>
          <w:b/>
          <w:sz w:val="24"/>
          <w:szCs w:val="24"/>
          <w:lang w:eastAsia="ru-RU"/>
        </w:rPr>
        <w:t>Основные положения мастер</w:t>
      </w:r>
      <w:r w:rsidR="0090240A" w:rsidRPr="00934ED9">
        <w:rPr>
          <w:b/>
          <w:sz w:val="24"/>
          <w:szCs w:val="24"/>
          <w:lang w:eastAsia="ru-RU"/>
        </w:rPr>
        <w:t xml:space="preserve"> </w:t>
      </w:r>
      <w:r w:rsidRPr="00934ED9">
        <w:rPr>
          <w:b/>
          <w:sz w:val="24"/>
          <w:szCs w:val="24"/>
          <w:lang w:eastAsia="ru-RU"/>
        </w:rPr>
        <w:t>-</w:t>
      </w:r>
      <w:r w:rsidR="0090240A" w:rsidRPr="00934ED9">
        <w:rPr>
          <w:b/>
          <w:sz w:val="24"/>
          <w:szCs w:val="24"/>
          <w:lang w:eastAsia="ru-RU"/>
        </w:rPr>
        <w:t xml:space="preserve"> </w:t>
      </w:r>
      <w:r w:rsidRPr="00934ED9">
        <w:rPr>
          <w:b/>
          <w:sz w:val="24"/>
          <w:szCs w:val="24"/>
          <w:lang w:eastAsia="ru-RU"/>
        </w:rPr>
        <w:t>плана развития системы теплоснабжения</w:t>
      </w:r>
      <w:bookmarkEnd w:id="52"/>
      <w:bookmarkEnd w:id="53"/>
      <w:bookmarkEnd w:id="54"/>
    </w:p>
    <w:p w:rsidR="00BC4F9B" w:rsidRPr="00934ED9" w:rsidRDefault="00BC4F9B" w:rsidP="00801523">
      <w:pPr>
        <w:pStyle w:val="afffffffff6"/>
        <w:spacing w:line="240" w:lineRule="auto"/>
        <w:ind w:firstLine="0"/>
        <w:rPr>
          <w:b/>
          <w:sz w:val="24"/>
          <w:szCs w:val="24"/>
          <w:lang w:eastAsia="ru-RU"/>
        </w:rPr>
      </w:pPr>
    </w:p>
    <w:p w:rsidR="00A37BA4" w:rsidRDefault="00BC4F9B" w:rsidP="00801523">
      <w:pPr>
        <w:pStyle w:val="afffffffff6"/>
        <w:spacing w:line="240" w:lineRule="auto"/>
        <w:rPr>
          <w:b/>
          <w:sz w:val="24"/>
          <w:szCs w:val="24"/>
        </w:rPr>
      </w:pPr>
      <w:bookmarkStart w:id="55" w:name="_Toc19372114"/>
      <w:bookmarkStart w:id="56" w:name="_Toc60138766"/>
      <w:r w:rsidRPr="00934ED9">
        <w:rPr>
          <w:b/>
          <w:sz w:val="24"/>
          <w:szCs w:val="24"/>
        </w:rPr>
        <w:t>§</w:t>
      </w:r>
      <w:r w:rsidR="00A37BA4">
        <w:rPr>
          <w:b/>
          <w:sz w:val="24"/>
          <w:szCs w:val="24"/>
        </w:rPr>
        <w:t xml:space="preserve"> </w:t>
      </w:r>
      <w:r w:rsidR="00887388" w:rsidRPr="00934ED9">
        <w:rPr>
          <w:b/>
          <w:sz w:val="24"/>
          <w:szCs w:val="24"/>
        </w:rPr>
        <w:t>1</w:t>
      </w:r>
      <w:r w:rsidR="001F7F0F" w:rsidRPr="00934ED9">
        <w:rPr>
          <w:b/>
          <w:sz w:val="24"/>
          <w:szCs w:val="24"/>
        </w:rPr>
        <w:t>0</w:t>
      </w:r>
      <w:r w:rsidR="00887388" w:rsidRPr="00934ED9">
        <w:rPr>
          <w:b/>
          <w:sz w:val="24"/>
          <w:szCs w:val="24"/>
        </w:rPr>
        <w:t>.</w:t>
      </w:r>
      <w:r w:rsidR="00F652A2" w:rsidRPr="00934ED9">
        <w:rPr>
          <w:b/>
          <w:sz w:val="24"/>
          <w:szCs w:val="24"/>
        </w:rPr>
        <w:t xml:space="preserve"> Решения</w:t>
      </w:r>
      <w:r w:rsidR="00887388" w:rsidRPr="00934ED9">
        <w:rPr>
          <w:b/>
          <w:sz w:val="24"/>
          <w:szCs w:val="24"/>
        </w:rPr>
        <w:t xml:space="preserve">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bookmarkEnd w:id="55"/>
      <w:bookmarkEnd w:id="56"/>
    </w:p>
    <w:p w:rsidR="00A37BA4" w:rsidRDefault="00A37BA4" w:rsidP="00801523">
      <w:pPr>
        <w:pStyle w:val="afffffffff6"/>
        <w:spacing w:line="240" w:lineRule="auto"/>
        <w:rPr>
          <w:b/>
          <w:sz w:val="24"/>
          <w:szCs w:val="24"/>
        </w:rPr>
      </w:pPr>
    </w:p>
    <w:p w:rsidR="00887388" w:rsidRDefault="00887388" w:rsidP="00801523">
      <w:pPr>
        <w:pStyle w:val="afffffffff6"/>
        <w:spacing w:line="240" w:lineRule="auto"/>
        <w:rPr>
          <w:sz w:val="24"/>
          <w:szCs w:val="24"/>
        </w:rPr>
      </w:pPr>
      <w:r w:rsidRPr="00934ED9">
        <w:rPr>
          <w:sz w:val="24"/>
          <w:szCs w:val="24"/>
        </w:rPr>
        <w:t>Строительство объектов с комбинированной выработкой тепловой и электрической энергии, утвержденных в соответствии с договорами поставки мощности, на период разработки схемы теплоснабжения не предусмотрено</w:t>
      </w:r>
      <w:r w:rsidR="00E23D72" w:rsidRPr="00934ED9">
        <w:rPr>
          <w:sz w:val="24"/>
          <w:szCs w:val="24"/>
        </w:rPr>
        <w:t xml:space="preserve"> (П</w:t>
      </w:r>
      <w:r w:rsidR="000D34E6" w:rsidRPr="00934ED9">
        <w:rPr>
          <w:sz w:val="24"/>
          <w:szCs w:val="24"/>
        </w:rPr>
        <w:t xml:space="preserve">риложение </w:t>
      </w:r>
      <w:r w:rsidR="00952CEF" w:rsidRPr="00934ED9">
        <w:rPr>
          <w:sz w:val="24"/>
          <w:szCs w:val="24"/>
        </w:rPr>
        <w:t>5</w:t>
      </w:r>
      <w:r w:rsidR="00E23D72" w:rsidRPr="00934ED9">
        <w:rPr>
          <w:sz w:val="24"/>
          <w:szCs w:val="24"/>
        </w:rPr>
        <w:t>)</w:t>
      </w:r>
      <w:r w:rsidRPr="00934ED9">
        <w:rPr>
          <w:sz w:val="24"/>
          <w:szCs w:val="24"/>
        </w:rPr>
        <w:t>.</w:t>
      </w:r>
    </w:p>
    <w:p w:rsidR="00A37BA4" w:rsidRPr="00934ED9" w:rsidRDefault="00A37BA4" w:rsidP="00801523">
      <w:pPr>
        <w:pStyle w:val="afffffffff6"/>
        <w:spacing w:line="240" w:lineRule="auto"/>
        <w:rPr>
          <w:sz w:val="24"/>
          <w:szCs w:val="24"/>
        </w:rPr>
      </w:pPr>
    </w:p>
    <w:p w:rsidR="00887388" w:rsidRDefault="00BC4F9B" w:rsidP="00801523">
      <w:pPr>
        <w:pStyle w:val="afffffffff6"/>
        <w:spacing w:line="240" w:lineRule="auto"/>
        <w:rPr>
          <w:b/>
          <w:sz w:val="24"/>
          <w:szCs w:val="24"/>
        </w:rPr>
      </w:pPr>
      <w:bookmarkStart w:id="57" w:name="_Toc19372115"/>
      <w:bookmarkStart w:id="58" w:name="_Toc60138767"/>
      <w:r w:rsidRPr="00934ED9">
        <w:rPr>
          <w:b/>
          <w:sz w:val="24"/>
          <w:szCs w:val="24"/>
        </w:rPr>
        <w:t>§</w:t>
      </w:r>
      <w:r w:rsidR="00A37BA4">
        <w:rPr>
          <w:b/>
          <w:sz w:val="24"/>
          <w:szCs w:val="24"/>
        </w:rPr>
        <w:t xml:space="preserve"> </w:t>
      </w:r>
      <w:r w:rsidR="001F7F0F" w:rsidRPr="00934ED9">
        <w:rPr>
          <w:b/>
          <w:sz w:val="24"/>
          <w:szCs w:val="24"/>
        </w:rPr>
        <w:t>11</w:t>
      </w:r>
      <w:r w:rsidR="00887388" w:rsidRPr="00934ED9">
        <w:rPr>
          <w:b/>
          <w:sz w:val="24"/>
          <w:szCs w:val="24"/>
        </w:rPr>
        <w:t>. Описание основных предложений по перспективному развитию зон теплоснабжения (базовый вариант развития систем теплоснабжения)</w:t>
      </w:r>
      <w:bookmarkEnd w:id="57"/>
      <w:bookmarkEnd w:id="58"/>
    </w:p>
    <w:p w:rsidR="00A37BA4" w:rsidRPr="00934ED9" w:rsidRDefault="00A37BA4" w:rsidP="00801523">
      <w:pPr>
        <w:pStyle w:val="afffffffff6"/>
        <w:spacing w:line="240" w:lineRule="auto"/>
        <w:rPr>
          <w:b/>
          <w:sz w:val="24"/>
          <w:szCs w:val="24"/>
        </w:rPr>
      </w:pPr>
    </w:p>
    <w:p w:rsidR="00887388" w:rsidRPr="00934ED9" w:rsidRDefault="00887388" w:rsidP="00801523">
      <w:pPr>
        <w:pStyle w:val="afffffffff6"/>
        <w:spacing w:line="240" w:lineRule="auto"/>
        <w:rPr>
          <w:sz w:val="24"/>
          <w:szCs w:val="24"/>
        </w:rPr>
      </w:pPr>
      <w:bookmarkStart w:id="59" w:name="_Toc19372116"/>
      <w:bookmarkStart w:id="60" w:name="_Toc60138768"/>
      <w:r w:rsidRPr="00934ED9">
        <w:rPr>
          <w:sz w:val="24"/>
          <w:szCs w:val="24"/>
        </w:rPr>
        <w:t>1. Общие положения</w:t>
      </w:r>
      <w:bookmarkEnd w:id="59"/>
      <w:bookmarkEnd w:id="60"/>
    </w:p>
    <w:p w:rsidR="00D13BCB" w:rsidRPr="00934ED9" w:rsidRDefault="00D13BCB" w:rsidP="00801523">
      <w:pPr>
        <w:pStyle w:val="af0"/>
        <w:spacing w:line="240" w:lineRule="auto"/>
        <w:rPr>
          <w:sz w:val="24"/>
          <w:szCs w:val="24"/>
        </w:rPr>
      </w:pPr>
      <w:bookmarkStart w:id="61" w:name="_Toc19372117"/>
      <w:r w:rsidRPr="00934ED9">
        <w:rPr>
          <w:sz w:val="24"/>
          <w:szCs w:val="24"/>
        </w:rPr>
        <w:t xml:space="preserve">Потребители </w:t>
      </w:r>
      <w:r w:rsidR="00F86218" w:rsidRPr="00934ED9">
        <w:rPr>
          <w:sz w:val="24"/>
          <w:szCs w:val="24"/>
        </w:rPr>
        <w:t>НГО СК</w:t>
      </w:r>
      <w:r w:rsidRPr="00934ED9">
        <w:rPr>
          <w:sz w:val="24"/>
          <w:szCs w:val="24"/>
        </w:rPr>
        <w:t xml:space="preserve"> получают тепловую энергию от следующих основных источников</w:t>
      </w:r>
      <w:r w:rsidR="00F652A2" w:rsidRPr="00934ED9">
        <w:rPr>
          <w:sz w:val="24"/>
          <w:szCs w:val="24"/>
        </w:rPr>
        <w:t>:</w:t>
      </w:r>
    </w:p>
    <w:p w:rsidR="00D13BCB" w:rsidRPr="00934ED9" w:rsidRDefault="00F652A2" w:rsidP="00801523">
      <w:pPr>
        <w:pStyle w:val="af0"/>
        <w:spacing w:line="240" w:lineRule="auto"/>
        <w:rPr>
          <w:sz w:val="24"/>
          <w:szCs w:val="24"/>
        </w:rPr>
      </w:pPr>
      <w:r w:rsidRPr="00934ED9">
        <w:rPr>
          <w:sz w:val="24"/>
          <w:szCs w:val="24"/>
        </w:rPr>
        <w:t>к</w:t>
      </w:r>
      <w:r w:rsidR="00D13BCB" w:rsidRPr="00934ED9">
        <w:rPr>
          <w:sz w:val="24"/>
          <w:szCs w:val="24"/>
        </w:rPr>
        <w:t>отельные НФ ГУП СК «Крайтеплоэнерго»:</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№28-01 г. Нефтекумск, ул. Шоссейная, 1;</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№28-02 г. Нефтекумск, ул. Терешковой, 138;</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№28-03 пос. Камыш-Бурун, ул. А. Шилиной, 24г;</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№28-04 пос. Затеречный, Котельная; 6 а;</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№28-05 пос. Затеречный, ул. Лермонтова, 5 а;</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№28-07 пос. Ачикулак, пер.</w:t>
      </w:r>
      <w:r w:rsidR="003B7865" w:rsidRPr="00934ED9">
        <w:rPr>
          <w:rFonts w:ascii="Times New Roman" w:eastAsia="Calibri" w:hAnsi="Times New Roman" w:cs="Times New Roman"/>
          <w:sz w:val="24"/>
          <w:szCs w:val="24"/>
        </w:rPr>
        <w:t xml:space="preserve"> </w:t>
      </w:r>
      <w:r w:rsidR="00D13BCB" w:rsidRPr="00934ED9">
        <w:rPr>
          <w:rFonts w:ascii="Times New Roman" w:eastAsia="Calibri" w:hAnsi="Times New Roman" w:cs="Times New Roman"/>
          <w:sz w:val="24"/>
          <w:szCs w:val="24"/>
        </w:rPr>
        <w:t>Кизлярский, 1 б;</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№28-09 с. Каясула, пер.Спортивный, 9;</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№28-10А пос. Зункарь, ул. Школьная, б/н;</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№28-11 аул Махмуд-Мектеб, ул. Советская, б/н;</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№28-12 аул Тукуй- Мектеб, ул. Эдиге, б/н;</w:t>
      </w:r>
    </w:p>
    <w:p w:rsidR="00D13BCB" w:rsidRPr="00934ED9" w:rsidRDefault="00F652A2" w:rsidP="00801523">
      <w:pPr>
        <w:spacing w:after="0" w:line="240" w:lineRule="auto"/>
        <w:ind w:firstLine="709"/>
        <w:contextualSpacing/>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к</w:t>
      </w:r>
      <w:r w:rsidR="00D13BCB" w:rsidRPr="00934ED9">
        <w:rPr>
          <w:rFonts w:ascii="Times New Roman" w:eastAsia="Calibri" w:hAnsi="Times New Roman" w:cs="Times New Roman"/>
          <w:sz w:val="24"/>
          <w:szCs w:val="24"/>
        </w:rPr>
        <w:t>отельная №28-14 г. Нефтекумск, ул. Ленина – Транспортная, б/н.</w:t>
      </w:r>
    </w:p>
    <w:p w:rsidR="00D13BCB" w:rsidRPr="00934ED9" w:rsidRDefault="00D13BCB" w:rsidP="00801523">
      <w:pPr>
        <w:pStyle w:val="af0"/>
        <w:spacing w:line="240" w:lineRule="auto"/>
        <w:rPr>
          <w:sz w:val="24"/>
          <w:szCs w:val="24"/>
        </w:rPr>
      </w:pPr>
      <w:r w:rsidRPr="00934ED9">
        <w:rPr>
          <w:sz w:val="24"/>
          <w:szCs w:val="24"/>
        </w:rPr>
        <w:t>Зоны действия котельных не связаны друг с другом общими тепловыми сетями.</w:t>
      </w:r>
    </w:p>
    <w:p w:rsidR="00887388" w:rsidRPr="00934ED9" w:rsidRDefault="00887388" w:rsidP="00801523">
      <w:pPr>
        <w:pStyle w:val="afffffffff6"/>
        <w:spacing w:line="240" w:lineRule="auto"/>
        <w:rPr>
          <w:sz w:val="24"/>
          <w:szCs w:val="24"/>
        </w:rPr>
      </w:pPr>
      <w:bookmarkStart w:id="62" w:name="_Toc60138769"/>
      <w:r w:rsidRPr="00934ED9">
        <w:rPr>
          <w:sz w:val="24"/>
          <w:szCs w:val="24"/>
        </w:rPr>
        <w:t>2. Мероприятия по развитию генерирующего оборудования для обеспечения перспективных приростов</w:t>
      </w:r>
      <w:bookmarkEnd w:id="61"/>
      <w:bookmarkEnd w:id="62"/>
    </w:p>
    <w:p w:rsidR="00887388" w:rsidRPr="00934ED9" w:rsidRDefault="00887388"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lastRenderedPageBreak/>
        <w:t>Мероприятия по развитию генерирующего оборудования для обеспечения перспективных приростов не предусматриваются. Данное обстоятельство обусловлено отсутствием дефицитов тепловой мощности (по расчетным тепловым нагрузкам) в перспективных балансах тепловой мощнос</w:t>
      </w:r>
      <w:r w:rsidR="000716C2" w:rsidRPr="00934ED9">
        <w:rPr>
          <w:rFonts w:ascii="Times New Roman" w:hAnsi="Times New Roman" w:cs="Times New Roman"/>
          <w:sz w:val="24"/>
          <w:szCs w:val="24"/>
        </w:rPr>
        <w:t>ти и тепловой нагрузки</w:t>
      </w:r>
      <w:r w:rsidRPr="00934ED9">
        <w:rPr>
          <w:rFonts w:ascii="Times New Roman" w:hAnsi="Times New Roman" w:cs="Times New Roman"/>
          <w:sz w:val="24"/>
          <w:szCs w:val="24"/>
        </w:rPr>
        <w:t>.</w:t>
      </w:r>
    </w:p>
    <w:p w:rsidR="00C43F25" w:rsidRPr="00934ED9" w:rsidRDefault="00C43F25"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3</w:t>
      </w:r>
      <w:r w:rsidR="00F86218" w:rsidRPr="00934ED9">
        <w:rPr>
          <w:rFonts w:ascii="Times New Roman" w:hAnsi="Times New Roman" w:cs="Times New Roman"/>
          <w:sz w:val="24"/>
          <w:szCs w:val="24"/>
        </w:rPr>
        <w:t>.</w:t>
      </w:r>
      <w:r w:rsidRPr="00934ED9">
        <w:rPr>
          <w:rFonts w:ascii="Times New Roman" w:hAnsi="Times New Roman" w:cs="Times New Roman"/>
          <w:sz w:val="24"/>
          <w:szCs w:val="24"/>
        </w:rPr>
        <w:t xml:space="preserve"> Мероприятия по </w:t>
      </w:r>
      <w:r w:rsidR="002F165F" w:rsidRPr="00934ED9">
        <w:rPr>
          <w:rFonts w:ascii="Times New Roman" w:hAnsi="Times New Roman" w:cs="Times New Roman"/>
          <w:sz w:val="24"/>
          <w:szCs w:val="24"/>
        </w:rPr>
        <w:t>в</w:t>
      </w:r>
      <w:r w:rsidRPr="00934ED9">
        <w:rPr>
          <w:rFonts w:ascii="Times New Roman" w:hAnsi="Times New Roman" w:cs="Times New Roman"/>
          <w:sz w:val="24"/>
          <w:szCs w:val="24"/>
        </w:rPr>
        <w:t>воду и выв</w:t>
      </w:r>
      <w:r w:rsidR="00A37BA4">
        <w:rPr>
          <w:rFonts w:ascii="Times New Roman" w:hAnsi="Times New Roman" w:cs="Times New Roman"/>
          <w:sz w:val="24"/>
          <w:szCs w:val="24"/>
        </w:rPr>
        <w:t>оду генерирующего оборудования.</w:t>
      </w:r>
    </w:p>
    <w:p w:rsidR="00A7285A" w:rsidRPr="00934ED9" w:rsidRDefault="00A7285A" w:rsidP="00801523">
      <w:pPr>
        <w:pStyle w:val="af0"/>
        <w:spacing w:line="240" w:lineRule="auto"/>
        <w:rPr>
          <w:sz w:val="24"/>
          <w:szCs w:val="24"/>
        </w:rPr>
      </w:pPr>
      <w:bookmarkStart w:id="63" w:name="_Toc19372119"/>
      <w:r w:rsidRPr="00934ED9">
        <w:rPr>
          <w:sz w:val="24"/>
          <w:szCs w:val="24"/>
        </w:rPr>
        <w:t xml:space="preserve">В соответствии с </w:t>
      </w:r>
      <w:r w:rsidR="00C43F25" w:rsidRPr="00934ED9">
        <w:rPr>
          <w:sz w:val="24"/>
          <w:szCs w:val="24"/>
        </w:rPr>
        <w:t>распоряжением</w:t>
      </w:r>
      <w:r w:rsidR="00FA70D3" w:rsidRPr="00934ED9">
        <w:rPr>
          <w:sz w:val="24"/>
          <w:szCs w:val="24"/>
        </w:rPr>
        <w:t xml:space="preserve"> Правительства </w:t>
      </w:r>
      <w:r w:rsidR="00C43F25" w:rsidRPr="00934ED9">
        <w:rPr>
          <w:sz w:val="24"/>
          <w:szCs w:val="24"/>
        </w:rPr>
        <w:t>Ставропольского</w:t>
      </w:r>
      <w:r w:rsidR="00FA70D3" w:rsidRPr="00934ED9">
        <w:rPr>
          <w:sz w:val="24"/>
          <w:szCs w:val="24"/>
        </w:rPr>
        <w:t xml:space="preserve"> края от 12 июля 2022 года </w:t>
      </w:r>
      <w:r w:rsidR="002D55C7" w:rsidRPr="00934ED9">
        <w:rPr>
          <w:sz w:val="24"/>
          <w:szCs w:val="24"/>
        </w:rPr>
        <w:t xml:space="preserve">№ 431 «Об утверждении Плана реализации проектов по строительству, реконструкции, модернизации объектов инфраструктуры на территории муниципальных образований Ставропольского края» </w:t>
      </w:r>
      <w:r w:rsidR="00FA70D3" w:rsidRPr="00934ED9">
        <w:rPr>
          <w:sz w:val="24"/>
          <w:szCs w:val="24"/>
        </w:rPr>
        <w:t>в период 2023-2024 года планируется строительство блочно</w:t>
      </w:r>
      <w:r w:rsidR="00C43F25" w:rsidRPr="00934ED9">
        <w:rPr>
          <w:sz w:val="24"/>
          <w:szCs w:val="24"/>
        </w:rPr>
        <w:t>-модульной</w:t>
      </w:r>
      <w:r w:rsidR="00FA70D3" w:rsidRPr="00934ED9">
        <w:rPr>
          <w:sz w:val="24"/>
          <w:szCs w:val="24"/>
        </w:rPr>
        <w:t xml:space="preserve"> котельной</w:t>
      </w:r>
      <w:r w:rsidR="00C43F25" w:rsidRPr="00934ED9">
        <w:rPr>
          <w:sz w:val="24"/>
          <w:szCs w:val="24"/>
        </w:rPr>
        <w:t xml:space="preserve"> в г. Нефтекумске.</w:t>
      </w:r>
    </w:p>
    <w:p w:rsidR="00887388" w:rsidRPr="00934ED9" w:rsidRDefault="00887388" w:rsidP="00801523">
      <w:pPr>
        <w:pStyle w:val="afffffffff6"/>
        <w:spacing w:line="240" w:lineRule="auto"/>
        <w:rPr>
          <w:sz w:val="24"/>
          <w:szCs w:val="24"/>
        </w:rPr>
      </w:pPr>
      <w:bookmarkStart w:id="64" w:name="_Toc60138771"/>
      <w:r w:rsidRPr="00934ED9">
        <w:rPr>
          <w:sz w:val="24"/>
          <w:szCs w:val="24"/>
        </w:rPr>
        <w:t>4. Мероприятия для обеспечения надежного и качественного теплоснабжения</w:t>
      </w:r>
      <w:bookmarkEnd w:id="63"/>
      <w:bookmarkEnd w:id="64"/>
      <w:r w:rsidR="00C74976" w:rsidRPr="00934ED9">
        <w:rPr>
          <w:sz w:val="24"/>
          <w:szCs w:val="24"/>
        </w:rPr>
        <w:t>.</w:t>
      </w:r>
    </w:p>
    <w:p w:rsidR="008524B4" w:rsidRPr="00934ED9" w:rsidRDefault="008524B4" w:rsidP="00801523">
      <w:pPr>
        <w:spacing w:after="0" w:line="240" w:lineRule="auto"/>
        <w:ind w:firstLine="709"/>
        <w:jc w:val="both"/>
        <w:rPr>
          <w:rFonts w:ascii="Times New Roman" w:eastAsia="Times New Roman" w:hAnsi="Times New Roman" w:cs="Times New Roman"/>
          <w:spacing w:val="-6"/>
          <w:sz w:val="24"/>
          <w:szCs w:val="24"/>
        </w:rPr>
      </w:pPr>
      <w:bookmarkStart w:id="65" w:name="_Toc19372120"/>
      <w:bookmarkStart w:id="66" w:name="_Toc60138772"/>
      <w:r w:rsidRPr="00934ED9">
        <w:rPr>
          <w:rFonts w:ascii="Times New Roman" w:eastAsia="Times New Roman" w:hAnsi="Times New Roman" w:cs="Times New Roman"/>
          <w:spacing w:val="-6"/>
          <w:sz w:val="24"/>
          <w:szCs w:val="24"/>
        </w:rPr>
        <w:t>Мероприятия для обеспечения надежного и качественного теплоснабжения</w:t>
      </w:r>
      <w:r w:rsidR="00C43F25" w:rsidRPr="00934ED9">
        <w:rPr>
          <w:rFonts w:ascii="Times New Roman" w:eastAsia="Times New Roman" w:hAnsi="Times New Roman" w:cs="Times New Roman"/>
          <w:spacing w:val="-6"/>
          <w:sz w:val="24"/>
          <w:szCs w:val="24"/>
        </w:rPr>
        <w:t xml:space="preserve"> планируются в </w:t>
      </w:r>
      <w:r w:rsidR="00C74976" w:rsidRPr="00934ED9">
        <w:rPr>
          <w:rFonts w:ascii="Times New Roman" w:eastAsia="Times New Roman" w:hAnsi="Times New Roman" w:cs="Times New Roman"/>
          <w:spacing w:val="-6"/>
          <w:sz w:val="24"/>
          <w:szCs w:val="24"/>
        </w:rPr>
        <w:t>соответствии</w:t>
      </w:r>
      <w:r w:rsidR="00C43F25" w:rsidRPr="00934ED9">
        <w:rPr>
          <w:rFonts w:ascii="Times New Roman" w:eastAsia="Times New Roman" w:hAnsi="Times New Roman" w:cs="Times New Roman"/>
          <w:spacing w:val="-6"/>
          <w:sz w:val="24"/>
          <w:szCs w:val="24"/>
        </w:rPr>
        <w:t xml:space="preserve"> с распоряжением </w:t>
      </w:r>
      <w:r w:rsidR="00C43F25" w:rsidRPr="00934ED9">
        <w:rPr>
          <w:rFonts w:ascii="Times New Roman" w:hAnsi="Times New Roman" w:cs="Times New Roman"/>
          <w:sz w:val="24"/>
          <w:szCs w:val="24"/>
        </w:rPr>
        <w:t xml:space="preserve">Правительства </w:t>
      </w:r>
      <w:r w:rsidR="00C74976" w:rsidRPr="00934ED9">
        <w:rPr>
          <w:rFonts w:ascii="Times New Roman" w:hAnsi="Times New Roman" w:cs="Times New Roman"/>
          <w:sz w:val="24"/>
          <w:szCs w:val="24"/>
        </w:rPr>
        <w:t>Ставропольского</w:t>
      </w:r>
      <w:r w:rsidR="00C43F25" w:rsidRPr="00934ED9">
        <w:rPr>
          <w:rFonts w:ascii="Times New Roman" w:hAnsi="Times New Roman" w:cs="Times New Roman"/>
          <w:sz w:val="24"/>
          <w:szCs w:val="24"/>
        </w:rPr>
        <w:t xml:space="preserve"> края от 12 июля 2022 года</w:t>
      </w:r>
      <w:r w:rsidR="002D55C7" w:rsidRPr="00934ED9">
        <w:rPr>
          <w:rFonts w:ascii="Times New Roman" w:hAnsi="Times New Roman" w:cs="Times New Roman"/>
          <w:sz w:val="24"/>
          <w:szCs w:val="24"/>
        </w:rPr>
        <w:t xml:space="preserve"> № 431 </w:t>
      </w:r>
      <w:r w:rsidR="00DE1818" w:rsidRPr="00934ED9">
        <w:rPr>
          <w:rFonts w:ascii="Times New Roman" w:hAnsi="Times New Roman" w:cs="Times New Roman"/>
          <w:sz w:val="24"/>
          <w:szCs w:val="24"/>
        </w:rPr>
        <w:t>«Об утверждении Плана реализации проектов по строительству, реконструкции, модернизации объектов инфраструктуры на территории муниципальных образований Ставропольского края»</w:t>
      </w:r>
      <w:r w:rsidRPr="00934ED9">
        <w:rPr>
          <w:rFonts w:ascii="Times New Roman" w:eastAsia="Times New Roman" w:hAnsi="Times New Roman" w:cs="Times New Roman"/>
          <w:spacing w:val="-6"/>
          <w:sz w:val="24"/>
          <w:szCs w:val="24"/>
        </w:rPr>
        <w:t>.</w:t>
      </w:r>
    </w:p>
    <w:p w:rsidR="00111EC3" w:rsidRPr="00934ED9" w:rsidRDefault="00111EC3" w:rsidP="00801523">
      <w:pPr>
        <w:pStyle w:val="afffffffff6"/>
        <w:spacing w:line="240" w:lineRule="auto"/>
        <w:rPr>
          <w:sz w:val="24"/>
          <w:szCs w:val="24"/>
        </w:rPr>
      </w:pPr>
      <w:r w:rsidRPr="00934ED9">
        <w:rPr>
          <w:sz w:val="24"/>
          <w:szCs w:val="24"/>
        </w:rPr>
        <w:t>5</w:t>
      </w:r>
      <w:r w:rsidR="00887388" w:rsidRPr="00934ED9">
        <w:rPr>
          <w:sz w:val="24"/>
          <w:szCs w:val="24"/>
        </w:rPr>
        <w:t>. Мероприятия по перераспределению тепловых нагрузок</w:t>
      </w:r>
      <w:bookmarkEnd w:id="65"/>
      <w:bookmarkEnd w:id="66"/>
      <w:r w:rsidRPr="00934ED9">
        <w:rPr>
          <w:sz w:val="24"/>
          <w:szCs w:val="24"/>
        </w:rPr>
        <w:t>.</w:t>
      </w:r>
      <w:bookmarkStart w:id="67" w:name="_Toc19372121"/>
    </w:p>
    <w:p w:rsidR="000716C2" w:rsidRPr="00934ED9" w:rsidRDefault="000716C2" w:rsidP="00801523">
      <w:pPr>
        <w:pStyle w:val="afffffffff6"/>
        <w:spacing w:line="240" w:lineRule="auto"/>
        <w:rPr>
          <w:rFonts w:eastAsia="Times New Roman"/>
          <w:spacing w:val="-6"/>
          <w:sz w:val="24"/>
          <w:szCs w:val="24"/>
        </w:rPr>
      </w:pPr>
      <w:r w:rsidRPr="00934ED9">
        <w:rPr>
          <w:rFonts w:eastAsia="Times New Roman"/>
          <w:spacing w:val="-6"/>
          <w:sz w:val="24"/>
          <w:szCs w:val="24"/>
        </w:rPr>
        <w:t>Мероприятия по пере</w:t>
      </w:r>
      <w:r w:rsidR="00A7285A" w:rsidRPr="00934ED9">
        <w:rPr>
          <w:rFonts w:eastAsia="Times New Roman"/>
          <w:spacing w:val="-6"/>
          <w:sz w:val="24"/>
          <w:szCs w:val="24"/>
        </w:rPr>
        <w:t>распределению тепловых нагрузок</w:t>
      </w:r>
      <w:r w:rsidRPr="00934ED9">
        <w:rPr>
          <w:rFonts w:eastAsia="Times New Roman"/>
          <w:spacing w:val="-6"/>
          <w:sz w:val="24"/>
          <w:szCs w:val="24"/>
        </w:rPr>
        <w:t xml:space="preserve"> </w:t>
      </w:r>
      <w:r w:rsidR="00A7285A" w:rsidRPr="00934ED9">
        <w:rPr>
          <w:rFonts w:eastAsia="Times New Roman"/>
          <w:spacing w:val="-6"/>
          <w:sz w:val="24"/>
          <w:szCs w:val="24"/>
        </w:rPr>
        <w:t>на источниках тепловой энергии Н</w:t>
      </w:r>
      <w:r w:rsidRPr="00934ED9">
        <w:rPr>
          <w:rFonts w:eastAsia="Times New Roman"/>
          <w:spacing w:val="-6"/>
          <w:sz w:val="24"/>
          <w:szCs w:val="24"/>
        </w:rPr>
        <w:t>Ф ГУП СК «Крайтеплоэнерго» не предусматриваются. Источники тепловой энергии имеют резерв тепловой мощности, техническое присоединение новых абонентов с увеличением подключенной нагрузки не планируется.</w:t>
      </w:r>
    </w:p>
    <w:p w:rsidR="00887388" w:rsidRPr="00934ED9" w:rsidRDefault="00111EC3" w:rsidP="00801523">
      <w:pPr>
        <w:pStyle w:val="afffffffff6"/>
        <w:spacing w:line="240" w:lineRule="auto"/>
        <w:rPr>
          <w:sz w:val="24"/>
          <w:szCs w:val="24"/>
        </w:rPr>
      </w:pPr>
      <w:bookmarkStart w:id="68" w:name="_Toc60138773"/>
      <w:r w:rsidRPr="00934ED9">
        <w:rPr>
          <w:sz w:val="24"/>
          <w:szCs w:val="24"/>
        </w:rPr>
        <w:t>6</w:t>
      </w:r>
      <w:r w:rsidR="00EB4290" w:rsidRPr="00934ED9">
        <w:rPr>
          <w:sz w:val="24"/>
          <w:szCs w:val="24"/>
        </w:rPr>
        <w:t>.</w:t>
      </w:r>
      <w:r w:rsidR="00887388" w:rsidRPr="00934ED9">
        <w:rPr>
          <w:sz w:val="24"/>
          <w:szCs w:val="24"/>
        </w:rPr>
        <w:t xml:space="preserve"> Мероприятия по переводу открытых систем теплоснабжения в закрытые системы теплоснабжения</w:t>
      </w:r>
      <w:bookmarkEnd w:id="67"/>
      <w:bookmarkEnd w:id="68"/>
    </w:p>
    <w:p w:rsidR="00A7285A" w:rsidRDefault="00A7285A" w:rsidP="00801523">
      <w:pPr>
        <w:pStyle w:val="af0"/>
        <w:spacing w:line="240" w:lineRule="auto"/>
        <w:rPr>
          <w:sz w:val="24"/>
          <w:szCs w:val="24"/>
        </w:rPr>
      </w:pPr>
      <w:bookmarkStart w:id="69" w:name="_Toc19372122"/>
      <w:r w:rsidRPr="00934ED9">
        <w:rPr>
          <w:sz w:val="24"/>
          <w:szCs w:val="24"/>
        </w:rPr>
        <w:t>Мероприятий по переводу открытых систем теплоснабжения в закрытые не предусмотрено.</w:t>
      </w:r>
    </w:p>
    <w:p w:rsidR="00A37BA4" w:rsidRPr="00934ED9" w:rsidRDefault="00A37BA4" w:rsidP="00801523">
      <w:pPr>
        <w:pStyle w:val="af0"/>
        <w:spacing w:line="240" w:lineRule="auto"/>
        <w:rPr>
          <w:sz w:val="24"/>
          <w:szCs w:val="24"/>
        </w:rPr>
      </w:pPr>
    </w:p>
    <w:p w:rsidR="00887388" w:rsidRDefault="00E03C37" w:rsidP="00801523">
      <w:pPr>
        <w:pStyle w:val="afffffffff6"/>
        <w:spacing w:line="240" w:lineRule="auto"/>
        <w:rPr>
          <w:b/>
          <w:sz w:val="24"/>
          <w:szCs w:val="24"/>
        </w:rPr>
      </w:pPr>
      <w:bookmarkStart w:id="70" w:name="_Toc60138774"/>
      <w:r w:rsidRPr="00934ED9">
        <w:rPr>
          <w:b/>
          <w:sz w:val="24"/>
          <w:szCs w:val="24"/>
        </w:rPr>
        <w:t>§</w:t>
      </w:r>
      <w:r w:rsidR="00A37BA4">
        <w:rPr>
          <w:b/>
          <w:sz w:val="24"/>
          <w:szCs w:val="24"/>
        </w:rPr>
        <w:t xml:space="preserve"> </w:t>
      </w:r>
      <w:r w:rsidR="00111EC3" w:rsidRPr="00934ED9">
        <w:rPr>
          <w:b/>
          <w:sz w:val="24"/>
          <w:szCs w:val="24"/>
        </w:rPr>
        <w:t>12</w:t>
      </w:r>
      <w:r w:rsidR="0063692C" w:rsidRPr="00934ED9">
        <w:rPr>
          <w:b/>
          <w:sz w:val="24"/>
          <w:szCs w:val="24"/>
        </w:rPr>
        <w:t>.</w:t>
      </w:r>
      <w:r w:rsidR="00887388" w:rsidRPr="00934ED9">
        <w:rPr>
          <w:b/>
          <w:sz w:val="24"/>
          <w:szCs w:val="24"/>
        </w:rPr>
        <w:t xml:space="preserve"> Описание основных предложений по перспективному развитию зон теплоснабжения (альтернативный вариант развития систем теплоснабжения)</w:t>
      </w:r>
      <w:bookmarkEnd w:id="69"/>
      <w:bookmarkEnd w:id="70"/>
    </w:p>
    <w:p w:rsidR="00A37BA4" w:rsidRPr="00934ED9" w:rsidRDefault="00A37BA4" w:rsidP="00801523">
      <w:pPr>
        <w:pStyle w:val="afffffffff6"/>
        <w:spacing w:line="240" w:lineRule="auto"/>
        <w:rPr>
          <w:b/>
          <w:sz w:val="24"/>
          <w:szCs w:val="24"/>
        </w:rPr>
      </w:pPr>
    </w:p>
    <w:p w:rsidR="000716C2" w:rsidRPr="00934ED9" w:rsidRDefault="000716C2" w:rsidP="00801523">
      <w:pPr>
        <w:pStyle w:val="af0"/>
        <w:spacing w:line="240" w:lineRule="auto"/>
        <w:rPr>
          <w:sz w:val="24"/>
          <w:szCs w:val="24"/>
        </w:rPr>
      </w:pPr>
      <w:r w:rsidRPr="00934ED9">
        <w:rPr>
          <w:sz w:val="24"/>
          <w:szCs w:val="24"/>
        </w:rPr>
        <w:t>Разработка альтернативных вариантов развития зон теплоснабжения производится на основании предложений теплоснабжающих организаций по пересмотру базового варианта развития зон теплоснабжения.</w:t>
      </w:r>
    </w:p>
    <w:p w:rsidR="000716C2" w:rsidRPr="00934ED9" w:rsidRDefault="000716C2" w:rsidP="00801523">
      <w:pPr>
        <w:pStyle w:val="af0"/>
        <w:spacing w:line="240" w:lineRule="auto"/>
        <w:rPr>
          <w:sz w:val="24"/>
          <w:szCs w:val="24"/>
        </w:rPr>
      </w:pPr>
      <w:r w:rsidRPr="00934ED9">
        <w:rPr>
          <w:sz w:val="24"/>
          <w:szCs w:val="24"/>
        </w:rPr>
        <w:t>В отсутствии изменений перспективных приростов тепловых нагрузок и расчетных тепловых нагрузок отсутствует целесообразность в разработке альтернативных вариантов развития зон теплоснабжения.</w:t>
      </w:r>
    </w:p>
    <w:p w:rsidR="00563777" w:rsidRDefault="00563777" w:rsidP="00801523">
      <w:pPr>
        <w:pStyle w:val="afffffffff6"/>
        <w:spacing w:line="240" w:lineRule="auto"/>
        <w:rPr>
          <w:sz w:val="24"/>
          <w:szCs w:val="24"/>
        </w:rPr>
      </w:pPr>
      <w:bookmarkStart w:id="71" w:name="_Toc12829682"/>
      <w:bookmarkStart w:id="72" w:name="_Toc12830074"/>
      <w:bookmarkStart w:id="73" w:name="_Toc60138775"/>
    </w:p>
    <w:p w:rsidR="00887388" w:rsidRPr="00934ED9" w:rsidRDefault="00410940" w:rsidP="00801523">
      <w:pPr>
        <w:pStyle w:val="afffffffff6"/>
        <w:spacing w:line="240" w:lineRule="auto"/>
        <w:rPr>
          <w:b/>
          <w:sz w:val="24"/>
          <w:szCs w:val="24"/>
        </w:rPr>
      </w:pPr>
      <w:r w:rsidRPr="00934ED9">
        <w:rPr>
          <w:sz w:val="24"/>
          <w:szCs w:val="24"/>
        </w:rPr>
        <w:t xml:space="preserve">Глава </w:t>
      </w:r>
      <w:r w:rsidR="00887388" w:rsidRPr="00934ED9">
        <w:rPr>
          <w:sz w:val="24"/>
          <w:szCs w:val="24"/>
        </w:rPr>
        <w:t>5.</w:t>
      </w:r>
      <w:r w:rsidR="00887388" w:rsidRPr="00934ED9">
        <w:rPr>
          <w:b/>
          <w:sz w:val="24"/>
          <w:szCs w:val="24"/>
        </w:rPr>
        <w:t xml:space="preserve"> </w:t>
      </w:r>
      <w:r w:rsidR="00C74976" w:rsidRPr="00934ED9">
        <w:rPr>
          <w:b/>
          <w:sz w:val="24"/>
          <w:szCs w:val="24"/>
        </w:rPr>
        <w:t>Предложения по строительству, реконструкции и техническому перевооружению источников тепловой энергии</w:t>
      </w:r>
      <w:bookmarkEnd w:id="71"/>
      <w:bookmarkEnd w:id="72"/>
      <w:bookmarkEnd w:id="73"/>
    </w:p>
    <w:p w:rsidR="00BC4F9B" w:rsidRPr="00934ED9" w:rsidRDefault="00BC4F9B" w:rsidP="00801523">
      <w:pPr>
        <w:pStyle w:val="afffffffff6"/>
        <w:spacing w:line="240" w:lineRule="auto"/>
        <w:ind w:firstLine="0"/>
        <w:rPr>
          <w:b/>
          <w:sz w:val="24"/>
          <w:szCs w:val="24"/>
        </w:rPr>
      </w:pPr>
    </w:p>
    <w:p w:rsidR="00887388" w:rsidRDefault="00BC4F9B" w:rsidP="00801523">
      <w:pPr>
        <w:pStyle w:val="afffffffff6"/>
        <w:spacing w:line="240" w:lineRule="auto"/>
        <w:rPr>
          <w:b/>
          <w:sz w:val="24"/>
          <w:szCs w:val="24"/>
        </w:rPr>
      </w:pPr>
      <w:bookmarkStart w:id="74" w:name="_Toc12829683"/>
      <w:bookmarkStart w:id="75" w:name="_Toc12830075"/>
      <w:bookmarkStart w:id="76" w:name="_Toc60138776"/>
      <w:r w:rsidRPr="00934ED9">
        <w:rPr>
          <w:b/>
          <w:sz w:val="24"/>
          <w:szCs w:val="24"/>
        </w:rPr>
        <w:t>§</w:t>
      </w:r>
      <w:r w:rsidR="00A37BA4">
        <w:rPr>
          <w:b/>
          <w:sz w:val="24"/>
          <w:szCs w:val="24"/>
        </w:rPr>
        <w:t xml:space="preserve"> </w:t>
      </w:r>
      <w:r w:rsidR="00410940" w:rsidRPr="00934ED9">
        <w:rPr>
          <w:b/>
          <w:sz w:val="24"/>
          <w:szCs w:val="24"/>
        </w:rPr>
        <w:t>13</w:t>
      </w:r>
      <w:r w:rsidR="0063692C" w:rsidRPr="00934ED9">
        <w:rPr>
          <w:b/>
          <w:sz w:val="24"/>
          <w:szCs w:val="24"/>
        </w:rPr>
        <w:t>.</w:t>
      </w:r>
      <w:r w:rsidR="00887388" w:rsidRPr="00934ED9">
        <w:rPr>
          <w:b/>
          <w:sz w:val="24"/>
          <w:szCs w:val="24"/>
        </w:rPr>
        <w:t xml:space="preserve"> </w:t>
      </w:r>
      <w:r w:rsidR="00C74976" w:rsidRPr="00934ED9">
        <w:rPr>
          <w:b/>
          <w:sz w:val="24"/>
          <w:szCs w:val="24"/>
        </w:rPr>
        <w:t>Предложения по строительству, реконструкции и техническому перевооружению источников тепловой энергии</w:t>
      </w:r>
      <w:r w:rsidR="00887388" w:rsidRPr="00934ED9">
        <w:rPr>
          <w:b/>
          <w:sz w:val="24"/>
          <w:szCs w:val="24"/>
        </w:rPr>
        <w:t xml:space="preserve">, </w:t>
      </w:r>
      <w:r w:rsidR="00C74976" w:rsidRPr="00934ED9">
        <w:rPr>
          <w:b/>
          <w:sz w:val="24"/>
          <w:szCs w:val="24"/>
        </w:rPr>
        <w:t xml:space="preserve">обеспечивающих перспективную тепловую нагрузку на осваиваемых территориях </w:t>
      </w:r>
      <w:r w:rsidR="00410940" w:rsidRPr="00934ED9">
        <w:rPr>
          <w:b/>
          <w:sz w:val="24"/>
          <w:szCs w:val="24"/>
        </w:rPr>
        <w:t xml:space="preserve">НГО СК </w:t>
      </w:r>
      <w:r w:rsidR="00C74976" w:rsidRPr="00934ED9">
        <w:rPr>
          <w:b/>
          <w:sz w:val="24"/>
          <w:szCs w:val="24"/>
        </w:rPr>
        <w:t>для которых отсутствует возможность и целесообразность передачи тепловой энергии от существующих или реконструируемых источников тепловой энергии</w:t>
      </w:r>
      <w:bookmarkEnd w:id="74"/>
      <w:bookmarkEnd w:id="75"/>
      <w:bookmarkEnd w:id="76"/>
    </w:p>
    <w:p w:rsidR="00A37BA4" w:rsidRPr="00934ED9" w:rsidRDefault="00A37BA4" w:rsidP="00801523">
      <w:pPr>
        <w:pStyle w:val="afffffffff6"/>
        <w:spacing w:line="240" w:lineRule="auto"/>
        <w:rPr>
          <w:b/>
          <w:sz w:val="24"/>
          <w:szCs w:val="24"/>
        </w:rPr>
      </w:pPr>
    </w:p>
    <w:p w:rsidR="007542E9" w:rsidRDefault="007542E9" w:rsidP="00801523">
      <w:pPr>
        <w:pStyle w:val="af0"/>
        <w:spacing w:line="240" w:lineRule="auto"/>
        <w:rPr>
          <w:sz w:val="24"/>
          <w:szCs w:val="24"/>
        </w:rPr>
      </w:pPr>
      <w:r w:rsidRPr="00934ED9">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677CA0" w:rsidRPr="00934ED9">
        <w:rPr>
          <w:sz w:val="24"/>
          <w:szCs w:val="24"/>
        </w:rPr>
        <w:t>НГО СК</w:t>
      </w:r>
      <w:r w:rsidRPr="00934ED9">
        <w:rPr>
          <w:sz w:val="24"/>
          <w:szCs w:val="24"/>
        </w:rPr>
        <w:t xml:space="preserve"> для которых отсутствует возможность и целесообразность передачи тепловой энергии от существующих или реконструируемых источников</w:t>
      </w:r>
      <w:r w:rsidR="00E35466" w:rsidRPr="00934ED9">
        <w:rPr>
          <w:sz w:val="24"/>
          <w:szCs w:val="24"/>
        </w:rPr>
        <w:t xml:space="preserve"> тепловой энергии отсутствуют.</w:t>
      </w:r>
    </w:p>
    <w:p w:rsidR="00A37BA4" w:rsidRPr="00934ED9" w:rsidRDefault="00A37BA4" w:rsidP="00801523">
      <w:pPr>
        <w:pStyle w:val="af0"/>
        <w:spacing w:line="240" w:lineRule="auto"/>
        <w:rPr>
          <w:sz w:val="24"/>
          <w:szCs w:val="24"/>
        </w:rPr>
      </w:pPr>
    </w:p>
    <w:p w:rsidR="00B25EE9" w:rsidRDefault="00BC4F9B" w:rsidP="00801523">
      <w:pPr>
        <w:pStyle w:val="afffffffff6"/>
        <w:spacing w:line="240" w:lineRule="auto"/>
        <w:rPr>
          <w:b/>
          <w:sz w:val="24"/>
          <w:szCs w:val="24"/>
        </w:rPr>
      </w:pPr>
      <w:bookmarkStart w:id="77" w:name="_Toc12829684"/>
      <w:bookmarkStart w:id="78" w:name="_Toc12830076"/>
      <w:bookmarkStart w:id="79" w:name="_Toc60138777"/>
      <w:r w:rsidRPr="00934ED9">
        <w:rPr>
          <w:b/>
          <w:sz w:val="24"/>
          <w:szCs w:val="24"/>
        </w:rPr>
        <w:lastRenderedPageBreak/>
        <w:t>§</w:t>
      </w:r>
      <w:r w:rsidR="00A37BA4">
        <w:rPr>
          <w:b/>
          <w:sz w:val="24"/>
          <w:szCs w:val="24"/>
        </w:rPr>
        <w:t xml:space="preserve"> </w:t>
      </w:r>
      <w:r w:rsidR="00677CA0" w:rsidRPr="00934ED9">
        <w:rPr>
          <w:b/>
          <w:sz w:val="24"/>
          <w:szCs w:val="24"/>
        </w:rPr>
        <w:t>14</w:t>
      </w:r>
      <w:r w:rsidR="0063692C" w:rsidRPr="00934ED9">
        <w:rPr>
          <w:b/>
          <w:sz w:val="24"/>
          <w:szCs w:val="24"/>
        </w:rPr>
        <w:t>.</w:t>
      </w:r>
      <w:r w:rsidR="00C74976" w:rsidRPr="00934ED9">
        <w:rPr>
          <w:b/>
          <w:sz w:val="24"/>
          <w:szCs w:val="24"/>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7"/>
      <w:bookmarkEnd w:id="78"/>
      <w:bookmarkEnd w:id="79"/>
    </w:p>
    <w:p w:rsidR="00A37BA4" w:rsidRPr="00934ED9" w:rsidRDefault="00A37BA4" w:rsidP="00801523">
      <w:pPr>
        <w:pStyle w:val="afffffffff6"/>
        <w:spacing w:line="240" w:lineRule="auto"/>
        <w:rPr>
          <w:sz w:val="24"/>
          <w:szCs w:val="24"/>
        </w:rPr>
      </w:pPr>
    </w:p>
    <w:p w:rsidR="00B25EE9" w:rsidRDefault="00E35466" w:rsidP="00801523">
      <w:pPr>
        <w:pStyle w:val="af0"/>
        <w:spacing w:line="240" w:lineRule="auto"/>
        <w:rPr>
          <w:sz w:val="24"/>
          <w:szCs w:val="24"/>
        </w:rPr>
      </w:pPr>
      <w:r w:rsidRPr="00934ED9">
        <w:rPr>
          <w:sz w:val="24"/>
          <w:szCs w:val="24"/>
        </w:rPr>
        <w:t xml:space="preserve">Предложения по реконструкции источников тепловой энергии, обеспечивающих перспективную тепловую нагрузку </w:t>
      </w:r>
      <w:r w:rsidR="00E057A3" w:rsidRPr="00934ED9">
        <w:rPr>
          <w:sz w:val="24"/>
          <w:szCs w:val="24"/>
        </w:rPr>
        <w:t>в</w:t>
      </w:r>
      <w:r w:rsidRPr="00934ED9">
        <w:rPr>
          <w:sz w:val="24"/>
          <w:szCs w:val="24"/>
        </w:rPr>
        <w:t xml:space="preserve"> существующих</w:t>
      </w:r>
      <w:r w:rsidR="00E057A3" w:rsidRPr="00934ED9">
        <w:rPr>
          <w:sz w:val="24"/>
          <w:szCs w:val="24"/>
        </w:rPr>
        <w:t xml:space="preserve"> и расширяемых зонах действия источников тепловой энергии</w:t>
      </w:r>
      <w:r w:rsidR="005D2AB1" w:rsidRPr="00934ED9">
        <w:rPr>
          <w:sz w:val="24"/>
          <w:szCs w:val="24"/>
        </w:rPr>
        <w:t xml:space="preserve"> </w:t>
      </w:r>
      <w:r w:rsidR="000716C2" w:rsidRPr="00934ED9">
        <w:rPr>
          <w:sz w:val="24"/>
          <w:szCs w:val="24"/>
        </w:rPr>
        <w:t>отсутствуют.</w:t>
      </w:r>
    </w:p>
    <w:p w:rsidR="00A37BA4" w:rsidRPr="00934ED9" w:rsidRDefault="00A37BA4" w:rsidP="00801523">
      <w:pPr>
        <w:pStyle w:val="af0"/>
        <w:spacing w:line="240" w:lineRule="auto"/>
        <w:rPr>
          <w:sz w:val="24"/>
          <w:szCs w:val="24"/>
        </w:rPr>
      </w:pPr>
    </w:p>
    <w:p w:rsidR="00B25EE9" w:rsidRDefault="00BC4F9B" w:rsidP="00801523">
      <w:pPr>
        <w:pStyle w:val="afffffffff6"/>
        <w:spacing w:line="240" w:lineRule="auto"/>
        <w:rPr>
          <w:b/>
          <w:sz w:val="24"/>
          <w:szCs w:val="24"/>
        </w:rPr>
      </w:pPr>
      <w:bookmarkStart w:id="80" w:name="_Toc12829685"/>
      <w:bookmarkStart w:id="81" w:name="_Toc12830077"/>
      <w:bookmarkStart w:id="82" w:name="_Toc60138778"/>
      <w:r w:rsidRPr="00934ED9">
        <w:rPr>
          <w:b/>
          <w:sz w:val="24"/>
          <w:szCs w:val="24"/>
        </w:rPr>
        <w:t>§</w:t>
      </w:r>
      <w:r w:rsidR="00A37BA4">
        <w:rPr>
          <w:b/>
          <w:sz w:val="24"/>
          <w:szCs w:val="24"/>
        </w:rPr>
        <w:t xml:space="preserve"> </w:t>
      </w:r>
      <w:r w:rsidR="00677CA0" w:rsidRPr="00934ED9">
        <w:rPr>
          <w:b/>
          <w:sz w:val="24"/>
          <w:szCs w:val="24"/>
        </w:rPr>
        <w:t>1</w:t>
      </w:r>
      <w:r w:rsidR="00B25EE9" w:rsidRPr="00934ED9">
        <w:rPr>
          <w:b/>
          <w:sz w:val="24"/>
          <w:szCs w:val="24"/>
        </w:rPr>
        <w:t>5</w:t>
      </w:r>
      <w:r w:rsidR="0063692C" w:rsidRPr="00934ED9">
        <w:rPr>
          <w:b/>
          <w:sz w:val="24"/>
          <w:szCs w:val="24"/>
        </w:rPr>
        <w:t>.</w:t>
      </w:r>
      <w:r w:rsidR="001B57F6" w:rsidRPr="00934ED9">
        <w:rPr>
          <w:b/>
          <w:sz w:val="24"/>
          <w:szCs w:val="24"/>
        </w:rPr>
        <w:t xml:space="preserve"> Предложения по техническому перевооружению источников тепловой энергии с целью повышения эффективности работы системы теплоснабжения</w:t>
      </w:r>
      <w:bookmarkEnd w:id="80"/>
      <w:bookmarkEnd w:id="81"/>
      <w:bookmarkEnd w:id="82"/>
    </w:p>
    <w:p w:rsidR="00A37BA4" w:rsidRPr="00934ED9" w:rsidRDefault="00A37BA4" w:rsidP="00801523">
      <w:pPr>
        <w:pStyle w:val="afffffffff6"/>
        <w:spacing w:line="240" w:lineRule="auto"/>
        <w:rPr>
          <w:b/>
          <w:sz w:val="24"/>
          <w:szCs w:val="24"/>
        </w:rPr>
      </w:pPr>
    </w:p>
    <w:p w:rsidR="000716C2" w:rsidRDefault="008F59D5" w:rsidP="00801523">
      <w:pPr>
        <w:pStyle w:val="af0"/>
        <w:spacing w:line="240" w:lineRule="auto"/>
        <w:rPr>
          <w:sz w:val="24"/>
          <w:szCs w:val="24"/>
        </w:rPr>
      </w:pPr>
      <w:bookmarkStart w:id="83" w:name="_Toc19261044"/>
      <w:r w:rsidRPr="00934ED9">
        <w:rPr>
          <w:sz w:val="24"/>
          <w:szCs w:val="24"/>
        </w:rPr>
        <w:t>Предложения по техническому перевооружению источников тепловой энергии с целью повышения эффективности работы системы теплоснабжения не предусматриваются.</w:t>
      </w:r>
    </w:p>
    <w:p w:rsidR="00A37BA4" w:rsidRPr="00934ED9" w:rsidRDefault="00A37BA4" w:rsidP="00801523">
      <w:pPr>
        <w:pStyle w:val="af0"/>
        <w:spacing w:line="240" w:lineRule="auto"/>
        <w:rPr>
          <w:sz w:val="24"/>
          <w:szCs w:val="24"/>
        </w:rPr>
      </w:pPr>
    </w:p>
    <w:p w:rsidR="00B25EE9" w:rsidRDefault="00BC4F9B" w:rsidP="00801523">
      <w:pPr>
        <w:pStyle w:val="afffffffff6"/>
        <w:spacing w:line="240" w:lineRule="auto"/>
        <w:rPr>
          <w:b/>
          <w:sz w:val="24"/>
          <w:szCs w:val="24"/>
        </w:rPr>
      </w:pPr>
      <w:bookmarkStart w:id="84" w:name="_Toc12829686"/>
      <w:bookmarkStart w:id="85" w:name="_Toc12830078"/>
      <w:bookmarkStart w:id="86" w:name="_Toc60138779"/>
      <w:bookmarkEnd w:id="83"/>
      <w:r w:rsidRPr="00934ED9">
        <w:rPr>
          <w:b/>
          <w:sz w:val="24"/>
          <w:szCs w:val="24"/>
        </w:rPr>
        <w:t>§</w:t>
      </w:r>
      <w:r w:rsidR="00A37BA4">
        <w:rPr>
          <w:b/>
          <w:sz w:val="24"/>
          <w:szCs w:val="24"/>
        </w:rPr>
        <w:t xml:space="preserve"> </w:t>
      </w:r>
      <w:r w:rsidR="00032C46" w:rsidRPr="00934ED9">
        <w:rPr>
          <w:b/>
          <w:sz w:val="24"/>
          <w:szCs w:val="24"/>
        </w:rPr>
        <w:t>16</w:t>
      </w:r>
      <w:r w:rsidR="0063692C" w:rsidRPr="00934ED9">
        <w:rPr>
          <w:b/>
          <w:sz w:val="24"/>
          <w:szCs w:val="24"/>
        </w:rPr>
        <w:t>.</w:t>
      </w:r>
      <w:r w:rsidR="00B25EE9" w:rsidRPr="00934ED9">
        <w:rPr>
          <w:b/>
          <w:sz w:val="24"/>
          <w:szCs w:val="24"/>
        </w:rPr>
        <w:t xml:space="preserve"> </w:t>
      </w:r>
      <w:r w:rsidR="001B57F6" w:rsidRPr="00934ED9">
        <w:rPr>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меры по выводу из эксплуатации, консервации и демонтажу избыточных источников тепловой энергии, а также источников тепловой энергии</w:t>
      </w:r>
      <w:r w:rsidR="00B25EE9" w:rsidRPr="00934ED9">
        <w:rPr>
          <w:b/>
          <w:sz w:val="24"/>
          <w:szCs w:val="24"/>
        </w:rPr>
        <w:t xml:space="preserve">, </w:t>
      </w:r>
      <w:r w:rsidR="001B57F6" w:rsidRPr="00934ED9">
        <w:rPr>
          <w:b/>
          <w:sz w:val="24"/>
          <w:szCs w:val="24"/>
        </w:rPr>
        <w:t>выработавших нормативный срок службы в случае, если продление срока службы технически невозможно или экономически нецелесообразно</w:t>
      </w:r>
      <w:bookmarkEnd w:id="84"/>
      <w:bookmarkEnd w:id="85"/>
      <w:bookmarkEnd w:id="86"/>
    </w:p>
    <w:p w:rsidR="00A37BA4" w:rsidRPr="00934ED9" w:rsidRDefault="00A37BA4" w:rsidP="00801523">
      <w:pPr>
        <w:pStyle w:val="afffffffff6"/>
        <w:spacing w:line="240" w:lineRule="auto"/>
        <w:rPr>
          <w:b/>
          <w:sz w:val="24"/>
          <w:szCs w:val="24"/>
        </w:rPr>
      </w:pPr>
    </w:p>
    <w:p w:rsidR="00C241C0" w:rsidRDefault="00C241C0" w:rsidP="00801523">
      <w:pPr>
        <w:pStyle w:val="af0"/>
        <w:spacing w:line="240" w:lineRule="auto"/>
        <w:rPr>
          <w:sz w:val="24"/>
          <w:szCs w:val="24"/>
        </w:rPr>
      </w:pPr>
      <w:r w:rsidRPr="00934ED9">
        <w:rPr>
          <w:sz w:val="24"/>
          <w:szCs w:val="24"/>
        </w:rPr>
        <w:t>В виду отсутствия в границах источников комбинированной выработки тепловой и электрической энергии предложения не формируются.</w:t>
      </w:r>
    </w:p>
    <w:p w:rsidR="00A37BA4" w:rsidRPr="00934ED9" w:rsidRDefault="00A37BA4" w:rsidP="00801523">
      <w:pPr>
        <w:pStyle w:val="af0"/>
        <w:spacing w:line="240" w:lineRule="auto"/>
        <w:rPr>
          <w:sz w:val="24"/>
          <w:szCs w:val="24"/>
        </w:rPr>
      </w:pPr>
    </w:p>
    <w:p w:rsidR="00B25EE9" w:rsidRDefault="00BC4F9B" w:rsidP="00801523">
      <w:pPr>
        <w:pStyle w:val="afffffffff6"/>
        <w:spacing w:line="240" w:lineRule="auto"/>
        <w:rPr>
          <w:b/>
          <w:sz w:val="24"/>
          <w:szCs w:val="24"/>
        </w:rPr>
      </w:pPr>
      <w:bookmarkStart w:id="87" w:name="_Toc12829687"/>
      <w:bookmarkStart w:id="88" w:name="_Toc12830079"/>
      <w:bookmarkStart w:id="89" w:name="_Toc60138780"/>
      <w:r w:rsidRPr="00934ED9">
        <w:rPr>
          <w:b/>
          <w:sz w:val="24"/>
          <w:szCs w:val="24"/>
        </w:rPr>
        <w:t>§</w:t>
      </w:r>
      <w:r w:rsidR="00A37BA4">
        <w:rPr>
          <w:b/>
          <w:sz w:val="24"/>
          <w:szCs w:val="24"/>
        </w:rPr>
        <w:t xml:space="preserve"> </w:t>
      </w:r>
      <w:r w:rsidR="00032C46" w:rsidRPr="00934ED9">
        <w:rPr>
          <w:b/>
          <w:sz w:val="24"/>
          <w:szCs w:val="24"/>
        </w:rPr>
        <w:t>17</w:t>
      </w:r>
      <w:r w:rsidR="0063692C" w:rsidRPr="00934ED9">
        <w:rPr>
          <w:b/>
          <w:sz w:val="24"/>
          <w:szCs w:val="24"/>
        </w:rPr>
        <w:t>.</w:t>
      </w:r>
      <w:r w:rsidR="00B25EE9" w:rsidRPr="00934ED9">
        <w:rPr>
          <w:b/>
          <w:sz w:val="24"/>
          <w:szCs w:val="24"/>
        </w:rPr>
        <w:t xml:space="preserve"> </w:t>
      </w:r>
      <w:r w:rsidR="001B57F6" w:rsidRPr="00934ED9">
        <w:rPr>
          <w:b/>
          <w:sz w:val="24"/>
          <w:szCs w:val="24"/>
        </w:rPr>
        <w:t xml:space="preserve">Меры по переоборудованию котельных в источники комбинированной выработки </w:t>
      </w:r>
      <w:r w:rsidR="002B09EF" w:rsidRPr="00934ED9">
        <w:rPr>
          <w:b/>
          <w:sz w:val="24"/>
          <w:szCs w:val="24"/>
        </w:rPr>
        <w:t>электрической и тепловой энергии для каждого этапа</w:t>
      </w:r>
      <w:bookmarkEnd w:id="87"/>
      <w:bookmarkEnd w:id="88"/>
      <w:bookmarkEnd w:id="89"/>
    </w:p>
    <w:p w:rsidR="00A37BA4" w:rsidRPr="00934ED9" w:rsidRDefault="00A37BA4" w:rsidP="00801523">
      <w:pPr>
        <w:pStyle w:val="afffffffff6"/>
        <w:spacing w:line="240" w:lineRule="auto"/>
        <w:rPr>
          <w:b/>
          <w:sz w:val="24"/>
          <w:szCs w:val="24"/>
        </w:rPr>
      </w:pPr>
    </w:p>
    <w:p w:rsidR="00C241C0" w:rsidRDefault="00C241C0" w:rsidP="00801523">
      <w:pPr>
        <w:pStyle w:val="af0"/>
        <w:spacing w:line="240" w:lineRule="auto"/>
        <w:rPr>
          <w:sz w:val="24"/>
          <w:szCs w:val="24"/>
        </w:rPr>
      </w:pPr>
      <w:r w:rsidRPr="00934ED9">
        <w:rPr>
          <w:sz w:val="24"/>
          <w:szCs w:val="24"/>
        </w:rPr>
        <w:t>В виду отсутствия в границах источников комбинированной выработки тепловой и электрической энергии предложения не формируются.</w:t>
      </w:r>
    </w:p>
    <w:p w:rsidR="00A37BA4" w:rsidRPr="00934ED9" w:rsidRDefault="00A37BA4" w:rsidP="00801523">
      <w:pPr>
        <w:pStyle w:val="af0"/>
        <w:spacing w:line="240" w:lineRule="auto"/>
        <w:rPr>
          <w:sz w:val="24"/>
          <w:szCs w:val="24"/>
        </w:rPr>
      </w:pPr>
    </w:p>
    <w:p w:rsidR="00B25EE9" w:rsidRDefault="00BC4F9B" w:rsidP="00801523">
      <w:pPr>
        <w:pStyle w:val="afffffffff6"/>
        <w:spacing w:line="240" w:lineRule="auto"/>
        <w:rPr>
          <w:b/>
          <w:sz w:val="24"/>
          <w:szCs w:val="24"/>
        </w:rPr>
      </w:pPr>
      <w:bookmarkStart w:id="90" w:name="_Toc12829688"/>
      <w:bookmarkStart w:id="91" w:name="_Toc12830080"/>
      <w:bookmarkStart w:id="92" w:name="_Toc60138781"/>
      <w:r w:rsidRPr="00934ED9">
        <w:rPr>
          <w:b/>
          <w:sz w:val="24"/>
          <w:szCs w:val="24"/>
        </w:rPr>
        <w:t>§</w:t>
      </w:r>
      <w:r w:rsidR="00A37BA4">
        <w:rPr>
          <w:b/>
          <w:sz w:val="24"/>
          <w:szCs w:val="24"/>
        </w:rPr>
        <w:t xml:space="preserve"> </w:t>
      </w:r>
      <w:r w:rsidR="00032C46" w:rsidRPr="00934ED9">
        <w:rPr>
          <w:b/>
          <w:sz w:val="24"/>
          <w:szCs w:val="24"/>
        </w:rPr>
        <w:t>18</w:t>
      </w:r>
      <w:r w:rsidR="0063692C" w:rsidRPr="00934ED9">
        <w:rPr>
          <w:b/>
          <w:sz w:val="24"/>
          <w:szCs w:val="24"/>
        </w:rPr>
        <w:t>.</w:t>
      </w:r>
      <w:r w:rsidR="00B25EE9" w:rsidRPr="00934ED9">
        <w:rPr>
          <w:b/>
          <w:sz w:val="24"/>
          <w:szCs w:val="24"/>
        </w:rPr>
        <w:t xml:space="preserve"> </w:t>
      </w:r>
      <w:r w:rsidR="002B09EF" w:rsidRPr="00934ED9">
        <w:rPr>
          <w:b/>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90"/>
      <w:bookmarkEnd w:id="91"/>
      <w:bookmarkEnd w:id="92"/>
    </w:p>
    <w:p w:rsidR="00A37BA4" w:rsidRPr="00934ED9" w:rsidRDefault="00A37BA4" w:rsidP="00801523">
      <w:pPr>
        <w:pStyle w:val="afffffffff6"/>
        <w:spacing w:line="240" w:lineRule="auto"/>
        <w:rPr>
          <w:b/>
          <w:sz w:val="24"/>
          <w:szCs w:val="24"/>
        </w:rPr>
      </w:pPr>
    </w:p>
    <w:p w:rsidR="00772A36" w:rsidRPr="00934ED9" w:rsidRDefault="00772A36" w:rsidP="00801523">
      <w:pPr>
        <w:pStyle w:val="afffff"/>
        <w:spacing w:before="0" w:line="240" w:lineRule="auto"/>
        <w:ind w:firstLine="709"/>
        <w:rPr>
          <w:sz w:val="24"/>
          <w:szCs w:val="24"/>
        </w:rPr>
      </w:pPr>
      <w:r w:rsidRPr="00934ED9">
        <w:rPr>
          <w:sz w:val="24"/>
          <w:szCs w:val="24"/>
        </w:rPr>
        <w:t xml:space="preserve">В </w:t>
      </w:r>
      <w:r w:rsidR="003465DE" w:rsidRPr="00934ED9">
        <w:rPr>
          <w:sz w:val="24"/>
          <w:szCs w:val="24"/>
        </w:rPr>
        <w:t>НГО СК</w:t>
      </w:r>
      <w:r w:rsidR="0063692C" w:rsidRPr="00934ED9">
        <w:rPr>
          <w:sz w:val="24"/>
          <w:szCs w:val="24"/>
        </w:rPr>
        <w:t xml:space="preserve"> края</w:t>
      </w:r>
      <w:r w:rsidRPr="00934ED9">
        <w:rPr>
          <w:sz w:val="24"/>
          <w:szCs w:val="24"/>
        </w:rPr>
        <w:t xml:space="preserve"> источники комбинированной выработки тепловой и электрической энергии отсутствуют.</w:t>
      </w:r>
    </w:p>
    <w:p w:rsidR="00B25EE9" w:rsidRDefault="00BC4F9B" w:rsidP="00801523">
      <w:pPr>
        <w:pStyle w:val="afffffffff6"/>
        <w:spacing w:line="240" w:lineRule="auto"/>
        <w:rPr>
          <w:b/>
          <w:sz w:val="24"/>
          <w:szCs w:val="24"/>
        </w:rPr>
      </w:pPr>
      <w:bookmarkStart w:id="93" w:name="_Toc12829689"/>
      <w:bookmarkStart w:id="94" w:name="_Toc12830081"/>
      <w:bookmarkStart w:id="95" w:name="_Toc60138782"/>
      <w:r w:rsidRPr="00934ED9">
        <w:rPr>
          <w:b/>
          <w:sz w:val="24"/>
          <w:szCs w:val="24"/>
        </w:rPr>
        <w:t>§</w:t>
      </w:r>
      <w:r w:rsidR="00A37BA4">
        <w:rPr>
          <w:b/>
          <w:sz w:val="24"/>
          <w:szCs w:val="24"/>
        </w:rPr>
        <w:t xml:space="preserve"> </w:t>
      </w:r>
      <w:r w:rsidR="003465DE" w:rsidRPr="00934ED9">
        <w:rPr>
          <w:b/>
          <w:sz w:val="24"/>
          <w:szCs w:val="24"/>
        </w:rPr>
        <w:t>19</w:t>
      </w:r>
      <w:r w:rsidR="0063692C" w:rsidRPr="00934ED9">
        <w:rPr>
          <w:b/>
          <w:sz w:val="24"/>
          <w:szCs w:val="24"/>
        </w:rPr>
        <w:t>.</w:t>
      </w:r>
      <w:r w:rsidR="00B25EE9" w:rsidRPr="00934ED9">
        <w:rPr>
          <w:b/>
          <w:sz w:val="24"/>
          <w:szCs w:val="24"/>
        </w:rPr>
        <w:t xml:space="preserve"> </w:t>
      </w:r>
      <w:r w:rsidR="002B09EF" w:rsidRPr="00934ED9">
        <w:rPr>
          <w:b/>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93"/>
      <w:bookmarkEnd w:id="94"/>
      <w:bookmarkEnd w:id="95"/>
    </w:p>
    <w:p w:rsidR="00A37BA4" w:rsidRPr="00934ED9" w:rsidRDefault="00A37BA4" w:rsidP="00801523">
      <w:pPr>
        <w:pStyle w:val="afffffffff6"/>
        <w:spacing w:line="240" w:lineRule="auto"/>
        <w:rPr>
          <w:b/>
          <w:sz w:val="24"/>
          <w:szCs w:val="24"/>
        </w:rPr>
      </w:pPr>
    </w:p>
    <w:p w:rsidR="004D2698" w:rsidRDefault="004D2698" w:rsidP="00801523">
      <w:pPr>
        <w:pStyle w:val="afffff7"/>
        <w:spacing w:line="240" w:lineRule="auto"/>
        <w:ind w:firstLine="709"/>
        <w:rPr>
          <w:sz w:val="24"/>
          <w:szCs w:val="24"/>
        </w:rPr>
      </w:pPr>
      <w:r w:rsidRPr="00934ED9">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не было принято.</w:t>
      </w:r>
    </w:p>
    <w:p w:rsidR="00A37BA4" w:rsidRPr="00934ED9" w:rsidRDefault="00A37BA4" w:rsidP="00801523">
      <w:pPr>
        <w:pStyle w:val="afffff7"/>
        <w:spacing w:line="240" w:lineRule="auto"/>
        <w:ind w:firstLine="709"/>
        <w:rPr>
          <w:sz w:val="24"/>
          <w:szCs w:val="24"/>
        </w:rPr>
      </w:pPr>
    </w:p>
    <w:p w:rsidR="00B25EE9" w:rsidRDefault="00202046" w:rsidP="00801523">
      <w:pPr>
        <w:pStyle w:val="afffffffff6"/>
        <w:spacing w:line="240" w:lineRule="auto"/>
        <w:rPr>
          <w:b/>
          <w:sz w:val="24"/>
          <w:szCs w:val="24"/>
        </w:rPr>
      </w:pPr>
      <w:bookmarkStart w:id="96" w:name="_Toc12829690"/>
      <w:bookmarkStart w:id="97" w:name="_Toc12830082"/>
      <w:bookmarkStart w:id="98" w:name="_Toc60138783"/>
      <w:r w:rsidRPr="00934ED9">
        <w:rPr>
          <w:b/>
          <w:sz w:val="24"/>
          <w:szCs w:val="24"/>
        </w:rPr>
        <w:t>§</w:t>
      </w:r>
      <w:r w:rsidR="00A37BA4">
        <w:rPr>
          <w:b/>
          <w:sz w:val="24"/>
          <w:szCs w:val="24"/>
        </w:rPr>
        <w:t xml:space="preserve"> </w:t>
      </w:r>
      <w:r w:rsidR="003465DE" w:rsidRPr="00934ED9">
        <w:rPr>
          <w:b/>
          <w:sz w:val="24"/>
          <w:szCs w:val="24"/>
        </w:rPr>
        <w:t>20</w:t>
      </w:r>
      <w:r w:rsidR="0061749C" w:rsidRPr="00934ED9">
        <w:rPr>
          <w:b/>
          <w:sz w:val="24"/>
          <w:szCs w:val="24"/>
        </w:rPr>
        <w:t>.</w:t>
      </w:r>
      <w:r w:rsidR="00B25EE9" w:rsidRPr="00934ED9">
        <w:rPr>
          <w:b/>
          <w:sz w:val="24"/>
          <w:szCs w:val="24"/>
        </w:rPr>
        <w:t xml:space="preserve"> </w:t>
      </w:r>
      <w:r w:rsidR="002B09EF" w:rsidRPr="00934ED9">
        <w:rPr>
          <w:b/>
          <w:sz w:val="24"/>
          <w:szCs w:val="24"/>
        </w:rPr>
        <w:t>Оптимальный температурный график о</w:t>
      </w:r>
      <w:r w:rsidR="003465DE" w:rsidRPr="00934ED9">
        <w:rPr>
          <w:b/>
          <w:sz w:val="24"/>
          <w:szCs w:val="24"/>
        </w:rPr>
        <w:t>т</w:t>
      </w:r>
      <w:r w:rsidR="002B09EF" w:rsidRPr="00934ED9">
        <w:rPr>
          <w:b/>
          <w:sz w:val="24"/>
          <w:szCs w:val="24"/>
        </w:rPr>
        <w:t>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96"/>
      <w:bookmarkEnd w:id="97"/>
      <w:bookmarkEnd w:id="98"/>
    </w:p>
    <w:p w:rsidR="00A37BA4" w:rsidRPr="00934ED9" w:rsidRDefault="00A37BA4" w:rsidP="00801523">
      <w:pPr>
        <w:pStyle w:val="afffffffff6"/>
        <w:spacing w:line="240" w:lineRule="auto"/>
        <w:rPr>
          <w:b/>
          <w:sz w:val="24"/>
          <w:szCs w:val="24"/>
        </w:rPr>
      </w:pPr>
    </w:p>
    <w:p w:rsidR="002C53B3" w:rsidRPr="00934ED9" w:rsidRDefault="002C53B3" w:rsidP="00801523">
      <w:pPr>
        <w:pStyle w:val="af0"/>
        <w:spacing w:line="240" w:lineRule="auto"/>
        <w:rPr>
          <w:sz w:val="24"/>
          <w:szCs w:val="24"/>
        </w:rPr>
      </w:pPr>
      <w:r w:rsidRPr="00934ED9">
        <w:rPr>
          <w:sz w:val="24"/>
          <w:szCs w:val="24"/>
        </w:rPr>
        <w:lastRenderedPageBreak/>
        <w:t>Новый свод правил СП 131.13330.2012 «Строительная климатология. Актуализированная редакция СНиП 23-01-99*», утвержден и введен в действие с 1</w:t>
      </w:r>
      <w:r w:rsidR="00706167" w:rsidRPr="00934ED9">
        <w:rPr>
          <w:sz w:val="24"/>
          <w:szCs w:val="24"/>
        </w:rPr>
        <w:t xml:space="preserve"> января </w:t>
      </w:r>
      <w:r w:rsidRPr="00934ED9">
        <w:rPr>
          <w:sz w:val="24"/>
          <w:szCs w:val="24"/>
        </w:rPr>
        <w:t>2013 года, в соответствии с Приказом Министерства регионального развития Российской Федерации от 30</w:t>
      </w:r>
      <w:r w:rsidR="00656022" w:rsidRPr="00934ED9">
        <w:rPr>
          <w:sz w:val="24"/>
          <w:szCs w:val="24"/>
        </w:rPr>
        <w:t xml:space="preserve"> июня </w:t>
      </w:r>
      <w:r w:rsidRPr="00934ED9">
        <w:rPr>
          <w:sz w:val="24"/>
          <w:szCs w:val="24"/>
        </w:rPr>
        <w:t>2012 года №275. В СП 131.13330.2012 «Строительная климатология» внесено и утверждено изменение №</w:t>
      </w:r>
      <w:r w:rsidR="00A37BA4">
        <w:rPr>
          <w:sz w:val="24"/>
          <w:szCs w:val="24"/>
        </w:rPr>
        <w:t xml:space="preserve"> </w:t>
      </w:r>
      <w:r w:rsidRPr="00934ED9">
        <w:rPr>
          <w:sz w:val="24"/>
          <w:szCs w:val="24"/>
        </w:rPr>
        <w:t>2 приказом Министерства строительства и жилищно-коммунального хозяйства Российской Федерации от 17</w:t>
      </w:r>
      <w:r w:rsidR="00656022" w:rsidRPr="00934ED9">
        <w:rPr>
          <w:sz w:val="24"/>
          <w:szCs w:val="24"/>
        </w:rPr>
        <w:t xml:space="preserve"> ноября </w:t>
      </w:r>
      <w:r w:rsidRPr="00934ED9">
        <w:rPr>
          <w:sz w:val="24"/>
          <w:szCs w:val="24"/>
        </w:rPr>
        <w:t>2015 года №</w:t>
      </w:r>
      <w:r w:rsidR="00A37BA4">
        <w:rPr>
          <w:sz w:val="24"/>
          <w:szCs w:val="24"/>
        </w:rPr>
        <w:t xml:space="preserve"> </w:t>
      </w:r>
      <w:r w:rsidRPr="00934ED9">
        <w:rPr>
          <w:sz w:val="24"/>
          <w:szCs w:val="24"/>
        </w:rPr>
        <w:t>823/пр и введено в действие с 1</w:t>
      </w:r>
      <w:r w:rsidR="00656022" w:rsidRPr="00934ED9">
        <w:rPr>
          <w:sz w:val="24"/>
          <w:szCs w:val="24"/>
        </w:rPr>
        <w:t xml:space="preserve"> декабря </w:t>
      </w:r>
      <w:r w:rsidRPr="00934ED9">
        <w:rPr>
          <w:sz w:val="24"/>
          <w:szCs w:val="24"/>
        </w:rPr>
        <w:t>2015 года.</w:t>
      </w:r>
    </w:p>
    <w:p w:rsidR="002C53B3" w:rsidRPr="00934ED9" w:rsidRDefault="00EB4290" w:rsidP="00801523">
      <w:pPr>
        <w:pStyle w:val="af0"/>
        <w:spacing w:line="240" w:lineRule="auto"/>
        <w:rPr>
          <w:sz w:val="24"/>
          <w:szCs w:val="24"/>
        </w:rPr>
      </w:pPr>
      <w:r w:rsidRPr="00934ED9">
        <w:rPr>
          <w:sz w:val="24"/>
          <w:szCs w:val="24"/>
        </w:rPr>
        <w:t xml:space="preserve">Схема </w:t>
      </w:r>
      <w:r w:rsidR="00F86193" w:rsidRPr="00934ED9">
        <w:rPr>
          <w:sz w:val="24"/>
          <w:szCs w:val="24"/>
        </w:rPr>
        <w:t xml:space="preserve">теплоснабжения </w:t>
      </w:r>
      <w:r w:rsidR="002C53B3" w:rsidRPr="00934ED9">
        <w:rPr>
          <w:sz w:val="24"/>
          <w:szCs w:val="24"/>
        </w:rPr>
        <w:t>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w:t>
      </w:r>
    </w:p>
    <w:p w:rsidR="002C53B3" w:rsidRPr="00934ED9" w:rsidRDefault="002C53B3" w:rsidP="00801523">
      <w:pPr>
        <w:pStyle w:val="af0"/>
        <w:spacing w:line="240" w:lineRule="auto"/>
        <w:rPr>
          <w:sz w:val="24"/>
          <w:szCs w:val="24"/>
        </w:rPr>
      </w:pPr>
      <w:r w:rsidRPr="00934ED9">
        <w:rPr>
          <w:sz w:val="24"/>
          <w:szCs w:val="24"/>
        </w:rPr>
        <w:t xml:space="preserve">В новом документе значение температуры наружного воздуха наиболее холодной пятидневки с обеспеченностью 0,94 для </w:t>
      </w:r>
      <w:r w:rsidR="00F86193" w:rsidRPr="00934ED9">
        <w:rPr>
          <w:sz w:val="24"/>
          <w:szCs w:val="24"/>
        </w:rPr>
        <w:t>НГО СК</w:t>
      </w:r>
      <w:r w:rsidR="00706167" w:rsidRPr="00934ED9">
        <w:rPr>
          <w:sz w:val="24"/>
          <w:szCs w:val="24"/>
        </w:rPr>
        <w:t xml:space="preserve"> </w:t>
      </w:r>
      <w:r w:rsidRPr="00934ED9">
        <w:rPr>
          <w:sz w:val="24"/>
          <w:szCs w:val="24"/>
        </w:rPr>
        <w:t>(по населенному пункту Южно-Сухокумск) составляет минус 10</w:t>
      </w:r>
      <w:r w:rsidRPr="00934ED9">
        <w:rPr>
          <w:sz w:val="24"/>
          <w:szCs w:val="24"/>
          <w:vertAlign w:val="superscript"/>
        </w:rPr>
        <w:t>о</w:t>
      </w:r>
      <w:r w:rsidRPr="00934ED9">
        <w:rPr>
          <w:sz w:val="24"/>
          <w:szCs w:val="24"/>
        </w:rPr>
        <w:t>С. Это означает, что для зданий перс</w:t>
      </w:r>
      <w:r w:rsidR="00A37BA4">
        <w:rPr>
          <w:sz w:val="24"/>
          <w:szCs w:val="24"/>
        </w:rPr>
        <w:t xml:space="preserve">пективной застройки, начиная с </w:t>
      </w:r>
      <w:r w:rsidRPr="00934ED9">
        <w:rPr>
          <w:sz w:val="24"/>
          <w:szCs w:val="24"/>
        </w:rPr>
        <w:t>1</w:t>
      </w:r>
      <w:r w:rsidR="00706167" w:rsidRPr="00934ED9">
        <w:rPr>
          <w:sz w:val="24"/>
          <w:szCs w:val="24"/>
        </w:rPr>
        <w:t xml:space="preserve"> января </w:t>
      </w:r>
      <w:r w:rsidRPr="00934ED9">
        <w:rPr>
          <w:sz w:val="24"/>
          <w:szCs w:val="24"/>
        </w:rPr>
        <w:t>2015 года не изменена в качестве расчетной температуры наружного воздуха t</w:t>
      </w:r>
      <w:r w:rsidRPr="00934ED9">
        <w:rPr>
          <w:sz w:val="24"/>
          <w:szCs w:val="24"/>
          <w:vertAlign w:val="subscript"/>
        </w:rPr>
        <w:t>рнв</w:t>
      </w:r>
      <w:r w:rsidRPr="00934ED9">
        <w:rPr>
          <w:sz w:val="24"/>
          <w:szCs w:val="24"/>
        </w:rPr>
        <w:t xml:space="preserve"> для проектирования систем отопления следует выбирать указанное значение температуры.</w:t>
      </w:r>
    </w:p>
    <w:p w:rsidR="00694540" w:rsidRPr="00934ED9" w:rsidRDefault="002C53B3" w:rsidP="00801523">
      <w:pPr>
        <w:pStyle w:val="af0"/>
        <w:spacing w:line="240" w:lineRule="auto"/>
        <w:rPr>
          <w:sz w:val="24"/>
          <w:szCs w:val="24"/>
        </w:rPr>
      </w:pPr>
      <w:r w:rsidRPr="00934ED9">
        <w:rPr>
          <w:sz w:val="24"/>
          <w:szCs w:val="24"/>
        </w:rPr>
        <w:t xml:space="preserve">При подключении объектов перспективной застройки к источникам тепловой энергии, имеющим более высокий температурный график, появляется возможность обеспечить расчетный отпуск тепла в систему отопления новых зданий, не понижая их температурный график на стадии проектирования. Для реализации требований энергоэффективности зданий, строений и сооружений, предусмотренных нормативными документами, объекты перспективной застройки в обязательном порядке должны быть оснащены оборудованием, позволяющим регулировать отпуск тепловой энергии в систему отопления на уровне здания. При этом регулирование может осуществляться как изменением расхода теплоносителя, так и изменением температуры воды на входе в систему отопления зданий. Предполагается, что на всех объектах перспективной застройки горячая воды для системы </w:t>
      </w:r>
      <w:r w:rsidR="00706167" w:rsidRPr="00934ED9">
        <w:rPr>
          <w:sz w:val="24"/>
          <w:szCs w:val="24"/>
        </w:rPr>
        <w:t>горячего водоснабжения</w:t>
      </w:r>
      <w:r w:rsidRPr="00934ED9">
        <w:rPr>
          <w:sz w:val="24"/>
          <w:szCs w:val="24"/>
        </w:rPr>
        <w:t xml:space="preserve"> готовится в </w:t>
      </w:r>
      <w:r w:rsidR="00706167" w:rsidRPr="00934ED9">
        <w:rPr>
          <w:sz w:val="24"/>
          <w:szCs w:val="24"/>
        </w:rPr>
        <w:t>индивидуальн</w:t>
      </w:r>
      <w:r w:rsidR="00A5017C" w:rsidRPr="00934ED9">
        <w:rPr>
          <w:sz w:val="24"/>
          <w:szCs w:val="24"/>
        </w:rPr>
        <w:t>ом</w:t>
      </w:r>
      <w:r w:rsidR="00706167" w:rsidRPr="00934ED9">
        <w:rPr>
          <w:sz w:val="24"/>
          <w:szCs w:val="24"/>
        </w:rPr>
        <w:t xml:space="preserve"> теплов</w:t>
      </w:r>
      <w:r w:rsidR="00A5017C" w:rsidRPr="00934ED9">
        <w:rPr>
          <w:sz w:val="24"/>
          <w:szCs w:val="24"/>
        </w:rPr>
        <w:t>ом</w:t>
      </w:r>
      <w:r w:rsidR="00706167" w:rsidRPr="00934ED9">
        <w:rPr>
          <w:sz w:val="24"/>
          <w:szCs w:val="24"/>
        </w:rPr>
        <w:t xml:space="preserve"> пункт</w:t>
      </w:r>
      <w:r w:rsidR="00A5017C" w:rsidRPr="00934ED9">
        <w:rPr>
          <w:sz w:val="24"/>
          <w:szCs w:val="24"/>
        </w:rPr>
        <w:t>е</w:t>
      </w:r>
      <w:r w:rsidRPr="00934ED9">
        <w:rPr>
          <w:sz w:val="24"/>
          <w:szCs w:val="24"/>
        </w:rPr>
        <w:t xml:space="preserve"> здания, которому сетевая вода от источника тепловой энергии </w:t>
      </w:r>
      <w:r w:rsidR="00A5017C" w:rsidRPr="00934ED9">
        <w:rPr>
          <w:sz w:val="24"/>
          <w:szCs w:val="24"/>
        </w:rPr>
        <w:t>(</w:t>
      </w:r>
      <w:r w:rsidR="00283635" w:rsidRPr="00934ED9">
        <w:rPr>
          <w:sz w:val="24"/>
          <w:szCs w:val="24"/>
        </w:rPr>
        <w:t>центральн</w:t>
      </w:r>
      <w:r w:rsidR="00A5017C" w:rsidRPr="00934ED9">
        <w:rPr>
          <w:sz w:val="24"/>
          <w:szCs w:val="24"/>
        </w:rPr>
        <w:t>ый</w:t>
      </w:r>
      <w:r w:rsidR="00706167" w:rsidRPr="00934ED9">
        <w:rPr>
          <w:sz w:val="24"/>
          <w:szCs w:val="24"/>
        </w:rPr>
        <w:t xml:space="preserve"> теплов</w:t>
      </w:r>
      <w:r w:rsidR="00A5017C" w:rsidRPr="00934ED9">
        <w:rPr>
          <w:sz w:val="24"/>
          <w:szCs w:val="24"/>
        </w:rPr>
        <w:t>ой</w:t>
      </w:r>
      <w:r w:rsidR="00706167" w:rsidRPr="00934ED9">
        <w:rPr>
          <w:sz w:val="24"/>
          <w:szCs w:val="24"/>
        </w:rPr>
        <w:t xml:space="preserve"> пункт</w:t>
      </w:r>
      <w:r w:rsidR="00A5017C" w:rsidRPr="00934ED9">
        <w:rPr>
          <w:sz w:val="24"/>
          <w:szCs w:val="24"/>
        </w:rPr>
        <w:t>)</w:t>
      </w:r>
      <w:r w:rsidRPr="00934ED9">
        <w:rPr>
          <w:sz w:val="24"/>
          <w:szCs w:val="24"/>
        </w:rPr>
        <w:t xml:space="preserve"> подается по двухтрубной тепловой сети случай без спрямления температурного графика не рассматривается. При непосредственном подключении системы отопления к тепловой сети во всем диапазоне изменения температуры наружного воздуха температура теплоносителя на источнике тепловой энергии (</w:t>
      </w:r>
      <w:r w:rsidR="00A5017C" w:rsidRPr="00934ED9">
        <w:rPr>
          <w:sz w:val="24"/>
          <w:szCs w:val="24"/>
        </w:rPr>
        <w:t>центральный тепловой пункт</w:t>
      </w:r>
      <w:r w:rsidRPr="00934ED9">
        <w:rPr>
          <w:sz w:val="24"/>
          <w:szCs w:val="24"/>
        </w:rPr>
        <w:t xml:space="preserve">) будет выше расчетной температуры в системе отопления здания. В этом случае подключение таких объектов необходимо осуществлять через автоматизированный узел управления (АУУ) со смесительным насосом. </w:t>
      </w:r>
    </w:p>
    <w:p w:rsidR="002C53B3" w:rsidRPr="00934ED9" w:rsidRDefault="002C53B3" w:rsidP="00801523">
      <w:pPr>
        <w:pStyle w:val="af0"/>
        <w:spacing w:line="240" w:lineRule="auto"/>
        <w:rPr>
          <w:sz w:val="24"/>
          <w:szCs w:val="24"/>
        </w:rPr>
      </w:pPr>
      <w:r w:rsidRPr="00934ED9">
        <w:rPr>
          <w:sz w:val="24"/>
          <w:szCs w:val="24"/>
        </w:rPr>
        <w:t>Аналогично при более высоком температурном графике на источнике тепловой энергии (</w:t>
      </w:r>
      <w:r w:rsidR="00A5017C" w:rsidRPr="00934ED9">
        <w:rPr>
          <w:sz w:val="24"/>
          <w:szCs w:val="24"/>
        </w:rPr>
        <w:t>центральный тепловой пункт</w:t>
      </w:r>
      <w:r w:rsidRPr="00934ED9">
        <w:rPr>
          <w:sz w:val="24"/>
          <w:szCs w:val="24"/>
        </w:rPr>
        <w:t>) температура теплоносителя будет выше расчетной температуры в системе отопления здания и подключение таких объектов также необходимо осуществлять через АУУ со смесительным насосом.</w:t>
      </w:r>
    </w:p>
    <w:p w:rsidR="002C53B3" w:rsidRPr="00934ED9" w:rsidRDefault="002C53B3" w:rsidP="00801523">
      <w:pPr>
        <w:pStyle w:val="af0"/>
        <w:spacing w:line="240" w:lineRule="auto"/>
        <w:rPr>
          <w:sz w:val="24"/>
          <w:szCs w:val="24"/>
        </w:rPr>
      </w:pPr>
      <w:r w:rsidRPr="00934ED9">
        <w:rPr>
          <w:sz w:val="24"/>
          <w:szCs w:val="24"/>
        </w:rPr>
        <w:t>При необходимости подключения нового объекта к существующему источнику тепловой энергии (</w:t>
      </w:r>
      <w:r w:rsidR="00283635" w:rsidRPr="00934ED9">
        <w:rPr>
          <w:sz w:val="24"/>
          <w:szCs w:val="24"/>
        </w:rPr>
        <w:t>центральных тепловых пунктов</w:t>
      </w:r>
      <w:r w:rsidRPr="00934ED9">
        <w:rPr>
          <w:sz w:val="24"/>
          <w:szCs w:val="24"/>
        </w:rPr>
        <w:t>) по независимой схеме через теплообменник, для его нормальной работы требуется перепад температур между греющей водой с источника (</w:t>
      </w:r>
      <w:r w:rsidR="003C0A43" w:rsidRPr="00934ED9">
        <w:rPr>
          <w:sz w:val="24"/>
          <w:szCs w:val="24"/>
        </w:rPr>
        <w:t>центральный тепловой пункт</w:t>
      </w:r>
      <w:r w:rsidRPr="00934ED9">
        <w:rPr>
          <w:sz w:val="24"/>
          <w:szCs w:val="24"/>
        </w:rPr>
        <w:t>) и нагреваемой водой в системе отопления здания.</w:t>
      </w:r>
    </w:p>
    <w:p w:rsidR="002C53B3" w:rsidRPr="00934ED9" w:rsidRDefault="002C53B3" w:rsidP="00801523">
      <w:pPr>
        <w:pStyle w:val="af0"/>
        <w:spacing w:line="240" w:lineRule="auto"/>
        <w:rPr>
          <w:sz w:val="24"/>
          <w:szCs w:val="24"/>
        </w:rPr>
      </w:pPr>
      <w:r w:rsidRPr="00934ED9">
        <w:rPr>
          <w:sz w:val="24"/>
          <w:szCs w:val="24"/>
        </w:rPr>
        <w:t>На основании вышеизложенного, подключение новых потребителей, к существующему источнику тепловой энергии может быть осуществлено без изменения существующего температурного графика отпуска тепла в тепловые сети.</w:t>
      </w:r>
    </w:p>
    <w:p w:rsidR="008E3CA7" w:rsidRDefault="008E3CA7" w:rsidP="00801523">
      <w:pPr>
        <w:pStyle w:val="af0"/>
        <w:spacing w:line="240" w:lineRule="auto"/>
        <w:rPr>
          <w:sz w:val="24"/>
          <w:szCs w:val="24"/>
        </w:rPr>
      </w:pPr>
      <w:r w:rsidRPr="00934ED9">
        <w:rPr>
          <w:sz w:val="24"/>
          <w:szCs w:val="24"/>
        </w:rPr>
        <w:t>Существующи</w:t>
      </w:r>
      <w:r w:rsidR="004D2698" w:rsidRPr="00934ED9">
        <w:rPr>
          <w:sz w:val="24"/>
          <w:szCs w:val="24"/>
        </w:rPr>
        <w:t>й</w:t>
      </w:r>
      <w:r w:rsidRPr="00934ED9">
        <w:rPr>
          <w:sz w:val="24"/>
          <w:szCs w:val="24"/>
        </w:rPr>
        <w:t xml:space="preserve"> температ</w:t>
      </w:r>
      <w:r w:rsidR="004D2698" w:rsidRPr="00934ED9">
        <w:rPr>
          <w:sz w:val="24"/>
          <w:szCs w:val="24"/>
        </w:rPr>
        <w:t>урный график</w:t>
      </w:r>
      <w:r w:rsidRPr="00934ED9">
        <w:rPr>
          <w:sz w:val="24"/>
          <w:szCs w:val="24"/>
        </w:rPr>
        <w:t xml:space="preserve"> на котельных </w:t>
      </w:r>
      <w:r w:rsidR="002C53B3" w:rsidRPr="00934ED9">
        <w:rPr>
          <w:sz w:val="24"/>
          <w:szCs w:val="24"/>
        </w:rPr>
        <w:t>Н</w:t>
      </w:r>
      <w:r w:rsidR="004D2698" w:rsidRPr="00934ED9">
        <w:rPr>
          <w:sz w:val="24"/>
          <w:szCs w:val="24"/>
        </w:rPr>
        <w:t xml:space="preserve">Ф ГУП СК «Крайтеплоэнерго» </w:t>
      </w:r>
      <w:r w:rsidRPr="00934ED9">
        <w:rPr>
          <w:sz w:val="24"/>
          <w:szCs w:val="24"/>
        </w:rPr>
        <w:t>95/70</w:t>
      </w:r>
      <w:r w:rsidR="00EA3CDF" w:rsidRPr="00934ED9">
        <w:rPr>
          <w:sz w:val="24"/>
          <w:szCs w:val="24"/>
        </w:rPr>
        <w:t xml:space="preserve"> </w:t>
      </w:r>
      <w:r w:rsidR="00EA3CDF" w:rsidRPr="00934ED9">
        <w:rPr>
          <w:sz w:val="24"/>
          <w:szCs w:val="24"/>
          <w:vertAlign w:val="superscript"/>
        </w:rPr>
        <w:t>о</w:t>
      </w:r>
      <w:r w:rsidR="00EA3CDF" w:rsidRPr="00934ED9">
        <w:rPr>
          <w:sz w:val="24"/>
          <w:szCs w:val="24"/>
        </w:rPr>
        <w:t>С</w:t>
      </w:r>
      <w:r w:rsidR="004D2698" w:rsidRPr="00934ED9">
        <w:rPr>
          <w:sz w:val="24"/>
          <w:szCs w:val="24"/>
        </w:rPr>
        <w:t>.</w:t>
      </w:r>
    </w:p>
    <w:p w:rsidR="00A37BA4" w:rsidRDefault="00A37BA4" w:rsidP="00801523">
      <w:pPr>
        <w:pStyle w:val="af0"/>
        <w:spacing w:line="240" w:lineRule="auto"/>
        <w:rPr>
          <w:sz w:val="24"/>
          <w:szCs w:val="24"/>
        </w:rPr>
      </w:pPr>
    </w:p>
    <w:p w:rsidR="003E0741" w:rsidRPr="00934ED9" w:rsidRDefault="003E0741" w:rsidP="00801523">
      <w:pPr>
        <w:pStyle w:val="af0"/>
        <w:spacing w:line="240" w:lineRule="auto"/>
        <w:rPr>
          <w:sz w:val="24"/>
          <w:szCs w:val="24"/>
        </w:rPr>
      </w:pPr>
    </w:p>
    <w:p w:rsidR="00B25EE9" w:rsidRDefault="00202046" w:rsidP="00801523">
      <w:pPr>
        <w:pStyle w:val="afffffffff6"/>
        <w:spacing w:line="240" w:lineRule="auto"/>
        <w:rPr>
          <w:b/>
          <w:sz w:val="24"/>
          <w:szCs w:val="24"/>
        </w:rPr>
      </w:pPr>
      <w:bookmarkStart w:id="99" w:name="_Toc12829691"/>
      <w:bookmarkStart w:id="100" w:name="_Toc12830083"/>
      <w:bookmarkStart w:id="101" w:name="_Toc60138784"/>
      <w:r w:rsidRPr="00934ED9">
        <w:rPr>
          <w:b/>
          <w:sz w:val="24"/>
          <w:szCs w:val="24"/>
        </w:rPr>
        <w:lastRenderedPageBreak/>
        <w:t>§</w:t>
      </w:r>
      <w:r w:rsidR="00A37BA4">
        <w:rPr>
          <w:b/>
          <w:sz w:val="24"/>
          <w:szCs w:val="24"/>
        </w:rPr>
        <w:t xml:space="preserve"> </w:t>
      </w:r>
      <w:r w:rsidR="00AB2361" w:rsidRPr="00934ED9">
        <w:rPr>
          <w:b/>
          <w:sz w:val="24"/>
          <w:szCs w:val="24"/>
        </w:rPr>
        <w:t>21</w:t>
      </w:r>
      <w:r w:rsidR="0061749C" w:rsidRPr="00934ED9">
        <w:rPr>
          <w:b/>
          <w:sz w:val="24"/>
          <w:szCs w:val="24"/>
        </w:rPr>
        <w:t>.</w:t>
      </w:r>
      <w:r w:rsidR="00B25EE9" w:rsidRPr="00934ED9">
        <w:rPr>
          <w:b/>
          <w:sz w:val="24"/>
          <w:szCs w:val="24"/>
        </w:rPr>
        <w:t xml:space="preserve"> </w:t>
      </w:r>
      <w:r w:rsidR="005F4C58" w:rsidRPr="00934ED9">
        <w:rPr>
          <w:b/>
          <w:sz w:val="24"/>
          <w:szCs w:val="24"/>
        </w:rPr>
        <w:t>Предложения по перспективной установленной теплово</w:t>
      </w:r>
      <w:r w:rsidR="006A1D02" w:rsidRPr="00934ED9">
        <w:rPr>
          <w:b/>
          <w:sz w:val="24"/>
          <w:szCs w:val="24"/>
        </w:rPr>
        <w:t>й</w:t>
      </w:r>
      <w:r w:rsidR="005F4C58" w:rsidRPr="00934ED9">
        <w:rPr>
          <w:b/>
          <w:sz w:val="24"/>
          <w:szCs w:val="24"/>
        </w:rPr>
        <w:t xml:space="preserve"> мощности каждого источника </w:t>
      </w:r>
      <w:r w:rsidR="006A1D02" w:rsidRPr="00934ED9">
        <w:rPr>
          <w:b/>
          <w:sz w:val="24"/>
          <w:szCs w:val="24"/>
        </w:rPr>
        <w:t>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99"/>
      <w:bookmarkEnd w:id="100"/>
      <w:bookmarkEnd w:id="101"/>
    </w:p>
    <w:p w:rsidR="00A37BA4" w:rsidRPr="00934ED9" w:rsidRDefault="00A37BA4" w:rsidP="00801523">
      <w:pPr>
        <w:pStyle w:val="afffffffff6"/>
        <w:spacing w:line="240" w:lineRule="auto"/>
        <w:rPr>
          <w:b/>
          <w:sz w:val="24"/>
          <w:szCs w:val="24"/>
        </w:rPr>
      </w:pPr>
    </w:p>
    <w:p w:rsidR="004D2698" w:rsidRDefault="004D2698" w:rsidP="00801523">
      <w:pPr>
        <w:pStyle w:val="afffff7"/>
        <w:spacing w:line="240" w:lineRule="auto"/>
        <w:ind w:firstLine="709"/>
        <w:rPr>
          <w:sz w:val="24"/>
          <w:szCs w:val="24"/>
        </w:rPr>
      </w:pPr>
      <w:bookmarkStart w:id="102" w:name="_Toc12829692"/>
      <w:bookmarkStart w:id="103" w:name="_Toc12830084"/>
      <w:r w:rsidRPr="00934ED9">
        <w:rPr>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отсу</w:t>
      </w:r>
      <w:r w:rsidR="001B5261" w:rsidRPr="00934ED9">
        <w:rPr>
          <w:sz w:val="24"/>
          <w:szCs w:val="24"/>
        </w:rPr>
        <w:t>тствуют. Котельные Н</w:t>
      </w:r>
      <w:r w:rsidR="00EA3CDF" w:rsidRPr="00934ED9">
        <w:rPr>
          <w:sz w:val="24"/>
          <w:szCs w:val="24"/>
        </w:rPr>
        <w:t>Ф ГУП СК «Кр</w:t>
      </w:r>
      <w:r w:rsidRPr="00934ED9">
        <w:rPr>
          <w:sz w:val="24"/>
          <w:szCs w:val="24"/>
        </w:rPr>
        <w:t>айтеплоэнерго</w:t>
      </w:r>
      <w:r w:rsidR="005B5E05" w:rsidRPr="00934ED9">
        <w:rPr>
          <w:sz w:val="24"/>
          <w:szCs w:val="24"/>
        </w:rPr>
        <w:t>»</w:t>
      </w:r>
      <w:r w:rsidRPr="00934ED9">
        <w:rPr>
          <w:sz w:val="24"/>
          <w:szCs w:val="24"/>
        </w:rPr>
        <w:t xml:space="preserve"> имеют достаточный резерв тепловой мощности.</w:t>
      </w:r>
    </w:p>
    <w:p w:rsidR="00A37BA4" w:rsidRPr="00934ED9" w:rsidRDefault="00A37BA4" w:rsidP="00801523">
      <w:pPr>
        <w:pStyle w:val="afffff7"/>
        <w:spacing w:line="240" w:lineRule="auto"/>
        <w:ind w:firstLine="709"/>
        <w:rPr>
          <w:sz w:val="24"/>
          <w:szCs w:val="24"/>
        </w:rPr>
      </w:pPr>
    </w:p>
    <w:p w:rsidR="00B25EE9" w:rsidRDefault="00202046" w:rsidP="00801523">
      <w:pPr>
        <w:pStyle w:val="afffffffff6"/>
        <w:spacing w:line="240" w:lineRule="auto"/>
        <w:rPr>
          <w:b/>
          <w:sz w:val="24"/>
          <w:szCs w:val="24"/>
        </w:rPr>
      </w:pPr>
      <w:bookmarkStart w:id="104" w:name="_Toc60138785"/>
      <w:r w:rsidRPr="00934ED9">
        <w:rPr>
          <w:b/>
          <w:sz w:val="24"/>
          <w:szCs w:val="24"/>
        </w:rPr>
        <w:t>§</w:t>
      </w:r>
      <w:r w:rsidR="00A37BA4">
        <w:rPr>
          <w:b/>
          <w:sz w:val="24"/>
          <w:szCs w:val="24"/>
        </w:rPr>
        <w:t xml:space="preserve"> </w:t>
      </w:r>
      <w:r w:rsidR="00AB2361" w:rsidRPr="00934ED9">
        <w:rPr>
          <w:b/>
          <w:sz w:val="24"/>
          <w:szCs w:val="24"/>
        </w:rPr>
        <w:t>22</w:t>
      </w:r>
      <w:r w:rsidR="0061749C" w:rsidRPr="00934ED9">
        <w:rPr>
          <w:b/>
          <w:sz w:val="24"/>
          <w:szCs w:val="24"/>
        </w:rPr>
        <w:t>.</w:t>
      </w:r>
      <w:r w:rsidR="00B25EE9" w:rsidRPr="00934ED9">
        <w:rPr>
          <w:b/>
          <w:sz w:val="24"/>
          <w:szCs w:val="24"/>
        </w:rPr>
        <w:t xml:space="preserve"> </w:t>
      </w:r>
      <w:r w:rsidR="006A1D02" w:rsidRPr="00934ED9">
        <w:rPr>
          <w:b/>
          <w:sz w:val="24"/>
          <w:szCs w:val="24"/>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2"/>
      <w:bookmarkEnd w:id="103"/>
      <w:bookmarkEnd w:id="104"/>
    </w:p>
    <w:p w:rsidR="00A37BA4" w:rsidRPr="00934ED9" w:rsidRDefault="00A37BA4" w:rsidP="00801523">
      <w:pPr>
        <w:pStyle w:val="afffffffff6"/>
        <w:spacing w:line="240" w:lineRule="auto"/>
        <w:rPr>
          <w:b/>
          <w:sz w:val="24"/>
          <w:szCs w:val="24"/>
        </w:rPr>
      </w:pPr>
    </w:p>
    <w:p w:rsidR="00C241C0" w:rsidRDefault="00C241C0" w:rsidP="00801523">
      <w:pPr>
        <w:pStyle w:val="afffff4"/>
        <w:spacing w:line="240" w:lineRule="auto"/>
        <w:ind w:right="0"/>
        <w:rPr>
          <w:sz w:val="24"/>
          <w:szCs w:val="24"/>
        </w:rPr>
      </w:pPr>
      <w:r w:rsidRPr="00934ED9">
        <w:rPr>
          <w:sz w:val="24"/>
          <w:szCs w:val="24"/>
        </w:rPr>
        <w:t xml:space="preserve">Целесообразность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 в границах </w:t>
      </w:r>
      <w:r w:rsidR="00AB2361" w:rsidRPr="00934ED9">
        <w:rPr>
          <w:sz w:val="24"/>
          <w:szCs w:val="24"/>
        </w:rPr>
        <w:t>НГО СК</w:t>
      </w:r>
      <w:r w:rsidR="00C707EE" w:rsidRPr="00934ED9">
        <w:rPr>
          <w:sz w:val="24"/>
          <w:szCs w:val="24"/>
        </w:rPr>
        <w:t xml:space="preserve"> </w:t>
      </w:r>
      <w:r w:rsidRPr="00934ED9">
        <w:rPr>
          <w:sz w:val="24"/>
          <w:szCs w:val="24"/>
        </w:rPr>
        <w:t>отсутствует.</w:t>
      </w:r>
    </w:p>
    <w:p w:rsidR="00A37BA4" w:rsidRPr="00934ED9" w:rsidRDefault="00A37BA4" w:rsidP="00801523">
      <w:pPr>
        <w:pStyle w:val="afffff4"/>
        <w:spacing w:line="240" w:lineRule="auto"/>
        <w:ind w:right="0"/>
        <w:rPr>
          <w:sz w:val="24"/>
          <w:szCs w:val="24"/>
        </w:rPr>
      </w:pPr>
    </w:p>
    <w:p w:rsidR="00B25EE9" w:rsidRDefault="00202046" w:rsidP="00801523">
      <w:pPr>
        <w:pStyle w:val="afffffffff6"/>
        <w:spacing w:line="240" w:lineRule="auto"/>
        <w:rPr>
          <w:b/>
          <w:sz w:val="24"/>
          <w:szCs w:val="24"/>
        </w:rPr>
      </w:pPr>
      <w:bookmarkStart w:id="105" w:name="_Toc12829693"/>
      <w:bookmarkStart w:id="106" w:name="_Toc12830085"/>
      <w:bookmarkStart w:id="107" w:name="_Toc60138786"/>
      <w:r w:rsidRPr="00934ED9">
        <w:rPr>
          <w:b/>
          <w:sz w:val="24"/>
          <w:szCs w:val="24"/>
        </w:rPr>
        <w:t>§</w:t>
      </w:r>
      <w:r w:rsidR="00A37BA4">
        <w:rPr>
          <w:b/>
          <w:sz w:val="24"/>
          <w:szCs w:val="24"/>
        </w:rPr>
        <w:t xml:space="preserve"> </w:t>
      </w:r>
      <w:r w:rsidR="00AB2361" w:rsidRPr="00934ED9">
        <w:rPr>
          <w:b/>
          <w:sz w:val="24"/>
          <w:szCs w:val="24"/>
        </w:rPr>
        <w:t>23</w:t>
      </w:r>
      <w:r w:rsidR="0061749C" w:rsidRPr="00934ED9">
        <w:rPr>
          <w:b/>
          <w:sz w:val="24"/>
          <w:szCs w:val="24"/>
        </w:rPr>
        <w:t>.</w:t>
      </w:r>
      <w:r w:rsidR="00B25EE9" w:rsidRPr="00934ED9">
        <w:rPr>
          <w:b/>
          <w:sz w:val="24"/>
          <w:szCs w:val="24"/>
        </w:rPr>
        <w:t xml:space="preserve"> </w:t>
      </w:r>
      <w:r w:rsidR="006A1D02" w:rsidRPr="00934ED9">
        <w:rPr>
          <w:b/>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bookmarkEnd w:id="107"/>
    </w:p>
    <w:p w:rsidR="00A37BA4" w:rsidRPr="00934ED9" w:rsidRDefault="00A37BA4" w:rsidP="00801523">
      <w:pPr>
        <w:pStyle w:val="afffffffff6"/>
        <w:spacing w:line="240" w:lineRule="auto"/>
        <w:rPr>
          <w:b/>
          <w:sz w:val="24"/>
          <w:szCs w:val="24"/>
        </w:rPr>
      </w:pPr>
    </w:p>
    <w:p w:rsidR="006347C7" w:rsidRPr="00934ED9" w:rsidRDefault="00C241C0"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t xml:space="preserve">Основным видом энергетического ресурса, используемым в качестве топлива для выработки тепловой энергии, является </w:t>
      </w:r>
      <w:r w:rsidR="004D2698" w:rsidRPr="00934ED9">
        <w:rPr>
          <w:rFonts w:ascii="Times New Roman" w:eastAsia="Calibri" w:hAnsi="Times New Roman" w:cs="Times New Roman"/>
          <w:color w:val="000000"/>
          <w:sz w:val="24"/>
          <w:szCs w:val="24"/>
        </w:rPr>
        <w:t>природный газ</w:t>
      </w:r>
      <w:r w:rsidRPr="00934ED9">
        <w:rPr>
          <w:rFonts w:ascii="Times New Roman" w:eastAsia="Calibri" w:hAnsi="Times New Roman" w:cs="Times New Roman"/>
          <w:color w:val="000000"/>
          <w:sz w:val="24"/>
          <w:szCs w:val="24"/>
        </w:rPr>
        <w:t>. Альтернативное топливо не предусмотрено. Использование возобновляемых источников энергии при реконструкции существующих источников тепловой энергии схемой не предусмотрено.</w:t>
      </w:r>
    </w:p>
    <w:p w:rsidR="00202046" w:rsidRPr="00934ED9" w:rsidRDefault="00202046" w:rsidP="00801523">
      <w:pPr>
        <w:spacing w:after="0" w:line="240" w:lineRule="auto"/>
        <w:ind w:firstLine="709"/>
        <w:jc w:val="both"/>
        <w:rPr>
          <w:sz w:val="24"/>
          <w:szCs w:val="24"/>
        </w:rPr>
      </w:pPr>
    </w:p>
    <w:p w:rsidR="00AD2700" w:rsidRDefault="00AB2361" w:rsidP="00801523">
      <w:pPr>
        <w:pStyle w:val="afffffffff6"/>
        <w:spacing w:line="240" w:lineRule="auto"/>
        <w:rPr>
          <w:b/>
          <w:sz w:val="24"/>
          <w:szCs w:val="24"/>
        </w:rPr>
      </w:pPr>
      <w:bookmarkStart w:id="108" w:name="_Toc12829694"/>
      <w:bookmarkStart w:id="109" w:name="_Toc12830086"/>
      <w:bookmarkStart w:id="110" w:name="_Toc60138787"/>
      <w:r w:rsidRPr="00934ED9">
        <w:rPr>
          <w:sz w:val="24"/>
          <w:szCs w:val="24"/>
        </w:rPr>
        <w:t xml:space="preserve">Глава </w:t>
      </w:r>
      <w:r w:rsidR="00AD2700" w:rsidRPr="00934ED9">
        <w:rPr>
          <w:sz w:val="24"/>
          <w:szCs w:val="24"/>
        </w:rPr>
        <w:t>6.</w:t>
      </w:r>
      <w:r w:rsidR="00AD2700" w:rsidRPr="00934ED9">
        <w:rPr>
          <w:b/>
          <w:sz w:val="24"/>
          <w:szCs w:val="24"/>
        </w:rPr>
        <w:t xml:space="preserve"> </w:t>
      </w:r>
      <w:r w:rsidR="006A1D02" w:rsidRPr="00934ED9">
        <w:rPr>
          <w:b/>
          <w:sz w:val="24"/>
          <w:szCs w:val="24"/>
        </w:rPr>
        <w:t>Предложения по строительству и реконструкции тепловых сетей</w:t>
      </w:r>
      <w:bookmarkEnd w:id="108"/>
      <w:bookmarkEnd w:id="109"/>
      <w:bookmarkEnd w:id="110"/>
    </w:p>
    <w:p w:rsidR="00A37BA4" w:rsidRPr="00934ED9" w:rsidRDefault="00A37BA4" w:rsidP="00801523">
      <w:pPr>
        <w:pStyle w:val="afffffffff6"/>
        <w:spacing w:line="240" w:lineRule="auto"/>
        <w:rPr>
          <w:b/>
          <w:sz w:val="24"/>
          <w:szCs w:val="24"/>
        </w:rPr>
      </w:pPr>
    </w:p>
    <w:p w:rsidR="00AD2700" w:rsidRDefault="00202046" w:rsidP="00801523">
      <w:pPr>
        <w:pStyle w:val="afffffffff6"/>
        <w:spacing w:line="240" w:lineRule="auto"/>
        <w:rPr>
          <w:sz w:val="24"/>
          <w:szCs w:val="24"/>
        </w:rPr>
      </w:pPr>
      <w:bookmarkStart w:id="111" w:name="_Toc12829695"/>
      <w:bookmarkStart w:id="112" w:name="_Toc12830087"/>
      <w:bookmarkStart w:id="113" w:name="_Toc60138788"/>
      <w:r w:rsidRPr="00934ED9">
        <w:rPr>
          <w:b/>
          <w:sz w:val="24"/>
          <w:szCs w:val="24"/>
        </w:rPr>
        <w:t>§</w:t>
      </w:r>
      <w:r w:rsidR="00A37BA4">
        <w:rPr>
          <w:b/>
          <w:sz w:val="24"/>
          <w:szCs w:val="24"/>
        </w:rPr>
        <w:t xml:space="preserve"> </w:t>
      </w:r>
      <w:r w:rsidR="00AB2361" w:rsidRPr="00934ED9">
        <w:rPr>
          <w:b/>
          <w:sz w:val="24"/>
          <w:szCs w:val="24"/>
        </w:rPr>
        <w:t>24</w:t>
      </w:r>
      <w:r w:rsidR="002B038D" w:rsidRPr="00934ED9">
        <w:rPr>
          <w:b/>
          <w:sz w:val="24"/>
          <w:szCs w:val="24"/>
        </w:rPr>
        <w:t>.</w:t>
      </w:r>
      <w:r w:rsidR="006A1D02" w:rsidRPr="00934ED9">
        <w:rPr>
          <w:b/>
          <w:sz w:val="24"/>
          <w:szCs w:val="24"/>
        </w:rPr>
        <w:t xml:space="preserve"> Предложения по строительству и реконструкции тепловых сетей</w:t>
      </w:r>
      <w:r w:rsidR="00AD2700" w:rsidRPr="00934ED9">
        <w:rPr>
          <w:b/>
          <w:sz w:val="24"/>
          <w:szCs w:val="24"/>
        </w:rPr>
        <w:t>,</w:t>
      </w:r>
      <w:r w:rsidR="006A1D02" w:rsidRPr="00934ED9">
        <w:rPr>
          <w:b/>
          <w:sz w:val="24"/>
          <w:szCs w:val="24"/>
        </w:rPr>
        <w:t xml:space="preserve">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694540" w:rsidRPr="00934ED9">
        <w:rPr>
          <w:b/>
          <w:sz w:val="24"/>
          <w:szCs w:val="24"/>
        </w:rPr>
        <w:t>располагаемой</w:t>
      </w:r>
      <w:r w:rsidR="006A1D02" w:rsidRPr="00934ED9">
        <w:rPr>
          <w:b/>
          <w:sz w:val="24"/>
          <w:szCs w:val="24"/>
        </w:rPr>
        <w:t xml:space="preserve"> тепловой мощности </w:t>
      </w:r>
      <w:r w:rsidR="00694540" w:rsidRPr="00934ED9">
        <w:rPr>
          <w:b/>
          <w:sz w:val="24"/>
          <w:szCs w:val="24"/>
        </w:rPr>
        <w:t>источников тепловой энергии (использование существующих резервов)</w:t>
      </w:r>
      <w:bookmarkEnd w:id="111"/>
      <w:bookmarkEnd w:id="112"/>
      <w:bookmarkEnd w:id="113"/>
    </w:p>
    <w:p w:rsidR="00A37BA4" w:rsidRPr="00934ED9" w:rsidRDefault="00A37BA4" w:rsidP="00801523">
      <w:pPr>
        <w:pStyle w:val="afffffffff6"/>
        <w:spacing w:line="240" w:lineRule="auto"/>
        <w:rPr>
          <w:sz w:val="24"/>
          <w:szCs w:val="24"/>
        </w:rPr>
      </w:pPr>
    </w:p>
    <w:p w:rsidR="00B25EE9" w:rsidRDefault="00AD2700" w:rsidP="00801523">
      <w:pPr>
        <w:pStyle w:val="afff5"/>
        <w:spacing w:line="240" w:lineRule="auto"/>
        <w:ind w:right="0"/>
        <w:rPr>
          <w:sz w:val="24"/>
          <w:szCs w:val="24"/>
        </w:rPr>
      </w:pPr>
      <w:r w:rsidRPr="00934ED9">
        <w:rPr>
          <w:sz w:val="24"/>
          <w:szCs w:val="24"/>
        </w:rPr>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rsidR="00AB2361" w:rsidRPr="00934ED9">
        <w:rPr>
          <w:sz w:val="24"/>
          <w:szCs w:val="24"/>
        </w:rPr>
        <w:t>С</w:t>
      </w:r>
      <w:r w:rsidRPr="00934ED9">
        <w:rPr>
          <w:sz w:val="24"/>
          <w:szCs w:val="24"/>
        </w:rPr>
        <w:t>хемой теплоснабжения не предусмотрено</w:t>
      </w:r>
      <w:r w:rsidR="00952CEF" w:rsidRPr="00934ED9">
        <w:rPr>
          <w:sz w:val="24"/>
          <w:szCs w:val="24"/>
        </w:rPr>
        <w:t xml:space="preserve"> (Приложение 6</w:t>
      </w:r>
      <w:r w:rsidR="00E23D72" w:rsidRPr="00934ED9">
        <w:rPr>
          <w:sz w:val="24"/>
          <w:szCs w:val="24"/>
        </w:rPr>
        <w:t>)</w:t>
      </w:r>
      <w:r w:rsidRPr="00934ED9">
        <w:rPr>
          <w:sz w:val="24"/>
          <w:szCs w:val="24"/>
        </w:rPr>
        <w:t>.</w:t>
      </w:r>
    </w:p>
    <w:p w:rsidR="00A37BA4" w:rsidRPr="00934ED9" w:rsidRDefault="00A37BA4" w:rsidP="00801523">
      <w:pPr>
        <w:pStyle w:val="afff5"/>
        <w:spacing w:line="240" w:lineRule="auto"/>
        <w:ind w:right="0"/>
        <w:rPr>
          <w:sz w:val="24"/>
          <w:szCs w:val="24"/>
        </w:rPr>
      </w:pPr>
    </w:p>
    <w:p w:rsidR="00694540" w:rsidRDefault="00202046" w:rsidP="00801523">
      <w:pPr>
        <w:pStyle w:val="afffffffff6"/>
        <w:spacing w:line="240" w:lineRule="auto"/>
        <w:rPr>
          <w:b/>
          <w:sz w:val="24"/>
          <w:szCs w:val="24"/>
        </w:rPr>
      </w:pPr>
      <w:bookmarkStart w:id="114" w:name="_Toc12829696"/>
      <w:bookmarkStart w:id="115" w:name="_Toc12830088"/>
      <w:bookmarkStart w:id="116" w:name="_Toc60138789"/>
      <w:r w:rsidRPr="00934ED9">
        <w:rPr>
          <w:b/>
          <w:sz w:val="24"/>
          <w:szCs w:val="24"/>
        </w:rPr>
        <w:t>§</w:t>
      </w:r>
      <w:r w:rsidR="00A37BA4">
        <w:rPr>
          <w:b/>
          <w:sz w:val="24"/>
          <w:szCs w:val="24"/>
        </w:rPr>
        <w:t xml:space="preserve"> </w:t>
      </w:r>
      <w:r w:rsidR="00AB2361" w:rsidRPr="00934ED9">
        <w:rPr>
          <w:b/>
          <w:sz w:val="24"/>
          <w:szCs w:val="24"/>
        </w:rPr>
        <w:t>25</w:t>
      </w:r>
      <w:r w:rsidR="00AB5F71" w:rsidRPr="00934ED9">
        <w:rPr>
          <w:b/>
          <w:sz w:val="24"/>
          <w:szCs w:val="24"/>
        </w:rPr>
        <w:t>.</w:t>
      </w:r>
      <w:r w:rsidR="00AD2700" w:rsidRPr="00934ED9">
        <w:rPr>
          <w:b/>
          <w:sz w:val="24"/>
          <w:szCs w:val="24"/>
        </w:rPr>
        <w:t xml:space="preserve"> </w:t>
      </w:r>
      <w:r w:rsidR="00694540" w:rsidRPr="00934ED9">
        <w:rPr>
          <w:b/>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p>
    <w:p w:rsidR="00A37BA4" w:rsidRPr="00934ED9" w:rsidRDefault="00A37BA4" w:rsidP="00801523">
      <w:pPr>
        <w:pStyle w:val="afffffffff6"/>
        <w:spacing w:line="240" w:lineRule="auto"/>
        <w:rPr>
          <w:b/>
          <w:sz w:val="24"/>
          <w:szCs w:val="24"/>
        </w:rPr>
      </w:pPr>
    </w:p>
    <w:p w:rsidR="00EA3CDF" w:rsidRDefault="00EA3CDF" w:rsidP="00801523">
      <w:pPr>
        <w:pStyle w:val="afffff7"/>
        <w:spacing w:line="240" w:lineRule="auto"/>
        <w:ind w:firstLine="709"/>
        <w:rPr>
          <w:sz w:val="24"/>
          <w:szCs w:val="24"/>
        </w:rPr>
      </w:pPr>
      <w:bookmarkStart w:id="117" w:name="_Toc19364584"/>
      <w:bookmarkEnd w:id="114"/>
      <w:bookmarkEnd w:id="115"/>
      <w:bookmarkEnd w:id="116"/>
      <w:r w:rsidRPr="00934ED9">
        <w:rPr>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 отсутствуют. Приростов тепловой нагрузки на территории </w:t>
      </w:r>
      <w:r w:rsidR="001B5261" w:rsidRPr="00934ED9">
        <w:rPr>
          <w:sz w:val="24"/>
          <w:szCs w:val="24"/>
        </w:rPr>
        <w:t>Н</w:t>
      </w:r>
      <w:r w:rsidR="00694540" w:rsidRPr="00934ED9">
        <w:rPr>
          <w:sz w:val="24"/>
          <w:szCs w:val="24"/>
        </w:rPr>
        <w:t xml:space="preserve">ГО СК </w:t>
      </w:r>
      <w:r w:rsidRPr="00934ED9">
        <w:rPr>
          <w:sz w:val="24"/>
          <w:szCs w:val="24"/>
        </w:rPr>
        <w:t>не намечается.</w:t>
      </w:r>
    </w:p>
    <w:p w:rsidR="00A37BA4" w:rsidRPr="00934ED9" w:rsidRDefault="00A37BA4" w:rsidP="00801523">
      <w:pPr>
        <w:pStyle w:val="afffff7"/>
        <w:spacing w:line="240" w:lineRule="auto"/>
        <w:ind w:firstLine="709"/>
        <w:rPr>
          <w:sz w:val="24"/>
          <w:szCs w:val="24"/>
        </w:rPr>
      </w:pPr>
    </w:p>
    <w:p w:rsidR="00AD2700" w:rsidRDefault="00202046" w:rsidP="00801523">
      <w:pPr>
        <w:pStyle w:val="afffffffff6"/>
        <w:spacing w:line="240" w:lineRule="auto"/>
        <w:rPr>
          <w:b/>
          <w:sz w:val="24"/>
          <w:szCs w:val="24"/>
        </w:rPr>
      </w:pPr>
      <w:bookmarkStart w:id="118" w:name="_Toc12829697"/>
      <w:bookmarkStart w:id="119" w:name="_Toc12830089"/>
      <w:bookmarkStart w:id="120" w:name="_Toc60138790"/>
      <w:bookmarkEnd w:id="117"/>
      <w:r w:rsidRPr="00934ED9">
        <w:rPr>
          <w:b/>
          <w:sz w:val="24"/>
          <w:szCs w:val="24"/>
        </w:rPr>
        <w:t>§</w:t>
      </w:r>
      <w:r w:rsidR="00A37BA4">
        <w:rPr>
          <w:b/>
          <w:sz w:val="24"/>
          <w:szCs w:val="24"/>
        </w:rPr>
        <w:t xml:space="preserve"> </w:t>
      </w:r>
      <w:r w:rsidR="00AB2361" w:rsidRPr="00934ED9">
        <w:rPr>
          <w:b/>
          <w:sz w:val="24"/>
          <w:szCs w:val="24"/>
        </w:rPr>
        <w:t>2</w:t>
      </w:r>
      <w:r w:rsidR="00AD2700" w:rsidRPr="00934ED9">
        <w:rPr>
          <w:b/>
          <w:sz w:val="24"/>
          <w:szCs w:val="24"/>
        </w:rPr>
        <w:t>6.</w:t>
      </w:r>
      <w:r w:rsidR="00694540" w:rsidRPr="00934ED9">
        <w:rPr>
          <w:b/>
          <w:sz w:val="24"/>
          <w:szCs w:val="24"/>
        </w:rPr>
        <w:t xml:space="preserve"> Предложения по строительству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w:t>
      </w:r>
      <w:bookmarkEnd w:id="118"/>
      <w:bookmarkEnd w:id="119"/>
      <w:bookmarkEnd w:id="120"/>
    </w:p>
    <w:p w:rsidR="00A37BA4" w:rsidRPr="00934ED9" w:rsidRDefault="00A37BA4" w:rsidP="00801523">
      <w:pPr>
        <w:pStyle w:val="afffffffff6"/>
        <w:spacing w:line="240" w:lineRule="auto"/>
        <w:rPr>
          <w:b/>
          <w:sz w:val="24"/>
          <w:szCs w:val="24"/>
        </w:rPr>
      </w:pPr>
    </w:p>
    <w:p w:rsidR="006A5AC5" w:rsidRDefault="006A5AC5" w:rsidP="00801523">
      <w:pPr>
        <w:pStyle w:val="afff5"/>
        <w:spacing w:line="240" w:lineRule="auto"/>
        <w:ind w:right="0"/>
        <w:rPr>
          <w:sz w:val="24"/>
          <w:szCs w:val="24"/>
        </w:rPr>
      </w:pPr>
      <w:r w:rsidRPr="00934ED9">
        <w:rPr>
          <w:sz w:val="24"/>
          <w:szCs w:val="24"/>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AB2361" w:rsidRPr="00934ED9">
        <w:rPr>
          <w:sz w:val="24"/>
          <w:szCs w:val="24"/>
        </w:rPr>
        <w:t>С</w:t>
      </w:r>
      <w:r w:rsidRPr="00934ED9">
        <w:rPr>
          <w:sz w:val="24"/>
          <w:szCs w:val="24"/>
        </w:rPr>
        <w:t>хемой теплоснабжения не предусмотрено.</w:t>
      </w:r>
    </w:p>
    <w:p w:rsidR="00A37BA4" w:rsidRDefault="00202046" w:rsidP="00801523">
      <w:pPr>
        <w:pStyle w:val="afffffffff6"/>
        <w:spacing w:line="240" w:lineRule="auto"/>
        <w:rPr>
          <w:b/>
          <w:sz w:val="24"/>
          <w:szCs w:val="24"/>
        </w:rPr>
      </w:pPr>
      <w:bookmarkStart w:id="121" w:name="_Toc12829698"/>
      <w:bookmarkStart w:id="122" w:name="_Toc12830090"/>
      <w:bookmarkStart w:id="123" w:name="_Toc60138791"/>
      <w:r w:rsidRPr="00934ED9">
        <w:rPr>
          <w:b/>
          <w:sz w:val="24"/>
          <w:szCs w:val="24"/>
        </w:rPr>
        <w:t>§</w:t>
      </w:r>
      <w:r w:rsidR="00A37BA4">
        <w:rPr>
          <w:b/>
          <w:sz w:val="24"/>
          <w:szCs w:val="24"/>
        </w:rPr>
        <w:t xml:space="preserve"> </w:t>
      </w:r>
      <w:r w:rsidR="00AB2361" w:rsidRPr="00934ED9">
        <w:rPr>
          <w:b/>
          <w:sz w:val="24"/>
          <w:szCs w:val="24"/>
        </w:rPr>
        <w:t>27</w:t>
      </w:r>
      <w:r w:rsidR="00AB5F71" w:rsidRPr="00934ED9">
        <w:rPr>
          <w:b/>
          <w:sz w:val="24"/>
          <w:szCs w:val="24"/>
        </w:rPr>
        <w:t>.</w:t>
      </w:r>
      <w:r w:rsidR="00AD2700" w:rsidRPr="00934ED9">
        <w:rPr>
          <w:b/>
          <w:sz w:val="24"/>
          <w:szCs w:val="24"/>
        </w:rPr>
        <w:t xml:space="preserve"> </w:t>
      </w:r>
      <w:r w:rsidR="00694540" w:rsidRPr="00934ED9">
        <w:rPr>
          <w:b/>
          <w:sz w:val="24"/>
          <w:szCs w:val="24"/>
        </w:rPr>
        <w:t>Предложения по строительству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период действия схемы</w:t>
      </w:r>
      <w:bookmarkEnd w:id="121"/>
      <w:bookmarkEnd w:id="122"/>
      <w:bookmarkEnd w:id="123"/>
    </w:p>
    <w:p w:rsidR="00A37BA4" w:rsidRDefault="00A37BA4" w:rsidP="00801523">
      <w:pPr>
        <w:pStyle w:val="afffffffff6"/>
        <w:spacing w:line="240" w:lineRule="auto"/>
        <w:rPr>
          <w:b/>
          <w:sz w:val="24"/>
          <w:szCs w:val="24"/>
        </w:rPr>
      </w:pPr>
    </w:p>
    <w:p w:rsidR="006A5AC5" w:rsidRDefault="006A5AC5" w:rsidP="00801523">
      <w:pPr>
        <w:pStyle w:val="afffffffff6"/>
        <w:spacing w:line="240" w:lineRule="auto"/>
        <w:rPr>
          <w:sz w:val="24"/>
          <w:szCs w:val="24"/>
        </w:rPr>
      </w:pPr>
      <w:r w:rsidRPr="00934ED9">
        <w:rPr>
          <w:sz w:val="24"/>
          <w:szCs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период действия </w:t>
      </w:r>
      <w:r w:rsidR="00AB2361" w:rsidRPr="00934ED9">
        <w:rPr>
          <w:sz w:val="24"/>
          <w:szCs w:val="24"/>
        </w:rPr>
        <w:t>Схемы теплоснабжения</w:t>
      </w:r>
      <w:r w:rsidRPr="00934ED9">
        <w:rPr>
          <w:sz w:val="24"/>
          <w:szCs w:val="24"/>
        </w:rPr>
        <w:t xml:space="preserve"> не планируется.</w:t>
      </w:r>
    </w:p>
    <w:p w:rsidR="00A37BA4" w:rsidRPr="00934ED9" w:rsidRDefault="00A37BA4" w:rsidP="00801523">
      <w:pPr>
        <w:pStyle w:val="afffffffff6"/>
        <w:spacing w:line="240" w:lineRule="auto"/>
        <w:rPr>
          <w:sz w:val="24"/>
          <w:szCs w:val="24"/>
        </w:rPr>
      </w:pPr>
    </w:p>
    <w:p w:rsidR="00AD2700" w:rsidRDefault="00202046" w:rsidP="00801523">
      <w:pPr>
        <w:pStyle w:val="afffffffff6"/>
        <w:spacing w:line="240" w:lineRule="auto"/>
        <w:rPr>
          <w:b/>
          <w:sz w:val="24"/>
          <w:szCs w:val="24"/>
        </w:rPr>
      </w:pPr>
      <w:bookmarkStart w:id="124" w:name="_Toc12829699"/>
      <w:bookmarkStart w:id="125" w:name="_Toc12830091"/>
      <w:bookmarkStart w:id="126" w:name="_Toc60138792"/>
      <w:r w:rsidRPr="00934ED9">
        <w:rPr>
          <w:b/>
          <w:sz w:val="24"/>
          <w:szCs w:val="24"/>
        </w:rPr>
        <w:t>§</w:t>
      </w:r>
      <w:r w:rsidR="00A37BA4">
        <w:rPr>
          <w:b/>
          <w:sz w:val="24"/>
          <w:szCs w:val="24"/>
        </w:rPr>
        <w:t xml:space="preserve"> </w:t>
      </w:r>
      <w:r w:rsidR="0063313E" w:rsidRPr="00934ED9">
        <w:rPr>
          <w:b/>
          <w:sz w:val="24"/>
          <w:szCs w:val="24"/>
        </w:rPr>
        <w:t>28</w:t>
      </w:r>
      <w:r w:rsidR="00AB5F71" w:rsidRPr="00934ED9">
        <w:rPr>
          <w:b/>
          <w:sz w:val="24"/>
          <w:szCs w:val="24"/>
        </w:rPr>
        <w:t>.</w:t>
      </w:r>
      <w:r w:rsidR="00694540" w:rsidRPr="00934ED9">
        <w:rPr>
          <w:b/>
          <w:sz w:val="24"/>
          <w:szCs w:val="24"/>
        </w:rPr>
        <w:t xml:space="preserve"> Предложения по строительству и реконструкции тепловых сетей для</w:t>
      </w:r>
      <w:r w:rsidR="00AD2700" w:rsidRPr="00934ED9">
        <w:rPr>
          <w:b/>
          <w:sz w:val="24"/>
          <w:szCs w:val="24"/>
        </w:rPr>
        <w:t xml:space="preserve"> </w:t>
      </w:r>
      <w:r w:rsidR="00694540" w:rsidRPr="00934ED9">
        <w:rPr>
          <w:b/>
          <w:sz w:val="24"/>
          <w:szCs w:val="24"/>
        </w:rPr>
        <w:t>обеспечения нормативной надежности теплоснабжения потребителей</w:t>
      </w:r>
      <w:bookmarkEnd w:id="124"/>
      <w:bookmarkEnd w:id="125"/>
      <w:bookmarkEnd w:id="126"/>
    </w:p>
    <w:p w:rsidR="00A37BA4" w:rsidRPr="00934ED9" w:rsidRDefault="00A37BA4" w:rsidP="00801523">
      <w:pPr>
        <w:pStyle w:val="afffffffff6"/>
        <w:spacing w:line="240" w:lineRule="auto"/>
        <w:rPr>
          <w:b/>
          <w:sz w:val="24"/>
          <w:szCs w:val="24"/>
        </w:rPr>
      </w:pPr>
    </w:p>
    <w:p w:rsidR="00EA3CDF" w:rsidRPr="00934ED9" w:rsidRDefault="00EA3CDF" w:rsidP="00801523">
      <w:pPr>
        <w:pStyle w:val="af0"/>
        <w:spacing w:line="240" w:lineRule="auto"/>
        <w:rPr>
          <w:sz w:val="24"/>
          <w:szCs w:val="24"/>
        </w:rPr>
      </w:pPr>
      <w:r w:rsidRPr="00934ED9">
        <w:rPr>
          <w:sz w:val="24"/>
          <w:szCs w:val="24"/>
        </w:rP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rsidR="00EA3CDF" w:rsidRDefault="00EA3CDF" w:rsidP="00801523">
      <w:pPr>
        <w:pStyle w:val="af0"/>
        <w:spacing w:line="240" w:lineRule="auto"/>
        <w:rPr>
          <w:sz w:val="24"/>
          <w:szCs w:val="24"/>
        </w:rPr>
      </w:pPr>
      <w:r w:rsidRPr="00934ED9">
        <w:rPr>
          <w:sz w:val="24"/>
          <w:szCs w:val="24"/>
        </w:rPr>
        <w:t xml:space="preserve">Анализ ситуации в </w:t>
      </w:r>
      <w:r w:rsidR="00694540" w:rsidRPr="00934ED9">
        <w:rPr>
          <w:sz w:val="24"/>
          <w:szCs w:val="24"/>
        </w:rPr>
        <w:t xml:space="preserve">НГО СК </w:t>
      </w:r>
      <w:r w:rsidRPr="00934ED9">
        <w:rPr>
          <w:sz w:val="24"/>
          <w:szCs w:val="24"/>
        </w:rPr>
        <w:t>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городского округа не предусматривается.</w:t>
      </w:r>
    </w:p>
    <w:p w:rsidR="00A37BA4" w:rsidRPr="00934ED9" w:rsidRDefault="00A37BA4" w:rsidP="00801523">
      <w:pPr>
        <w:pStyle w:val="af0"/>
        <w:spacing w:line="240" w:lineRule="auto"/>
        <w:rPr>
          <w:sz w:val="24"/>
          <w:szCs w:val="24"/>
        </w:rPr>
      </w:pPr>
    </w:p>
    <w:p w:rsidR="004F77B9" w:rsidRDefault="00202046" w:rsidP="00801523">
      <w:pPr>
        <w:pStyle w:val="afffffffff6"/>
        <w:spacing w:line="240" w:lineRule="auto"/>
        <w:rPr>
          <w:b/>
          <w:sz w:val="24"/>
          <w:szCs w:val="24"/>
        </w:rPr>
      </w:pPr>
      <w:bookmarkStart w:id="127" w:name="_Toc536632763"/>
      <w:bookmarkStart w:id="128" w:name="_Toc37414548"/>
      <w:bookmarkStart w:id="129" w:name="_Toc60138793"/>
      <w:r w:rsidRPr="00934ED9">
        <w:rPr>
          <w:b/>
          <w:sz w:val="24"/>
          <w:szCs w:val="24"/>
        </w:rPr>
        <w:t>§</w:t>
      </w:r>
      <w:r w:rsidR="00A37BA4">
        <w:rPr>
          <w:b/>
          <w:sz w:val="24"/>
          <w:szCs w:val="24"/>
        </w:rPr>
        <w:t xml:space="preserve"> </w:t>
      </w:r>
      <w:r w:rsidR="0063313E" w:rsidRPr="00934ED9">
        <w:rPr>
          <w:b/>
          <w:sz w:val="24"/>
          <w:szCs w:val="24"/>
        </w:rPr>
        <w:t>29</w:t>
      </w:r>
      <w:r w:rsidR="00AB5F71" w:rsidRPr="00934ED9">
        <w:rPr>
          <w:b/>
          <w:sz w:val="24"/>
          <w:szCs w:val="24"/>
        </w:rPr>
        <w:t>.</w:t>
      </w:r>
      <w:r w:rsidR="004F77B9" w:rsidRPr="00934ED9">
        <w:rPr>
          <w:b/>
          <w:sz w:val="24"/>
          <w:szCs w:val="24"/>
        </w:rPr>
        <w:t xml:space="preserve"> </w:t>
      </w:r>
      <w:r w:rsidR="00694540" w:rsidRPr="00934ED9">
        <w:rPr>
          <w:b/>
          <w:sz w:val="24"/>
          <w:szCs w:val="24"/>
        </w:rPr>
        <w:t>Предложения по строительству и реконструкция тепловых сетей</w:t>
      </w:r>
      <w:r w:rsidR="004F77B9" w:rsidRPr="00934ED9">
        <w:rPr>
          <w:b/>
          <w:sz w:val="24"/>
          <w:szCs w:val="24"/>
        </w:rPr>
        <w:t>, подлежащих замене в связи с исчерпанием эксплуатационного ресурса</w:t>
      </w:r>
      <w:bookmarkEnd w:id="127"/>
      <w:bookmarkEnd w:id="128"/>
      <w:bookmarkEnd w:id="129"/>
    </w:p>
    <w:p w:rsidR="00A37BA4" w:rsidRPr="00934ED9" w:rsidRDefault="00A37BA4" w:rsidP="00801523">
      <w:pPr>
        <w:pStyle w:val="afffffffff6"/>
        <w:spacing w:line="240" w:lineRule="auto"/>
        <w:rPr>
          <w:b/>
          <w:sz w:val="24"/>
          <w:szCs w:val="24"/>
        </w:rPr>
      </w:pPr>
    </w:p>
    <w:p w:rsidR="00804907" w:rsidRPr="00934ED9" w:rsidRDefault="00804907" w:rsidP="00801523">
      <w:pPr>
        <w:pStyle w:val="af0"/>
        <w:spacing w:line="240" w:lineRule="auto"/>
        <w:rPr>
          <w:sz w:val="24"/>
          <w:szCs w:val="24"/>
        </w:rPr>
      </w:pPr>
      <w:r w:rsidRPr="00934ED9">
        <w:rPr>
          <w:sz w:val="24"/>
          <w:szCs w:val="24"/>
        </w:rPr>
        <w:t>Приказом Министерства жилищно-коммунального хозяйства Ставропольского края от 20 ноября 2020 года №</w:t>
      </w:r>
      <w:r w:rsidR="0063313E" w:rsidRPr="00934ED9">
        <w:rPr>
          <w:sz w:val="24"/>
          <w:szCs w:val="24"/>
        </w:rPr>
        <w:t xml:space="preserve"> </w:t>
      </w:r>
      <w:r w:rsidRPr="00934ED9">
        <w:rPr>
          <w:sz w:val="24"/>
          <w:szCs w:val="24"/>
        </w:rPr>
        <w:t>357 «Об утверждении изменения в инвестиционную программу государственного унитарного предприятия Ставропольского края «Ставропольский краевой теплоэнергетический комплекс» в сфере теплоснабжения на 2019-2023 годы, утвержденную приказом министерства жилищно-коммунального хозяйства Ставропольского края от 23 октября 2018 г. №</w:t>
      </w:r>
      <w:r w:rsidR="00A37BA4">
        <w:rPr>
          <w:sz w:val="24"/>
          <w:szCs w:val="24"/>
        </w:rPr>
        <w:t xml:space="preserve"> </w:t>
      </w:r>
      <w:r w:rsidRPr="00934ED9">
        <w:rPr>
          <w:sz w:val="24"/>
          <w:szCs w:val="24"/>
        </w:rPr>
        <w:t>353 внесено мероприятие 3.1.6 «Реконструкция магистральных тепловых сетей от котельной №</w:t>
      </w:r>
      <w:r w:rsidR="0063313E" w:rsidRPr="00934ED9">
        <w:rPr>
          <w:sz w:val="24"/>
          <w:szCs w:val="24"/>
        </w:rPr>
        <w:t xml:space="preserve"> </w:t>
      </w:r>
      <w:r w:rsidRPr="00934ED9">
        <w:rPr>
          <w:sz w:val="24"/>
          <w:szCs w:val="24"/>
        </w:rPr>
        <w:t>28-01, г. Нефтекумск, ул. Шоссейная, 1 (ТК151-Школа №2).</w:t>
      </w:r>
    </w:p>
    <w:p w:rsidR="00804907" w:rsidRPr="00934ED9" w:rsidRDefault="00804907" w:rsidP="00801523">
      <w:pPr>
        <w:pStyle w:val="af0"/>
        <w:spacing w:line="240" w:lineRule="auto"/>
        <w:rPr>
          <w:sz w:val="24"/>
          <w:szCs w:val="24"/>
        </w:rPr>
      </w:pPr>
      <w:r w:rsidRPr="00934ED9">
        <w:rPr>
          <w:sz w:val="24"/>
          <w:szCs w:val="24"/>
        </w:rPr>
        <w:t>Техническая характеристи</w:t>
      </w:r>
      <w:r w:rsidR="00741E0A" w:rsidRPr="00934ED9">
        <w:rPr>
          <w:sz w:val="24"/>
          <w:szCs w:val="24"/>
        </w:rPr>
        <w:t>ка участка приведена в таблице 8</w:t>
      </w:r>
      <w:r w:rsidRPr="00934ED9">
        <w:rPr>
          <w:sz w:val="24"/>
          <w:szCs w:val="24"/>
        </w:rPr>
        <w:t>.</w:t>
      </w:r>
    </w:p>
    <w:p w:rsidR="002641B0" w:rsidRPr="00934ED9" w:rsidRDefault="002641B0" w:rsidP="00801523">
      <w:pPr>
        <w:pStyle w:val="af0"/>
        <w:spacing w:line="240" w:lineRule="auto"/>
        <w:rPr>
          <w:sz w:val="24"/>
          <w:szCs w:val="24"/>
        </w:rPr>
      </w:pPr>
      <w:r w:rsidRPr="00934ED9">
        <w:rPr>
          <w:sz w:val="24"/>
          <w:szCs w:val="24"/>
        </w:rPr>
        <w:t>По данным ГУП СК «Крайтеплоэнерго»:</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№28-01 составил 89%;</w:t>
      </w:r>
    </w:p>
    <w:p w:rsidR="002641B0" w:rsidRPr="00934ED9" w:rsidRDefault="002641B0" w:rsidP="00801523">
      <w:pPr>
        <w:pStyle w:val="af0"/>
        <w:spacing w:line="240" w:lineRule="auto"/>
        <w:rPr>
          <w:sz w:val="24"/>
          <w:szCs w:val="24"/>
        </w:rPr>
      </w:pPr>
      <w:r w:rsidRPr="00934ED9">
        <w:rPr>
          <w:sz w:val="24"/>
          <w:szCs w:val="24"/>
        </w:rPr>
        <w:t>износ тепловых сетей и сетей ГВС от котельной №28-02 составил 94%;</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№28-03 составил 71%;</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№28-04 составил 60%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№28-05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№28-07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№28-09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№28-10А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№28-11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и сетей ГВС от котельной №28-12 составил 100%;</w:t>
      </w:r>
    </w:p>
    <w:p w:rsidR="002641B0" w:rsidRPr="00934ED9" w:rsidRDefault="002641B0" w:rsidP="00801523">
      <w:pPr>
        <w:pStyle w:val="af0"/>
        <w:spacing w:line="240" w:lineRule="auto"/>
        <w:rPr>
          <w:sz w:val="24"/>
          <w:szCs w:val="24"/>
        </w:rPr>
      </w:pPr>
      <w:r w:rsidRPr="00934ED9">
        <w:rPr>
          <w:sz w:val="24"/>
          <w:szCs w:val="24"/>
        </w:rPr>
        <w:t>износ тепловых сетей от котельной №28-14 составил 100%.</w:t>
      </w:r>
    </w:p>
    <w:p w:rsidR="00741E0A" w:rsidRPr="00934ED9" w:rsidRDefault="002641B0" w:rsidP="00801523">
      <w:pPr>
        <w:pStyle w:val="af0"/>
        <w:spacing w:line="240" w:lineRule="auto"/>
        <w:rPr>
          <w:sz w:val="24"/>
          <w:szCs w:val="24"/>
        </w:rPr>
      </w:pPr>
      <w:r w:rsidRPr="00934ED9">
        <w:rPr>
          <w:sz w:val="24"/>
          <w:szCs w:val="24"/>
        </w:rPr>
        <w:lastRenderedPageBreak/>
        <w:t xml:space="preserve">Следовательно, в целях повышения эффективности работы системы теплоснабжения </w:t>
      </w:r>
      <w:r w:rsidR="00202046" w:rsidRPr="00934ED9">
        <w:rPr>
          <w:sz w:val="24"/>
          <w:szCs w:val="24"/>
        </w:rPr>
        <w:t>НГО СК</w:t>
      </w:r>
      <w:r w:rsidR="003B0D6D" w:rsidRPr="00934ED9">
        <w:rPr>
          <w:sz w:val="24"/>
          <w:szCs w:val="24"/>
        </w:rPr>
        <w:t xml:space="preserve"> </w:t>
      </w:r>
      <w:r w:rsidRPr="00934ED9">
        <w:rPr>
          <w:sz w:val="24"/>
          <w:szCs w:val="24"/>
        </w:rPr>
        <w:t>необходимо провести полную замену тепловых сетей с применением современных материалов и с применением энергоэффективных технологий. Данное мероприятие позволит решить проблему эксплуатации тепловых сетей, исчерпавших свой эксплуатационный ресурс.</w:t>
      </w:r>
    </w:p>
    <w:p w:rsidR="0063313E" w:rsidRPr="00934ED9" w:rsidRDefault="0063313E" w:rsidP="00801523">
      <w:pPr>
        <w:pStyle w:val="af0"/>
        <w:spacing w:line="240" w:lineRule="auto"/>
        <w:rPr>
          <w:sz w:val="24"/>
          <w:szCs w:val="24"/>
        </w:rPr>
      </w:pPr>
    </w:p>
    <w:p w:rsidR="004F77B9" w:rsidRPr="00934ED9" w:rsidRDefault="004F77B9" w:rsidP="00801523">
      <w:pPr>
        <w:pStyle w:val="affff3"/>
        <w:rPr>
          <w:sz w:val="24"/>
          <w:szCs w:val="24"/>
        </w:rPr>
      </w:pPr>
      <w:bookmarkStart w:id="130" w:name="_Toc37414518"/>
      <w:bookmarkStart w:id="131" w:name="_Toc61958857"/>
      <w:bookmarkStart w:id="132" w:name="_Toc12829700"/>
      <w:bookmarkStart w:id="133" w:name="_Toc12830092"/>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8</w:t>
      </w:r>
      <w:r w:rsidR="004406CE" w:rsidRPr="00934ED9">
        <w:rPr>
          <w:sz w:val="24"/>
          <w:szCs w:val="24"/>
        </w:rPr>
        <w:fldChar w:fldCharType="end"/>
      </w:r>
      <w:r w:rsidRPr="00934ED9">
        <w:rPr>
          <w:sz w:val="24"/>
          <w:szCs w:val="24"/>
        </w:rPr>
        <w:t>-Техническая характеристика участк</w:t>
      </w:r>
      <w:r w:rsidR="00FF205B" w:rsidRPr="00934ED9">
        <w:rPr>
          <w:sz w:val="24"/>
          <w:szCs w:val="24"/>
        </w:rPr>
        <w:t>а</w:t>
      </w:r>
      <w:r w:rsidRPr="00934ED9">
        <w:rPr>
          <w:sz w:val="24"/>
          <w:szCs w:val="24"/>
        </w:rPr>
        <w:t xml:space="preserve"> </w:t>
      </w:r>
      <w:bookmarkEnd w:id="130"/>
      <w:r w:rsidR="00FF205B" w:rsidRPr="00934ED9">
        <w:rPr>
          <w:sz w:val="24"/>
          <w:szCs w:val="24"/>
        </w:rPr>
        <w:t>тепловой сети подлежащих замене в рамках инвестиционной программы</w:t>
      </w:r>
      <w:bookmarkEnd w:id="131"/>
    </w:p>
    <w:tbl>
      <w:tblPr>
        <w:tblW w:w="4891" w:type="pct"/>
        <w:tblInd w:w="108" w:type="dxa"/>
        <w:tblLook w:val="04A0"/>
      </w:tblPr>
      <w:tblGrid>
        <w:gridCol w:w="1287"/>
        <w:gridCol w:w="2323"/>
        <w:gridCol w:w="1265"/>
        <w:gridCol w:w="1818"/>
        <w:gridCol w:w="2946"/>
      </w:tblGrid>
      <w:tr w:rsidR="00804907" w:rsidRPr="00934ED9" w:rsidTr="00E3026A">
        <w:trPr>
          <w:tblHeader/>
        </w:trPr>
        <w:tc>
          <w:tcPr>
            <w:tcW w:w="66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Зона действия источника тепловой энергии</w:t>
            </w:r>
          </w:p>
        </w:tc>
        <w:tc>
          <w:tcPr>
            <w:tcW w:w="120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Мероприятие</w:t>
            </w:r>
          </w:p>
        </w:tc>
        <w:tc>
          <w:tcPr>
            <w:tcW w:w="159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Технические характеристики участков</w:t>
            </w:r>
          </w:p>
        </w:tc>
        <w:tc>
          <w:tcPr>
            <w:tcW w:w="152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Цель мероприятия</w:t>
            </w:r>
          </w:p>
        </w:tc>
      </w:tr>
      <w:tr w:rsidR="00804907" w:rsidRPr="00934ED9" w:rsidTr="00E3026A">
        <w:trPr>
          <w:tblHeader/>
        </w:trPr>
        <w:tc>
          <w:tcPr>
            <w:tcW w:w="66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p>
        </w:tc>
        <w:tc>
          <w:tcPr>
            <w:tcW w:w="120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p>
        </w:tc>
        <w:tc>
          <w:tcPr>
            <w:tcW w:w="656" w:type="pct"/>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Условный диаметр, мм.</w:t>
            </w:r>
          </w:p>
        </w:tc>
        <w:tc>
          <w:tcPr>
            <w:tcW w:w="943" w:type="pc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Протяженность трубопровода в двухтрубном исполнении, км.</w:t>
            </w:r>
          </w:p>
        </w:tc>
        <w:tc>
          <w:tcPr>
            <w:tcW w:w="152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b/>
                <w:sz w:val="24"/>
                <w:szCs w:val="24"/>
              </w:rPr>
            </w:pPr>
          </w:p>
        </w:tc>
      </w:tr>
      <w:tr w:rsidR="00804907" w:rsidRPr="00934ED9" w:rsidTr="00E3026A">
        <w:tc>
          <w:tcPr>
            <w:tcW w:w="6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Котельная №28-01</w:t>
            </w:r>
          </w:p>
        </w:tc>
        <w:tc>
          <w:tcPr>
            <w:tcW w:w="12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Реконструкция магистральных тепловых сетей от котельной 28-01 (участок ТК 151-Школа №2)</w:t>
            </w:r>
          </w:p>
        </w:tc>
        <w:tc>
          <w:tcPr>
            <w:tcW w:w="6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150</w:t>
            </w:r>
          </w:p>
        </w:tc>
        <w:tc>
          <w:tcPr>
            <w:tcW w:w="9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0,450</w:t>
            </w:r>
          </w:p>
        </w:tc>
        <w:tc>
          <w:tcPr>
            <w:tcW w:w="15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Снижение тепловых и гидравлических потерь при транспортировке теплоносителя.</w:t>
            </w:r>
          </w:p>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Повышение надежности тепловых сетей.</w:t>
            </w:r>
          </w:p>
          <w:p w:rsidR="00804907" w:rsidRPr="00934ED9" w:rsidRDefault="00804907" w:rsidP="00801523">
            <w:pPr>
              <w:spacing w:after="0" w:line="240" w:lineRule="auto"/>
              <w:jc w:val="center"/>
              <w:rPr>
                <w:rFonts w:ascii="Times New Roman" w:hAnsi="Times New Roman" w:cs="Times New Roman"/>
                <w:sz w:val="24"/>
                <w:szCs w:val="24"/>
              </w:rPr>
            </w:pPr>
            <w:r w:rsidRPr="00934ED9">
              <w:rPr>
                <w:rFonts w:ascii="Times New Roman" w:hAnsi="Times New Roman" w:cs="Times New Roman"/>
                <w:sz w:val="24"/>
                <w:szCs w:val="24"/>
              </w:rPr>
              <w:t xml:space="preserve">Снижение </w:t>
            </w:r>
            <w:r w:rsidR="00886141" w:rsidRPr="00934ED9">
              <w:rPr>
                <w:rFonts w:ascii="Times New Roman" w:hAnsi="Times New Roman" w:cs="Times New Roman"/>
                <w:sz w:val="24"/>
                <w:szCs w:val="24"/>
              </w:rPr>
              <w:t>себестоимости,</w:t>
            </w:r>
            <w:r w:rsidRPr="00934ED9">
              <w:rPr>
                <w:rFonts w:ascii="Times New Roman" w:hAnsi="Times New Roman" w:cs="Times New Roman"/>
                <w:sz w:val="24"/>
                <w:szCs w:val="24"/>
              </w:rPr>
              <w:t xml:space="preserve"> вырабатываемой теплоэнергии. Повышение надежности теплоснабжения</w:t>
            </w:r>
          </w:p>
        </w:tc>
      </w:tr>
    </w:tbl>
    <w:p w:rsidR="004F77B9" w:rsidRPr="00934ED9" w:rsidRDefault="004F77B9" w:rsidP="00801523">
      <w:pPr>
        <w:pStyle w:val="afffff7"/>
        <w:spacing w:line="240" w:lineRule="auto"/>
        <w:rPr>
          <w:sz w:val="24"/>
          <w:szCs w:val="24"/>
        </w:rPr>
      </w:pPr>
    </w:p>
    <w:p w:rsidR="00AD2700" w:rsidRDefault="00845830" w:rsidP="00801523">
      <w:pPr>
        <w:pStyle w:val="afffffffff6"/>
        <w:spacing w:line="240" w:lineRule="auto"/>
        <w:rPr>
          <w:b/>
          <w:sz w:val="24"/>
          <w:szCs w:val="24"/>
        </w:rPr>
      </w:pPr>
      <w:bookmarkStart w:id="134" w:name="_Toc60138794"/>
      <w:r w:rsidRPr="00934ED9">
        <w:rPr>
          <w:sz w:val="24"/>
          <w:szCs w:val="24"/>
        </w:rPr>
        <w:t xml:space="preserve">Глава </w:t>
      </w:r>
      <w:r w:rsidR="00AD2700" w:rsidRPr="00934ED9">
        <w:rPr>
          <w:sz w:val="24"/>
          <w:szCs w:val="24"/>
        </w:rPr>
        <w:t>7.</w:t>
      </w:r>
      <w:r w:rsidR="00AD2700" w:rsidRPr="00934ED9">
        <w:rPr>
          <w:b/>
          <w:sz w:val="24"/>
          <w:szCs w:val="24"/>
        </w:rPr>
        <w:t xml:space="preserve"> </w:t>
      </w:r>
      <w:r w:rsidRPr="00934ED9">
        <w:rPr>
          <w:b/>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132"/>
      <w:bookmarkEnd w:id="133"/>
      <w:bookmarkEnd w:id="134"/>
    </w:p>
    <w:p w:rsidR="002B47B6" w:rsidRPr="00934ED9" w:rsidRDefault="002B47B6" w:rsidP="00801523">
      <w:pPr>
        <w:pStyle w:val="afffffffff6"/>
        <w:spacing w:line="240" w:lineRule="auto"/>
        <w:rPr>
          <w:b/>
          <w:sz w:val="24"/>
          <w:szCs w:val="24"/>
        </w:rPr>
      </w:pPr>
    </w:p>
    <w:p w:rsidR="004F77B9" w:rsidRDefault="004F77B9"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t>Системы т</w:t>
      </w:r>
      <w:r w:rsidR="00804907" w:rsidRPr="00934ED9">
        <w:rPr>
          <w:rFonts w:ascii="Times New Roman" w:eastAsia="Calibri" w:hAnsi="Times New Roman" w:cs="Times New Roman"/>
          <w:color w:val="000000"/>
          <w:sz w:val="24"/>
          <w:szCs w:val="24"/>
        </w:rPr>
        <w:t>еплоснабжения, эксплуатируемые Н</w:t>
      </w:r>
      <w:r w:rsidRPr="00934ED9">
        <w:rPr>
          <w:rFonts w:ascii="Times New Roman" w:eastAsia="Calibri" w:hAnsi="Times New Roman" w:cs="Times New Roman"/>
          <w:color w:val="000000"/>
          <w:sz w:val="24"/>
          <w:szCs w:val="24"/>
        </w:rPr>
        <w:t>Ф ГУП СК «Крайтеплоэнерго» закрытые</w:t>
      </w:r>
      <w:r w:rsidR="00E23D72" w:rsidRPr="00934ED9">
        <w:rPr>
          <w:rFonts w:ascii="Times New Roman" w:eastAsia="Calibri" w:hAnsi="Times New Roman" w:cs="Times New Roman"/>
          <w:color w:val="000000"/>
          <w:sz w:val="24"/>
          <w:szCs w:val="24"/>
        </w:rPr>
        <w:t xml:space="preserve"> (П</w:t>
      </w:r>
      <w:r w:rsidR="00C12A13" w:rsidRPr="00934ED9">
        <w:rPr>
          <w:rFonts w:ascii="Times New Roman" w:eastAsia="Calibri" w:hAnsi="Times New Roman" w:cs="Times New Roman"/>
          <w:color w:val="000000"/>
          <w:sz w:val="24"/>
          <w:szCs w:val="24"/>
        </w:rPr>
        <w:t xml:space="preserve">риложение </w:t>
      </w:r>
      <w:r w:rsidR="00952CEF" w:rsidRPr="00934ED9">
        <w:rPr>
          <w:rFonts w:ascii="Times New Roman" w:eastAsia="Calibri" w:hAnsi="Times New Roman" w:cs="Times New Roman"/>
          <w:color w:val="000000"/>
          <w:sz w:val="24"/>
          <w:szCs w:val="24"/>
        </w:rPr>
        <w:t>7</w:t>
      </w:r>
      <w:r w:rsidR="00C12A13" w:rsidRPr="00934ED9">
        <w:rPr>
          <w:rFonts w:ascii="Times New Roman" w:eastAsia="Calibri" w:hAnsi="Times New Roman" w:cs="Times New Roman"/>
          <w:color w:val="000000"/>
          <w:sz w:val="24"/>
          <w:szCs w:val="24"/>
        </w:rPr>
        <w:t xml:space="preserve">, </w:t>
      </w:r>
      <w:r w:rsidR="00952CEF" w:rsidRPr="00934ED9">
        <w:rPr>
          <w:rFonts w:ascii="Times New Roman" w:eastAsia="Calibri" w:hAnsi="Times New Roman" w:cs="Times New Roman"/>
          <w:color w:val="000000"/>
          <w:sz w:val="24"/>
          <w:szCs w:val="24"/>
        </w:rPr>
        <w:t>8</w:t>
      </w:r>
      <w:r w:rsidR="00E23D72" w:rsidRPr="00934ED9">
        <w:rPr>
          <w:rFonts w:ascii="Times New Roman" w:eastAsia="Calibri" w:hAnsi="Times New Roman" w:cs="Times New Roman"/>
          <w:color w:val="000000"/>
          <w:sz w:val="24"/>
          <w:szCs w:val="24"/>
        </w:rPr>
        <w:t>)</w:t>
      </w:r>
      <w:r w:rsidRPr="00934ED9">
        <w:rPr>
          <w:rFonts w:ascii="Times New Roman" w:eastAsia="Calibri" w:hAnsi="Times New Roman" w:cs="Times New Roman"/>
          <w:color w:val="000000"/>
          <w:sz w:val="24"/>
          <w:szCs w:val="24"/>
        </w:rPr>
        <w:t>.</w:t>
      </w:r>
    </w:p>
    <w:p w:rsidR="002B47B6" w:rsidRPr="00934ED9" w:rsidRDefault="002B47B6" w:rsidP="00801523">
      <w:pPr>
        <w:spacing w:after="0" w:line="240" w:lineRule="auto"/>
        <w:ind w:firstLine="709"/>
        <w:jc w:val="both"/>
        <w:rPr>
          <w:rFonts w:ascii="Times New Roman" w:eastAsia="Calibri" w:hAnsi="Times New Roman" w:cs="Times New Roman"/>
          <w:color w:val="000000"/>
          <w:sz w:val="24"/>
          <w:szCs w:val="24"/>
        </w:rPr>
      </w:pPr>
    </w:p>
    <w:p w:rsidR="00671A66" w:rsidRDefault="0063313E" w:rsidP="00801523">
      <w:pPr>
        <w:pStyle w:val="afffffffff6"/>
        <w:spacing w:line="240" w:lineRule="auto"/>
        <w:rPr>
          <w:b/>
          <w:sz w:val="24"/>
          <w:szCs w:val="24"/>
        </w:rPr>
      </w:pPr>
      <w:bookmarkStart w:id="135" w:name="_Toc12829701"/>
      <w:bookmarkStart w:id="136" w:name="_Toc12830093"/>
      <w:bookmarkStart w:id="137" w:name="_Toc60138795"/>
      <w:r w:rsidRPr="00934ED9">
        <w:rPr>
          <w:sz w:val="24"/>
          <w:szCs w:val="24"/>
        </w:rPr>
        <w:t xml:space="preserve">Глава </w:t>
      </w:r>
      <w:r w:rsidR="00671A66" w:rsidRPr="00934ED9">
        <w:rPr>
          <w:sz w:val="24"/>
          <w:szCs w:val="24"/>
        </w:rPr>
        <w:t>8.</w:t>
      </w:r>
      <w:r w:rsidR="00671A66" w:rsidRPr="00934ED9">
        <w:rPr>
          <w:b/>
          <w:sz w:val="24"/>
          <w:szCs w:val="24"/>
        </w:rPr>
        <w:t xml:space="preserve"> </w:t>
      </w:r>
      <w:r w:rsidR="00845830" w:rsidRPr="00934ED9">
        <w:rPr>
          <w:b/>
          <w:sz w:val="24"/>
          <w:szCs w:val="24"/>
        </w:rPr>
        <w:t>Перспективные топливные балансы</w:t>
      </w:r>
      <w:bookmarkEnd w:id="135"/>
      <w:bookmarkEnd w:id="136"/>
      <w:bookmarkEnd w:id="137"/>
    </w:p>
    <w:p w:rsidR="002B47B6" w:rsidRPr="00934ED9" w:rsidRDefault="002B47B6" w:rsidP="00801523">
      <w:pPr>
        <w:pStyle w:val="afffffffff6"/>
        <w:spacing w:line="240" w:lineRule="auto"/>
        <w:rPr>
          <w:b/>
          <w:sz w:val="24"/>
          <w:szCs w:val="24"/>
        </w:rPr>
      </w:pPr>
    </w:p>
    <w:p w:rsidR="004F77B9" w:rsidRPr="00934ED9" w:rsidRDefault="004F77B9" w:rsidP="00801523">
      <w:pPr>
        <w:pStyle w:val="af0"/>
        <w:spacing w:line="240" w:lineRule="auto"/>
        <w:rPr>
          <w:sz w:val="24"/>
          <w:szCs w:val="24"/>
        </w:rPr>
      </w:pPr>
      <w:r w:rsidRPr="00934ED9">
        <w:rPr>
          <w:sz w:val="24"/>
          <w:szCs w:val="24"/>
        </w:rPr>
        <w:t xml:space="preserve">Перспективные топливные балансы по источнику тепловой энергии, необходимы для обеспечения нормального функционирования источников тепловой энергии на территории </w:t>
      </w:r>
      <w:r w:rsidR="00D9722D" w:rsidRPr="00934ED9">
        <w:rPr>
          <w:sz w:val="24"/>
          <w:szCs w:val="24"/>
        </w:rPr>
        <w:t>НГО СК</w:t>
      </w:r>
      <w:r w:rsidR="00E23D72" w:rsidRPr="00934ED9">
        <w:rPr>
          <w:sz w:val="24"/>
          <w:szCs w:val="24"/>
        </w:rPr>
        <w:t xml:space="preserve"> (Приложение 10)</w:t>
      </w:r>
      <w:r w:rsidRPr="00934ED9">
        <w:rPr>
          <w:sz w:val="24"/>
          <w:szCs w:val="24"/>
        </w:rPr>
        <w:t>.</w:t>
      </w:r>
    </w:p>
    <w:p w:rsidR="004F77B9" w:rsidRPr="00934ED9" w:rsidRDefault="004F77B9" w:rsidP="00801523">
      <w:pPr>
        <w:pStyle w:val="af0"/>
        <w:spacing w:line="240" w:lineRule="auto"/>
        <w:rPr>
          <w:sz w:val="24"/>
          <w:szCs w:val="24"/>
        </w:rPr>
      </w:pPr>
      <w:r w:rsidRPr="00934ED9">
        <w:rPr>
          <w:sz w:val="24"/>
          <w:szCs w:val="24"/>
        </w:rPr>
        <w:t>Расчет перспективного топливного баланса произведен на основании сводного баланса перспективных присоединенных тепловых нагрузок источника тепловой энергии.</w:t>
      </w:r>
    </w:p>
    <w:p w:rsidR="008A7F9A" w:rsidRPr="00934ED9" w:rsidRDefault="008A7F9A" w:rsidP="00801523">
      <w:pPr>
        <w:pStyle w:val="af0"/>
        <w:spacing w:line="240" w:lineRule="auto"/>
        <w:rPr>
          <w:sz w:val="24"/>
          <w:szCs w:val="24"/>
        </w:rPr>
      </w:pPr>
      <w:r w:rsidRPr="00934ED9">
        <w:rPr>
          <w:sz w:val="24"/>
          <w:szCs w:val="24"/>
        </w:rPr>
        <w:t>Исходные данные для расчета:</w:t>
      </w:r>
    </w:p>
    <w:p w:rsidR="008A7F9A" w:rsidRPr="00934ED9" w:rsidRDefault="00845830" w:rsidP="00801523">
      <w:pPr>
        <w:pStyle w:val="af0"/>
        <w:spacing w:line="240" w:lineRule="auto"/>
        <w:rPr>
          <w:sz w:val="24"/>
          <w:szCs w:val="24"/>
        </w:rPr>
      </w:pPr>
      <w:r w:rsidRPr="00934ED9">
        <w:rPr>
          <w:sz w:val="24"/>
          <w:szCs w:val="24"/>
        </w:rPr>
        <w:t>о</w:t>
      </w:r>
      <w:r w:rsidR="008A7F9A" w:rsidRPr="00934ED9">
        <w:rPr>
          <w:sz w:val="24"/>
          <w:szCs w:val="24"/>
        </w:rPr>
        <w:t>топительный период: 162 суток –3888 часов</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р</w:t>
      </w:r>
      <w:r w:rsidR="008A7F9A" w:rsidRPr="00934ED9">
        <w:rPr>
          <w:sz w:val="24"/>
          <w:szCs w:val="24"/>
        </w:rPr>
        <w:t>асчетная внутренняя температура воздуха - 18°С</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т</w:t>
      </w:r>
      <w:r w:rsidR="008A7F9A" w:rsidRPr="00934ED9">
        <w:rPr>
          <w:sz w:val="24"/>
          <w:szCs w:val="24"/>
        </w:rPr>
        <w:t>емпература воздуха наиболее холодной пятидневки, обеспеченностью 0,92 – минус 19°С</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т</w:t>
      </w:r>
      <w:r w:rsidR="008A7F9A" w:rsidRPr="00934ED9">
        <w:rPr>
          <w:sz w:val="24"/>
          <w:szCs w:val="24"/>
        </w:rPr>
        <w:t>емпература воздуха обеспеченностью 0,94 – минус 10°С</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с</w:t>
      </w:r>
      <w:r w:rsidR="008A7F9A" w:rsidRPr="00934ED9">
        <w:rPr>
          <w:sz w:val="24"/>
          <w:szCs w:val="24"/>
        </w:rPr>
        <w:t>редняя температура воздуха ≤8°С – 4,2°С</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н</w:t>
      </w:r>
      <w:r w:rsidR="008A7F9A" w:rsidRPr="00934ED9">
        <w:rPr>
          <w:sz w:val="24"/>
          <w:szCs w:val="24"/>
        </w:rPr>
        <w:t>изшая теплота сгорания основного топлива (природный газ) – 8205 ккал/м3);</w:t>
      </w:r>
    </w:p>
    <w:p w:rsidR="008A7F9A" w:rsidRPr="00934ED9" w:rsidRDefault="00845830" w:rsidP="00801523">
      <w:pPr>
        <w:pStyle w:val="af0"/>
        <w:spacing w:line="240" w:lineRule="auto"/>
        <w:rPr>
          <w:sz w:val="24"/>
          <w:szCs w:val="24"/>
        </w:rPr>
      </w:pPr>
      <w:r w:rsidRPr="00934ED9">
        <w:rPr>
          <w:sz w:val="24"/>
          <w:szCs w:val="24"/>
        </w:rPr>
        <w:t>т</w:t>
      </w:r>
      <w:r w:rsidR="008A7F9A" w:rsidRPr="00934ED9">
        <w:rPr>
          <w:sz w:val="24"/>
          <w:szCs w:val="24"/>
        </w:rPr>
        <w:t>еплотворная способность условного топлива – 7000 ккал/м</w:t>
      </w:r>
      <w:r w:rsidR="008A7F9A" w:rsidRPr="00934ED9">
        <w:rPr>
          <w:sz w:val="24"/>
          <w:szCs w:val="24"/>
          <w:vertAlign w:val="superscript"/>
        </w:rPr>
        <w:t>3</w:t>
      </w:r>
      <w:r w:rsidRPr="00934ED9">
        <w:rPr>
          <w:sz w:val="24"/>
          <w:szCs w:val="24"/>
          <w:vertAlign w:val="superscript"/>
        </w:rPr>
        <w:t xml:space="preserve"> </w:t>
      </w:r>
    </w:p>
    <w:p w:rsidR="008A7F9A" w:rsidRPr="00934ED9" w:rsidRDefault="00845830" w:rsidP="00801523">
      <w:pPr>
        <w:pStyle w:val="af0"/>
        <w:spacing w:line="240" w:lineRule="auto"/>
        <w:rPr>
          <w:sz w:val="24"/>
          <w:szCs w:val="24"/>
        </w:rPr>
      </w:pPr>
      <w:r w:rsidRPr="00934ED9">
        <w:rPr>
          <w:sz w:val="24"/>
          <w:szCs w:val="24"/>
        </w:rPr>
        <w:t>к</w:t>
      </w:r>
      <w:r w:rsidR="008A7F9A" w:rsidRPr="00934ED9">
        <w:rPr>
          <w:sz w:val="24"/>
          <w:szCs w:val="24"/>
        </w:rPr>
        <w:t>алорийный эквивалент для перевода условного топлива в натуральное – 1,17</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с</w:t>
      </w:r>
      <w:r w:rsidR="008A7F9A" w:rsidRPr="00934ED9">
        <w:rPr>
          <w:sz w:val="24"/>
          <w:szCs w:val="24"/>
        </w:rPr>
        <w:t>редняя температура холодной (водопроводной) воды в летней период – 15 °С</w:t>
      </w:r>
      <w:r w:rsidRPr="00934ED9">
        <w:rPr>
          <w:sz w:val="24"/>
          <w:szCs w:val="24"/>
        </w:rPr>
        <w:t>;</w:t>
      </w:r>
    </w:p>
    <w:p w:rsidR="008A7F9A" w:rsidRPr="00934ED9" w:rsidRDefault="00845830" w:rsidP="00801523">
      <w:pPr>
        <w:pStyle w:val="af0"/>
        <w:spacing w:line="240" w:lineRule="auto"/>
        <w:rPr>
          <w:sz w:val="24"/>
          <w:szCs w:val="24"/>
        </w:rPr>
      </w:pPr>
      <w:r w:rsidRPr="00934ED9">
        <w:rPr>
          <w:sz w:val="24"/>
          <w:szCs w:val="24"/>
        </w:rPr>
        <w:t>с</w:t>
      </w:r>
      <w:r w:rsidR="008A7F9A" w:rsidRPr="00934ED9">
        <w:rPr>
          <w:sz w:val="24"/>
          <w:szCs w:val="24"/>
        </w:rPr>
        <w:t>редняя температура холодной (водопроводной) воды в зимний период – 5 °С</w:t>
      </w:r>
      <w:r w:rsidR="00E15BDE" w:rsidRPr="00934ED9">
        <w:rPr>
          <w:sz w:val="24"/>
          <w:szCs w:val="24"/>
        </w:rPr>
        <w:t>.</w:t>
      </w:r>
    </w:p>
    <w:p w:rsidR="008A7F9A" w:rsidRPr="00934ED9" w:rsidRDefault="008A7F9A"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lastRenderedPageBreak/>
        <w:t>Расчет произведен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7301B3" w:rsidRPr="00934ED9" w:rsidRDefault="007301B3"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t xml:space="preserve">Перспективные максимальные часовые расходы основного вида топлива для зимнего и летнего периода, необходимого для обеспечения нормативного функционирования источников тепловой энергии на территории </w:t>
      </w:r>
      <w:r w:rsidR="00F76D68" w:rsidRPr="00934ED9">
        <w:rPr>
          <w:rFonts w:ascii="Times New Roman" w:hAnsi="Times New Roman" w:cs="Times New Roman"/>
          <w:sz w:val="24"/>
          <w:szCs w:val="24"/>
        </w:rPr>
        <w:t>НГО СК</w:t>
      </w:r>
      <w:r w:rsidR="00A61A67" w:rsidRPr="00934ED9">
        <w:rPr>
          <w:rFonts w:ascii="Times New Roman" w:eastAsia="Calibri" w:hAnsi="Times New Roman" w:cs="Times New Roman"/>
          <w:color w:val="000000"/>
          <w:sz w:val="24"/>
          <w:szCs w:val="24"/>
        </w:rPr>
        <w:t xml:space="preserve"> </w:t>
      </w:r>
      <w:r w:rsidR="00886141" w:rsidRPr="00934ED9">
        <w:rPr>
          <w:rFonts w:ascii="Times New Roman" w:eastAsia="Calibri" w:hAnsi="Times New Roman" w:cs="Times New Roman"/>
          <w:color w:val="000000"/>
          <w:sz w:val="24"/>
          <w:szCs w:val="24"/>
        </w:rPr>
        <w:t>приведены в таблице 9</w:t>
      </w:r>
      <w:r w:rsidRPr="00934ED9">
        <w:rPr>
          <w:rFonts w:ascii="Times New Roman" w:eastAsia="Calibri" w:hAnsi="Times New Roman" w:cs="Times New Roman"/>
          <w:color w:val="000000"/>
          <w:sz w:val="24"/>
          <w:szCs w:val="24"/>
        </w:rPr>
        <w:t>.</w:t>
      </w:r>
    </w:p>
    <w:p w:rsidR="007301B3" w:rsidRPr="00934ED9" w:rsidRDefault="007301B3" w:rsidP="00801523">
      <w:pPr>
        <w:spacing w:after="0" w:line="240" w:lineRule="auto"/>
        <w:ind w:firstLine="709"/>
        <w:jc w:val="both"/>
        <w:rPr>
          <w:rFonts w:ascii="Times New Roman" w:eastAsia="Calibri" w:hAnsi="Times New Roman" w:cs="Times New Roman"/>
          <w:color w:val="000000"/>
          <w:sz w:val="24"/>
          <w:szCs w:val="24"/>
        </w:rPr>
      </w:pPr>
      <w:r w:rsidRPr="00934ED9">
        <w:rPr>
          <w:rFonts w:ascii="Times New Roman" w:eastAsia="Calibri" w:hAnsi="Times New Roman" w:cs="Times New Roman"/>
          <w:color w:val="000000"/>
          <w:sz w:val="24"/>
          <w:szCs w:val="24"/>
        </w:rPr>
        <w:t xml:space="preserve">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F76D68" w:rsidRPr="00934ED9">
        <w:rPr>
          <w:rFonts w:ascii="Times New Roman" w:hAnsi="Times New Roman" w:cs="Times New Roman"/>
          <w:sz w:val="24"/>
          <w:szCs w:val="24"/>
        </w:rPr>
        <w:t>НГО СК</w:t>
      </w:r>
      <w:r w:rsidR="003D40B2" w:rsidRPr="00934ED9">
        <w:rPr>
          <w:rFonts w:ascii="Times New Roman" w:eastAsia="Calibri" w:hAnsi="Times New Roman" w:cs="Times New Roman"/>
          <w:color w:val="000000"/>
          <w:sz w:val="24"/>
          <w:szCs w:val="24"/>
          <w:lang w:bidi="ru-RU"/>
        </w:rPr>
        <w:t xml:space="preserve"> </w:t>
      </w:r>
      <w:r w:rsidRPr="00934ED9">
        <w:rPr>
          <w:rFonts w:ascii="Times New Roman" w:eastAsia="Calibri" w:hAnsi="Times New Roman" w:cs="Times New Roman"/>
          <w:color w:val="000000"/>
          <w:sz w:val="24"/>
          <w:szCs w:val="24"/>
        </w:rPr>
        <w:t>приведены в таблице 1</w:t>
      </w:r>
      <w:r w:rsidR="00886141" w:rsidRPr="00934ED9">
        <w:rPr>
          <w:rFonts w:ascii="Times New Roman" w:eastAsia="Calibri" w:hAnsi="Times New Roman" w:cs="Times New Roman"/>
          <w:color w:val="000000"/>
          <w:sz w:val="24"/>
          <w:szCs w:val="24"/>
        </w:rPr>
        <w:t>0</w:t>
      </w:r>
      <w:r w:rsidRPr="00934ED9">
        <w:rPr>
          <w:rFonts w:ascii="Times New Roman" w:eastAsia="Calibri" w:hAnsi="Times New Roman" w:cs="Times New Roman"/>
          <w:color w:val="000000"/>
          <w:sz w:val="24"/>
          <w:szCs w:val="24"/>
        </w:rPr>
        <w:t>.</w:t>
      </w:r>
    </w:p>
    <w:p w:rsidR="009F6F06" w:rsidRDefault="009F6F06" w:rsidP="00801523">
      <w:pPr>
        <w:pStyle w:val="af2"/>
        <w:ind w:right="0"/>
        <w:rPr>
          <w:sz w:val="24"/>
          <w:szCs w:val="24"/>
        </w:rPr>
      </w:pPr>
      <w:bookmarkStart w:id="138" w:name="_Toc37415439"/>
      <w:bookmarkStart w:id="139" w:name="_Toc61958858"/>
    </w:p>
    <w:p w:rsidR="007301B3" w:rsidRPr="00934ED9" w:rsidRDefault="007301B3" w:rsidP="00801523">
      <w:pPr>
        <w:pStyle w:val="af2"/>
        <w:ind w:right="0"/>
        <w:rPr>
          <w:sz w:val="24"/>
          <w:szCs w:val="24"/>
        </w:rPr>
      </w:pPr>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9</w:t>
      </w:r>
      <w:r w:rsidR="004406CE" w:rsidRPr="00934ED9">
        <w:rPr>
          <w:sz w:val="24"/>
          <w:szCs w:val="24"/>
        </w:rPr>
        <w:fldChar w:fldCharType="end"/>
      </w:r>
      <w:r w:rsidRPr="00934ED9">
        <w:rPr>
          <w:sz w:val="24"/>
          <w:szCs w:val="24"/>
        </w:rPr>
        <w:t xml:space="preserve"> -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8A7F9A" w:rsidRPr="00934ED9">
        <w:rPr>
          <w:sz w:val="24"/>
          <w:szCs w:val="24"/>
        </w:rPr>
        <w:t xml:space="preserve">Нефтекумского </w:t>
      </w:r>
      <w:r w:rsidRPr="00934ED9">
        <w:rPr>
          <w:sz w:val="24"/>
          <w:szCs w:val="24"/>
        </w:rPr>
        <w:t>городского округа</w:t>
      </w:r>
      <w:bookmarkEnd w:id="138"/>
      <w:bookmarkEnd w:id="139"/>
    </w:p>
    <w:tbl>
      <w:tblPr>
        <w:tblStyle w:val="af4"/>
        <w:tblW w:w="9639" w:type="dxa"/>
        <w:tblInd w:w="108" w:type="dxa"/>
        <w:tblLayout w:type="fixed"/>
        <w:tblLook w:val="04A0"/>
      </w:tblPr>
      <w:tblGrid>
        <w:gridCol w:w="1134"/>
        <w:gridCol w:w="709"/>
        <w:gridCol w:w="709"/>
        <w:gridCol w:w="709"/>
        <w:gridCol w:w="915"/>
        <w:gridCol w:w="915"/>
        <w:gridCol w:w="721"/>
        <w:gridCol w:w="709"/>
        <w:gridCol w:w="567"/>
        <w:gridCol w:w="709"/>
        <w:gridCol w:w="708"/>
        <w:gridCol w:w="567"/>
        <w:gridCol w:w="567"/>
      </w:tblGrid>
      <w:tr w:rsidR="00824854" w:rsidRPr="003E0741" w:rsidTr="00E3026A">
        <w:trPr>
          <w:trHeight w:val="340"/>
          <w:tblHeader/>
        </w:trPr>
        <w:tc>
          <w:tcPr>
            <w:tcW w:w="1134" w:type="dxa"/>
            <w:vMerge w:val="restart"/>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Наименование показателя</w:t>
            </w:r>
          </w:p>
        </w:tc>
        <w:tc>
          <w:tcPr>
            <w:tcW w:w="709" w:type="dxa"/>
            <w:vMerge w:val="restart"/>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Едн.изм.</w:t>
            </w:r>
          </w:p>
        </w:tc>
        <w:tc>
          <w:tcPr>
            <w:tcW w:w="7796" w:type="dxa"/>
            <w:gridSpan w:val="11"/>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Период действия Схемы теплоснабжения по календарным годам</w:t>
            </w:r>
          </w:p>
        </w:tc>
      </w:tr>
      <w:tr w:rsidR="00824854" w:rsidRPr="003E0741" w:rsidTr="00E3026A">
        <w:trPr>
          <w:trHeight w:val="340"/>
          <w:tblHeader/>
        </w:trPr>
        <w:tc>
          <w:tcPr>
            <w:tcW w:w="1134" w:type="dxa"/>
            <w:vMerge/>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vMerge/>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2019</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2020</w:t>
            </w:r>
          </w:p>
        </w:tc>
        <w:tc>
          <w:tcPr>
            <w:tcW w:w="915"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2021</w:t>
            </w:r>
          </w:p>
        </w:tc>
        <w:tc>
          <w:tcPr>
            <w:tcW w:w="915"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2022</w:t>
            </w:r>
          </w:p>
        </w:tc>
        <w:tc>
          <w:tcPr>
            <w:tcW w:w="72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2023</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2024</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2025</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2026</w:t>
            </w:r>
          </w:p>
        </w:tc>
        <w:tc>
          <w:tcPr>
            <w:tcW w:w="708"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2027</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2028</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2029-2034</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62 411,77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41 557,09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11 094,24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2 747,23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2 343,77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165,54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w:t>
            </w:r>
            <w:r w:rsidRPr="003E0741">
              <w:rPr>
                <w:rFonts w:ascii="Times New Roman" w:eastAsia="Times New Roman" w:hAnsi="Times New Roman" w:cs="Times New Roman"/>
                <w:sz w:val="24"/>
                <w:szCs w:val="24"/>
              </w:rPr>
              <w:lastRenderedPageBreak/>
              <w:t>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w:t>
            </w:r>
            <w:r w:rsidRPr="003E0741">
              <w:rPr>
                <w:rFonts w:ascii="Times New Roman" w:eastAsia="Times New Roman" w:hAnsi="Times New Roman" w:cs="Times New Roman"/>
                <w:sz w:val="24"/>
                <w:szCs w:val="24"/>
              </w:rPr>
              <w:lastRenderedPageBreak/>
              <w:t>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lastRenderedPageBreak/>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w:t>
            </w:r>
            <w:r w:rsidRPr="003E0741">
              <w:rPr>
                <w:rFonts w:ascii="Times New Roman" w:eastAsia="Times New Roman" w:hAnsi="Times New Roman" w:cs="Times New Roman"/>
                <w:sz w:val="24"/>
                <w:szCs w:val="24"/>
              </w:rPr>
              <w:lastRenderedPageBreak/>
              <w:t>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lastRenderedPageBreak/>
              <w:t>1,1</w:t>
            </w:r>
            <w:r w:rsidRPr="003E0741">
              <w:rPr>
                <w:rFonts w:ascii="Times New Roman" w:eastAsia="Times New Roman" w:hAnsi="Times New Roman" w:cs="Times New Roman"/>
                <w:sz w:val="24"/>
                <w:szCs w:val="24"/>
              </w:rPr>
              <w:lastRenderedPageBreak/>
              <w:t>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10 331,88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8 814,52</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915" w:type="dxa"/>
            <w:shd w:val="clear" w:color="auto" w:fill="auto"/>
            <w:vAlign w:val="center"/>
          </w:tcPr>
          <w:p w:rsidR="00824854" w:rsidRPr="003E0741" w:rsidRDefault="00E3026A" w:rsidP="00E3026A">
            <w:pPr>
              <w:rPr>
                <w:rFonts w:ascii="Times New Roman" w:hAnsi="Times New Roman" w:cs="Times New Roman"/>
                <w:color w:val="000000"/>
                <w:sz w:val="24"/>
                <w:szCs w:val="24"/>
              </w:rPr>
            </w:pPr>
            <w:r w:rsidRPr="003E0741">
              <w:rPr>
                <w:rFonts w:ascii="Times New Roman" w:hAnsi="Times New Roman" w:cs="Times New Roman"/>
                <w:color w:val="000000"/>
                <w:sz w:val="24"/>
                <w:szCs w:val="24"/>
              </w:rPr>
              <w:t xml:space="preserve">35 </w:t>
            </w:r>
            <w:r w:rsidR="00824854" w:rsidRPr="003E0741">
              <w:rPr>
                <w:rFonts w:ascii="Times New Roman" w:hAnsi="Times New Roman" w:cs="Times New Roman"/>
                <w:color w:val="000000"/>
                <w:sz w:val="24"/>
                <w:szCs w:val="24"/>
              </w:rPr>
              <w:t>826,04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35 826,04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23 816,60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8 346,94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2 070,00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1 765,99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165,09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w:t>
            </w:r>
            <w:r w:rsidRPr="003E0741">
              <w:rPr>
                <w:rFonts w:ascii="Times New Roman" w:eastAsia="Times New Roman" w:hAnsi="Times New Roman" w:cs="Times New Roman"/>
                <w:sz w:val="24"/>
                <w:szCs w:val="24"/>
              </w:rPr>
              <w:lastRenderedPageBreak/>
              <w:t>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5 914,38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5 045,78</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1 435,56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984,16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314,05</w:t>
            </w:r>
          </w:p>
        </w:tc>
      </w:tr>
      <w:tr w:rsidR="00824854" w:rsidRPr="003E0741" w:rsidTr="00E3026A">
        <w:trPr>
          <w:trHeight w:val="375"/>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101,32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86,44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192,97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 xml:space="preserve">Расход условного </w:t>
            </w:r>
            <w:r w:rsidRPr="003E0741">
              <w:rPr>
                <w:rFonts w:ascii="Times New Roman" w:eastAsia="Times New Roman" w:hAnsi="Times New Roman" w:cs="Times New Roman"/>
                <w:sz w:val="24"/>
                <w:szCs w:val="24"/>
              </w:rPr>
              <w:lastRenderedPageBreak/>
              <w:t>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277,02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236,34</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2 487,61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803,60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1 445,03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79,20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67,56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178,12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443,09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w:t>
            </w:r>
            <w:r w:rsidRPr="003E0741">
              <w:rPr>
                <w:rFonts w:ascii="Times New Roman" w:eastAsia="Times New Roman" w:hAnsi="Times New Roman" w:cs="Times New Roman"/>
                <w:sz w:val="24"/>
                <w:szCs w:val="24"/>
              </w:rPr>
              <w:lastRenderedPageBreak/>
              <w:t>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lastRenderedPageBreak/>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w:t>
            </w:r>
            <w:r w:rsidRPr="003E0741">
              <w:rPr>
                <w:rFonts w:ascii="Times New Roman" w:hAnsi="Times New Roman" w:cs="Times New Roman"/>
                <w:color w:val="000000"/>
                <w:sz w:val="24"/>
                <w:szCs w:val="24"/>
              </w:rPr>
              <w:lastRenderedPageBreak/>
              <w:t>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378,02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378,0</w:t>
            </w:r>
            <w:r w:rsidRPr="003E0741">
              <w:rPr>
                <w:rFonts w:ascii="Times New Roman" w:hAnsi="Times New Roman" w:cs="Times New Roman"/>
                <w:color w:val="000000"/>
                <w:sz w:val="24"/>
                <w:szCs w:val="24"/>
              </w:rPr>
              <w:lastRenderedPageBreak/>
              <w:t>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378,0</w:t>
            </w:r>
            <w:r w:rsidRPr="003E0741">
              <w:rPr>
                <w:rFonts w:ascii="Times New Roman" w:hAnsi="Times New Roman" w:cs="Times New Roman"/>
                <w:color w:val="000000"/>
                <w:sz w:val="24"/>
                <w:szCs w:val="24"/>
              </w:rPr>
              <w:lastRenderedPageBreak/>
              <w:t>2</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Котельная №28-05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372,48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304,01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34,45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21,26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18,14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164,48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61,26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52,27</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2 419,</w:t>
            </w:r>
            <w:r w:rsidRPr="003E0741">
              <w:rPr>
                <w:rFonts w:ascii="Times New Roman" w:hAnsi="Times New Roman" w:cs="Times New Roman"/>
                <w:color w:val="000000"/>
                <w:sz w:val="24"/>
                <w:szCs w:val="24"/>
              </w:rPr>
              <w:lastRenderedPageBreak/>
              <w:t>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2 419,</w:t>
            </w:r>
            <w:r w:rsidRPr="003E0741">
              <w:rPr>
                <w:rFonts w:ascii="Times New Roman" w:hAnsi="Times New Roman" w:cs="Times New Roman"/>
                <w:color w:val="000000"/>
                <w:sz w:val="24"/>
                <w:szCs w:val="24"/>
              </w:rPr>
              <w:lastRenderedPageBreak/>
              <w:t>83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2 419,83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2 419,83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2 419,</w:t>
            </w:r>
            <w:r w:rsidRPr="003E0741">
              <w:rPr>
                <w:rFonts w:ascii="Times New Roman" w:hAnsi="Times New Roman" w:cs="Times New Roman"/>
                <w:color w:val="000000"/>
                <w:sz w:val="24"/>
                <w:szCs w:val="24"/>
              </w:rPr>
              <w:lastRenderedPageBreak/>
              <w:t>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2 419,</w:t>
            </w:r>
            <w:r w:rsidRPr="003E0741">
              <w:rPr>
                <w:rFonts w:ascii="Times New Roman" w:hAnsi="Times New Roman" w:cs="Times New Roman"/>
                <w:color w:val="000000"/>
                <w:sz w:val="24"/>
                <w:szCs w:val="24"/>
              </w:rPr>
              <w:lastRenderedPageBreak/>
              <w:t>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w:t>
            </w:r>
            <w:r w:rsidRPr="003E0741">
              <w:rPr>
                <w:rFonts w:ascii="Times New Roman" w:hAnsi="Times New Roman" w:cs="Times New Roman"/>
                <w:color w:val="000000"/>
                <w:sz w:val="24"/>
                <w:szCs w:val="24"/>
              </w:rPr>
              <w:lastRenderedPageBreak/>
              <w:t>9,83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2 419,</w:t>
            </w:r>
            <w:r w:rsidRPr="003E0741">
              <w:rPr>
                <w:rFonts w:ascii="Times New Roman" w:hAnsi="Times New Roman" w:cs="Times New Roman"/>
                <w:color w:val="000000"/>
                <w:sz w:val="24"/>
                <w:szCs w:val="24"/>
              </w:rPr>
              <w:lastRenderedPageBreak/>
              <w:t>83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2 419,</w:t>
            </w:r>
            <w:r w:rsidRPr="003E0741">
              <w:rPr>
                <w:rFonts w:ascii="Times New Roman" w:hAnsi="Times New Roman" w:cs="Times New Roman"/>
                <w:color w:val="000000"/>
                <w:sz w:val="24"/>
                <w:szCs w:val="24"/>
              </w:rPr>
              <w:lastRenderedPageBreak/>
              <w:t>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w:t>
            </w:r>
            <w:r w:rsidRPr="003E0741">
              <w:rPr>
                <w:rFonts w:ascii="Times New Roman" w:hAnsi="Times New Roman" w:cs="Times New Roman"/>
                <w:color w:val="000000"/>
                <w:sz w:val="24"/>
                <w:szCs w:val="24"/>
              </w:rPr>
              <w:lastRenderedPageBreak/>
              <w:t>9,83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2 41</w:t>
            </w:r>
            <w:r w:rsidRPr="003E0741">
              <w:rPr>
                <w:rFonts w:ascii="Times New Roman" w:hAnsi="Times New Roman" w:cs="Times New Roman"/>
                <w:color w:val="000000"/>
                <w:sz w:val="24"/>
                <w:szCs w:val="24"/>
              </w:rPr>
              <w:lastRenderedPageBreak/>
              <w:t>9,83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1 339,87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786,95</w:t>
            </w:r>
          </w:p>
        </w:tc>
      </w:tr>
      <w:tr w:rsidR="00824854" w:rsidRPr="003E0741" w:rsidTr="00E3026A">
        <w:trPr>
          <w:trHeight w:val="340"/>
        </w:trPr>
        <w:tc>
          <w:tcPr>
            <w:tcW w:w="1134" w:type="dxa"/>
            <w:shd w:val="clear" w:color="auto" w:fill="auto"/>
            <w:vAlign w:val="center"/>
          </w:tcPr>
          <w:p w:rsidR="00824854" w:rsidRPr="003E0741" w:rsidRDefault="00824854" w:rsidP="00E3026A">
            <w:pPr>
              <w:jc w:val="both"/>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E3026A">
            <w:pPr>
              <w:jc w:val="both"/>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709"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915"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915"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721"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709"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567"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709"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708"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567"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c>
          <w:tcPr>
            <w:tcW w:w="567" w:type="dxa"/>
            <w:shd w:val="clear" w:color="auto" w:fill="auto"/>
            <w:vAlign w:val="center"/>
          </w:tcPr>
          <w:p w:rsidR="00824854" w:rsidRPr="003E0741" w:rsidRDefault="00824854" w:rsidP="00E3026A">
            <w:pPr>
              <w:jc w:val="both"/>
              <w:rPr>
                <w:rFonts w:ascii="Times New Roman" w:hAnsi="Times New Roman" w:cs="Times New Roman"/>
                <w:color w:val="000000"/>
                <w:sz w:val="24"/>
                <w:szCs w:val="24"/>
              </w:rPr>
            </w:pPr>
            <w:r w:rsidRPr="003E0741">
              <w:rPr>
                <w:rFonts w:ascii="Times New Roman" w:hAnsi="Times New Roman" w:cs="Times New Roman"/>
                <w:color w:val="000000"/>
                <w:sz w:val="24"/>
                <w:szCs w:val="24"/>
              </w:rPr>
              <w:t>116,88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99,71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169,31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409,71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349,54</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№28-09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3 070,16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w:t>
            </w:r>
            <w:r w:rsidRPr="003E0741">
              <w:rPr>
                <w:rFonts w:ascii="Times New Roman" w:eastAsia="Times New Roman" w:hAnsi="Times New Roman" w:cs="Times New Roman"/>
                <w:sz w:val="24"/>
                <w:szCs w:val="24"/>
              </w:rPr>
              <w:lastRenderedPageBreak/>
              <w:t>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 xml:space="preserve">1 </w:t>
            </w:r>
            <w:r w:rsidRPr="003E0741">
              <w:rPr>
                <w:rFonts w:ascii="Times New Roman" w:hAnsi="Times New Roman" w:cs="Times New Roman"/>
                <w:color w:val="000000"/>
                <w:sz w:val="24"/>
                <w:szCs w:val="24"/>
              </w:rPr>
              <w:lastRenderedPageBreak/>
              <w:t>433,17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 xml:space="preserve">1 </w:t>
            </w:r>
            <w:r w:rsidRPr="003E0741">
              <w:rPr>
                <w:rFonts w:ascii="Times New Roman" w:hAnsi="Times New Roman" w:cs="Times New Roman"/>
                <w:color w:val="000000"/>
                <w:sz w:val="24"/>
                <w:szCs w:val="24"/>
              </w:rPr>
              <w:lastRenderedPageBreak/>
              <w:t>433,17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1 192,00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129,40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110,40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163,82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502,95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429,08</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№28-10А</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558,19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458,72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 xml:space="preserve">Потери </w:t>
            </w:r>
            <w:r w:rsidRPr="003E0741">
              <w:rPr>
                <w:rFonts w:ascii="Times New Roman" w:eastAsia="Times New Roman" w:hAnsi="Times New Roman" w:cs="Times New Roman"/>
                <w:sz w:val="24"/>
                <w:szCs w:val="24"/>
              </w:rPr>
              <w:lastRenderedPageBreak/>
              <w:t>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67,9</w:t>
            </w:r>
            <w:r w:rsidRPr="003E0741">
              <w:rPr>
                <w:rFonts w:ascii="Times New Roman" w:hAnsi="Times New Roman" w:cs="Times New Roman"/>
                <w:color w:val="000000"/>
                <w:sz w:val="24"/>
                <w:szCs w:val="24"/>
              </w:rPr>
              <w:lastRenderedPageBreak/>
              <w:t>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67,9</w:t>
            </w:r>
            <w:r w:rsidRPr="003E0741">
              <w:rPr>
                <w:rFonts w:ascii="Times New Roman" w:hAnsi="Times New Roman" w:cs="Times New Roman"/>
                <w:color w:val="000000"/>
                <w:sz w:val="24"/>
                <w:szCs w:val="24"/>
              </w:rPr>
              <w:lastRenderedPageBreak/>
              <w:t>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67,97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67,97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67,9</w:t>
            </w:r>
            <w:r w:rsidRPr="003E0741">
              <w:rPr>
                <w:rFonts w:ascii="Times New Roman" w:hAnsi="Times New Roman" w:cs="Times New Roman"/>
                <w:color w:val="000000"/>
                <w:sz w:val="24"/>
                <w:szCs w:val="24"/>
              </w:rPr>
              <w:lastRenderedPageBreak/>
              <w:t>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67,9</w:t>
            </w:r>
            <w:r w:rsidRPr="003E0741">
              <w:rPr>
                <w:rFonts w:ascii="Times New Roman" w:hAnsi="Times New Roman" w:cs="Times New Roman"/>
                <w:color w:val="000000"/>
                <w:sz w:val="24"/>
                <w:szCs w:val="24"/>
              </w:rPr>
              <w:lastRenderedPageBreak/>
              <w:t>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w:t>
            </w:r>
            <w:r w:rsidRPr="003E0741">
              <w:rPr>
                <w:rFonts w:ascii="Times New Roman" w:hAnsi="Times New Roman" w:cs="Times New Roman"/>
                <w:color w:val="000000"/>
                <w:sz w:val="24"/>
                <w:szCs w:val="24"/>
              </w:rPr>
              <w:lastRenderedPageBreak/>
              <w:t>97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67,9</w:t>
            </w:r>
            <w:r w:rsidRPr="003E0741">
              <w:rPr>
                <w:rFonts w:ascii="Times New Roman" w:hAnsi="Times New Roman" w:cs="Times New Roman"/>
                <w:color w:val="000000"/>
                <w:sz w:val="24"/>
                <w:szCs w:val="24"/>
              </w:rPr>
              <w:lastRenderedPageBreak/>
              <w:t>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67,9</w:t>
            </w:r>
            <w:r w:rsidRPr="003E0741">
              <w:rPr>
                <w:rFonts w:ascii="Times New Roman" w:hAnsi="Times New Roman" w:cs="Times New Roman"/>
                <w:color w:val="000000"/>
                <w:sz w:val="24"/>
                <w:szCs w:val="24"/>
              </w:rPr>
              <w:lastRenderedPageBreak/>
              <w:t>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w:t>
            </w:r>
            <w:r w:rsidRPr="003E0741">
              <w:rPr>
                <w:rFonts w:ascii="Times New Roman" w:hAnsi="Times New Roman" w:cs="Times New Roman"/>
                <w:color w:val="000000"/>
                <w:sz w:val="24"/>
                <w:szCs w:val="24"/>
              </w:rPr>
              <w:lastRenderedPageBreak/>
              <w:t>97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67,</w:t>
            </w:r>
            <w:r w:rsidRPr="003E0741">
              <w:rPr>
                <w:rFonts w:ascii="Times New Roman" w:hAnsi="Times New Roman" w:cs="Times New Roman"/>
                <w:color w:val="000000"/>
                <w:sz w:val="24"/>
                <w:szCs w:val="24"/>
              </w:rPr>
              <w:lastRenderedPageBreak/>
              <w:t>97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41,18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35,13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162,25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90,57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77,27</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№28-11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717,59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565,17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93,36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 xml:space="preserve">Максимальный часовой </w:t>
            </w:r>
            <w:r w:rsidRPr="003E0741">
              <w:rPr>
                <w:rFonts w:ascii="Times New Roman" w:eastAsia="Times New Roman" w:hAnsi="Times New Roman" w:cs="Times New Roman"/>
                <w:sz w:val="24"/>
                <w:szCs w:val="24"/>
              </w:rPr>
              <w:lastRenderedPageBreak/>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53,73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Максимальный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45,84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171,84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123,31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105,20</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№28-12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912,96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605,39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208,68</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52,86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w:t>
            </w:r>
            <w:r w:rsidRPr="003E0741">
              <w:rPr>
                <w:rFonts w:ascii="Times New Roman" w:eastAsia="Times New Roman" w:hAnsi="Times New Roman" w:cs="Times New Roman"/>
                <w:sz w:val="24"/>
                <w:szCs w:val="24"/>
              </w:rPr>
              <w:lastRenderedPageBreak/>
              <w:t>альный часовой 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45,1</w:t>
            </w:r>
            <w:r w:rsidRPr="003E0741">
              <w:rPr>
                <w:rFonts w:ascii="Times New Roman" w:hAnsi="Times New Roman" w:cs="Times New Roman"/>
                <w:color w:val="000000"/>
                <w:sz w:val="24"/>
                <w:szCs w:val="24"/>
              </w:rPr>
              <w:lastRenderedPageBreak/>
              <w:t>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45,1</w:t>
            </w:r>
            <w:r w:rsidRPr="003E0741">
              <w:rPr>
                <w:rFonts w:ascii="Times New Roman" w:hAnsi="Times New Roman" w:cs="Times New Roman"/>
                <w:color w:val="000000"/>
                <w:sz w:val="24"/>
                <w:szCs w:val="24"/>
              </w:rPr>
              <w:lastRenderedPageBreak/>
              <w:t>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45,10</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45,10</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45,1</w:t>
            </w:r>
            <w:r w:rsidRPr="003E0741">
              <w:rPr>
                <w:rFonts w:ascii="Times New Roman" w:hAnsi="Times New Roman" w:cs="Times New Roman"/>
                <w:color w:val="000000"/>
                <w:sz w:val="24"/>
                <w:szCs w:val="24"/>
              </w:rPr>
              <w:lastRenderedPageBreak/>
              <w:t>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45,1</w:t>
            </w:r>
            <w:r w:rsidRPr="003E0741">
              <w:rPr>
                <w:rFonts w:ascii="Times New Roman" w:hAnsi="Times New Roman" w:cs="Times New Roman"/>
                <w:color w:val="000000"/>
                <w:sz w:val="24"/>
                <w:szCs w:val="24"/>
              </w:rPr>
              <w:lastRenderedPageBreak/>
              <w:t>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w:t>
            </w:r>
            <w:r w:rsidRPr="003E0741">
              <w:rPr>
                <w:rFonts w:ascii="Times New Roman" w:hAnsi="Times New Roman" w:cs="Times New Roman"/>
                <w:color w:val="000000"/>
                <w:sz w:val="24"/>
                <w:szCs w:val="24"/>
              </w:rPr>
              <w:lastRenderedPageBreak/>
              <w:t>10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45,1</w:t>
            </w:r>
            <w:r w:rsidRPr="003E0741">
              <w:rPr>
                <w:rFonts w:ascii="Times New Roman" w:hAnsi="Times New Roman" w:cs="Times New Roman"/>
                <w:color w:val="000000"/>
                <w:sz w:val="24"/>
                <w:szCs w:val="24"/>
              </w:rPr>
              <w:lastRenderedPageBreak/>
              <w:t>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45,1</w:t>
            </w:r>
            <w:r w:rsidRPr="003E0741">
              <w:rPr>
                <w:rFonts w:ascii="Times New Roman" w:hAnsi="Times New Roman" w:cs="Times New Roman"/>
                <w:color w:val="000000"/>
                <w:sz w:val="24"/>
                <w:szCs w:val="24"/>
              </w:rPr>
              <w:lastRenderedPageBreak/>
              <w:t>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w:t>
            </w:r>
            <w:r w:rsidRPr="003E0741">
              <w:rPr>
                <w:rFonts w:ascii="Times New Roman" w:hAnsi="Times New Roman" w:cs="Times New Roman"/>
                <w:color w:val="000000"/>
                <w:sz w:val="24"/>
                <w:szCs w:val="24"/>
              </w:rPr>
              <w:lastRenderedPageBreak/>
              <w:t>10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lastRenderedPageBreak/>
              <w:t>45,</w:t>
            </w:r>
            <w:r w:rsidRPr="003E0741">
              <w:rPr>
                <w:rFonts w:ascii="Times New Roman" w:hAnsi="Times New Roman" w:cs="Times New Roman"/>
                <w:color w:val="000000"/>
                <w:sz w:val="24"/>
                <w:szCs w:val="24"/>
              </w:rPr>
              <w:lastRenderedPageBreak/>
              <w:t>10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160,19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146,25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124,77</w:t>
            </w:r>
          </w:p>
        </w:tc>
      </w:tr>
      <w:tr w:rsidR="00824854" w:rsidRPr="003E0741" w:rsidTr="00E3026A">
        <w:trPr>
          <w:trHeight w:val="340"/>
        </w:trPr>
        <w:tc>
          <w:tcPr>
            <w:tcW w:w="9639" w:type="dxa"/>
            <w:gridSpan w:val="13"/>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Котельная №28-14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5 061,71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3 485,83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1 248,27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298,25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 xml:space="preserve">Максимальный часовой </w:t>
            </w:r>
            <w:r w:rsidRPr="003E0741">
              <w:rPr>
                <w:rFonts w:ascii="Times New Roman" w:eastAsia="Times New Roman" w:hAnsi="Times New Roman" w:cs="Times New Roman"/>
                <w:sz w:val="24"/>
                <w:szCs w:val="24"/>
              </w:rPr>
              <w:lastRenderedPageBreak/>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254,45</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Удельный 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160,91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915"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21"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9"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708"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c>
          <w:tcPr>
            <w:tcW w:w="567" w:type="dxa"/>
            <w:shd w:val="clear" w:color="auto" w:fill="auto"/>
            <w:vAlign w:val="center"/>
          </w:tcPr>
          <w:p w:rsidR="00824854" w:rsidRPr="003E0741" w:rsidRDefault="00824854" w:rsidP="00801523">
            <w:pPr>
              <w:jc w:val="center"/>
              <w:rPr>
                <w:rFonts w:ascii="Times New Roman" w:hAnsi="Times New Roman" w:cs="Times New Roman"/>
                <w:sz w:val="24"/>
                <w:szCs w:val="24"/>
              </w:rPr>
            </w:pPr>
            <w:r w:rsidRPr="003E0741">
              <w:rPr>
                <w:rFonts w:ascii="Times New Roman" w:eastAsia="Times New Roman" w:hAnsi="Times New Roman" w:cs="Times New Roman"/>
                <w:sz w:val="24"/>
                <w:szCs w:val="24"/>
              </w:rPr>
              <w:t>1,17</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814,49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915"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721"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694,87</w:t>
            </w:r>
          </w:p>
        </w:tc>
      </w:tr>
    </w:tbl>
    <w:p w:rsidR="007301B3" w:rsidRPr="003E0741" w:rsidRDefault="007301B3" w:rsidP="00801523">
      <w:pPr>
        <w:spacing w:after="0" w:line="240" w:lineRule="auto"/>
        <w:rPr>
          <w:rFonts w:ascii="Times New Roman" w:eastAsia="Times New Roman" w:hAnsi="Times New Roman" w:cs="Times New Roman"/>
          <w:sz w:val="24"/>
          <w:szCs w:val="24"/>
        </w:rPr>
      </w:pPr>
    </w:p>
    <w:p w:rsidR="007301B3" w:rsidRPr="003E0741" w:rsidRDefault="007301B3" w:rsidP="00801523">
      <w:pPr>
        <w:pStyle w:val="af2"/>
        <w:ind w:right="0"/>
        <w:rPr>
          <w:sz w:val="24"/>
          <w:szCs w:val="24"/>
        </w:rPr>
      </w:pPr>
      <w:bookmarkStart w:id="140" w:name="_Toc37415440"/>
      <w:bookmarkStart w:id="141" w:name="_Toc61958859"/>
      <w:r w:rsidRPr="003E0741">
        <w:rPr>
          <w:sz w:val="24"/>
          <w:szCs w:val="24"/>
        </w:rPr>
        <w:t xml:space="preserve">Таблица </w:t>
      </w:r>
      <w:r w:rsidR="004406CE" w:rsidRPr="003E0741">
        <w:rPr>
          <w:sz w:val="24"/>
          <w:szCs w:val="24"/>
        </w:rPr>
        <w:fldChar w:fldCharType="begin"/>
      </w:r>
      <w:r w:rsidR="00550E50" w:rsidRPr="003E0741">
        <w:rPr>
          <w:sz w:val="24"/>
          <w:szCs w:val="24"/>
        </w:rPr>
        <w:instrText xml:space="preserve"> SEQ Таблица \* ARABIC </w:instrText>
      </w:r>
      <w:r w:rsidR="004406CE" w:rsidRPr="003E0741">
        <w:rPr>
          <w:sz w:val="24"/>
          <w:szCs w:val="24"/>
        </w:rPr>
        <w:fldChar w:fldCharType="separate"/>
      </w:r>
      <w:r w:rsidR="00696ED4">
        <w:rPr>
          <w:noProof/>
          <w:sz w:val="24"/>
          <w:szCs w:val="24"/>
        </w:rPr>
        <w:t>10</w:t>
      </w:r>
      <w:r w:rsidR="004406CE" w:rsidRPr="003E0741">
        <w:rPr>
          <w:sz w:val="24"/>
          <w:szCs w:val="24"/>
        </w:rPr>
        <w:fldChar w:fldCharType="end"/>
      </w:r>
      <w:r w:rsidRPr="003E0741">
        <w:rPr>
          <w:sz w:val="24"/>
          <w:szCs w:val="24"/>
        </w:rPr>
        <w:t xml:space="preserve"> – Сводные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00824854" w:rsidRPr="003E0741">
        <w:rPr>
          <w:sz w:val="24"/>
          <w:szCs w:val="24"/>
        </w:rPr>
        <w:t>Нефтекумского</w:t>
      </w:r>
      <w:r w:rsidRPr="003E0741">
        <w:rPr>
          <w:sz w:val="24"/>
          <w:szCs w:val="24"/>
        </w:rPr>
        <w:t xml:space="preserve"> городского округа</w:t>
      </w:r>
      <w:bookmarkEnd w:id="140"/>
      <w:bookmarkEnd w:id="141"/>
      <w:r w:rsidRPr="003E0741">
        <w:rPr>
          <w:sz w:val="24"/>
          <w:szCs w:val="24"/>
        </w:rPr>
        <w:t xml:space="preserve"> </w:t>
      </w:r>
    </w:p>
    <w:tbl>
      <w:tblPr>
        <w:tblStyle w:val="af4"/>
        <w:tblW w:w="9639" w:type="dxa"/>
        <w:tblInd w:w="108" w:type="dxa"/>
        <w:tblLayout w:type="fixed"/>
        <w:tblLook w:val="04A0"/>
      </w:tblPr>
      <w:tblGrid>
        <w:gridCol w:w="1134"/>
        <w:gridCol w:w="851"/>
        <w:gridCol w:w="709"/>
        <w:gridCol w:w="708"/>
        <w:gridCol w:w="567"/>
        <w:gridCol w:w="567"/>
        <w:gridCol w:w="709"/>
        <w:gridCol w:w="567"/>
        <w:gridCol w:w="709"/>
        <w:gridCol w:w="850"/>
        <w:gridCol w:w="709"/>
        <w:gridCol w:w="709"/>
        <w:gridCol w:w="850"/>
      </w:tblGrid>
      <w:tr w:rsidR="00824854" w:rsidRPr="003E0741" w:rsidTr="00E3026A">
        <w:trPr>
          <w:trHeight w:val="340"/>
        </w:trPr>
        <w:tc>
          <w:tcPr>
            <w:tcW w:w="1134" w:type="dxa"/>
            <w:vMerge w:val="restart"/>
            <w:shd w:val="clear" w:color="auto" w:fill="auto"/>
            <w:vAlign w:val="center"/>
          </w:tcPr>
          <w:p w:rsidR="00824854" w:rsidRPr="003E0741" w:rsidRDefault="00824854" w:rsidP="00801523">
            <w:pPr>
              <w:jc w:val="center"/>
              <w:rPr>
                <w:rFonts w:ascii="Times New Roman" w:eastAsia="Times New Roman" w:hAnsi="Times New Roman" w:cs="Times New Roman"/>
                <w:b/>
                <w:sz w:val="24"/>
                <w:szCs w:val="24"/>
              </w:rPr>
            </w:pPr>
            <w:r w:rsidRPr="003E0741">
              <w:rPr>
                <w:rFonts w:ascii="Times New Roman" w:eastAsia="Times New Roman" w:hAnsi="Times New Roman" w:cs="Times New Roman"/>
                <w:b/>
                <w:sz w:val="24"/>
                <w:szCs w:val="24"/>
              </w:rPr>
              <w:t>Наименование показателя</w:t>
            </w:r>
          </w:p>
        </w:tc>
        <w:tc>
          <w:tcPr>
            <w:tcW w:w="851" w:type="dxa"/>
            <w:vMerge w:val="restart"/>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Едн. изм.</w:t>
            </w:r>
          </w:p>
        </w:tc>
        <w:tc>
          <w:tcPr>
            <w:tcW w:w="7654" w:type="dxa"/>
            <w:gridSpan w:val="11"/>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Период действия Схемы теплоснабжения по календарным годам</w:t>
            </w:r>
          </w:p>
        </w:tc>
      </w:tr>
      <w:tr w:rsidR="00824854" w:rsidRPr="003E0741" w:rsidTr="00E3026A">
        <w:trPr>
          <w:trHeight w:val="340"/>
        </w:trPr>
        <w:tc>
          <w:tcPr>
            <w:tcW w:w="1134" w:type="dxa"/>
            <w:vMerge/>
            <w:shd w:val="clear" w:color="auto" w:fill="auto"/>
            <w:vAlign w:val="center"/>
          </w:tcPr>
          <w:p w:rsidR="00824854" w:rsidRPr="003E0741" w:rsidRDefault="00824854" w:rsidP="00801523">
            <w:pPr>
              <w:jc w:val="center"/>
              <w:rPr>
                <w:rFonts w:ascii="Times New Roman" w:eastAsia="Times New Roman" w:hAnsi="Times New Roman" w:cs="Times New Roman"/>
                <w:b/>
                <w:sz w:val="24"/>
                <w:szCs w:val="24"/>
              </w:rPr>
            </w:pPr>
          </w:p>
        </w:tc>
        <w:tc>
          <w:tcPr>
            <w:tcW w:w="851" w:type="dxa"/>
            <w:vMerge/>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2019</w:t>
            </w:r>
          </w:p>
        </w:tc>
        <w:tc>
          <w:tcPr>
            <w:tcW w:w="708"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2020</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2021</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2022</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2023</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2024</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2025</w:t>
            </w:r>
          </w:p>
        </w:tc>
        <w:tc>
          <w:tcPr>
            <w:tcW w:w="850"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2026</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2027</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2028</w:t>
            </w:r>
          </w:p>
        </w:tc>
        <w:tc>
          <w:tcPr>
            <w:tcW w:w="850"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2029-2034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Выработка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115 273,89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Полезный отпуск</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75 353,62</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Потери тепловой сети</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24 831,94</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Максимальный часовой расход условно</w:t>
            </w:r>
            <w:r w:rsidRPr="003E0741">
              <w:rPr>
                <w:rFonts w:ascii="Times New Roman" w:eastAsia="Times New Roman" w:hAnsi="Times New Roman" w:cs="Times New Roman"/>
                <w:sz w:val="24"/>
                <w:szCs w:val="24"/>
              </w:rPr>
              <w:lastRenderedPageBreak/>
              <w:t>го топлива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кг у.т./ч</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708"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5 711,31</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lastRenderedPageBreak/>
              <w:t>Максимальный часовой расход натурального топлива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r w:rsidRPr="003E0741">
              <w:rPr>
                <w:rFonts w:ascii="Times New Roman" w:eastAsia="Times New Roman" w:hAnsi="Times New Roman" w:cs="Times New Roman"/>
                <w:sz w:val="24"/>
                <w:szCs w:val="24"/>
              </w:rPr>
              <w:t>/ч</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708"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4 872,53</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Удельный расход условного топлива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т.у.т./Гкал</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708"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567"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709"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c>
          <w:tcPr>
            <w:tcW w:w="850" w:type="dxa"/>
            <w:shd w:val="clear" w:color="auto" w:fill="auto"/>
            <w:vAlign w:val="center"/>
          </w:tcPr>
          <w:p w:rsidR="00824854" w:rsidRPr="003E0741" w:rsidRDefault="00824854" w:rsidP="00801523">
            <w:pPr>
              <w:jc w:val="center"/>
              <w:rPr>
                <w:rFonts w:ascii="Times New Roman" w:hAnsi="Times New Roman" w:cs="Times New Roman"/>
                <w:bCs/>
                <w:color w:val="000000"/>
                <w:sz w:val="24"/>
                <w:szCs w:val="24"/>
              </w:rPr>
            </w:pPr>
            <w:r w:rsidRPr="003E0741">
              <w:rPr>
                <w:rFonts w:ascii="Times New Roman" w:hAnsi="Times New Roman" w:cs="Times New Roman"/>
                <w:bCs/>
                <w:color w:val="000000"/>
                <w:sz w:val="24"/>
                <w:szCs w:val="24"/>
              </w:rPr>
              <w:t>168,59</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Калорийный эквивалент</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708"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567"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850"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709"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c>
          <w:tcPr>
            <w:tcW w:w="850"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1,17214286</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условного топлива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т.у.т.</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19 114,90</w:t>
            </w:r>
          </w:p>
        </w:tc>
      </w:tr>
      <w:tr w:rsidR="00824854" w:rsidRPr="003E0741" w:rsidTr="00E3026A">
        <w:trPr>
          <w:trHeight w:val="340"/>
        </w:trPr>
        <w:tc>
          <w:tcPr>
            <w:tcW w:w="1134"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rPr>
            </w:pPr>
            <w:r w:rsidRPr="003E0741">
              <w:rPr>
                <w:rFonts w:ascii="Times New Roman" w:eastAsia="Times New Roman" w:hAnsi="Times New Roman" w:cs="Times New Roman"/>
                <w:sz w:val="24"/>
                <w:szCs w:val="24"/>
              </w:rPr>
              <w:t>Расход натурального топлива</w:t>
            </w:r>
          </w:p>
        </w:tc>
        <w:tc>
          <w:tcPr>
            <w:tcW w:w="851" w:type="dxa"/>
            <w:shd w:val="clear" w:color="auto" w:fill="auto"/>
            <w:vAlign w:val="center"/>
          </w:tcPr>
          <w:p w:rsidR="00824854" w:rsidRPr="003E0741" w:rsidRDefault="00824854" w:rsidP="00801523">
            <w:pPr>
              <w:jc w:val="center"/>
              <w:rPr>
                <w:rFonts w:ascii="Times New Roman" w:eastAsia="Times New Roman" w:hAnsi="Times New Roman" w:cs="Times New Roman"/>
                <w:sz w:val="24"/>
                <w:szCs w:val="24"/>
                <w:vertAlign w:val="superscript"/>
              </w:rPr>
            </w:pPr>
            <w:r w:rsidRPr="003E0741">
              <w:rPr>
                <w:rFonts w:ascii="Times New Roman" w:eastAsia="Times New Roman" w:hAnsi="Times New Roman" w:cs="Times New Roman"/>
                <w:sz w:val="24"/>
                <w:szCs w:val="24"/>
              </w:rPr>
              <w:t>м</w:t>
            </w:r>
            <w:r w:rsidRPr="003E0741">
              <w:rPr>
                <w:rFonts w:ascii="Times New Roman" w:eastAsia="Times New Roman" w:hAnsi="Times New Roman" w:cs="Times New Roman"/>
                <w:sz w:val="24"/>
                <w:szCs w:val="24"/>
                <w:vertAlign w:val="superscript"/>
              </w:rPr>
              <w:t>3</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708"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567"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709"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c>
          <w:tcPr>
            <w:tcW w:w="850" w:type="dxa"/>
            <w:shd w:val="clear" w:color="auto" w:fill="auto"/>
            <w:vAlign w:val="center"/>
          </w:tcPr>
          <w:p w:rsidR="00824854" w:rsidRPr="003E0741" w:rsidRDefault="00824854" w:rsidP="00801523">
            <w:pPr>
              <w:jc w:val="center"/>
              <w:rPr>
                <w:rFonts w:ascii="Times New Roman" w:hAnsi="Times New Roman" w:cs="Times New Roman"/>
                <w:color w:val="000000"/>
                <w:sz w:val="24"/>
                <w:szCs w:val="24"/>
              </w:rPr>
            </w:pPr>
            <w:r w:rsidRPr="003E0741">
              <w:rPr>
                <w:rFonts w:ascii="Times New Roman" w:hAnsi="Times New Roman" w:cs="Times New Roman"/>
                <w:color w:val="000000"/>
                <w:sz w:val="24"/>
                <w:szCs w:val="24"/>
              </w:rPr>
              <w:t>16 307,65</w:t>
            </w:r>
          </w:p>
        </w:tc>
      </w:tr>
    </w:tbl>
    <w:p w:rsidR="007301B3" w:rsidRPr="003E0741" w:rsidRDefault="007301B3" w:rsidP="00801523">
      <w:pPr>
        <w:spacing w:after="0" w:line="240" w:lineRule="auto"/>
        <w:rPr>
          <w:rFonts w:ascii="Times New Roman" w:eastAsia="Times New Roman" w:hAnsi="Times New Roman" w:cs="Times New Roman"/>
          <w:sz w:val="24"/>
          <w:szCs w:val="24"/>
        </w:rPr>
      </w:pPr>
    </w:p>
    <w:p w:rsidR="00E736FD" w:rsidRPr="003E0741" w:rsidRDefault="00845830" w:rsidP="00801523">
      <w:pPr>
        <w:pStyle w:val="afffffffff6"/>
        <w:spacing w:line="240" w:lineRule="auto"/>
        <w:rPr>
          <w:b/>
          <w:sz w:val="24"/>
          <w:szCs w:val="24"/>
        </w:rPr>
      </w:pPr>
      <w:bookmarkStart w:id="142" w:name="_Toc12829702"/>
      <w:bookmarkStart w:id="143" w:name="_Toc12830094"/>
      <w:bookmarkStart w:id="144" w:name="_Toc60138796"/>
      <w:r w:rsidRPr="003E0741">
        <w:rPr>
          <w:sz w:val="24"/>
          <w:szCs w:val="24"/>
        </w:rPr>
        <w:t xml:space="preserve">Глава </w:t>
      </w:r>
      <w:r w:rsidR="00E736FD" w:rsidRPr="003E0741">
        <w:rPr>
          <w:sz w:val="24"/>
          <w:szCs w:val="24"/>
        </w:rPr>
        <w:t>9.</w:t>
      </w:r>
      <w:r w:rsidR="00E736FD" w:rsidRPr="003E0741">
        <w:rPr>
          <w:b/>
          <w:sz w:val="24"/>
          <w:szCs w:val="24"/>
        </w:rPr>
        <w:t xml:space="preserve"> </w:t>
      </w:r>
      <w:r w:rsidRPr="003E0741">
        <w:rPr>
          <w:b/>
          <w:sz w:val="24"/>
          <w:szCs w:val="24"/>
        </w:rPr>
        <w:t xml:space="preserve">Инвестиции в строительство, реконструкцию и техническое </w:t>
      </w:r>
      <w:bookmarkEnd w:id="142"/>
      <w:bookmarkEnd w:id="143"/>
      <w:bookmarkEnd w:id="144"/>
      <w:r w:rsidRPr="003E0741">
        <w:rPr>
          <w:b/>
          <w:sz w:val="24"/>
          <w:szCs w:val="24"/>
        </w:rPr>
        <w:t>перевооружение</w:t>
      </w:r>
    </w:p>
    <w:p w:rsidR="002B47B6" w:rsidRPr="003E0741" w:rsidRDefault="002B47B6" w:rsidP="00801523">
      <w:pPr>
        <w:pStyle w:val="afffffffff6"/>
        <w:spacing w:line="240" w:lineRule="auto"/>
        <w:rPr>
          <w:b/>
          <w:sz w:val="24"/>
          <w:szCs w:val="24"/>
        </w:rPr>
      </w:pPr>
    </w:p>
    <w:p w:rsidR="00E736FD" w:rsidRPr="003E0741" w:rsidRDefault="009E450C" w:rsidP="00801523">
      <w:pPr>
        <w:pStyle w:val="afffffffff6"/>
        <w:spacing w:line="240" w:lineRule="auto"/>
        <w:rPr>
          <w:b/>
          <w:sz w:val="24"/>
          <w:szCs w:val="24"/>
        </w:rPr>
      </w:pPr>
      <w:bookmarkStart w:id="145" w:name="_Toc12829703"/>
      <w:bookmarkStart w:id="146" w:name="_Toc12830095"/>
      <w:bookmarkStart w:id="147" w:name="_Toc60138797"/>
      <w:r w:rsidRPr="003E0741">
        <w:rPr>
          <w:b/>
          <w:sz w:val="24"/>
          <w:szCs w:val="24"/>
        </w:rPr>
        <w:t>§</w:t>
      </w:r>
      <w:r w:rsidR="002B47B6" w:rsidRPr="003E0741">
        <w:rPr>
          <w:b/>
          <w:sz w:val="24"/>
          <w:szCs w:val="24"/>
        </w:rPr>
        <w:t xml:space="preserve"> </w:t>
      </w:r>
      <w:r w:rsidR="00037DA5" w:rsidRPr="003E0741">
        <w:rPr>
          <w:b/>
          <w:sz w:val="24"/>
          <w:szCs w:val="24"/>
        </w:rPr>
        <w:t>30</w:t>
      </w:r>
      <w:r w:rsidR="00687FF2" w:rsidRPr="003E0741">
        <w:rPr>
          <w:b/>
          <w:sz w:val="24"/>
          <w:szCs w:val="24"/>
        </w:rPr>
        <w:t>.</w:t>
      </w:r>
      <w:r w:rsidR="00E736FD" w:rsidRPr="003E0741">
        <w:rPr>
          <w:b/>
          <w:sz w:val="24"/>
          <w:szCs w:val="24"/>
        </w:rPr>
        <w:t xml:space="preserve"> </w:t>
      </w:r>
      <w:r w:rsidR="00845830" w:rsidRPr="003E0741">
        <w:rPr>
          <w:b/>
          <w:sz w:val="24"/>
          <w:szCs w:val="24"/>
        </w:rPr>
        <w:t xml:space="preserve">Предложения по величине необходимых инвестиций в строительство, реконструкцию и техническое перевооружение источников тепловой энергии </w:t>
      </w:r>
      <w:r w:rsidR="00037DA5" w:rsidRPr="003E0741">
        <w:rPr>
          <w:b/>
          <w:sz w:val="24"/>
          <w:szCs w:val="24"/>
        </w:rPr>
        <w:t>н</w:t>
      </w:r>
      <w:r w:rsidR="00845830" w:rsidRPr="003E0741">
        <w:rPr>
          <w:b/>
          <w:sz w:val="24"/>
          <w:szCs w:val="24"/>
        </w:rPr>
        <w:t>а каждом этапе</w:t>
      </w:r>
      <w:bookmarkEnd w:id="145"/>
      <w:bookmarkEnd w:id="146"/>
      <w:bookmarkEnd w:id="147"/>
    </w:p>
    <w:p w:rsidR="002B47B6" w:rsidRPr="003E0741" w:rsidRDefault="002B47B6" w:rsidP="00801523">
      <w:pPr>
        <w:pStyle w:val="afffffffff6"/>
        <w:spacing w:line="240" w:lineRule="auto"/>
        <w:rPr>
          <w:b/>
          <w:sz w:val="24"/>
          <w:szCs w:val="24"/>
        </w:rPr>
      </w:pPr>
    </w:p>
    <w:p w:rsidR="000F44D4" w:rsidRPr="003E0741" w:rsidRDefault="00886141" w:rsidP="00801523">
      <w:pPr>
        <w:pStyle w:val="af0"/>
        <w:spacing w:line="240" w:lineRule="auto"/>
        <w:rPr>
          <w:sz w:val="24"/>
          <w:szCs w:val="24"/>
        </w:rPr>
      </w:pPr>
      <w:r w:rsidRPr="003E0741">
        <w:rPr>
          <w:sz w:val="24"/>
          <w:szCs w:val="24"/>
        </w:rPr>
        <w:t>П</w:t>
      </w:r>
      <w:r w:rsidR="000F44D4" w:rsidRPr="003E0741">
        <w:rPr>
          <w:sz w:val="24"/>
          <w:szCs w:val="24"/>
        </w:rPr>
        <w:t>редложения по реконструкции или модернизации существующих объектов системы ц</w:t>
      </w:r>
      <w:r w:rsidRPr="003E0741">
        <w:rPr>
          <w:sz w:val="24"/>
          <w:szCs w:val="24"/>
        </w:rPr>
        <w:t xml:space="preserve">ентрализованного теплоснабжения </w:t>
      </w:r>
      <w:r w:rsidR="00037DA5" w:rsidRPr="003E0741">
        <w:rPr>
          <w:sz w:val="24"/>
          <w:szCs w:val="24"/>
        </w:rPr>
        <w:t>НГО СК</w:t>
      </w:r>
      <w:r w:rsidRPr="003E0741">
        <w:rPr>
          <w:sz w:val="24"/>
          <w:szCs w:val="24"/>
        </w:rPr>
        <w:t xml:space="preserve"> отсутствуют</w:t>
      </w:r>
      <w:r w:rsidR="00C12A13" w:rsidRPr="003E0741">
        <w:rPr>
          <w:sz w:val="24"/>
          <w:szCs w:val="24"/>
        </w:rPr>
        <w:t xml:space="preserve"> (Приложение 1</w:t>
      </w:r>
      <w:r w:rsidR="00952CEF" w:rsidRPr="003E0741">
        <w:rPr>
          <w:sz w:val="24"/>
          <w:szCs w:val="24"/>
        </w:rPr>
        <w:t>0</w:t>
      </w:r>
      <w:r w:rsidR="00E23D72" w:rsidRPr="003E0741">
        <w:rPr>
          <w:sz w:val="24"/>
          <w:szCs w:val="24"/>
        </w:rPr>
        <w:t>)</w:t>
      </w:r>
      <w:r w:rsidRPr="003E0741">
        <w:rPr>
          <w:sz w:val="24"/>
          <w:szCs w:val="24"/>
        </w:rPr>
        <w:t>.</w:t>
      </w:r>
    </w:p>
    <w:p w:rsidR="002B47B6" w:rsidRPr="003E0741" w:rsidRDefault="002B47B6" w:rsidP="00801523">
      <w:pPr>
        <w:pStyle w:val="af0"/>
        <w:spacing w:line="240" w:lineRule="auto"/>
        <w:rPr>
          <w:sz w:val="24"/>
          <w:szCs w:val="24"/>
        </w:rPr>
      </w:pPr>
    </w:p>
    <w:p w:rsidR="00E736FD" w:rsidRPr="003E0741" w:rsidRDefault="009E450C" w:rsidP="00801523">
      <w:pPr>
        <w:pStyle w:val="afffffffff6"/>
        <w:spacing w:line="240" w:lineRule="auto"/>
        <w:rPr>
          <w:b/>
          <w:sz w:val="24"/>
          <w:szCs w:val="24"/>
        </w:rPr>
      </w:pPr>
      <w:bookmarkStart w:id="148" w:name="_Toc12829704"/>
      <w:bookmarkStart w:id="149" w:name="_Toc12830096"/>
      <w:bookmarkStart w:id="150" w:name="_Toc60138798"/>
      <w:r w:rsidRPr="003E0741">
        <w:rPr>
          <w:b/>
          <w:sz w:val="24"/>
          <w:szCs w:val="24"/>
        </w:rPr>
        <w:t>§</w:t>
      </w:r>
      <w:r w:rsidR="002B47B6" w:rsidRPr="003E0741">
        <w:rPr>
          <w:b/>
          <w:sz w:val="24"/>
          <w:szCs w:val="24"/>
        </w:rPr>
        <w:t xml:space="preserve"> </w:t>
      </w:r>
      <w:r w:rsidR="00037DA5" w:rsidRPr="003E0741">
        <w:rPr>
          <w:b/>
          <w:sz w:val="24"/>
          <w:szCs w:val="24"/>
        </w:rPr>
        <w:t>31</w:t>
      </w:r>
      <w:r w:rsidR="00687FF2" w:rsidRPr="003E0741">
        <w:rPr>
          <w:b/>
          <w:sz w:val="24"/>
          <w:szCs w:val="24"/>
        </w:rPr>
        <w:t>.</w:t>
      </w:r>
      <w:r w:rsidR="00E736FD" w:rsidRPr="003E0741">
        <w:rPr>
          <w:sz w:val="24"/>
          <w:szCs w:val="24"/>
        </w:rPr>
        <w:t xml:space="preserve"> </w:t>
      </w:r>
      <w:r w:rsidR="00845830" w:rsidRPr="003E0741">
        <w:rPr>
          <w:b/>
          <w:sz w:val="24"/>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48"/>
      <w:bookmarkEnd w:id="149"/>
      <w:bookmarkEnd w:id="150"/>
    </w:p>
    <w:p w:rsidR="002B47B6" w:rsidRPr="003E0741" w:rsidRDefault="002B47B6" w:rsidP="00801523">
      <w:pPr>
        <w:pStyle w:val="afffffffff6"/>
        <w:spacing w:line="240" w:lineRule="auto"/>
        <w:rPr>
          <w:sz w:val="24"/>
          <w:szCs w:val="24"/>
        </w:rPr>
      </w:pPr>
    </w:p>
    <w:p w:rsidR="00556A10" w:rsidRPr="00934ED9" w:rsidRDefault="00556A10" w:rsidP="00801523">
      <w:pPr>
        <w:spacing w:after="0" w:line="240" w:lineRule="auto"/>
        <w:ind w:firstLine="709"/>
        <w:jc w:val="both"/>
        <w:rPr>
          <w:rFonts w:ascii="Times New Roman" w:eastAsia="Times New Roman" w:hAnsi="Times New Roman" w:cs="Times New Roman"/>
          <w:color w:val="000000"/>
          <w:sz w:val="24"/>
          <w:szCs w:val="24"/>
          <w:lang w:eastAsia="ru-RU"/>
        </w:rPr>
      </w:pPr>
      <w:r w:rsidRPr="003E0741">
        <w:rPr>
          <w:rFonts w:ascii="Times New Roman" w:eastAsia="Times New Roman" w:hAnsi="Times New Roman" w:cs="Times New Roman"/>
          <w:color w:val="000000"/>
          <w:sz w:val="24"/>
          <w:szCs w:val="24"/>
          <w:lang w:eastAsia="ru-RU"/>
        </w:rPr>
        <w:t>Полный перечень предложений по новому стр</w:t>
      </w:r>
      <w:r w:rsidRPr="00934ED9">
        <w:rPr>
          <w:rFonts w:ascii="Times New Roman" w:eastAsia="Times New Roman" w:hAnsi="Times New Roman" w:cs="Times New Roman"/>
          <w:color w:val="000000"/>
          <w:sz w:val="24"/>
          <w:szCs w:val="24"/>
          <w:lang w:eastAsia="ru-RU"/>
        </w:rPr>
        <w:t xml:space="preserve">оительству, реконструкции и техническому перевооружению приведен в Главе 6 </w:t>
      </w:r>
      <w:r w:rsidR="00687FF2" w:rsidRPr="00934ED9">
        <w:rPr>
          <w:rFonts w:ascii="Times New Roman" w:eastAsia="Times New Roman" w:hAnsi="Times New Roman" w:cs="Times New Roman"/>
          <w:color w:val="000000"/>
          <w:sz w:val="24"/>
          <w:szCs w:val="24"/>
          <w:lang w:eastAsia="ru-RU"/>
        </w:rPr>
        <w:t>Схемы теплоснабжения</w:t>
      </w:r>
      <w:r w:rsidR="002B47B6">
        <w:rPr>
          <w:rFonts w:ascii="Times New Roman" w:eastAsia="Times New Roman" w:hAnsi="Times New Roman" w:cs="Times New Roman"/>
          <w:color w:val="000000"/>
          <w:sz w:val="24"/>
          <w:szCs w:val="24"/>
          <w:lang w:eastAsia="ru-RU"/>
        </w:rPr>
        <w:t>.</w:t>
      </w:r>
    </w:p>
    <w:p w:rsidR="00556A10" w:rsidRDefault="00556A10" w:rsidP="00801523">
      <w:pPr>
        <w:spacing w:after="0" w:line="240" w:lineRule="auto"/>
        <w:ind w:firstLine="709"/>
        <w:jc w:val="both"/>
        <w:rPr>
          <w:rFonts w:ascii="Times New Roman" w:eastAsia="Times New Roman" w:hAnsi="Times New Roman" w:cs="Times New Roman"/>
          <w:color w:val="000000"/>
          <w:sz w:val="24"/>
          <w:szCs w:val="24"/>
          <w:lang w:eastAsia="ru-RU"/>
        </w:rPr>
      </w:pPr>
      <w:r w:rsidRPr="00934ED9">
        <w:rPr>
          <w:rFonts w:ascii="Times New Roman" w:eastAsia="Times New Roman" w:hAnsi="Times New Roman" w:cs="Times New Roman"/>
          <w:color w:val="000000"/>
          <w:sz w:val="24"/>
          <w:szCs w:val="24"/>
          <w:lang w:eastAsia="ru-RU"/>
        </w:rPr>
        <w:t>Ориентировочные капитальные затраты проектов приведены в таблице</w:t>
      </w:r>
      <w:r w:rsidR="00845830" w:rsidRPr="00934ED9">
        <w:rPr>
          <w:rFonts w:ascii="Times New Roman" w:eastAsia="Times New Roman" w:hAnsi="Times New Roman" w:cs="Times New Roman"/>
          <w:color w:val="000000"/>
          <w:sz w:val="24"/>
          <w:szCs w:val="24"/>
          <w:lang w:eastAsia="ru-RU"/>
        </w:rPr>
        <w:t xml:space="preserve"> </w:t>
      </w:r>
      <w:r w:rsidR="00886141" w:rsidRPr="00934ED9">
        <w:rPr>
          <w:rFonts w:ascii="Times New Roman" w:eastAsia="Times New Roman" w:hAnsi="Times New Roman" w:cs="Times New Roman"/>
          <w:color w:val="000000"/>
          <w:sz w:val="24"/>
          <w:szCs w:val="24"/>
          <w:lang w:eastAsia="ru-RU"/>
        </w:rPr>
        <w:t>11</w:t>
      </w:r>
      <w:r w:rsidRPr="00934ED9">
        <w:rPr>
          <w:rFonts w:ascii="Times New Roman" w:eastAsia="Times New Roman" w:hAnsi="Times New Roman" w:cs="Times New Roman"/>
          <w:color w:val="000000"/>
          <w:sz w:val="24"/>
          <w:szCs w:val="24"/>
          <w:lang w:eastAsia="ru-RU"/>
        </w:rPr>
        <w:t>.</w:t>
      </w:r>
    </w:p>
    <w:p w:rsidR="002B47B6" w:rsidRPr="00934ED9" w:rsidRDefault="002B47B6" w:rsidP="00801523">
      <w:pPr>
        <w:spacing w:after="0" w:line="240" w:lineRule="auto"/>
        <w:ind w:firstLine="709"/>
        <w:jc w:val="both"/>
        <w:rPr>
          <w:rFonts w:ascii="Times New Roman" w:eastAsia="Times New Roman" w:hAnsi="Times New Roman" w:cs="Times New Roman"/>
          <w:color w:val="000000"/>
          <w:sz w:val="24"/>
          <w:szCs w:val="24"/>
          <w:lang w:eastAsia="ru-RU"/>
        </w:rPr>
      </w:pPr>
    </w:p>
    <w:p w:rsidR="00886141" w:rsidRDefault="009E450C" w:rsidP="00801523">
      <w:pPr>
        <w:pStyle w:val="afffffffff6"/>
        <w:spacing w:line="240" w:lineRule="auto"/>
        <w:rPr>
          <w:b/>
          <w:sz w:val="24"/>
          <w:szCs w:val="24"/>
        </w:rPr>
      </w:pPr>
      <w:bookmarkStart w:id="151" w:name="_Toc12829705"/>
      <w:bookmarkStart w:id="152" w:name="_Toc12830097"/>
      <w:bookmarkStart w:id="153" w:name="_Toc60138799"/>
      <w:r w:rsidRPr="00934ED9">
        <w:rPr>
          <w:b/>
          <w:sz w:val="24"/>
          <w:szCs w:val="24"/>
        </w:rPr>
        <w:t>§</w:t>
      </w:r>
      <w:r w:rsidR="002B47B6">
        <w:rPr>
          <w:b/>
          <w:sz w:val="24"/>
          <w:szCs w:val="24"/>
        </w:rPr>
        <w:t xml:space="preserve"> </w:t>
      </w:r>
      <w:r w:rsidR="00037DA5" w:rsidRPr="00934ED9">
        <w:rPr>
          <w:b/>
          <w:sz w:val="24"/>
          <w:szCs w:val="24"/>
        </w:rPr>
        <w:t>32</w:t>
      </w:r>
      <w:r w:rsidR="00E11C97" w:rsidRPr="00934ED9">
        <w:rPr>
          <w:b/>
          <w:sz w:val="24"/>
          <w:szCs w:val="24"/>
        </w:rPr>
        <w:t>.</w:t>
      </w:r>
      <w:r w:rsidR="00886141" w:rsidRPr="00934ED9">
        <w:rPr>
          <w:b/>
          <w:sz w:val="24"/>
          <w:szCs w:val="24"/>
        </w:rPr>
        <w:t xml:space="preserve"> </w:t>
      </w:r>
      <w:r w:rsidR="00845830" w:rsidRPr="00934ED9">
        <w:rPr>
          <w:b/>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51"/>
      <w:bookmarkEnd w:id="152"/>
      <w:bookmarkEnd w:id="153"/>
    </w:p>
    <w:p w:rsidR="002B47B6" w:rsidRPr="00934ED9" w:rsidRDefault="002B47B6" w:rsidP="00801523">
      <w:pPr>
        <w:pStyle w:val="afffffffff6"/>
        <w:spacing w:line="240" w:lineRule="auto"/>
        <w:rPr>
          <w:b/>
          <w:sz w:val="24"/>
          <w:szCs w:val="24"/>
        </w:rPr>
      </w:pPr>
    </w:p>
    <w:p w:rsidR="00886141" w:rsidRPr="00934ED9" w:rsidRDefault="00886141" w:rsidP="00801523">
      <w:pPr>
        <w:pStyle w:val="af0"/>
        <w:spacing w:line="240" w:lineRule="auto"/>
        <w:rPr>
          <w:sz w:val="24"/>
          <w:szCs w:val="24"/>
        </w:rPr>
      </w:pPr>
      <w:r w:rsidRPr="00934ED9">
        <w:rPr>
          <w:sz w:val="24"/>
          <w:szCs w:val="24"/>
        </w:rPr>
        <w:t xml:space="preserve">Мероприятия, связанные с изменениями температурного графика и гидравлического режима работы системы теплоснабжения </w:t>
      </w:r>
      <w:r w:rsidR="00037DA5" w:rsidRPr="00934ED9">
        <w:rPr>
          <w:sz w:val="24"/>
          <w:szCs w:val="24"/>
        </w:rPr>
        <w:t>НГО СК</w:t>
      </w:r>
      <w:r w:rsidRPr="00934ED9">
        <w:rPr>
          <w:sz w:val="24"/>
          <w:szCs w:val="24"/>
        </w:rPr>
        <w:t xml:space="preserve"> не предусмотрены</w:t>
      </w:r>
      <w:r w:rsidR="00C12A13" w:rsidRPr="00934ED9">
        <w:rPr>
          <w:sz w:val="24"/>
          <w:szCs w:val="24"/>
        </w:rPr>
        <w:t xml:space="preserve"> (Приложение 1</w:t>
      </w:r>
      <w:r w:rsidR="00952CEF" w:rsidRPr="00934ED9">
        <w:rPr>
          <w:sz w:val="24"/>
          <w:szCs w:val="24"/>
        </w:rPr>
        <w:t>1</w:t>
      </w:r>
      <w:r w:rsidR="000D34E6" w:rsidRPr="00934ED9">
        <w:rPr>
          <w:sz w:val="24"/>
          <w:szCs w:val="24"/>
        </w:rPr>
        <w:t>)</w:t>
      </w:r>
      <w:r w:rsidRPr="00934ED9">
        <w:rPr>
          <w:sz w:val="24"/>
          <w:szCs w:val="24"/>
        </w:rPr>
        <w:t>.</w:t>
      </w:r>
    </w:p>
    <w:p w:rsidR="00556A10" w:rsidRDefault="00556A10" w:rsidP="00801523">
      <w:pPr>
        <w:pStyle w:val="af0"/>
        <w:spacing w:line="240" w:lineRule="auto"/>
        <w:rPr>
          <w:rFonts w:eastAsia="Times New Roman"/>
          <w:color w:val="000000"/>
          <w:sz w:val="24"/>
          <w:szCs w:val="24"/>
          <w:lang w:eastAsia="ru-RU"/>
        </w:rPr>
      </w:pPr>
    </w:p>
    <w:p w:rsidR="00556A10" w:rsidRPr="00934ED9" w:rsidRDefault="00556A10" w:rsidP="00801523">
      <w:pPr>
        <w:pStyle w:val="af2"/>
        <w:ind w:right="0"/>
        <w:rPr>
          <w:sz w:val="24"/>
          <w:szCs w:val="24"/>
        </w:rPr>
      </w:pPr>
      <w:bookmarkStart w:id="154" w:name="_Toc61958860"/>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11</w:t>
      </w:r>
      <w:r w:rsidR="004406CE" w:rsidRPr="00934ED9">
        <w:rPr>
          <w:sz w:val="24"/>
          <w:szCs w:val="24"/>
        </w:rPr>
        <w:fldChar w:fldCharType="end"/>
      </w:r>
      <w:r w:rsidRPr="00934ED9">
        <w:rPr>
          <w:sz w:val="24"/>
          <w:szCs w:val="24"/>
        </w:rPr>
        <w:t xml:space="preserve"> - Объем финансирования в ценах на соответствующий календарный год действия настоящего Документа с учетом индекса-дефлятора</w:t>
      </w:r>
      <w:bookmarkEnd w:id="154"/>
    </w:p>
    <w:p w:rsidR="0098215D" w:rsidRPr="00934ED9" w:rsidRDefault="0098215D" w:rsidP="00801523">
      <w:pPr>
        <w:pStyle w:val="af0"/>
        <w:spacing w:line="240" w:lineRule="auto"/>
        <w:rPr>
          <w:rFonts w:eastAsia="Times New Roman"/>
          <w:color w:val="000000"/>
          <w:sz w:val="24"/>
          <w:szCs w:val="24"/>
          <w:lang w:eastAsia="ru-RU"/>
        </w:rPr>
      </w:pPr>
    </w:p>
    <w:tbl>
      <w:tblPr>
        <w:tblStyle w:val="1212"/>
        <w:tblW w:w="4891" w:type="pct"/>
        <w:tblInd w:w="108" w:type="dxa"/>
        <w:tblLayout w:type="fixed"/>
        <w:tblLook w:val="04A0"/>
      </w:tblPr>
      <w:tblGrid>
        <w:gridCol w:w="1169"/>
        <w:gridCol w:w="543"/>
        <w:gridCol w:w="544"/>
        <w:gridCol w:w="833"/>
        <w:gridCol w:w="833"/>
        <w:gridCol w:w="833"/>
        <w:gridCol w:w="833"/>
        <w:gridCol w:w="833"/>
        <w:gridCol w:w="833"/>
        <w:gridCol w:w="833"/>
        <w:gridCol w:w="833"/>
        <w:gridCol w:w="719"/>
      </w:tblGrid>
      <w:tr w:rsidR="00886141" w:rsidRPr="00934ED9" w:rsidTr="00E3026A">
        <w:trPr>
          <w:trHeight w:val="397"/>
          <w:tblHeader/>
        </w:trPr>
        <w:tc>
          <w:tcPr>
            <w:tcW w:w="607"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color w:val="000000"/>
                <w:sz w:val="24"/>
                <w:szCs w:val="24"/>
              </w:rPr>
              <w:t>Смета проектов</w:t>
            </w:r>
          </w:p>
        </w:tc>
        <w:tc>
          <w:tcPr>
            <w:tcW w:w="28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2020 г.</w:t>
            </w:r>
          </w:p>
        </w:tc>
        <w:tc>
          <w:tcPr>
            <w:tcW w:w="28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2021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2022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2023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2024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2025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2026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2027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2028 г.</w:t>
            </w:r>
          </w:p>
        </w:tc>
        <w:tc>
          <w:tcPr>
            <w:tcW w:w="432"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2029 г.</w:t>
            </w:r>
          </w:p>
        </w:tc>
        <w:tc>
          <w:tcPr>
            <w:tcW w:w="376" w:type="pct"/>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2030-2034 гг.</w:t>
            </w:r>
          </w:p>
        </w:tc>
      </w:tr>
      <w:tr w:rsidR="00886141" w:rsidRPr="00934ED9" w:rsidTr="00E3026A">
        <w:trPr>
          <w:trHeight w:val="397"/>
        </w:trPr>
        <w:tc>
          <w:tcPr>
            <w:tcW w:w="4624" w:type="pct"/>
            <w:gridSpan w:val="11"/>
            <w:vAlign w:val="center"/>
          </w:tcPr>
          <w:p w:rsidR="00886141" w:rsidRPr="00934ED9" w:rsidRDefault="00886141" w:rsidP="00801523">
            <w:pPr>
              <w:contextualSpacing/>
              <w:jc w:val="center"/>
              <w:rPr>
                <w:rFonts w:ascii="Times New Roman" w:hAnsi="Times New Roman" w:cs="Times New Roman"/>
                <w:sz w:val="24"/>
                <w:szCs w:val="24"/>
              </w:rPr>
            </w:pPr>
            <w:r w:rsidRPr="00934ED9">
              <w:rPr>
                <w:rFonts w:ascii="Times New Roman" w:hAnsi="Times New Roman" w:cs="Times New Roman"/>
                <w:sz w:val="24"/>
                <w:szCs w:val="24"/>
              </w:rPr>
              <w:t>Объем финансирования в ценах на соответствующий календарный год действия настоящего Документа с учетом индекса-дефлятора</w:t>
            </w:r>
          </w:p>
        </w:tc>
        <w:tc>
          <w:tcPr>
            <w:tcW w:w="376" w:type="pct"/>
            <w:vAlign w:val="center"/>
          </w:tcPr>
          <w:p w:rsidR="00886141" w:rsidRPr="00934ED9" w:rsidRDefault="00886141" w:rsidP="00801523">
            <w:pPr>
              <w:contextualSpacing/>
              <w:jc w:val="center"/>
              <w:rPr>
                <w:rFonts w:ascii="Times New Roman" w:hAnsi="Times New Roman" w:cs="Times New Roman"/>
                <w:sz w:val="24"/>
                <w:szCs w:val="24"/>
              </w:rPr>
            </w:pPr>
          </w:p>
        </w:tc>
      </w:tr>
      <w:tr w:rsidR="00886141" w:rsidRPr="00934ED9" w:rsidTr="00E3026A">
        <w:trPr>
          <w:trHeight w:val="397"/>
        </w:trPr>
        <w:tc>
          <w:tcPr>
            <w:tcW w:w="607"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sz w:val="24"/>
                <w:szCs w:val="24"/>
              </w:rPr>
              <w:t>Стоимость проектов, тыс. руб.</w:t>
            </w:r>
          </w:p>
        </w:tc>
        <w:tc>
          <w:tcPr>
            <w:tcW w:w="28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28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376"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r>
      <w:tr w:rsidR="00886141" w:rsidRPr="00934ED9" w:rsidTr="00E3026A">
        <w:trPr>
          <w:trHeight w:val="397"/>
        </w:trPr>
        <w:tc>
          <w:tcPr>
            <w:tcW w:w="607"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sz w:val="24"/>
                <w:szCs w:val="24"/>
              </w:rPr>
              <w:t>Стоимость проектов накопленным итогом</w:t>
            </w:r>
          </w:p>
        </w:tc>
        <w:tc>
          <w:tcPr>
            <w:tcW w:w="28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28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376"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r>
      <w:tr w:rsidR="00886141" w:rsidRPr="00934ED9" w:rsidTr="00E3026A">
        <w:trPr>
          <w:trHeight w:val="397"/>
        </w:trPr>
        <w:tc>
          <w:tcPr>
            <w:tcW w:w="4624" w:type="pct"/>
            <w:gridSpan w:val="11"/>
            <w:shd w:val="clear" w:color="auto" w:fill="auto"/>
            <w:vAlign w:val="center"/>
          </w:tcPr>
          <w:p w:rsidR="00886141" w:rsidRPr="00934ED9" w:rsidRDefault="00886141" w:rsidP="00801523">
            <w:pPr>
              <w:jc w:val="center"/>
              <w:rPr>
                <w:rFonts w:ascii="Times New Roman" w:hAnsi="Times New Roman" w:cs="Times New Roman"/>
                <w:sz w:val="24"/>
                <w:szCs w:val="24"/>
              </w:rPr>
            </w:pPr>
            <w:r w:rsidRPr="00934ED9">
              <w:rPr>
                <w:rFonts w:ascii="Times New Roman" w:hAnsi="Times New Roman" w:cs="Times New Roman"/>
                <w:sz w:val="24"/>
                <w:szCs w:val="24"/>
              </w:rPr>
              <w:t>«Тепловые сети и сооружения на них»</w:t>
            </w:r>
          </w:p>
        </w:tc>
        <w:tc>
          <w:tcPr>
            <w:tcW w:w="376" w:type="pct"/>
            <w:shd w:val="clear" w:color="auto" w:fill="auto"/>
            <w:vAlign w:val="center"/>
          </w:tcPr>
          <w:p w:rsidR="00886141" w:rsidRPr="00934ED9" w:rsidRDefault="00886141" w:rsidP="00801523">
            <w:pPr>
              <w:jc w:val="center"/>
              <w:rPr>
                <w:rFonts w:ascii="Times New Roman" w:hAnsi="Times New Roman" w:cs="Times New Roman"/>
                <w:sz w:val="24"/>
                <w:szCs w:val="24"/>
              </w:rPr>
            </w:pPr>
          </w:p>
        </w:tc>
      </w:tr>
      <w:tr w:rsidR="00886141" w:rsidRPr="00934ED9" w:rsidTr="00E3026A">
        <w:trPr>
          <w:trHeight w:val="397"/>
        </w:trPr>
        <w:tc>
          <w:tcPr>
            <w:tcW w:w="607"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sz w:val="24"/>
                <w:szCs w:val="24"/>
              </w:rPr>
              <w:t>Стоимость проектов, тыс. руб.</w:t>
            </w:r>
          </w:p>
        </w:tc>
        <w:tc>
          <w:tcPr>
            <w:tcW w:w="28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28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376" w:type="pct"/>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r>
      <w:tr w:rsidR="00886141" w:rsidRPr="00934ED9" w:rsidTr="00E3026A">
        <w:trPr>
          <w:trHeight w:val="397"/>
        </w:trPr>
        <w:tc>
          <w:tcPr>
            <w:tcW w:w="607" w:type="pct"/>
            <w:shd w:val="clear" w:color="auto" w:fill="auto"/>
            <w:vAlign w:val="center"/>
          </w:tcPr>
          <w:p w:rsidR="00886141" w:rsidRPr="00934ED9" w:rsidRDefault="00886141" w:rsidP="00801523">
            <w:pPr>
              <w:jc w:val="center"/>
              <w:rPr>
                <w:rFonts w:ascii="Times New Roman" w:hAnsi="Times New Roman" w:cs="Times New Roman"/>
                <w:sz w:val="24"/>
                <w:szCs w:val="24"/>
              </w:rPr>
            </w:pPr>
            <w:r w:rsidRPr="00934ED9">
              <w:rPr>
                <w:rFonts w:ascii="Times New Roman" w:hAnsi="Times New Roman" w:cs="Times New Roman"/>
                <w:sz w:val="24"/>
                <w:szCs w:val="24"/>
              </w:rPr>
              <w:t>Стоимость проектов накопленным итогом</w:t>
            </w:r>
          </w:p>
        </w:tc>
        <w:tc>
          <w:tcPr>
            <w:tcW w:w="28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28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w:t>
            </w:r>
          </w:p>
        </w:tc>
        <w:tc>
          <w:tcPr>
            <w:tcW w:w="432" w:type="pct"/>
            <w:shd w:val="clear" w:color="auto" w:fill="auto"/>
            <w:vAlign w:val="center"/>
          </w:tcPr>
          <w:p w:rsidR="00886141" w:rsidRPr="00934ED9" w:rsidRDefault="00886141" w:rsidP="00801523">
            <w:pPr>
              <w:jc w:val="center"/>
              <w:rPr>
                <w:rFonts w:ascii="Times New Roman" w:hAnsi="Times New Roman" w:cs="Times New Roman"/>
                <w:color w:val="000000"/>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shd w:val="clear" w:color="auto" w:fill="auto"/>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432"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c>
          <w:tcPr>
            <w:tcW w:w="376" w:type="pct"/>
            <w:vAlign w:val="center"/>
          </w:tcPr>
          <w:p w:rsidR="00886141" w:rsidRPr="00934ED9" w:rsidRDefault="00886141" w:rsidP="00801523">
            <w:pPr>
              <w:jc w:val="center"/>
              <w:rPr>
                <w:sz w:val="24"/>
                <w:szCs w:val="24"/>
              </w:rPr>
            </w:pPr>
            <w:r w:rsidRPr="00934ED9">
              <w:rPr>
                <w:rFonts w:ascii="Times New Roman" w:hAnsi="Times New Roman" w:cs="Times New Roman"/>
                <w:color w:val="000000"/>
                <w:sz w:val="24"/>
                <w:szCs w:val="24"/>
              </w:rPr>
              <w:t>11945,52</w:t>
            </w:r>
          </w:p>
        </w:tc>
      </w:tr>
    </w:tbl>
    <w:p w:rsidR="00AE38D3" w:rsidRDefault="00AE38D3" w:rsidP="00801523">
      <w:pPr>
        <w:pStyle w:val="afffffffff6"/>
        <w:spacing w:line="240" w:lineRule="auto"/>
        <w:rPr>
          <w:sz w:val="24"/>
          <w:szCs w:val="24"/>
        </w:rPr>
      </w:pPr>
      <w:bookmarkStart w:id="155" w:name="_Toc12829706"/>
      <w:bookmarkStart w:id="156" w:name="_Toc12830098"/>
      <w:bookmarkStart w:id="157" w:name="_Toc60138800"/>
    </w:p>
    <w:p w:rsidR="0098215D" w:rsidRDefault="00037DA5" w:rsidP="00801523">
      <w:pPr>
        <w:pStyle w:val="afffffffff6"/>
        <w:spacing w:line="240" w:lineRule="auto"/>
        <w:rPr>
          <w:b/>
          <w:sz w:val="24"/>
          <w:szCs w:val="24"/>
        </w:rPr>
      </w:pPr>
      <w:r w:rsidRPr="00934ED9">
        <w:rPr>
          <w:sz w:val="24"/>
          <w:szCs w:val="24"/>
        </w:rPr>
        <w:t xml:space="preserve">Глава </w:t>
      </w:r>
      <w:r w:rsidR="0098215D" w:rsidRPr="00934ED9">
        <w:rPr>
          <w:sz w:val="24"/>
          <w:szCs w:val="24"/>
        </w:rPr>
        <w:t>10.</w:t>
      </w:r>
      <w:r w:rsidR="0098215D" w:rsidRPr="00934ED9">
        <w:rPr>
          <w:b/>
          <w:sz w:val="24"/>
          <w:szCs w:val="24"/>
        </w:rPr>
        <w:t xml:space="preserve"> </w:t>
      </w:r>
      <w:r w:rsidR="00F132CC" w:rsidRPr="00934ED9">
        <w:rPr>
          <w:b/>
          <w:sz w:val="24"/>
          <w:szCs w:val="24"/>
        </w:rPr>
        <w:t>Решение об определении единой теплоснабжающей организации (организаций)</w:t>
      </w:r>
      <w:bookmarkEnd w:id="155"/>
      <w:bookmarkEnd w:id="156"/>
      <w:bookmarkEnd w:id="157"/>
    </w:p>
    <w:p w:rsidR="002B47B6" w:rsidRPr="00934ED9" w:rsidRDefault="002B47B6" w:rsidP="00801523">
      <w:pPr>
        <w:pStyle w:val="afffffffff6"/>
        <w:spacing w:line="240" w:lineRule="auto"/>
        <w:rPr>
          <w:b/>
          <w:sz w:val="24"/>
          <w:szCs w:val="24"/>
        </w:rPr>
      </w:pPr>
    </w:p>
    <w:p w:rsidR="0076162B" w:rsidRPr="00934ED9" w:rsidRDefault="0076162B" w:rsidP="00801523">
      <w:pPr>
        <w:pStyle w:val="afffff"/>
        <w:tabs>
          <w:tab w:val="left" w:pos="1134"/>
        </w:tabs>
        <w:spacing w:before="0" w:line="240" w:lineRule="auto"/>
        <w:ind w:firstLine="709"/>
        <w:rPr>
          <w:sz w:val="24"/>
          <w:szCs w:val="24"/>
        </w:rPr>
      </w:pPr>
      <w:bookmarkStart w:id="158" w:name="_Toc488826624"/>
      <w:bookmarkStart w:id="159" w:name="_Toc488826760"/>
      <w:bookmarkStart w:id="160" w:name="_Toc488827075"/>
      <w:bookmarkStart w:id="161" w:name="_Toc494890532"/>
      <w:bookmarkStart w:id="162" w:name="_Toc503791187"/>
      <w:bookmarkStart w:id="163" w:name="_Toc512698487"/>
      <w:bookmarkStart w:id="164" w:name="_Toc12829707"/>
      <w:bookmarkStart w:id="165" w:name="_Toc12830099"/>
      <w:r w:rsidRPr="00934ED9">
        <w:rPr>
          <w:sz w:val="24"/>
          <w:szCs w:val="24"/>
        </w:rPr>
        <w:t xml:space="preserve">Задача разработки данного раздела </w:t>
      </w:r>
      <w:r w:rsidR="00037DA5" w:rsidRPr="00934ED9">
        <w:rPr>
          <w:sz w:val="24"/>
          <w:szCs w:val="24"/>
        </w:rPr>
        <w:t>С</w:t>
      </w:r>
      <w:r w:rsidRPr="00934ED9">
        <w:rPr>
          <w:sz w:val="24"/>
          <w:szCs w:val="24"/>
        </w:rPr>
        <w:t xml:space="preserve">хемы теплоснабжения </w:t>
      </w:r>
      <w:r w:rsidR="00037DA5" w:rsidRPr="00934ED9">
        <w:rPr>
          <w:sz w:val="24"/>
          <w:szCs w:val="24"/>
        </w:rPr>
        <w:t>НГО СК</w:t>
      </w:r>
      <w:r w:rsidRPr="00934ED9">
        <w:rPr>
          <w:sz w:val="24"/>
          <w:szCs w:val="24"/>
        </w:rPr>
        <w:t xml:space="preserve"> состоит в обновлении и корректировке сведений о границах </w:t>
      </w:r>
      <w:r w:rsidR="002971B1" w:rsidRPr="00934ED9">
        <w:rPr>
          <w:sz w:val="24"/>
          <w:szCs w:val="24"/>
        </w:rPr>
        <w:t>единой теплоснабжающей организации (далее – ЕТО)</w:t>
      </w:r>
      <w:r w:rsidRPr="00934ED9">
        <w:rPr>
          <w:sz w:val="24"/>
          <w:szCs w:val="24"/>
        </w:rPr>
        <w:t>,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76162B" w:rsidRPr="00934ED9" w:rsidRDefault="0076162B" w:rsidP="00801523">
      <w:pPr>
        <w:pStyle w:val="afffff"/>
        <w:tabs>
          <w:tab w:val="left" w:pos="1134"/>
        </w:tabs>
        <w:spacing w:before="0" w:line="240" w:lineRule="auto"/>
        <w:ind w:firstLine="709"/>
        <w:rPr>
          <w:sz w:val="24"/>
          <w:szCs w:val="24"/>
        </w:rPr>
      </w:pPr>
      <w:r w:rsidRPr="00934ED9">
        <w:rPr>
          <w:sz w:val="24"/>
          <w:szCs w:val="24"/>
        </w:rPr>
        <w:t>При этом необходимо учитывать следующее</w:t>
      </w:r>
      <w:r w:rsidR="00037DA5" w:rsidRPr="00934ED9">
        <w:rPr>
          <w:sz w:val="24"/>
          <w:szCs w:val="24"/>
        </w:rPr>
        <w:t>:</w:t>
      </w:r>
    </w:p>
    <w:p w:rsidR="0076162B" w:rsidRPr="00934ED9" w:rsidRDefault="0076162B" w:rsidP="00801523">
      <w:pPr>
        <w:pStyle w:val="afffff"/>
        <w:tabs>
          <w:tab w:val="left" w:pos="1134"/>
        </w:tabs>
        <w:spacing w:before="0" w:line="240" w:lineRule="auto"/>
        <w:ind w:firstLine="709"/>
        <w:rPr>
          <w:sz w:val="24"/>
          <w:szCs w:val="24"/>
        </w:rPr>
      </w:pPr>
      <w:r w:rsidRPr="00934ED9">
        <w:rPr>
          <w:sz w:val="24"/>
          <w:szCs w:val="24"/>
        </w:rPr>
        <w:t>1</w:t>
      </w:r>
      <w:r w:rsidR="00F132CC" w:rsidRPr="00934ED9">
        <w:rPr>
          <w:sz w:val="24"/>
          <w:szCs w:val="24"/>
        </w:rPr>
        <w:t>)</w:t>
      </w:r>
      <w:r w:rsidRPr="00934ED9">
        <w:rPr>
          <w:sz w:val="24"/>
          <w:szCs w:val="24"/>
        </w:rPr>
        <w:t xml:space="preserve"> </w:t>
      </w:r>
      <w:r w:rsidR="002F52A7" w:rsidRPr="00934ED9">
        <w:rPr>
          <w:sz w:val="24"/>
          <w:szCs w:val="24"/>
        </w:rPr>
        <w:t>п</w:t>
      </w:r>
      <w:r w:rsidRPr="00934ED9">
        <w:rPr>
          <w:sz w:val="24"/>
          <w:szCs w:val="24"/>
        </w:rPr>
        <w:t>равила организации теплоснабжения (п. 19), утвержденные ПП РФ от 8</w:t>
      </w:r>
      <w:r w:rsidR="002971B1" w:rsidRPr="00934ED9">
        <w:rPr>
          <w:sz w:val="24"/>
          <w:szCs w:val="24"/>
        </w:rPr>
        <w:t xml:space="preserve"> августа 2</w:t>
      </w:r>
      <w:r w:rsidRPr="00934ED9">
        <w:rPr>
          <w:sz w:val="24"/>
          <w:szCs w:val="24"/>
        </w:rPr>
        <w:t>012 №</w:t>
      </w:r>
      <w:r w:rsidR="002971B1" w:rsidRPr="00934ED9">
        <w:rPr>
          <w:sz w:val="24"/>
          <w:szCs w:val="24"/>
        </w:rPr>
        <w:t xml:space="preserve"> </w:t>
      </w:r>
      <w:r w:rsidRPr="00934ED9">
        <w:rPr>
          <w:sz w:val="24"/>
          <w:szCs w:val="24"/>
        </w:rPr>
        <w:t>808, предусматривают изменения границ деятельности ЕТО при:</w:t>
      </w:r>
    </w:p>
    <w:p w:rsidR="002971B1"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971B1"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t>технологическое объединение или р</w:t>
      </w:r>
      <w:r w:rsidR="002F52A7" w:rsidRPr="00934ED9">
        <w:rPr>
          <w:sz w:val="24"/>
          <w:szCs w:val="24"/>
        </w:rPr>
        <w:t>азделение систем теплоснабжения;</w:t>
      </w:r>
    </w:p>
    <w:p w:rsidR="0076162B"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t>2</w:t>
      </w:r>
      <w:r w:rsidR="00F132CC" w:rsidRPr="00934ED9">
        <w:rPr>
          <w:sz w:val="24"/>
          <w:szCs w:val="24"/>
        </w:rPr>
        <w:t>)</w:t>
      </w:r>
      <w:r w:rsidRPr="00934ED9">
        <w:rPr>
          <w:sz w:val="24"/>
          <w:szCs w:val="24"/>
        </w:rPr>
        <w:t xml:space="preserve"> </w:t>
      </w:r>
      <w:r w:rsidR="002F52A7" w:rsidRPr="00934ED9">
        <w:rPr>
          <w:sz w:val="24"/>
          <w:szCs w:val="24"/>
        </w:rPr>
        <w:t>т</w:t>
      </w:r>
      <w:r w:rsidRPr="00934ED9">
        <w:rPr>
          <w:sz w:val="24"/>
          <w:szCs w:val="24"/>
        </w:rPr>
        <w:t>аким образом, варианты изменения границ зон деятельности ЕТО сводятся к следующим вариантам:</w:t>
      </w:r>
    </w:p>
    <w:p w:rsidR="0076162B"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lastRenderedPageBreak/>
        <w:t>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rsidR="0076162B"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t>расширение зоны деятельности при объединении нескольких систем теплоснабжения (нескольких зон действия теплоисточников, не связанных между собой на момент утверждения границ зон деятельности ЕТО);</w:t>
      </w:r>
    </w:p>
    <w:p w:rsidR="0076162B" w:rsidRPr="00934ED9" w:rsidRDefault="0076162B" w:rsidP="00801523">
      <w:pPr>
        <w:pStyle w:val="a"/>
        <w:numPr>
          <w:ilvl w:val="0"/>
          <w:numId w:val="0"/>
        </w:numPr>
        <w:tabs>
          <w:tab w:val="left" w:pos="1134"/>
        </w:tabs>
        <w:spacing w:after="0" w:line="240" w:lineRule="auto"/>
        <w:ind w:right="0" w:firstLine="709"/>
        <w:rPr>
          <w:sz w:val="24"/>
          <w:szCs w:val="24"/>
        </w:rPr>
      </w:pPr>
      <w:r w:rsidRPr="00934ED9">
        <w:rPr>
          <w:sz w:val="24"/>
          <w:szCs w:val="24"/>
        </w:rPr>
        <w:t>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 (разделении) систем теплоснабжения);</w:t>
      </w:r>
    </w:p>
    <w:p w:rsidR="0076162B" w:rsidRPr="00934ED9" w:rsidRDefault="0076162B" w:rsidP="00801523">
      <w:pPr>
        <w:pStyle w:val="a"/>
        <w:numPr>
          <w:ilvl w:val="0"/>
          <w:numId w:val="0"/>
        </w:numPr>
        <w:spacing w:after="0" w:line="240" w:lineRule="auto"/>
        <w:ind w:right="0" w:firstLine="709"/>
        <w:rPr>
          <w:sz w:val="24"/>
          <w:szCs w:val="24"/>
        </w:rPr>
      </w:pPr>
      <w:r w:rsidRPr="00934ED9">
        <w:rPr>
          <w:sz w:val="24"/>
          <w:szCs w:val="24"/>
        </w:rPr>
        <w:t>образование новой зоны деятельности ЕТО при технологическом объединении (разделении) систем теплоснабжения;</w:t>
      </w:r>
    </w:p>
    <w:p w:rsidR="0076162B" w:rsidRPr="00934ED9" w:rsidRDefault="0076162B" w:rsidP="00801523">
      <w:pPr>
        <w:pStyle w:val="a"/>
        <w:numPr>
          <w:ilvl w:val="0"/>
          <w:numId w:val="0"/>
        </w:numPr>
        <w:spacing w:after="0" w:line="240" w:lineRule="auto"/>
        <w:ind w:right="0" w:firstLine="709"/>
        <w:rPr>
          <w:sz w:val="24"/>
          <w:szCs w:val="24"/>
        </w:rPr>
      </w:pPr>
      <w:r w:rsidRPr="00934ED9">
        <w:rPr>
          <w:sz w:val="24"/>
          <w:szCs w:val="24"/>
        </w:rPr>
        <w:t>образование новой зоны деятельности ЕТО при вводе в эксплуатацию новых источников тепловой энергии;</w:t>
      </w:r>
    </w:p>
    <w:p w:rsidR="0076162B" w:rsidRPr="00934ED9" w:rsidRDefault="0076162B" w:rsidP="00801523">
      <w:pPr>
        <w:pStyle w:val="a"/>
        <w:numPr>
          <w:ilvl w:val="0"/>
          <w:numId w:val="0"/>
        </w:numPr>
        <w:spacing w:after="0" w:line="240" w:lineRule="auto"/>
        <w:ind w:right="0" w:firstLine="709"/>
        <w:rPr>
          <w:sz w:val="24"/>
          <w:szCs w:val="24"/>
        </w:rPr>
      </w:pPr>
      <w:r w:rsidRPr="00934ED9">
        <w:rPr>
          <w:sz w:val="24"/>
          <w:szCs w:val="24"/>
        </w:rPr>
        <w:t>утрата статуса ЕТО по основаниям, приведенным в Прав</w:t>
      </w:r>
      <w:r w:rsidR="002F52A7" w:rsidRPr="00934ED9">
        <w:rPr>
          <w:sz w:val="24"/>
          <w:szCs w:val="24"/>
        </w:rPr>
        <w:t>илах организации теплоснабжения;</w:t>
      </w:r>
    </w:p>
    <w:p w:rsidR="0076162B" w:rsidRPr="00934ED9" w:rsidRDefault="00F132CC" w:rsidP="00801523">
      <w:pPr>
        <w:pStyle w:val="afffff"/>
        <w:spacing w:before="0" w:line="240" w:lineRule="auto"/>
        <w:ind w:firstLine="709"/>
        <w:rPr>
          <w:sz w:val="24"/>
          <w:szCs w:val="24"/>
          <w:lang w:bidi="ru-RU"/>
        </w:rPr>
      </w:pPr>
      <w:r w:rsidRPr="00934ED9">
        <w:rPr>
          <w:sz w:val="24"/>
          <w:szCs w:val="24"/>
        </w:rPr>
        <w:t>3)</w:t>
      </w:r>
      <w:r w:rsidR="0076162B" w:rsidRPr="00934ED9">
        <w:rPr>
          <w:sz w:val="24"/>
          <w:szCs w:val="24"/>
        </w:rPr>
        <w:t xml:space="preserve"> </w:t>
      </w:r>
      <w:r w:rsidR="002F52A7" w:rsidRPr="00934ED9">
        <w:rPr>
          <w:sz w:val="24"/>
          <w:szCs w:val="24"/>
        </w:rPr>
        <w:t>в</w:t>
      </w:r>
      <w:r w:rsidR="0076162B" w:rsidRPr="00934ED9">
        <w:rPr>
          <w:sz w:val="24"/>
          <w:szCs w:val="24"/>
        </w:rPr>
        <w:t xml:space="preserve"> соответствии с Правилами организации теплоснабжения, сведения об изменении границ зон деятельности ЕТО, а также сведения о присвоении другой организации статуса ЕТО подлежат внесению в </w:t>
      </w:r>
      <w:r w:rsidR="00037DA5" w:rsidRPr="00934ED9">
        <w:rPr>
          <w:sz w:val="24"/>
          <w:szCs w:val="24"/>
        </w:rPr>
        <w:t>С</w:t>
      </w:r>
      <w:r w:rsidR="0076162B" w:rsidRPr="00934ED9">
        <w:rPr>
          <w:sz w:val="24"/>
          <w:szCs w:val="24"/>
        </w:rPr>
        <w:t>хему теплоснабжения при ее актуализации.</w:t>
      </w:r>
      <w:r w:rsidR="0076162B" w:rsidRPr="00934ED9">
        <w:rPr>
          <w:sz w:val="24"/>
          <w:szCs w:val="24"/>
          <w:lang w:bidi="ru-RU"/>
        </w:rPr>
        <w:t xml:space="preserve"> </w:t>
      </w:r>
    </w:p>
    <w:p w:rsidR="0076162B" w:rsidRPr="00934ED9" w:rsidRDefault="0076162B" w:rsidP="00801523">
      <w:pPr>
        <w:pStyle w:val="afffff"/>
        <w:spacing w:before="0" w:line="240" w:lineRule="auto"/>
        <w:ind w:firstLine="709"/>
        <w:rPr>
          <w:sz w:val="24"/>
          <w:szCs w:val="24"/>
          <w:lang w:bidi="ru-RU"/>
        </w:rPr>
      </w:pPr>
      <w:r w:rsidRPr="00934ED9">
        <w:rPr>
          <w:sz w:val="24"/>
          <w:szCs w:val="24"/>
          <w:lang w:bidi="ru-RU"/>
        </w:rPr>
        <w:t xml:space="preserve">Утвержденные ЕТО в системах теплоснабжения на территории </w:t>
      </w:r>
      <w:r w:rsidR="00F132CC" w:rsidRPr="00934ED9">
        <w:rPr>
          <w:sz w:val="24"/>
          <w:szCs w:val="24"/>
          <w:lang w:bidi="ru-RU"/>
        </w:rPr>
        <w:t>НГО СК</w:t>
      </w:r>
      <w:r w:rsidR="00265792" w:rsidRPr="00934ED9">
        <w:rPr>
          <w:sz w:val="24"/>
          <w:szCs w:val="24"/>
        </w:rPr>
        <w:t xml:space="preserve"> </w:t>
      </w:r>
      <w:r w:rsidRPr="00934ED9">
        <w:rPr>
          <w:sz w:val="24"/>
          <w:szCs w:val="24"/>
          <w:lang w:bidi="ru-RU"/>
        </w:rPr>
        <w:t>приведены в таблице 1</w:t>
      </w:r>
      <w:r w:rsidR="003E0620" w:rsidRPr="00934ED9">
        <w:rPr>
          <w:sz w:val="24"/>
          <w:szCs w:val="24"/>
          <w:lang w:bidi="ru-RU"/>
        </w:rPr>
        <w:t>2</w:t>
      </w:r>
      <w:r w:rsidRPr="00934ED9">
        <w:rPr>
          <w:sz w:val="24"/>
          <w:szCs w:val="24"/>
          <w:lang w:bidi="ru-RU"/>
        </w:rPr>
        <w:t>.</w:t>
      </w:r>
    </w:p>
    <w:p w:rsidR="00BC0C66" w:rsidRDefault="00BC0C66" w:rsidP="00801523">
      <w:pPr>
        <w:pStyle w:val="affff3"/>
        <w:ind w:firstLine="567"/>
        <w:rPr>
          <w:sz w:val="24"/>
          <w:szCs w:val="24"/>
        </w:rPr>
      </w:pPr>
      <w:bookmarkStart w:id="166" w:name="_Toc37422449"/>
      <w:bookmarkStart w:id="167" w:name="_Toc61958861"/>
    </w:p>
    <w:p w:rsidR="0076162B" w:rsidRPr="00934ED9" w:rsidRDefault="0076162B" w:rsidP="00801523">
      <w:pPr>
        <w:pStyle w:val="affff3"/>
        <w:ind w:firstLine="567"/>
        <w:rPr>
          <w:sz w:val="24"/>
          <w:szCs w:val="24"/>
          <w:lang w:bidi="ru-RU"/>
        </w:rPr>
      </w:pPr>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12</w:t>
      </w:r>
      <w:r w:rsidR="004406CE" w:rsidRPr="00934ED9">
        <w:rPr>
          <w:sz w:val="24"/>
          <w:szCs w:val="24"/>
        </w:rPr>
        <w:fldChar w:fldCharType="end"/>
      </w:r>
      <w:r w:rsidRPr="00934ED9">
        <w:rPr>
          <w:sz w:val="24"/>
          <w:szCs w:val="24"/>
        </w:rPr>
        <w:t>-</w:t>
      </w:r>
      <w:r w:rsidRPr="00934ED9">
        <w:rPr>
          <w:sz w:val="24"/>
          <w:szCs w:val="24"/>
          <w:lang w:bidi="ru-RU"/>
        </w:rPr>
        <w:t xml:space="preserve"> Утвержденные ЕТО в системах теплоснабжения на территории </w:t>
      </w:r>
      <w:bookmarkEnd w:id="166"/>
      <w:r w:rsidR="003D40B2" w:rsidRPr="00934ED9">
        <w:rPr>
          <w:sz w:val="24"/>
          <w:szCs w:val="24"/>
          <w:lang w:bidi="ru-RU"/>
        </w:rPr>
        <w:t>Нефтекумского ГО СК</w:t>
      </w:r>
      <w:bookmarkEnd w:id="167"/>
    </w:p>
    <w:tbl>
      <w:tblPr>
        <w:tblStyle w:val="710"/>
        <w:tblW w:w="9643" w:type="dxa"/>
        <w:tblInd w:w="104" w:type="dxa"/>
        <w:tblLayout w:type="fixed"/>
        <w:tblLook w:val="04A0"/>
      </w:tblPr>
      <w:tblGrid>
        <w:gridCol w:w="571"/>
        <w:gridCol w:w="426"/>
        <w:gridCol w:w="991"/>
        <w:gridCol w:w="1417"/>
        <w:gridCol w:w="1220"/>
        <w:gridCol w:w="1048"/>
        <w:gridCol w:w="1276"/>
        <w:gridCol w:w="1701"/>
        <w:gridCol w:w="993"/>
      </w:tblGrid>
      <w:tr w:rsidR="003D40B2" w:rsidRPr="00934ED9" w:rsidTr="00E3026A">
        <w:trPr>
          <w:trHeight w:val="284"/>
          <w:tblHeader/>
        </w:trPr>
        <w:tc>
          <w:tcPr>
            <w:tcW w:w="571" w:type="dxa"/>
            <w:vMerge w:val="restart"/>
            <w:textDirection w:val="btLr"/>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 системы теплоснабжения</w:t>
            </w:r>
          </w:p>
        </w:tc>
        <w:tc>
          <w:tcPr>
            <w:tcW w:w="426" w:type="dxa"/>
            <w:vMerge w:val="restart"/>
            <w:textDirection w:val="btLr"/>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Код зоны деятельности</w:t>
            </w:r>
          </w:p>
        </w:tc>
        <w:tc>
          <w:tcPr>
            <w:tcW w:w="3628" w:type="dxa"/>
            <w:gridSpan w:val="3"/>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Источники тепловой энергии</w:t>
            </w:r>
          </w:p>
        </w:tc>
        <w:tc>
          <w:tcPr>
            <w:tcW w:w="2324" w:type="dxa"/>
            <w:gridSpan w:val="2"/>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Тепловые сети</w:t>
            </w:r>
          </w:p>
        </w:tc>
        <w:tc>
          <w:tcPr>
            <w:tcW w:w="1701" w:type="dxa"/>
            <w:vMerge w:val="restart"/>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 xml:space="preserve">Утвержденная ЕТО (в соответствии со Схемой теплоснабжения муниципального образования </w:t>
            </w:r>
          </w:p>
        </w:tc>
        <w:tc>
          <w:tcPr>
            <w:tcW w:w="993" w:type="dxa"/>
            <w:vMerge w:val="restart"/>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 xml:space="preserve">Основание для </w:t>
            </w:r>
          </w:p>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присвоения статуса ЕТО</w:t>
            </w:r>
          </w:p>
        </w:tc>
      </w:tr>
      <w:tr w:rsidR="003D40B2" w:rsidRPr="00934ED9" w:rsidTr="00E3026A">
        <w:trPr>
          <w:cantSplit/>
          <w:trHeight w:val="2110"/>
          <w:tblHeader/>
        </w:trPr>
        <w:tc>
          <w:tcPr>
            <w:tcW w:w="571" w:type="dxa"/>
            <w:vMerge/>
            <w:vAlign w:val="center"/>
          </w:tcPr>
          <w:p w:rsidR="003D40B2" w:rsidRPr="00934ED9" w:rsidRDefault="003D40B2" w:rsidP="00801523">
            <w:pPr>
              <w:jc w:val="center"/>
              <w:rPr>
                <w:rFonts w:ascii="Times New Roman" w:hAnsi="Times New Roman" w:cs="Times New Roman"/>
                <w:sz w:val="24"/>
                <w:szCs w:val="24"/>
              </w:rPr>
            </w:pPr>
          </w:p>
        </w:tc>
        <w:tc>
          <w:tcPr>
            <w:tcW w:w="426" w:type="dxa"/>
            <w:vMerge/>
            <w:vAlign w:val="center"/>
          </w:tcPr>
          <w:p w:rsidR="003D40B2" w:rsidRPr="00934ED9" w:rsidRDefault="003D40B2" w:rsidP="00801523">
            <w:pPr>
              <w:jc w:val="center"/>
              <w:rPr>
                <w:rFonts w:ascii="Times New Roman" w:hAnsi="Times New Roman" w:cs="Times New Roman"/>
                <w:sz w:val="24"/>
                <w:szCs w:val="24"/>
              </w:rPr>
            </w:pPr>
          </w:p>
        </w:tc>
        <w:tc>
          <w:tcPr>
            <w:tcW w:w="99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Наименование источников в системе теплоснабжения</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1220" w:type="dxa"/>
            <w:textDirection w:val="btLr"/>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1276" w:type="dxa"/>
            <w:textDirection w:val="btLr"/>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701" w:type="dxa"/>
            <w:vMerge/>
            <w:vAlign w:val="center"/>
          </w:tcPr>
          <w:p w:rsidR="003D40B2" w:rsidRPr="00934ED9" w:rsidRDefault="003D40B2" w:rsidP="00801523">
            <w:pPr>
              <w:jc w:val="center"/>
              <w:rPr>
                <w:rFonts w:ascii="Times New Roman" w:hAnsi="Times New Roman" w:cs="Times New Roman"/>
                <w:sz w:val="24"/>
                <w:szCs w:val="24"/>
              </w:rPr>
            </w:pP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28-01</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restart"/>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Владение на праве собственности или ином законном основа</w:t>
            </w:r>
            <w:r w:rsidRPr="00934ED9">
              <w:rPr>
                <w:rFonts w:ascii="Times New Roman" w:hAnsi="Times New Roman" w:cs="Times New Roman"/>
                <w:sz w:val="24"/>
                <w:szCs w:val="24"/>
              </w:rPr>
              <w:lastRenderedPageBreak/>
              <w:t xml:space="preserve">нии источниками тепловой энергии с наибольшей рабочей тепловой мощностью и (или) тепловыми сетями с наибольшей емкостью в границах зоны деятельности (п. 11 постановления Правительства </w:t>
            </w:r>
            <w:r w:rsidRPr="00934ED9">
              <w:rPr>
                <w:rFonts w:ascii="Times New Roman" w:hAnsi="Times New Roman" w:cs="Times New Roman"/>
                <w:sz w:val="24"/>
                <w:szCs w:val="24"/>
              </w:rPr>
              <w:lastRenderedPageBreak/>
              <w:t>РФ №808 от 08.08.2012 г.)</w:t>
            </w: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2</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28-02</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3</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28-03</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4</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28-04</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5</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28-05</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6</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28-07</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7</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28-09</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8</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28-10А</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9</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28-11</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10</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28-12</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r w:rsidR="003D40B2" w:rsidRPr="00934ED9" w:rsidTr="00E3026A">
        <w:trPr>
          <w:cantSplit/>
          <w:trHeight w:val="284"/>
        </w:trPr>
        <w:tc>
          <w:tcPr>
            <w:tcW w:w="57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11</w:t>
            </w:r>
            <w:r w:rsidR="00E3026A">
              <w:rPr>
                <w:rFonts w:ascii="Times New Roman" w:hAnsi="Times New Roman" w:cs="Times New Roman"/>
                <w:sz w:val="24"/>
                <w:szCs w:val="24"/>
              </w:rPr>
              <w:t>.</w:t>
            </w:r>
          </w:p>
        </w:tc>
        <w:tc>
          <w:tcPr>
            <w:tcW w:w="42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w:t>
            </w:r>
          </w:p>
        </w:tc>
        <w:tc>
          <w:tcPr>
            <w:tcW w:w="991" w:type="dxa"/>
            <w:vAlign w:val="bottom"/>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41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20"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04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1276"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в наличии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993" w:type="dxa"/>
            <w:vMerge/>
            <w:vAlign w:val="center"/>
          </w:tcPr>
          <w:p w:rsidR="003D40B2" w:rsidRPr="00934ED9" w:rsidRDefault="003D40B2" w:rsidP="00801523">
            <w:pPr>
              <w:jc w:val="center"/>
              <w:rPr>
                <w:rFonts w:ascii="Times New Roman" w:hAnsi="Times New Roman" w:cs="Times New Roman"/>
                <w:sz w:val="24"/>
                <w:szCs w:val="24"/>
              </w:rPr>
            </w:pPr>
          </w:p>
        </w:tc>
      </w:tr>
    </w:tbl>
    <w:p w:rsidR="0076162B" w:rsidRPr="00934ED9" w:rsidRDefault="0076162B" w:rsidP="00801523">
      <w:pPr>
        <w:spacing w:after="0" w:line="240" w:lineRule="auto"/>
        <w:rPr>
          <w:sz w:val="24"/>
          <w:szCs w:val="24"/>
        </w:rPr>
      </w:pPr>
    </w:p>
    <w:p w:rsidR="0076162B" w:rsidRPr="00934ED9" w:rsidRDefault="0076162B" w:rsidP="00801523">
      <w:pPr>
        <w:pStyle w:val="afffff"/>
        <w:spacing w:before="0" w:line="240" w:lineRule="auto"/>
        <w:ind w:firstLine="709"/>
        <w:rPr>
          <w:sz w:val="24"/>
          <w:szCs w:val="24"/>
        </w:rPr>
      </w:pPr>
      <w:r w:rsidRPr="00934ED9">
        <w:rPr>
          <w:sz w:val="24"/>
          <w:szCs w:val="24"/>
        </w:rPr>
        <w:t xml:space="preserve">В </w:t>
      </w:r>
      <w:r w:rsidR="002F52A7" w:rsidRPr="00934ED9">
        <w:rPr>
          <w:sz w:val="24"/>
          <w:szCs w:val="24"/>
        </w:rPr>
        <w:t>г</w:t>
      </w:r>
      <w:r w:rsidRPr="00934ED9">
        <w:rPr>
          <w:sz w:val="24"/>
          <w:szCs w:val="24"/>
        </w:rPr>
        <w:t>лаве</w:t>
      </w:r>
      <w:r w:rsidR="00F132CC" w:rsidRPr="00934ED9">
        <w:rPr>
          <w:sz w:val="24"/>
          <w:szCs w:val="24"/>
        </w:rPr>
        <w:t xml:space="preserve"> 10</w:t>
      </w:r>
      <w:r w:rsidRPr="00934ED9">
        <w:rPr>
          <w:sz w:val="24"/>
          <w:szCs w:val="24"/>
        </w:rPr>
        <w:t xml:space="preserve"> определены зоны действия ЕТО на территории </w:t>
      </w:r>
      <w:r w:rsidR="00037DA5" w:rsidRPr="00934ED9">
        <w:rPr>
          <w:sz w:val="24"/>
          <w:szCs w:val="24"/>
        </w:rPr>
        <w:t>НГО СК</w:t>
      </w:r>
      <w:r w:rsidRPr="00934ED9">
        <w:rPr>
          <w:sz w:val="24"/>
          <w:szCs w:val="24"/>
        </w:rPr>
        <w:t>.</w:t>
      </w:r>
    </w:p>
    <w:p w:rsidR="0076162B" w:rsidRPr="00934ED9" w:rsidRDefault="0076162B" w:rsidP="00801523">
      <w:pPr>
        <w:pStyle w:val="afffff"/>
        <w:spacing w:before="0" w:line="240" w:lineRule="auto"/>
        <w:ind w:firstLine="709"/>
        <w:rPr>
          <w:sz w:val="24"/>
          <w:szCs w:val="24"/>
        </w:rPr>
      </w:pPr>
      <w:r w:rsidRPr="00934ED9">
        <w:rPr>
          <w:sz w:val="24"/>
          <w:szCs w:val="24"/>
        </w:rPr>
        <w:t xml:space="preserve">В результате выполнения схемы теплоснабжения был составлен реестр зон деятельности единых теплоснабжающих организаций (таблица </w:t>
      </w:r>
      <w:r w:rsidR="003E0620" w:rsidRPr="00934ED9">
        <w:rPr>
          <w:sz w:val="24"/>
          <w:szCs w:val="24"/>
        </w:rPr>
        <w:t>13</w:t>
      </w:r>
      <w:r w:rsidRPr="00934ED9">
        <w:rPr>
          <w:sz w:val="24"/>
          <w:szCs w:val="24"/>
        </w:rPr>
        <w:t>).</w:t>
      </w:r>
    </w:p>
    <w:p w:rsidR="0076162B" w:rsidRPr="00934ED9" w:rsidRDefault="0076162B" w:rsidP="00801523">
      <w:pPr>
        <w:pStyle w:val="afffff"/>
        <w:spacing w:before="0" w:line="240" w:lineRule="auto"/>
        <w:ind w:firstLine="709"/>
        <w:rPr>
          <w:sz w:val="24"/>
          <w:szCs w:val="24"/>
        </w:rPr>
      </w:pPr>
      <w:r w:rsidRPr="00934ED9">
        <w:rPr>
          <w:sz w:val="24"/>
          <w:szCs w:val="24"/>
        </w:rPr>
        <w:t xml:space="preserve">Реестр зон деятельности для выбора ЕТО, определенных в каждой технологически изолированной зоне действия в системах теплоснабжения </w:t>
      </w:r>
      <w:r w:rsidR="00A614B4" w:rsidRPr="00934ED9">
        <w:rPr>
          <w:sz w:val="24"/>
          <w:szCs w:val="24"/>
        </w:rPr>
        <w:t>Нефтекумского городского округа Ставропольского края</w:t>
      </w:r>
      <w:r w:rsidRPr="00934ED9">
        <w:rPr>
          <w:sz w:val="24"/>
          <w:szCs w:val="24"/>
        </w:rPr>
        <w:t xml:space="preserve">, приведен в таблице </w:t>
      </w:r>
      <w:r w:rsidR="003E0620" w:rsidRPr="00934ED9">
        <w:rPr>
          <w:sz w:val="24"/>
          <w:szCs w:val="24"/>
        </w:rPr>
        <w:t>14</w:t>
      </w:r>
      <w:r w:rsidRPr="00934ED9">
        <w:rPr>
          <w:sz w:val="24"/>
          <w:szCs w:val="24"/>
        </w:rPr>
        <w:t>.</w:t>
      </w:r>
    </w:p>
    <w:p w:rsidR="0076162B" w:rsidRPr="00934ED9" w:rsidRDefault="0076162B" w:rsidP="00801523">
      <w:pPr>
        <w:pStyle w:val="afffff"/>
        <w:spacing w:before="0" w:line="240" w:lineRule="auto"/>
        <w:ind w:firstLine="709"/>
        <w:rPr>
          <w:sz w:val="24"/>
          <w:szCs w:val="24"/>
        </w:rPr>
      </w:pPr>
      <w:r w:rsidRPr="00934ED9">
        <w:rPr>
          <w:sz w:val="24"/>
          <w:szCs w:val="24"/>
        </w:rPr>
        <w:t xml:space="preserve">Коды зон деятельности для выбора единых теплоснабжающих организаций приведены в таблице </w:t>
      </w:r>
      <w:r w:rsidR="003E0620" w:rsidRPr="00934ED9">
        <w:rPr>
          <w:sz w:val="24"/>
          <w:szCs w:val="24"/>
        </w:rPr>
        <w:t>13</w:t>
      </w:r>
      <w:r w:rsidRPr="00934ED9">
        <w:rPr>
          <w:sz w:val="24"/>
          <w:szCs w:val="24"/>
        </w:rPr>
        <w:t>.</w:t>
      </w:r>
    </w:p>
    <w:p w:rsidR="0076162B" w:rsidRPr="00934ED9" w:rsidRDefault="0076162B" w:rsidP="00801523">
      <w:pPr>
        <w:pStyle w:val="afffff"/>
        <w:spacing w:before="0" w:line="240" w:lineRule="auto"/>
        <w:ind w:firstLine="709"/>
        <w:rPr>
          <w:sz w:val="24"/>
          <w:szCs w:val="24"/>
        </w:rPr>
      </w:pPr>
      <w:r w:rsidRPr="00934ED9">
        <w:rPr>
          <w:sz w:val="24"/>
          <w:szCs w:val="24"/>
        </w:rPr>
        <w:t xml:space="preserve">На момент выполнения схемы теплоснабжения заявки на присвоение статуса ЕТО в границах </w:t>
      </w:r>
      <w:r w:rsidR="00037DA5" w:rsidRPr="00934ED9">
        <w:rPr>
          <w:sz w:val="24"/>
          <w:szCs w:val="24"/>
        </w:rPr>
        <w:t>НГО СК</w:t>
      </w:r>
      <w:r w:rsidR="00A614B4" w:rsidRPr="00934ED9">
        <w:rPr>
          <w:rFonts w:eastAsia="Calibri"/>
          <w:color w:val="000000"/>
          <w:sz w:val="24"/>
          <w:szCs w:val="24"/>
        </w:rPr>
        <w:t xml:space="preserve"> </w:t>
      </w:r>
      <w:r w:rsidRPr="00934ED9">
        <w:rPr>
          <w:sz w:val="24"/>
          <w:szCs w:val="24"/>
        </w:rPr>
        <w:t xml:space="preserve">и заявления о прекращении осуществления функций ЕТО в границах </w:t>
      </w:r>
      <w:r w:rsidR="00037DA5" w:rsidRPr="00934ED9">
        <w:rPr>
          <w:sz w:val="24"/>
          <w:szCs w:val="24"/>
        </w:rPr>
        <w:t>НГО СК</w:t>
      </w:r>
      <w:r w:rsidR="00A614B4" w:rsidRPr="00934ED9">
        <w:rPr>
          <w:rFonts w:eastAsia="Calibri"/>
          <w:color w:val="000000"/>
          <w:sz w:val="24"/>
          <w:szCs w:val="24"/>
        </w:rPr>
        <w:t xml:space="preserve"> </w:t>
      </w:r>
      <w:r w:rsidRPr="00934ED9">
        <w:rPr>
          <w:sz w:val="24"/>
          <w:szCs w:val="24"/>
        </w:rPr>
        <w:t>в установленном законодательством порядке не зарегистрировано.</w:t>
      </w:r>
    </w:p>
    <w:p w:rsidR="0076162B" w:rsidRPr="00934ED9" w:rsidRDefault="0076162B" w:rsidP="00801523">
      <w:pPr>
        <w:pStyle w:val="afffff"/>
        <w:spacing w:before="0" w:line="240" w:lineRule="auto"/>
        <w:ind w:firstLine="709"/>
        <w:rPr>
          <w:sz w:val="24"/>
          <w:szCs w:val="24"/>
        </w:rPr>
      </w:pPr>
      <w:r w:rsidRPr="00934ED9">
        <w:rPr>
          <w:sz w:val="24"/>
          <w:szCs w:val="24"/>
        </w:rPr>
        <w:t xml:space="preserve">Сводный реестр зон деятельности ЕТО приведен в таблице </w:t>
      </w:r>
      <w:r w:rsidR="003E0620" w:rsidRPr="00934ED9">
        <w:rPr>
          <w:sz w:val="24"/>
          <w:szCs w:val="24"/>
        </w:rPr>
        <w:t>15</w:t>
      </w:r>
      <w:r w:rsidRPr="00934ED9">
        <w:rPr>
          <w:sz w:val="24"/>
          <w:szCs w:val="24"/>
        </w:rPr>
        <w:t>.</w:t>
      </w:r>
    </w:p>
    <w:p w:rsidR="0076162B" w:rsidRPr="00934ED9" w:rsidRDefault="0076162B" w:rsidP="00801523">
      <w:pPr>
        <w:pStyle w:val="affff3"/>
        <w:rPr>
          <w:sz w:val="24"/>
          <w:szCs w:val="24"/>
        </w:rPr>
      </w:pPr>
      <w:bookmarkStart w:id="168" w:name="_Toc37422450"/>
      <w:bookmarkStart w:id="169" w:name="_Toc61958862"/>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13</w:t>
      </w:r>
      <w:r w:rsidR="004406CE" w:rsidRPr="00934ED9">
        <w:rPr>
          <w:sz w:val="24"/>
          <w:szCs w:val="24"/>
        </w:rPr>
        <w:fldChar w:fldCharType="end"/>
      </w:r>
      <w:r w:rsidRPr="00934ED9">
        <w:rPr>
          <w:sz w:val="24"/>
          <w:szCs w:val="24"/>
        </w:rPr>
        <w:t xml:space="preserve"> - Коды зон деятельности</w:t>
      </w:r>
      <w:bookmarkEnd w:id="168"/>
      <w:bookmarkEnd w:id="169"/>
    </w:p>
    <w:tbl>
      <w:tblPr>
        <w:tblStyle w:val="27"/>
        <w:tblW w:w="9639" w:type="dxa"/>
        <w:tblInd w:w="108" w:type="dxa"/>
        <w:tblLayout w:type="fixed"/>
        <w:tblLook w:val="04A0"/>
      </w:tblPr>
      <w:tblGrid>
        <w:gridCol w:w="1248"/>
        <w:gridCol w:w="2364"/>
        <w:gridCol w:w="3476"/>
        <w:gridCol w:w="2551"/>
      </w:tblGrid>
      <w:tr w:rsidR="003D40B2" w:rsidRPr="00934ED9" w:rsidTr="00E3026A">
        <w:trPr>
          <w:tblHeader/>
        </w:trPr>
        <w:tc>
          <w:tcPr>
            <w:tcW w:w="1248" w:type="dxa"/>
            <w:tcBorders>
              <w:top w:val="single" w:sz="4" w:space="0" w:color="auto"/>
              <w:left w:val="single" w:sz="4" w:space="0" w:color="auto"/>
              <w:bottom w:val="single" w:sz="4" w:space="0" w:color="auto"/>
              <w:right w:val="single" w:sz="4" w:space="0" w:color="auto"/>
            </w:tcBorders>
            <w:vAlign w:val="center"/>
          </w:tcPr>
          <w:p w:rsidR="003D40B2" w:rsidRPr="00934ED9" w:rsidRDefault="003D40B2" w:rsidP="00801523">
            <w:pPr>
              <w:jc w:val="both"/>
              <w:rPr>
                <w:rFonts w:ascii="Times New Roman" w:hAnsi="Times New Roman" w:cs="Times New Roman"/>
                <w:sz w:val="24"/>
                <w:szCs w:val="24"/>
              </w:rPr>
            </w:pPr>
            <w:r w:rsidRPr="00934ED9">
              <w:rPr>
                <w:rFonts w:ascii="Times New Roman" w:hAnsi="Times New Roman" w:cs="Times New Roman"/>
                <w:sz w:val="24"/>
                <w:szCs w:val="24"/>
              </w:rPr>
              <w:t>Код зоны деятельности</w:t>
            </w:r>
          </w:p>
        </w:tc>
        <w:tc>
          <w:tcPr>
            <w:tcW w:w="2364" w:type="dxa"/>
            <w:tcBorders>
              <w:top w:val="single" w:sz="4" w:space="0" w:color="auto"/>
              <w:left w:val="single" w:sz="4" w:space="0" w:color="auto"/>
              <w:bottom w:val="single" w:sz="4" w:space="0" w:color="auto"/>
              <w:right w:val="single" w:sz="4" w:space="0" w:color="auto"/>
            </w:tcBorders>
            <w:vAlign w:val="center"/>
          </w:tcPr>
          <w:p w:rsidR="003D40B2" w:rsidRPr="00934ED9" w:rsidRDefault="003D40B2" w:rsidP="00801523">
            <w:pPr>
              <w:jc w:val="both"/>
              <w:rPr>
                <w:rFonts w:ascii="Times New Roman" w:hAnsi="Times New Roman" w:cs="Times New Roman"/>
                <w:sz w:val="24"/>
                <w:szCs w:val="24"/>
              </w:rPr>
            </w:pPr>
            <w:r w:rsidRPr="00934ED9">
              <w:rPr>
                <w:rFonts w:ascii="Times New Roman" w:hAnsi="Times New Roman" w:cs="Times New Roman"/>
                <w:sz w:val="24"/>
                <w:szCs w:val="24"/>
              </w:rPr>
              <w:t>Утвержденная ЕТО</w:t>
            </w:r>
          </w:p>
        </w:tc>
        <w:tc>
          <w:tcPr>
            <w:tcW w:w="3476" w:type="dxa"/>
            <w:tcBorders>
              <w:top w:val="single" w:sz="4" w:space="0" w:color="auto"/>
              <w:left w:val="single" w:sz="4" w:space="0" w:color="auto"/>
              <w:bottom w:val="single" w:sz="4" w:space="0" w:color="auto"/>
              <w:right w:val="single" w:sz="4" w:space="0" w:color="auto"/>
            </w:tcBorders>
            <w:vAlign w:val="center"/>
          </w:tcPr>
          <w:p w:rsidR="003D40B2" w:rsidRPr="00934ED9" w:rsidRDefault="003D40B2" w:rsidP="00801523">
            <w:pPr>
              <w:jc w:val="both"/>
              <w:rPr>
                <w:rFonts w:ascii="Times New Roman" w:hAnsi="Times New Roman" w:cs="Times New Roman"/>
                <w:sz w:val="24"/>
                <w:szCs w:val="24"/>
              </w:rPr>
            </w:pPr>
            <w:r w:rsidRPr="00934ED9">
              <w:rPr>
                <w:rFonts w:ascii="Times New Roman" w:hAnsi="Times New Roman" w:cs="Times New Roman"/>
                <w:sz w:val="24"/>
                <w:szCs w:val="24"/>
              </w:rPr>
              <w:t>№ систем теплоснабжения</w:t>
            </w:r>
          </w:p>
        </w:tc>
        <w:tc>
          <w:tcPr>
            <w:tcW w:w="2551" w:type="dxa"/>
            <w:tcBorders>
              <w:top w:val="single" w:sz="4" w:space="0" w:color="auto"/>
              <w:left w:val="single" w:sz="4" w:space="0" w:color="auto"/>
              <w:bottom w:val="single" w:sz="4" w:space="0" w:color="auto"/>
              <w:right w:val="single" w:sz="4" w:space="0" w:color="auto"/>
            </w:tcBorders>
            <w:vAlign w:val="center"/>
          </w:tcPr>
          <w:p w:rsidR="003D40B2" w:rsidRPr="00934ED9" w:rsidRDefault="003D40B2" w:rsidP="00801523">
            <w:pPr>
              <w:jc w:val="both"/>
              <w:rPr>
                <w:rFonts w:ascii="Times New Roman" w:hAnsi="Times New Roman" w:cs="Times New Roman"/>
                <w:sz w:val="24"/>
                <w:szCs w:val="24"/>
              </w:rPr>
            </w:pPr>
            <w:r w:rsidRPr="00934ED9">
              <w:rPr>
                <w:rFonts w:ascii="Times New Roman" w:hAnsi="Times New Roman" w:cs="Times New Roman"/>
                <w:sz w:val="24"/>
                <w:szCs w:val="24"/>
              </w:rPr>
              <w:t>Кол-во систем теплоснабжения</w:t>
            </w:r>
          </w:p>
        </w:tc>
      </w:tr>
      <w:tr w:rsidR="003D40B2" w:rsidRPr="00934ED9" w:rsidTr="00E3026A">
        <w:tc>
          <w:tcPr>
            <w:tcW w:w="124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2364"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ГУП СК «Крайтеплоэнерго»</w:t>
            </w:r>
          </w:p>
        </w:tc>
        <w:tc>
          <w:tcPr>
            <w:tcW w:w="3476"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1, 2, 3, 4, 5, 6, 7, 8, 9, 10 ,11</w:t>
            </w:r>
          </w:p>
        </w:tc>
        <w:tc>
          <w:tcPr>
            <w:tcW w:w="255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11</w:t>
            </w:r>
          </w:p>
        </w:tc>
      </w:tr>
    </w:tbl>
    <w:p w:rsidR="0076162B" w:rsidRPr="00934ED9" w:rsidRDefault="0076162B" w:rsidP="00801523">
      <w:pPr>
        <w:pStyle w:val="afffff"/>
        <w:spacing w:before="0" w:line="240" w:lineRule="auto"/>
        <w:ind w:firstLine="709"/>
        <w:rPr>
          <w:sz w:val="24"/>
          <w:szCs w:val="24"/>
        </w:rPr>
      </w:pPr>
      <w:r w:rsidRPr="00934ED9">
        <w:rPr>
          <w:sz w:val="24"/>
          <w:szCs w:val="24"/>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городского округа, а в случае смены (исключения, включения) единой теплоснабжающей организации – при актуализации схемы теплоснабжения.</w:t>
      </w:r>
    </w:p>
    <w:p w:rsidR="0076162B" w:rsidRPr="00934ED9" w:rsidRDefault="0076162B" w:rsidP="00801523">
      <w:pPr>
        <w:pStyle w:val="afffff"/>
        <w:spacing w:before="0" w:line="240" w:lineRule="auto"/>
        <w:ind w:firstLine="709"/>
        <w:rPr>
          <w:sz w:val="24"/>
          <w:szCs w:val="24"/>
        </w:rPr>
      </w:pPr>
      <w:r w:rsidRPr="00934ED9">
        <w:rPr>
          <w:sz w:val="24"/>
          <w:szCs w:val="24"/>
        </w:rPr>
        <w:t xml:space="preserve">После внесения проекта схемы теплоснабжения на рассмотрение теплоснабжающие и (или) теплосетевые организации должны обратиться с заявкой на признание в качестве ЕТО в одной из определенных зон деятельности. Решение об установлении организации в </w:t>
      </w:r>
      <w:r w:rsidRPr="00934ED9">
        <w:rPr>
          <w:sz w:val="24"/>
          <w:szCs w:val="24"/>
        </w:rPr>
        <w:lastRenderedPageBreak/>
        <w:t>качестве ЕТО в той или иной зоне деятельности принимается уполномоченным органом в соответствии с нормами Федерального закона №</w:t>
      </w:r>
      <w:r w:rsidR="002F52A7" w:rsidRPr="00934ED9">
        <w:rPr>
          <w:sz w:val="24"/>
          <w:szCs w:val="24"/>
        </w:rPr>
        <w:t xml:space="preserve"> </w:t>
      </w:r>
      <w:r w:rsidRPr="00934ED9">
        <w:rPr>
          <w:sz w:val="24"/>
          <w:szCs w:val="24"/>
        </w:rPr>
        <w:t>190-ФЗ «О теплоснабжении»</w:t>
      </w:r>
      <w:r w:rsidR="00C12A13" w:rsidRPr="00934ED9">
        <w:rPr>
          <w:sz w:val="24"/>
          <w:szCs w:val="24"/>
        </w:rPr>
        <w:t xml:space="preserve"> (Приложение 13</w:t>
      </w:r>
      <w:r w:rsidR="00E23D72" w:rsidRPr="00934ED9">
        <w:rPr>
          <w:sz w:val="24"/>
          <w:szCs w:val="24"/>
        </w:rPr>
        <w:t>)</w:t>
      </w:r>
      <w:r w:rsidRPr="00934ED9">
        <w:rPr>
          <w:sz w:val="24"/>
          <w:szCs w:val="24"/>
        </w:rPr>
        <w:t>.</w:t>
      </w:r>
    </w:p>
    <w:p w:rsidR="0076162B" w:rsidRPr="00934ED9" w:rsidRDefault="0076162B" w:rsidP="00801523">
      <w:pPr>
        <w:pStyle w:val="afffff"/>
        <w:spacing w:before="0" w:line="240" w:lineRule="auto"/>
        <w:ind w:firstLine="709"/>
        <w:rPr>
          <w:sz w:val="24"/>
          <w:szCs w:val="24"/>
        </w:rPr>
      </w:pPr>
      <w:r w:rsidRPr="00934ED9">
        <w:rPr>
          <w:sz w:val="24"/>
          <w:szCs w:val="24"/>
        </w:rPr>
        <w:t xml:space="preserve">Обязанности ЕТО определены п. 12 Правил организации теплоснабжения в Российской Федерации, утвержденных </w:t>
      </w:r>
      <w:r w:rsidR="00F132CC" w:rsidRPr="00934ED9">
        <w:rPr>
          <w:sz w:val="24"/>
          <w:szCs w:val="24"/>
        </w:rPr>
        <w:t xml:space="preserve">постановлением Правительства Российской Федерации </w:t>
      </w:r>
      <w:r w:rsidRPr="00934ED9">
        <w:rPr>
          <w:sz w:val="24"/>
          <w:szCs w:val="24"/>
        </w:rPr>
        <w:t>от 8</w:t>
      </w:r>
      <w:r w:rsidR="00B964FF" w:rsidRPr="00934ED9">
        <w:rPr>
          <w:sz w:val="24"/>
          <w:szCs w:val="24"/>
        </w:rPr>
        <w:t xml:space="preserve"> августа </w:t>
      </w:r>
      <w:r w:rsidRPr="00934ED9">
        <w:rPr>
          <w:sz w:val="24"/>
          <w:szCs w:val="24"/>
        </w:rPr>
        <w:t>2012</w:t>
      </w:r>
      <w:r w:rsidR="002F52A7" w:rsidRPr="00934ED9">
        <w:rPr>
          <w:sz w:val="24"/>
          <w:szCs w:val="24"/>
        </w:rPr>
        <w:t xml:space="preserve"> года</w:t>
      </w:r>
      <w:r w:rsidRPr="00934ED9">
        <w:rPr>
          <w:sz w:val="24"/>
          <w:szCs w:val="24"/>
        </w:rPr>
        <w:t xml:space="preserve"> №</w:t>
      </w:r>
      <w:r w:rsidR="00037DA5" w:rsidRPr="00934ED9">
        <w:rPr>
          <w:sz w:val="24"/>
          <w:szCs w:val="24"/>
        </w:rPr>
        <w:t xml:space="preserve"> </w:t>
      </w:r>
      <w:r w:rsidRPr="00934ED9">
        <w:rPr>
          <w:sz w:val="24"/>
          <w:szCs w:val="24"/>
        </w:rPr>
        <w:t>808 и включают в себя:</w:t>
      </w:r>
    </w:p>
    <w:p w:rsidR="0076162B" w:rsidRPr="00934ED9" w:rsidRDefault="0076162B" w:rsidP="00801523">
      <w:pPr>
        <w:pStyle w:val="a"/>
        <w:numPr>
          <w:ilvl w:val="0"/>
          <w:numId w:val="0"/>
        </w:numPr>
        <w:spacing w:after="0" w:line="240" w:lineRule="auto"/>
        <w:ind w:right="0" w:firstLine="709"/>
        <w:rPr>
          <w:sz w:val="24"/>
          <w:szCs w:val="24"/>
        </w:rPr>
      </w:pPr>
      <w:r w:rsidRPr="00934ED9">
        <w:rPr>
          <w:sz w:val="24"/>
          <w:szCs w:val="24"/>
        </w:rPr>
        <w:t>заключать и исполнять договоры теплоснабжения с любыми обратившимися к ней потребителями тепловой энергии, теплоснабжающие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6162B" w:rsidRPr="00934ED9" w:rsidRDefault="0076162B" w:rsidP="00801523">
      <w:pPr>
        <w:pStyle w:val="a"/>
        <w:numPr>
          <w:ilvl w:val="0"/>
          <w:numId w:val="0"/>
        </w:numPr>
        <w:spacing w:after="0" w:line="240" w:lineRule="auto"/>
        <w:ind w:right="0" w:firstLine="709"/>
        <w:rPr>
          <w:sz w:val="24"/>
          <w:szCs w:val="24"/>
        </w:rPr>
      </w:pPr>
      <w:r w:rsidRPr="00934ED9">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6162B" w:rsidRDefault="0076162B" w:rsidP="00801523">
      <w:pPr>
        <w:pStyle w:val="a"/>
        <w:numPr>
          <w:ilvl w:val="0"/>
          <w:numId w:val="0"/>
        </w:numPr>
        <w:spacing w:after="0" w:line="240" w:lineRule="auto"/>
        <w:ind w:right="0" w:firstLine="709"/>
        <w:rPr>
          <w:sz w:val="24"/>
          <w:szCs w:val="24"/>
        </w:rPr>
      </w:pPr>
      <w:r w:rsidRPr="00934ED9">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E38D3" w:rsidRPr="00934ED9" w:rsidRDefault="00AE38D3" w:rsidP="00801523">
      <w:pPr>
        <w:pStyle w:val="a"/>
        <w:numPr>
          <w:ilvl w:val="0"/>
          <w:numId w:val="0"/>
        </w:numPr>
        <w:spacing w:after="0" w:line="240" w:lineRule="auto"/>
        <w:ind w:right="0" w:firstLine="709"/>
        <w:rPr>
          <w:sz w:val="24"/>
          <w:szCs w:val="24"/>
        </w:rPr>
      </w:pPr>
    </w:p>
    <w:p w:rsidR="0076162B" w:rsidRPr="00934ED9" w:rsidRDefault="0076162B" w:rsidP="00801523">
      <w:pPr>
        <w:pStyle w:val="affff3"/>
        <w:rPr>
          <w:sz w:val="24"/>
          <w:szCs w:val="24"/>
        </w:rPr>
      </w:pPr>
      <w:bookmarkStart w:id="170" w:name="_Toc37422451"/>
      <w:bookmarkStart w:id="171" w:name="_Toc61958863"/>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14</w:t>
      </w:r>
      <w:r w:rsidR="004406CE" w:rsidRPr="00934ED9">
        <w:rPr>
          <w:sz w:val="24"/>
          <w:szCs w:val="24"/>
        </w:rPr>
        <w:fldChar w:fldCharType="end"/>
      </w:r>
      <w:r w:rsidRPr="00934ED9">
        <w:rPr>
          <w:sz w:val="24"/>
          <w:szCs w:val="24"/>
        </w:rPr>
        <w:t xml:space="preserve">- Реестр зон деятельности в каждой технологически изолированной зоне действия в системах теплоснабжения </w:t>
      </w:r>
      <w:bookmarkEnd w:id="170"/>
      <w:r w:rsidR="003D40B2" w:rsidRPr="00934ED9">
        <w:rPr>
          <w:sz w:val="24"/>
          <w:szCs w:val="24"/>
        </w:rPr>
        <w:t>НГО СК</w:t>
      </w:r>
      <w:bookmarkEnd w:id="171"/>
    </w:p>
    <w:tbl>
      <w:tblPr>
        <w:tblStyle w:val="81"/>
        <w:tblW w:w="9639" w:type="dxa"/>
        <w:tblInd w:w="108" w:type="dxa"/>
        <w:tblLayout w:type="fixed"/>
        <w:tblLook w:val="04A0"/>
      </w:tblPr>
      <w:tblGrid>
        <w:gridCol w:w="1418"/>
        <w:gridCol w:w="1701"/>
        <w:gridCol w:w="1843"/>
        <w:gridCol w:w="4677"/>
      </w:tblGrid>
      <w:tr w:rsidR="003D40B2" w:rsidRPr="00934ED9" w:rsidTr="00AE38D3">
        <w:trPr>
          <w:trHeight w:val="397"/>
          <w:tblHeader/>
        </w:trPr>
        <w:tc>
          <w:tcPr>
            <w:tcW w:w="1418"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Код зоны деятельности</w:t>
            </w:r>
          </w:p>
        </w:tc>
        <w:tc>
          <w:tcPr>
            <w:tcW w:w="1701"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Номер</w:t>
            </w:r>
          </w:p>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системы теплоснабжения</w:t>
            </w:r>
          </w:p>
        </w:tc>
        <w:tc>
          <w:tcPr>
            <w:tcW w:w="1843"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Источник</w:t>
            </w:r>
          </w:p>
        </w:tc>
        <w:tc>
          <w:tcPr>
            <w:tcW w:w="4677" w:type="dxa"/>
            <w:vAlign w:val="center"/>
          </w:tcPr>
          <w:p w:rsidR="003D40B2" w:rsidRPr="00934ED9" w:rsidRDefault="003D40B2" w:rsidP="00801523">
            <w:pPr>
              <w:jc w:val="center"/>
              <w:rPr>
                <w:rFonts w:ascii="Times New Roman" w:hAnsi="Times New Roman" w:cs="Times New Roman"/>
                <w:sz w:val="24"/>
                <w:szCs w:val="24"/>
              </w:rPr>
            </w:pPr>
            <w:r w:rsidRPr="00934ED9">
              <w:rPr>
                <w:rFonts w:ascii="Times New Roman" w:hAnsi="Times New Roman" w:cs="Times New Roman"/>
                <w:sz w:val="24"/>
                <w:szCs w:val="24"/>
              </w:rPr>
              <w:t>Зона действия источника</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№28-01</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№6а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w:t>
            </w:r>
            <w:r w:rsidRPr="00934ED9">
              <w:rPr>
                <w:sz w:val="24"/>
                <w:szCs w:val="24"/>
              </w:rPr>
              <w:t xml:space="preserve"> </w:t>
            </w:r>
            <w:r w:rsidRPr="00934ED9">
              <w:rPr>
                <w:rFonts w:ascii="Times New Roman" w:hAnsi="Times New Roman" w:cs="Times New Roman"/>
                <w:sz w:val="24"/>
                <w:szCs w:val="24"/>
              </w:rPr>
              <w:t>Строителей, №14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№19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№22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№24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Строителей, №26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Мира,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Мира,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Мира,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Мира, №6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№44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№46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№48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№25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№42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Дзержинского,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пер. Центральный, №1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пер. Центральный,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Жилой дом  по пер. Центральный,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Транспортная, №27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№91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50-лет Пионерии, №19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№61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№19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1 м-н дом, №28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0 м-н дом, №10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0 м-н дом,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0 м-н дом, №12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0 м-н дом,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0 м-н дом, №20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МКОУ СОШ №2 по ул. Ленина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МБОУ ДОД «Центр внешкольной работы» по ул. Ленина, 56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ГБОУ СПО «Региональный политехнический колледж» по ул. 50 лет Пионерии,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МБОУ ДОД «Нефтекумская детская художественная школа НМР СК по ул. Ленина, 42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МБОУ ДОД «Нефтекумская детская музыкальная школа НМР СК по ул. Строителей, 22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МКДОУ д/с №21 «Аленушка» 0 м-н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МБДОУ д/с №2 «Сказка» 1 м-н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д/с №22 «Ромашка» 1м-н, 15а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ОАО «Ремонтно-эксплутационное управление» по ул. .Шоссейная,20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Управление ФСРФ по контролю за оборотом наркотиков по СК по ул. Ленина, 45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Отдел МВД России по НР по ул. Дзержинского, 12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Межрайонный отдел вневедомственной охраны отдела МВД РФ по СК по ул. Дзержинского,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ГУ Управление пенсионного фонда РФ по Нефтекумскому району 1 м-н, 29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Межрайонная инспекция Федеральной налоговой службы РФ №6 по СК по ул. Советская, 11а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ФГКУ «8 отряд Федеральной противопожарной службы по СК» по ул. Заводская,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Управление сельского хозяйства и охраны окружающей среды АНМР по ул. Заводская,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УТ и СЗН АНМР СК 1 м-р, 29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«Ставрополь-Нефтеремонт» по ул. Заводская,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Управление судебного департамента при верховном суде РФ в СК по ул. Дзержинского,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ФКУ «АСФ «ЮРПФВЧ» по ул. Транспортная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ФГУП СК «Издательский дом «Периодика Ставрополья» Редакция газеты «Восход» по ул. Дзержинского,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ОАО «Автовокзал» по ул. Шоссейная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СК «Борец» по ул. Восточная,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ИП Арутюнян Богандов М.М. по ул. Нефтянников, 29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ОАО Нефтекумскавтотранс» по ул. Шоссейная</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«Надеждин» по ул. Восточная, 2а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«РН - Ставропольнефтегаз» по ул. 50 лет Пионерии,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ЧП Клинчаев А.А. по ул. Шоссейная, 16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ЧП Алиханова П. Н. по пер. Центральный, 1а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«РН-Информ» по ул. Шоссейная,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ЧП Магомедов А.У. по ул. Восточная, 2а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«Удача» по ул. Ленина, 25а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Мартиросян А.А. пер. Центральный, 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ЧП Аюпова Р.У. по ул. Строителей, 1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«Спринт» по ул. Шоссейная,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МУП «ЖК» МО 1 м-н, 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ИП Мишиева Г.Р. по ул. 1 м-н, 17а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МБУ СОК «Старт» МО по ул. Ленина, 25а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ТФ «Ставторгсеть» по ул. Дзержинского,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ОАО «Сбербанк России» по ул. Дзержинского</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№2</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№28-02</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№19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№29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Жилой дом 2 м-н, №30</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2 м-н, №31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3 м-н, №1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3 м-н,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3 м-н,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3 м-н, №6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3 м-н,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ГБУЗ СК «Нефтекумская ЦРБ»(поликлиника) по ул. Ленина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МКУК СК «Нефтекумская» МЦРБ» НМР СК по ул. Ленина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Администрация НМР по ул. Ленина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МКДОУ д/с №23 «Березка» м-н 2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д/с №4 «Радуга» м-н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д/с №7 «Белочка» м-н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д/с №6 «Журавушка» м-н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МБУ «Нефтекумский культурный центр» МО м-н 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АИК промстройбанк «Ставрополье» - ОАО в г.Буденовске по ул. Дзержинского, 29а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ОАО «Ростелеком» м-н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ООО «РН- Ставропольнефтегаз» ЖД м-н 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ЗАО «Тендер» пл. Ленина</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№3</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№28-03</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Жилой дом по ул. Молодежная, 1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Отдел МВД России по НР по ул. А. Шипиной, 26</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МКДОУ д/с №5 «Тополек» по ул. А. Шипиной,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МКОУ СОШ №1 по ул. А. Шипиной</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НРО СКО ВДПО по ул. А. Шипиной</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МКОУ «Вечерняя (сменная) общеобразовательная школа №20» по ул. А. Шипиной </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№4</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№28-04</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Коммунальная, 32</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Молодежная, 29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Отдел МВД России по НР по ул. Строительная, 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Поликлиника, больница по ул. Советская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ГКОУ «Детский дом №23 «Колокольчик» по ул. Коммунальная, 17</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МКОУ Затеречная СОШ №6 по ул. Коммунальная ,18</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Управление ФПС ФФГПУ «Почта России» по ул. Комсомольская </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№5</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№28-05</w:t>
            </w:r>
          </w:p>
        </w:tc>
        <w:tc>
          <w:tcPr>
            <w:tcW w:w="4677"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МКДОУ д/с №9 «Ласточка» по ул. Лермонтова </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№6</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Котельная </w:t>
            </w:r>
            <w:r w:rsidRPr="00934ED9">
              <w:rPr>
                <w:rFonts w:ascii="Times New Roman" w:hAnsi="Times New Roman" w:cs="Times New Roman"/>
                <w:sz w:val="24"/>
                <w:szCs w:val="24"/>
              </w:rPr>
              <w:lastRenderedPageBreak/>
              <w:t>№28-07</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Больница по ул. Ленина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 xml:space="preserve">МКОУ Ачикулакская СОШ №10 по ул. Гвардейская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МКУ Социально-культурное объединение по ул. Гвардейская</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ИП Егоров В.В. по ул. Гвардейская</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lastRenderedPageBreak/>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№7</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№28-09</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Больница по ул. Кирова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МККОУ Каясулинская СОШ 16 по ул. Советская, 44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«Социально- культурное объединение Каясулинского сельсовета по ул. Советская, 43г</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Каясулинский ТО по ул. Советская, 43б</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№8</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№28-10А</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МКО Зункарская СОШ 5 по ул. Школьная, 1 </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МУ Социально-культурное объединение по ул. Молодежная, 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 xml:space="preserve">Зункарский ТО по ул. Молодежная, 4 </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№9</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№28-11</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МКО Махмуд-Мектебская СОШ №15 по ул. Советская</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МКДОУ д/с №18 «Золотой ключик» по ул. Виноградная, 3</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№10</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№28-12</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МКОУ Тукуй - Мектебская СОШ по ул. Эдиге</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МКУ Социально –культурное объединение» по ул. Эдиге</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Тукуй- Мектебский ТО по ул. Эдиге</w:t>
            </w:r>
          </w:p>
        </w:tc>
      </w:tr>
      <w:tr w:rsidR="003D40B2" w:rsidRPr="00934ED9" w:rsidTr="00AE38D3">
        <w:trPr>
          <w:trHeight w:val="397"/>
        </w:trPr>
        <w:tc>
          <w:tcPr>
            <w:tcW w:w="1418"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w:t>
            </w:r>
          </w:p>
        </w:tc>
        <w:tc>
          <w:tcPr>
            <w:tcW w:w="1701"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№11</w:t>
            </w:r>
          </w:p>
        </w:tc>
        <w:tc>
          <w:tcPr>
            <w:tcW w:w="1843" w:type="dxa"/>
            <w:vAlign w:val="center"/>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4677" w:type="dxa"/>
          </w:tcPr>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№19</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№21</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№23</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Ленина, №23а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Жилой дом по ул. Транспортная, №5</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Больница по ул. Транспортная, №24</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ИП Васильева по ул. Ленина</w:t>
            </w:r>
          </w:p>
          <w:p w:rsidR="003D40B2" w:rsidRPr="00934ED9" w:rsidRDefault="003D40B2" w:rsidP="00801523">
            <w:pPr>
              <w:rPr>
                <w:rFonts w:ascii="Times New Roman" w:hAnsi="Times New Roman" w:cs="Times New Roman"/>
                <w:sz w:val="24"/>
                <w:szCs w:val="24"/>
              </w:rPr>
            </w:pPr>
            <w:r w:rsidRPr="00934ED9">
              <w:rPr>
                <w:rFonts w:ascii="Times New Roman" w:hAnsi="Times New Roman" w:cs="Times New Roman"/>
                <w:sz w:val="24"/>
                <w:szCs w:val="24"/>
              </w:rPr>
              <w:t>ФФГБУЗ «Центр гигиены и эпидемиологии в СК» по ул. Транспортная, №22</w:t>
            </w:r>
          </w:p>
        </w:tc>
      </w:tr>
    </w:tbl>
    <w:p w:rsidR="003D40B2" w:rsidRDefault="003D40B2"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Default="003E0741" w:rsidP="00801523">
      <w:pPr>
        <w:spacing w:after="0" w:line="240" w:lineRule="auto"/>
        <w:rPr>
          <w:rFonts w:ascii="Times New Roman" w:hAnsi="Times New Roman" w:cs="Times New Roman"/>
          <w:sz w:val="24"/>
          <w:szCs w:val="24"/>
        </w:rPr>
      </w:pPr>
    </w:p>
    <w:p w:rsidR="003E0741" w:rsidRPr="00934ED9" w:rsidRDefault="003E0741" w:rsidP="00801523">
      <w:pPr>
        <w:spacing w:after="0" w:line="240" w:lineRule="auto"/>
        <w:rPr>
          <w:rFonts w:ascii="Times New Roman" w:hAnsi="Times New Roman" w:cs="Times New Roman"/>
          <w:sz w:val="24"/>
          <w:szCs w:val="24"/>
        </w:rPr>
      </w:pPr>
    </w:p>
    <w:p w:rsidR="0076162B" w:rsidRPr="00934ED9" w:rsidRDefault="0076162B" w:rsidP="00801523">
      <w:pPr>
        <w:pStyle w:val="affff3"/>
        <w:rPr>
          <w:sz w:val="24"/>
          <w:szCs w:val="24"/>
        </w:rPr>
      </w:pPr>
      <w:bookmarkStart w:id="172" w:name="_Toc37422452"/>
      <w:bookmarkStart w:id="173" w:name="_Toc61958864"/>
      <w:r w:rsidRPr="00934ED9">
        <w:rPr>
          <w:sz w:val="24"/>
          <w:szCs w:val="24"/>
        </w:rPr>
        <w:lastRenderedPageBreak/>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15</w:t>
      </w:r>
      <w:r w:rsidR="004406CE" w:rsidRPr="00934ED9">
        <w:rPr>
          <w:sz w:val="24"/>
          <w:szCs w:val="24"/>
        </w:rPr>
        <w:fldChar w:fldCharType="end"/>
      </w:r>
      <w:r w:rsidRPr="00934ED9">
        <w:rPr>
          <w:sz w:val="24"/>
          <w:szCs w:val="24"/>
        </w:rPr>
        <w:t xml:space="preserve"> – Сводный реестр зон деятельности теплоснабжающих организаций</w:t>
      </w:r>
      <w:bookmarkEnd w:id="172"/>
      <w:bookmarkEnd w:id="173"/>
    </w:p>
    <w:tbl>
      <w:tblPr>
        <w:tblStyle w:val="710"/>
        <w:tblW w:w="9816" w:type="dxa"/>
        <w:jc w:val="center"/>
        <w:tblInd w:w="353" w:type="dxa"/>
        <w:tblLayout w:type="fixed"/>
        <w:tblLook w:val="04A0"/>
      </w:tblPr>
      <w:tblGrid>
        <w:gridCol w:w="426"/>
        <w:gridCol w:w="425"/>
        <w:gridCol w:w="514"/>
        <w:gridCol w:w="566"/>
        <w:gridCol w:w="845"/>
        <w:gridCol w:w="733"/>
        <w:gridCol w:w="411"/>
        <w:gridCol w:w="709"/>
        <w:gridCol w:w="421"/>
        <w:gridCol w:w="703"/>
        <w:gridCol w:w="646"/>
        <w:gridCol w:w="562"/>
        <w:gridCol w:w="425"/>
        <w:gridCol w:w="851"/>
        <w:gridCol w:w="357"/>
        <w:gridCol w:w="655"/>
        <w:gridCol w:w="567"/>
      </w:tblGrid>
      <w:tr w:rsidR="003D40B2" w:rsidRPr="00F71526" w:rsidTr="00E3026A">
        <w:trPr>
          <w:cantSplit/>
          <w:trHeight w:val="2673"/>
          <w:tblHeader/>
          <w:jc w:val="center"/>
        </w:trPr>
        <w:tc>
          <w:tcPr>
            <w:tcW w:w="426" w:type="dxa"/>
            <w:vMerge w:val="restart"/>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Код зоны деятельности</w:t>
            </w:r>
          </w:p>
        </w:tc>
        <w:tc>
          <w:tcPr>
            <w:tcW w:w="425" w:type="dxa"/>
            <w:vMerge w:val="restart"/>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 системы теплоснабжения</w:t>
            </w:r>
          </w:p>
        </w:tc>
        <w:tc>
          <w:tcPr>
            <w:tcW w:w="4199" w:type="dxa"/>
            <w:gridSpan w:val="7"/>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Источники тепловой энергии</w:t>
            </w:r>
          </w:p>
        </w:tc>
        <w:tc>
          <w:tcPr>
            <w:tcW w:w="3544" w:type="dxa"/>
            <w:gridSpan w:val="6"/>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Тепловые сети</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Утвержденная</w:t>
            </w:r>
          </w:p>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ЕТО</w:t>
            </w:r>
          </w:p>
        </w:tc>
        <w:tc>
          <w:tcPr>
            <w:tcW w:w="567"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Основание для присвоения статуса ЕТО</w:t>
            </w:r>
          </w:p>
        </w:tc>
      </w:tr>
      <w:tr w:rsidR="003D40B2" w:rsidRPr="00F71526" w:rsidTr="00E3026A">
        <w:trPr>
          <w:cantSplit/>
          <w:trHeight w:val="2013"/>
          <w:tblHeader/>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Merge/>
            <w:vAlign w:val="center"/>
          </w:tcPr>
          <w:p w:rsidR="003D40B2" w:rsidRPr="00F71526" w:rsidRDefault="003D40B2" w:rsidP="00801523">
            <w:pPr>
              <w:jc w:val="center"/>
              <w:rPr>
                <w:rFonts w:ascii="Times New Roman" w:hAnsi="Times New Roman" w:cs="Times New Roman"/>
                <w:sz w:val="20"/>
                <w:szCs w:val="20"/>
              </w:rPr>
            </w:pP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Наименование источников в системе теплоснабжения</w:t>
            </w:r>
          </w:p>
        </w:tc>
        <w:tc>
          <w:tcPr>
            <w:tcW w:w="566"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Рабочая мощность источника тепловой энергии, Гкал/ч</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Теплоснабжающие (теплосетевые) организации в границах системы теплоснабжения</w:t>
            </w:r>
          </w:p>
        </w:tc>
        <w:tc>
          <w:tcPr>
            <w:tcW w:w="733"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Наличие источников в обслуживании теплоснабжающей (теплосетевой) организации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Вид имущественного права</w:t>
            </w:r>
          </w:p>
        </w:tc>
        <w:tc>
          <w:tcPr>
            <w:tcW w:w="709"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Размер собственного капитала теплоснабжающей организации, тыс. руб. (теплосетевой)</w:t>
            </w:r>
          </w:p>
        </w:tc>
        <w:tc>
          <w:tcPr>
            <w:tcW w:w="42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Информация о подаче заявки на  присвоение статуса ЕТО</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Теплоснабжающие (теплосетевые) организации в границах системы теплоснабжения</w:t>
            </w:r>
          </w:p>
        </w:tc>
        <w:tc>
          <w:tcPr>
            <w:tcW w:w="646"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Наличие тепловых сетей в обслуживании теплоснабжающей (теплосетевой) организации</w:t>
            </w:r>
          </w:p>
        </w:tc>
        <w:tc>
          <w:tcPr>
            <w:tcW w:w="562"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Емкость тепловых сетей, куб. м.</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Вид имущественного права</w:t>
            </w:r>
          </w:p>
        </w:tc>
        <w:tc>
          <w:tcPr>
            <w:tcW w:w="85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Размер собственного капитала теплоснабжающей организации, тыс. руб. (теплосетевой)</w:t>
            </w:r>
          </w:p>
        </w:tc>
        <w:tc>
          <w:tcPr>
            <w:tcW w:w="357"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Информация о подаче заявки на  присвоение статуса ЕТО</w:t>
            </w:r>
          </w:p>
        </w:tc>
        <w:tc>
          <w:tcPr>
            <w:tcW w:w="655" w:type="dxa"/>
            <w:vAlign w:val="center"/>
          </w:tcPr>
          <w:p w:rsidR="003D40B2" w:rsidRPr="00F71526" w:rsidRDefault="003D40B2" w:rsidP="00801523">
            <w:pPr>
              <w:jc w:val="center"/>
              <w:rPr>
                <w:rFonts w:ascii="Times New Roman" w:hAnsi="Times New Roman" w:cs="Times New Roman"/>
                <w:b/>
                <w:sz w:val="20"/>
                <w:szCs w:val="20"/>
              </w:rPr>
            </w:pPr>
          </w:p>
        </w:tc>
        <w:tc>
          <w:tcPr>
            <w:tcW w:w="567" w:type="dxa"/>
            <w:vAlign w:val="center"/>
          </w:tcPr>
          <w:p w:rsidR="003D40B2" w:rsidRPr="00F71526" w:rsidRDefault="003D40B2" w:rsidP="00801523">
            <w:pPr>
              <w:jc w:val="center"/>
              <w:rPr>
                <w:rFonts w:ascii="Times New Roman" w:hAnsi="Times New Roman" w:cs="Times New Roman"/>
                <w:b/>
                <w:sz w:val="20"/>
                <w:szCs w:val="20"/>
              </w:rPr>
            </w:pPr>
          </w:p>
        </w:tc>
      </w:tr>
      <w:tr w:rsidR="003D40B2" w:rsidRPr="00F71526" w:rsidTr="00E3026A">
        <w:trPr>
          <w:cantSplit/>
          <w:trHeight w:val="1354"/>
          <w:jc w:val="center"/>
        </w:trPr>
        <w:tc>
          <w:tcPr>
            <w:tcW w:w="426" w:type="dxa"/>
            <w:vMerge w:val="restart"/>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w:t>
            </w: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28-01</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49,34</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902,872</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val="restart"/>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п. 11 постановления Правительства РФ №808 от 08.08.2012 г.</w:t>
            </w:r>
          </w:p>
        </w:tc>
      </w:tr>
      <w:tr w:rsidR="003D40B2" w:rsidRPr="00F71526" w:rsidTr="00E3026A">
        <w:trPr>
          <w:cantSplit/>
          <w:trHeight w:val="1134"/>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2</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28-02</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41,26</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804,8743</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10"/>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3</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28-03</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1,5</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4,582</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367"/>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28-04</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2,61</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57,4324</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60"/>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5</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28-05</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0,172</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4,040</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60"/>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28-07</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3,2</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41,5424</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val="restart"/>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п. 11 постановления Правительства РФ №808 от 08.08.2012 г</w:t>
            </w:r>
          </w:p>
        </w:tc>
      </w:tr>
      <w:tr w:rsidR="003D40B2" w:rsidRPr="00F71526" w:rsidTr="00E3026A">
        <w:trPr>
          <w:cantSplit/>
          <w:trHeight w:val="1264"/>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7</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28-09</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4,86</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42,692</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68"/>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8</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28-10А</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0,344</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6,120</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71"/>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9</w:t>
            </w:r>
          </w:p>
        </w:tc>
        <w:tc>
          <w:tcPr>
            <w:tcW w:w="514"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21-11</w:t>
            </w:r>
          </w:p>
        </w:tc>
        <w:tc>
          <w:tcPr>
            <w:tcW w:w="566"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0,645</w:t>
            </w:r>
          </w:p>
        </w:tc>
        <w:tc>
          <w:tcPr>
            <w:tcW w:w="845"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shd w:val="clear" w:color="auto" w:fill="auto"/>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1,590</w:t>
            </w:r>
          </w:p>
        </w:tc>
        <w:tc>
          <w:tcPr>
            <w:tcW w:w="425" w:type="dxa"/>
            <w:shd w:val="clear" w:color="auto" w:fill="auto"/>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shd w:val="clear" w:color="auto" w:fill="auto"/>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shd w:val="clear" w:color="auto" w:fill="auto"/>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75"/>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10</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21-12</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1,80</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5,757</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r w:rsidR="003D40B2" w:rsidRPr="00F71526" w:rsidTr="00E3026A">
        <w:trPr>
          <w:cantSplit/>
          <w:trHeight w:val="1252"/>
          <w:jc w:val="center"/>
        </w:trPr>
        <w:tc>
          <w:tcPr>
            <w:tcW w:w="426" w:type="dxa"/>
            <w:vMerge/>
            <w:vAlign w:val="center"/>
          </w:tcPr>
          <w:p w:rsidR="003D40B2" w:rsidRPr="00F71526" w:rsidRDefault="003D40B2" w:rsidP="00801523">
            <w:pPr>
              <w:jc w:val="center"/>
              <w:rPr>
                <w:rFonts w:ascii="Times New Roman" w:hAnsi="Times New Roman" w:cs="Times New Roman"/>
                <w:sz w:val="20"/>
                <w:szCs w:val="20"/>
              </w:rPr>
            </w:pPr>
          </w:p>
        </w:tc>
        <w:tc>
          <w:tcPr>
            <w:tcW w:w="42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11</w:t>
            </w:r>
          </w:p>
        </w:tc>
        <w:tc>
          <w:tcPr>
            <w:tcW w:w="514"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Котельная 21-14</w:t>
            </w:r>
          </w:p>
        </w:tc>
        <w:tc>
          <w:tcPr>
            <w:tcW w:w="56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2,58</w:t>
            </w:r>
          </w:p>
        </w:tc>
        <w:tc>
          <w:tcPr>
            <w:tcW w:w="84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73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411"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709"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42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703"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646"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в наличии</w:t>
            </w:r>
          </w:p>
        </w:tc>
        <w:tc>
          <w:tcPr>
            <w:tcW w:w="562"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49,904</w:t>
            </w:r>
          </w:p>
        </w:tc>
        <w:tc>
          <w:tcPr>
            <w:tcW w:w="425" w:type="dxa"/>
            <w:textDirection w:val="btLr"/>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хозяйственное ведение</w:t>
            </w:r>
          </w:p>
        </w:tc>
        <w:tc>
          <w:tcPr>
            <w:tcW w:w="851"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640 914</w:t>
            </w:r>
          </w:p>
        </w:tc>
        <w:tc>
          <w:tcPr>
            <w:tcW w:w="357"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Заявка не подана</w:t>
            </w:r>
          </w:p>
        </w:tc>
        <w:tc>
          <w:tcPr>
            <w:tcW w:w="655" w:type="dxa"/>
            <w:vAlign w:val="center"/>
          </w:tcPr>
          <w:p w:rsidR="003D40B2" w:rsidRPr="00F71526" w:rsidRDefault="003D40B2" w:rsidP="00801523">
            <w:pPr>
              <w:jc w:val="center"/>
              <w:rPr>
                <w:rFonts w:ascii="Times New Roman" w:hAnsi="Times New Roman" w:cs="Times New Roman"/>
                <w:sz w:val="20"/>
                <w:szCs w:val="20"/>
              </w:rPr>
            </w:pPr>
            <w:r w:rsidRPr="00F71526">
              <w:rPr>
                <w:rFonts w:ascii="Times New Roman" w:hAnsi="Times New Roman" w:cs="Times New Roman"/>
                <w:sz w:val="20"/>
                <w:szCs w:val="20"/>
              </w:rPr>
              <w:t>ГУП СК «Крайтеплоэнерго»</w:t>
            </w:r>
          </w:p>
        </w:tc>
        <w:tc>
          <w:tcPr>
            <w:tcW w:w="567" w:type="dxa"/>
            <w:vMerge/>
            <w:textDirection w:val="btLr"/>
            <w:vAlign w:val="center"/>
          </w:tcPr>
          <w:p w:rsidR="003D40B2" w:rsidRPr="00F71526" w:rsidRDefault="003D40B2" w:rsidP="00801523">
            <w:pPr>
              <w:jc w:val="center"/>
              <w:rPr>
                <w:rFonts w:ascii="Times New Roman" w:hAnsi="Times New Roman" w:cs="Times New Roman"/>
                <w:sz w:val="20"/>
                <w:szCs w:val="20"/>
              </w:rPr>
            </w:pPr>
          </w:p>
        </w:tc>
      </w:tr>
    </w:tbl>
    <w:p w:rsidR="00E3026A" w:rsidRDefault="00E3026A" w:rsidP="00801523">
      <w:pPr>
        <w:pStyle w:val="afffffffff6"/>
        <w:spacing w:line="240" w:lineRule="auto"/>
        <w:rPr>
          <w:sz w:val="24"/>
          <w:szCs w:val="24"/>
        </w:rPr>
      </w:pPr>
      <w:bookmarkStart w:id="174" w:name="_Toc60138801"/>
    </w:p>
    <w:p w:rsidR="001D3E9F" w:rsidRDefault="00F132CC" w:rsidP="00801523">
      <w:pPr>
        <w:pStyle w:val="afffffffff6"/>
        <w:spacing w:line="240" w:lineRule="auto"/>
        <w:rPr>
          <w:b/>
          <w:sz w:val="24"/>
          <w:szCs w:val="24"/>
        </w:rPr>
      </w:pPr>
      <w:r w:rsidRPr="00934ED9">
        <w:rPr>
          <w:sz w:val="24"/>
          <w:szCs w:val="24"/>
        </w:rPr>
        <w:t xml:space="preserve">Глава </w:t>
      </w:r>
      <w:r w:rsidR="001D3E9F" w:rsidRPr="00934ED9">
        <w:rPr>
          <w:sz w:val="24"/>
          <w:szCs w:val="24"/>
        </w:rPr>
        <w:t>11.</w:t>
      </w:r>
      <w:r w:rsidR="001D3E9F" w:rsidRPr="00934ED9">
        <w:rPr>
          <w:b/>
          <w:sz w:val="24"/>
          <w:szCs w:val="24"/>
        </w:rPr>
        <w:t xml:space="preserve"> </w:t>
      </w:r>
      <w:bookmarkEnd w:id="158"/>
      <w:bookmarkEnd w:id="159"/>
      <w:bookmarkEnd w:id="160"/>
      <w:bookmarkEnd w:id="161"/>
      <w:bookmarkEnd w:id="162"/>
      <w:bookmarkEnd w:id="163"/>
      <w:r w:rsidRPr="00934ED9">
        <w:rPr>
          <w:b/>
          <w:sz w:val="24"/>
          <w:szCs w:val="24"/>
        </w:rPr>
        <w:t>Решения о распределении тепловой нагрузки между источниками тепловой энергии</w:t>
      </w:r>
      <w:bookmarkEnd w:id="164"/>
      <w:bookmarkEnd w:id="165"/>
      <w:bookmarkEnd w:id="174"/>
    </w:p>
    <w:p w:rsidR="001D3E9F" w:rsidRPr="00934ED9" w:rsidRDefault="001D3E9F" w:rsidP="00801523">
      <w:pPr>
        <w:pStyle w:val="afff5"/>
        <w:spacing w:line="240" w:lineRule="auto"/>
        <w:ind w:right="0"/>
        <w:rPr>
          <w:sz w:val="24"/>
          <w:szCs w:val="24"/>
        </w:rPr>
      </w:pPr>
      <w:r w:rsidRPr="00934ED9">
        <w:rPr>
          <w:sz w:val="24"/>
          <w:szCs w:val="24"/>
        </w:rPr>
        <w:t>Решения о распределении тепловой нагрузки между источниками тепловой энергии схемой теплоснабжения не предусмотрены.</w:t>
      </w:r>
    </w:p>
    <w:p w:rsidR="00D56825" w:rsidRPr="00934ED9" w:rsidRDefault="00D56825" w:rsidP="00801523">
      <w:pPr>
        <w:pStyle w:val="afff5"/>
        <w:spacing w:line="240" w:lineRule="auto"/>
        <w:ind w:right="0"/>
        <w:rPr>
          <w:sz w:val="24"/>
          <w:szCs w:val="24"/>
        </w:rPr>
      </w:pPr>
    </w:p>
    <w:p w:rsidR="001D3E9F" w:rsidRDefault="00F132CC" w:rsidP="00801523">
      <w:pPr>
        <w:pStyle w:val="afffffffff6"/>
        <w:spacing w:line="240" w:lineRule="auto"/>
        <w:rPr>
          <w:b/>
          <w:sz w:val="24"/>
          <w:szCs w:val="24"/>
        </w:rPr>
      </w:pPr>
      <w:bookmarkStart w:id="175" w:name="_Toc12829708"/>
      <w:bookmarkStart w:id="176" w:name="_Toc12830100"/>
      <w:bookmarkStart w:id="177" w:name="_Toc60138802"/>
      <w:r w:rsidRPr="00934ED9">
        <w:rPr>
          <w:sz w:val="24"/>
          <w:szCs w:val="24"/>
        </w:rPr>
        <w:t xml:space="preserve">Глава </w:t>
      </w:r>
      <w:r w:rsidR="001D3E9F" w:rsidRPr="00934ED9">
        <w:rPr>
          <w:sz w:val="24"/>
          <w:szCs w:val="24"/>
        </w:rPr>
        <w:t>12.</w:t>
      </w:r>
      <w:r w:rsidR="001D3E9F" w:rsidRPr="00934ED9">
        <w:rPr>
          <w:b/>
          <w:sz w:val="24"/>
          <w:szCs w:val="24"/>
        </w:rPr>
        <w:t xml:space="preserve"> </w:t>
      </w:r>
      <w:r w:rsidRPr="00934ED9">
        <w:rPr>
          <w:b/>
          <w:sz w:val="24"/>
          <w:szCs w:val="24"/>
        </w:rPr>
        <w:t>Решения по бесхозяйным тепловым сетям</w:t>
      </w:r>
      <w:bookmarkEnd w:id="175"/>
      <w:bookmarkEnd w:id="176"/>
      <w:bookmarkEnd w:id="177"/>
    </w:p>
    <w:p w:rsidR="002B47B6" w:rsidRPr="00934ED9" w:rsidRDefault="002B47B6" w:rsidP="00801523">
      <w:pPr>
        <w:pStyle w:val="afffffffff6"/>
        <w:spacing w:line="240" w:lineRule="auto"/>
        <w:rPr>
          <w:b/>
          <w:sz w:val="24"/>
          <w:szCs w:val="24"/>
        </w:rPr>
      </w:pPr>
    </w:p>
    <w:p w:rsidR="00232B6F" w:rsidRPr="00934ED9" w:rsidRDefault="00232B6F" w:rsidP="00801523">
      <w:pPr>
        <w:pStyle w:val="afff5"/>
        <w:spacing w:line="240" w:lineRule="auto"/>
        <w:ind w:right="0"/>
        <w:rPr>
          <w:sz w:val="24"/>
          <w:szCs w:val="24"/>
        </w:rPr>
      </w:pPr>
      <w:r w:rsidRPr="00934ED9">
        <w:rPr>
          <w:sz w:val="24"/>
          <w:szCs w:val="24"/>
        </w:rPr>
        <w:t xml:space="preserve">На территории </w:t>
      </w:r>
      <w:r w:rsidR="00F27AF7" w:rsidRPr="00934ED9">
        <w:rPr>
          <w:sz w:val="24"/>
          <w:szCs w:val="24"/>
        </w:rPr>
        <w:t>Н</w:t>
      </w:r>
      <w:r w:rsidR="002B47B6">
        <w:rPr>
          <w:sz w:val="24"/>
          <w:szCs w:val="24"/>
        </w:rPr>
        <w:t>ГО СК</w:t>
      </w:r>
      <w:r w:rsidR="00704A24" w:rsidRPr="00934ED9">
        <w:rPr>
          <w:sz w:val="24"/>
          <w:szCs w:val="24"/>
        </w:rPr>
        <w:t xml:space="preserve"> </w:t>
      </w:r>
      <w:r w:rsidRPr="00934ED9">
        <w:rPr>
          <w:sz w:val="24"/>
          <w:szCs w:val="24"/>
        </w:rPr>
        <w:t>на настоящий момент бесхозяйные тепловые сети не выявлены и не включены в реестр бесхозяйного</w:t>
      </w:r>
      <w:r w:rsidR="00460DBA" w:rsidRPr="00934ED9">
        <w:rPr>
          <w:sz w:val="24"/>
          <w:szCs w:val="24"/>
        </w:rPr>
        <w:t xml:space="preserve"> недвижимого</w:t>
      </w:r>
      <w:r w:rsidRPr="00934ED9">
        <w:rPr>
          <w:sz w:val="24"/>
          <w:szCs w:val="24"/>
        </w:rPr>
        <w:t xml:space="preserve"> имущества.</w:t>
      </w:r>
    </w:p>
    <w:p w:rsidR="00232B6F" w:rsidRPr="00934ED9" w:rsidRDefault="00232B6F" w:rsidP="00801523">
      <w:pPr>
        <w:pStyle w:val="afff5"/>
        <w:spacing w:line="240" w:lineRule="auto"/>
        <w:ind w:right="0"/>
        <w:rPr>
          <w:sz w:val="24"/>
          <w:szCs w:val="24"/>
        </w:rPr>
      </w:pPr>
      <w:r w:rsidRPr="00934ED9">
        <w:rPr>
          <w:sz w:val="24"/>
          <w:szCs w:val="24"/>
        </w:rPr>
        <w:t>В соответствии с Порядком принятия на учет бесхозяйных недвижимых вещей, утвержденным приказом Минэкономразвития России от 10</w:t>
      </w:r>
      <w:r w:rsidR="00F27AF7" w:rsidRPr="00934ED9">
        <w:rPr>
          <w:sz w:val="24"/>
          <w:szCs w:val="24"/>
        </w:rPr>
        <w:t xml:space="preserve"> декабря </w:t>
      </w:r>
      <w:r w:rsidRPr="00934ED9">
        <w:rPr>
          <w:sz w:val="24"/>
          <w:szCs w:val="24"/>
        </w:rPr>
        <w:t>2015 г. №</w:t>
      </w:r>
      <w:r w:rsidR="002F52A7" w:rsidRPr="00934ED9">
        <w:rPr>
          <w:sz w:val="24"/>
          <w:szCs w:val="24"/>
        </w:rPr>
        <w:t xml:space="preserve"> </w:t>
      </w:r>
      <w:r w:rsidRPr="00934ED9">
        <w:rPr>
          <w:sz w:val="24"/>
          <w:szCs w:val="24"/>
        </w:rPr>
        <w:t xml:space="preserve">931,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w:t>
      </w:r>
      <w:r w:rsidRPr="00934ED9">
        <w:rPr>
          <w:sz w:val="24"/>
          <w:szCs w:val="24"/>
        </w:rPr>
        <w:lastRenderedPageBreak/>
        <w:t xml:space="preserve">Принятие на учет объекта недвижимого имущества осуществляется на основании заявления </w:t>
      </w:r>
      <w:r w:rsidR="00D56825" w:rsidRPr="00934ED9">
        <w:rPr>
          <w:sz w:val="24"/>
          <w:szCs w:val="24"/>
        </w:rPr>
        <w:t>администрации НГО СК</w:t>
      </w:r>
      <w:r w:rsidRPr="00934ED9">
        <w:rPr>
          <w:sz w:val="24"/>
          <w:szCs w:val="24"/>
        </w:rPr>
        <w:t>, на территории которого находится объект недвижимого имущества.</w:t>
      </w:r>
    </w:p>
    <w:p w:rsidR="00232B6F" w:rsidRPr="00934ED9" w:rsidRDefault="00232B6F" w:rsidP="00801523">
      <w:pPr>
        <w:pStyle w:val="afff5"/>
        <w:spacing w:line="240" w:lineRule="auto"/>
        <w:ind w:right="0"/>
        <w:rPr>
          <w:sz w:val="24"/>
          <w:szCs w:val="24"/>
        </w:rPr>
      </w:pPr>
      <w:r w:rsidRPr="00934ED9">
        <w:rPr>
          <w:sz w:val="24"/>
          <w:szCs w:val="24"/>
        </w:rPr>
        <w:t>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w:t>
      </w:r>
      <w:r w:rsidR="00C12A13" w:rsidRPr="00934ED9">
        <w:rPr>
          <w:sz w:val="24"/>
          <w:szCs w:val="24"/>
        </w:rPr>
        <w:t xml:space="preserve"> (Приложение 1</w:t>
      </w:r>
      <w:r w:rsidR="00952CEF" w:rsidRPr="00934ED9">
        <w:rPr>
          <w:sz w:val="24"/>
          <w:szCs w:val="24"/>
        </w:rPr>
        <w:t>3</w:t>
      </w:r>
      <w:r w:rsidR="00E23D72" w:rsidRPr="00934ED9">
        <w:rPr>
          <w:sz w:val="24"/>
          <w:szCs w:val="24"/>
        </w:rPr>
        <w:t>)</w:t>
      </w:r>
      <w:r w:rsidRPr="00934ED9">
        <w:rPr>
          <w:sz w:val="24"/>
          <w:szCs w:val="24"/>
        </w:rPr>
        <w:t>.</w:t>
      </w:r>
    </w:p>
    <w:p w:rsidR="00232B6F" w:rsidRPr="00934ED9" w:rsidRDefault="00232B6F" w:rsidP="00801523">
      <w:pPr>
        <w:pStyle w:val="afff5"/>
        <w:spacing w:line="240" w:lineRule="auto"/>
        <w:ind w:right="0"/>
        <w:rPr>
          <w:sz w:val="24"/>
          <w:szCs w:val="24"/>
        </w:rPr>
      </w:pPr>
      <w:r w:rsidRPr="00934ED9">
        <w:rPr>
          <w:sz w:val="24"/>
          <w:szCs w:val="24"/>
        </w:rPr>
        <w:t>В связи с этим, в случае выявления таких сетей, учитывая требования ст. 14 Федерального закона от 23</w:t>
      </w:r>
      <w:r w:rsidR="00F27AF7" w:rsidRPr="00934ED9">
        <w:rPr>
          <w:sz w:val="24"/>
          <w:szCs w:val="24"/>
        </w:rPr>
        <w:t xml:space="preserve"> ноября </w:t>
      </w:r>
      <w:r w:rsidRPr="00934ED9">
        <w:rPr>
          <w:sz w:val="24"/>
          <w:szCs w:val="24"/>
        </w:rPr>
        <w:t>2009 г. №</w:t>
      </w:r>
      <w:r w:rsidR="00F27AF7" w:rsidRPr="00934ED9">
        <w:rPr>
          <w:sz w:val="24"/>
          <w:szCs w:val="24"/>
        </w:rPr>
        <w:t xml:space="preserve"> </w:t>
      </w:r>
      <w:r w:rsidRPr="00934ED9">
        <w:rPr>
          <w:sz w:val="24"/>
          <w:szCs w:val="24"/>
        </w:rPr>
        <w:t>261-ФЗ «Об энергосбережении», в городском округ необходимо:</w:t>
      </w:r>
    </w:p>
    <w:p w:rsidR="00232B6F" w:rsidRPr="00934ED9" w:rsidRDefault="00232B6F" w:rsidP="00801523">
      <w:pPr>
        <w:pStyle w:val="a0"/>
        <w:numPr>
          <w:ilvl w:val="0"/>
          <w:numId w:val="0"/>
        </w:numPr>
        <w:spacing w:line="240" w:lineRule="auto"/>
        <w:ind w:right="0" w:firstLine="709"/>
        <w:rPr>
          <w:sz w:val="24"/>
          <w:szCs w:val="24"/>
        </w:rPr>
      </w:pPr>
      <w:r w:rsidRPr="00934ED9">
        <w:rPr>
          <w:sz w:val="24"/>
          <w:szCs w:val="24"/>
        </w:rPr>
        <w:t>поставить выявленные объекты на учет в установленном порядке в качестве бесхозных объектов недвижимого имущества;</w:t>
      </w:r>
    </w:p>
    <w:p w:rsidR="00232B6F" w:rsidRPr="00934ED9" w:rsidRDefault="00232B6F" w:rsidP="00801523">
      <w:pPr>
        <w:pStyle w:val="a0"/>
        <w:numPr>
          <w:ilvl w:val="0"/>
          <w:numId w:val="0"/>
        </w:numPr>
        <w:spacing w:line="240" w:lineRule="auto"/>
        <w:ind w:right="0" w:firstLine="709"/>
        <w:rPr>
          <w:sz w:val="24"/>
          <w:szCs w:val="24"/>
        </w:rPr>
      </w:pPr>
      <w:r w:rsidRPr="00934ED9">
        <w:rPr>
          <w:sz w:val="24"/>
          <w:szCs w:val="24"/>
        </w:rPr>
        <w:t>признать право муниципальной собственности на данные бесхозные объекты недвижимого имущества;</w:t>
      </w:r>
    </w:p>
    <w:p w:rsidR="00232B6F" w:rsidRPr="00934ED9" w:rsidRDefault="00232B6F" w:rsidP="00801523">
      <w:pPr>
        <w:pStyle w:val="a0"/>
        <w:numPr>
          <w:ilvl w:val="0"/>
          <w:numId w:val="0"/>
        </w:numPr>
        <w:spacing w:line="240" w:lineRule="auto"/>
        <w:ind w:right="0" w:firstLine="709"/>
        <w:rPr>
          <w:sz w:val="24"/>
          <w:szCs w:val="24"/>
        </w:rPr>
      </w:pPr>
      <w:r w:rsidRPr="00934ED9">
        <w:rPr>
          <w:sz w:val="24"/>
          <w:szCs w:val="24"/>
        </w:rPr>
        <w:t>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C02642" w:rsidRPr="00934ED9" w:rsidRDefault="00C02642" w:rsidP="00801523">
      <w:pPr>
        <w:pStyle w:val="a0"/>
        <w:numPr>
          <w:ilvl w:val="0"/>
          <w:numId w:val="0"/>
        </w:numPr>
        <w:spacing w:line="240" w:lineRule="auto"/>
        <w:ind w:right="0" w:firstLine="709"/>
        <w:rPr>
          <w:sz w:val="24"/>
          <w:szCs w:val="24"/>
        </w:rPr>
      </w:pPr>
    </w:p>
    <w:p w:rsidR="00232B6F" w:rsidRDefault="00EC289C" w:rsidP="00801523">
      <w:pPr>
        <w:pStyle w:val="afffffffff6"/>
        <w:spacing w:line="240" w:lineRule="auto"/>
        <w:rPr>
          <w:b/>
          <w:sz w:val="24"/>
          <w:szCs w:val="24"/>
        </w:rPr>
      </w:pPr>
      <w:bookmarkStart w:id="178" w:name="_Toc12829709"/>
      <w:bookmarkStart w:id="179" w:name="_Toc12830101"/>
      <w:bookmarkStart w:id="180" w:name="_Toc60138803"/>
      <w:r w:rsidRPr="00934ED9">
        <w:rPr>
          <w:sz w:val="24"/>
          <w:szCs w:val="24"/>
        </w:rPr>
        <w:t xml:space="preserve">Глава </w:t>
      </w:r>
      <w:r w:rsidR="00232B6F" w:rsidRPr="00934ED9">
        <w:rPr>
          <w:sz w:val="24"/>
          <w:szCs w:val="24"/>
        </w:rPr>
        <w:t>13.</w:t>
      </w:r>
      <w:r w:rsidR="00232B6F" w:rsidRPr="00934ED9">
        <w:rPr>
          <w:b/>
          <w:sz w:val="24"/>
          <w:szCs w:val="24"/>
        </w:rPr>
        <w:t xml:space="preserve"> </w:t>
      </w:r>
      <w:r w:rsidRPr="00934ED9">
        <w:rPr>
          <w:b/>
          <w:sz w:val="24"/>
          <w:szCs w:val="24"/>
        </w:rPr>
        <w:t xml:space="preserve">Синхронизация схемы теплоснабжения со схемой газоснабжения и газификации </w:t>
      </w:r>
      <w:r w:rsidR="00D56825" w:rsidRPr="00934ED9">
        <w:rPr>
          <w:b/>
          <w:sz w:val="24"/>
          <w:szCs w:val="24"/>
        </w:rPr>
        <w:t>НГО СК</w:t>
      </w:r>
      <w:r w:rsidR="00232B6F" w:rsidRPr="00934ED9">
        <w:rPr>
          <w:b/>
          <w:sz w:val="24"/>
          <w:szCs w:val="24"/>
        </w:rPr>
        <w:t xml:space="preserve">, </w:t>
      </w:r>
      <w:r w:rsidRPr="00934ED9">
        <w:rPr>
          <w:b/>
          <w:sz w:val="24"/>
          <w:szCs w:val="24"/>
        </w:rPr>
        <w:t xml:space="preserve">схемой и программой развития электроэнергетики, а также со схемой </w:t>
      </w:r>
      <w:r w:rsidR="00314689" w:rsidRPr="00934ED9">
        <w:rPr>
          <w:b/>
          <w:sz w:val="24"/>
          <w:szCs w:val="24"/>
        </w:rPr>
        <w:t xml:space="preserve">водоснабжения и водоотведения </w:t>
      </w:r>
      <w:bookmarkEnd w:id="178"/>
      <w:bookmarkEnd w:id="179"/>
      <w:bookmarkEnd w:id="180"/>
      <w:r w:rsidR="00D56825" w:rsidRPr="00934ED9">
        <w:rPr>
          <w:b/>
          <w:sz w:val="24"/>
          <w:szCs w:val="24"/>
        </w:rPr>
        <w:t>НГО СК</w:t>
      </w:r>
    </w:p>
    <w:p w:rsidR="002B47B6" w:rsidRPr="00934ED9" w:rsidRDefault="002B47B6" w:rsidP="00801523">
      <w:pPr>
        <w:pStyle w:val="afffffffff6"/>
        <w:spacing w:line="240" w:lineRule="auto"/>
        <w:rPr>
          <w:b/>
          <w:sz w:val="24"/>
          <w:szCs w:val="24"/>
        </w:rPr>
      </w:pPr>
    </w:p>
    <w:p w:rsidR="00232B6F" w:rsidRDefault="009E450C" w:rsidP="00801523">
      <w:pPr>
        <w:pStyle w:val="afffffffff6"/>
        <w:spacing w:line="240" w:lineRule="auto"/>
        <w:rPr>
          <w:b/>
          <w:sz w:val="24"/>
          <w:szCs w:val="24"/>
        </w:rPr>
      </w:pPr>
      <w:bookmarkStart w:id="181" w:name="_Toc12829710"/>
      <w:bookmarkStart w:id="182" w:name="_Toc12830102"/>
      <w:bookmarkStart w:id="183" w:name="_Toc60138804"/>
      <w:r w:rsidRPr="00934ED9">
        <w:rPr>
          <w:b/>
          <w:sz w:val="24"/>
          <w:szCs w:val="24"/>
        </w:rPr>
        <w:t>§</w:t>
      </w:r>
      <w:r w:rsidR="002B47B6">
        <w:rPr>
          <w:b/>
          <w:sz w:val="24"/>
          <w:szCs w:val="24"/>
        </w:rPr>
        <w:t xml:space="preserve"> </w:t>
      </w:r>
      <w:r w:rsidR="00D56825" w:rsidRPr="00934ED9">
        <w:rPr>
          <w:b/>
          <w:sz w:val="24"/>
          <w:szCs w:val="24"/>
        </w:rPr>
        <w:t>33</w:t>
      </w:r>
      <w:r w:rsidR="00F27AF7" w:rsidRPr="00934ED9">
        <w:rPr>
          <w:b/>
          <w:sz w:val="24"/>
          <w:szCs w:val="24"/>
        </w:rPr>
        <w:t>.</w:t>
      </w:r>
      <w:r w:rsidR="00232B6F" w:rsidRPr="00934ED9">
        <w:rPr>
          <w:b/>
          <w:sz w:val="24"/>
          <w:szCs w:val="24"/>
        </w:rPr>
        <w:t xml:space="preserve"> </w:t>
      </w:r>
      <w:r w:rsidR="009965D1" w:rsidRPr="00934ED9">
        <w:rPr>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источником тепловой энергии</w:t>
      </w:r>
      <w:bookmarkEnd w:id="181"/>
      <w:bookmarkEnd w:id="182"/>
      <w:bookmarkEnd w:id="183"/>
    </w:p>
    <w:p w:rsidR="002B47B6" w:rsidRPr="00934ED9" w:rsidRDefault="002B47B6" w:rsidP="00801523">
      <w:pPr>
        <w:pStyle w:val="afffffffff6"/>
        <w:spacing w:line="240" w:lineRule="auto"/>
        <w:rPr>
          <w:b/>
          <w:sz w:val="24"/>
          <w:szCs w:val="24"/>
        </w:rPr>
      </w:pPr>
    </w:p>
    <w:p w:rsidR="0076162B" w:rsidRDefault="0076162B" w:rsidP="00801523">
      <w:pPr>
        <w:pStyle w:val="afff5"/>
        <w:spacing w:line="240" w:lineRule="auto"/>
        <w:ind w:right="0"/>
        <w:rPr>
          <w:sz w:val="24"/>
          <w:szCs w:val="24"/>
        </w:rPr>
      </w:pPr>
      <w:r w:rsidRPr="00934ED9">
        <w:rPr>
          <w:sz w:val="24"/>
          <w:szCs w:val="24"/>
        </w:rPr>
        <w:t>Мероприятий по развитию соответствующей системы газоснабжения в части обеспечения топливом источников тепловой энергии отсутствует.</w:t>
      </w:r>
    </w:p>
    <w:p w:rsidR="002B47B6" w:rsidRPr="00934ED9" w:rsidRDefault="002B47B6" w:rsidP="00801523">
      <w:pPr>
        <w:pStyle w:val="afff5"/>
        <w:spacing w:line="240" w:lineRule="auto"/>
        <w:ind w:right="0"/>
        <w:rPr>
          <w:sz w:val="24"/>
          <w:szCs w:val="24"/>
        </w:rPr>
      </w:pPr>
    </w:p>
    <w:p w:rsidR="0076162B" w:rsidRDefault="009E450C" w:rsidP="00801523">
      <w:pPr>
        <w:pStyle w:val="afffffffff6"/>
        <w:spacing w:line="240" w:lineRule="auto"/>
        <w:rPr>
          <w:b/>
          <w:sz w:val="24"/>
          <w:szCs w:val="24"/>
        </w:rPr>
      </w:pPr>
      <w:bookmarkStart w:id="184" w:name="_Toc536706113"/>
      <w:bookmarkStart w:id="185" w:name="_Toc60138805"/>
      <w:r w:rsidRPr="00934ED9">
        <w:rPr>
          <w:b/>
          <w:sz w:val="24"/>
          <w:szCs w:val="24"/>
        </w:rPr>
        <w:t>§</w:t>
      </w:r>
      <w:r w:rsidR="002B47B6">
        <w:rPr>
          <w:b/>
          <w:sz w:val="24"/>
          <w:szCs w:val="24"/>
        </w:rPr>
        <w:t xml:space="preserve"> </w:t>
      </w:r>
      <w:r w:rsidR="00491BC7" w:rsidRPr="00934ED9">
        <w:rPr>
          <w:b/>
          <w:sz w:val="24"/>
          <w:szCs w:val="24"/>
        </w:rPr>
        <w:t>34</w:t>
      </w:r>
      <w:r w:rsidR="00F27AF7" w:rsidRPr="00934ED9">
        <w:rPr>
          <w:b/>
          <w:sz w:val="24"/>
          <w:szCs w:val="24"/>
        </w:rPr>
        <w:t>.</w:t>
      </w:r>
      <w:r w:rsidR="0076162B" w:rsidRPr="00934ED9">
        <w:rPr>
          <w:b/>
          <w:sz w:val="24"/>
          <w:szCs w:val="24"/>
        </w:rPr>
        <w:t xml:space="preserve"> Описание проблем организации газоснабжения источников тепловой энергии</w:t>
      </w:r>
      <w:bookmarkEnd w:id="184"/>
      <w:bookmarkEnd w:id="185"/>
    </w:p>
    <w:p w:rsidR="002B47B6" w:rsidRPr="00934ED9" w:rsidRDefault="002B47B6" w:rsidP="00801523">
      <w:pPr>
        <w:pStyle w:val="afffffffff6"/>
        <w:spacing w:line="240" w:lineRule="auto"/>
        <w:rPr>
          <w:b/>
          <w:sz w:val="24"/>
          <w:szCs w:val="24"/>
        </w:rPr>
      </w:pPr>
    </w:p>
    <w:p w:rsidR="0076162B" w:rsidRPr="00934ED9" w:rsidRDefault="0076162B" w:rsidP="00801523">
      <w:pPr>
        <w:pStyle w:val="afff5"/>
        <w:spacing w:line="240" w:lineRule="auto"/>
        <w:ind w:right="0"/>
        <w:rPr>
          <w:sz w:val="24"/>
          <w:szCs w:val="24"/>
        </w:rPr>
      </w:pPr>
      <w:r w:rsidRPr="00934ED9">
        <w:rPr>
          <w:sz w:val="24"/>
          <w:szCs w:val="24"/>
        </w:rPr>
        <w:t>Проблемы в организации газоснабжения существующих источни</w:t>
      </w:r>
      <w:r w:rsidR="002F52A7" w:rsidRPr="00934ED9">
        <w:rPr>
          <w:sz w:val="24"/>
          <w:szCs w:val="24"/>
        </w:rPr>
        <w:t>ков теплоснабжения отсутствуют.</w:t>
      </w:r>
    </w:p>
    <w:p w:rsidR="0076162B" w:rsidRDefault="009E450C" w:rsidP="00801523">
      <w:pPr>
        <w:pStyle w:val="afffffffff6"/>
        <w:spacing w:line="240" w:lineRule="auto"/>
        <w:rPr>
          <w:b/>
          <w:sz w:val="24"/>
          <w:szCs w:val="24"/>
        </w:rPr>
      </w:pPr>
      <w:bookmarkStart w:id="186" w:name="_Toc536706114"/>
      <w:bookmarkStart w:id="187" w:name="_Toc60138806"/>
      <w:r w:rsidRPr="00934ED9">
        <w:rPr>
          <w:b/>
          <w:sz w:val="24"/>
          <w:szCs w:val="24"/>
        </w:rPr>
        <w:t>§</w:t>
      </w:r>
      <w:r w:rsidR="002B47B6">
        <w:rPr>
          <w:b/>
          <w:sz w:val="24"/>
          <w:szCs w:val="24"/>
        </w:rPr>
        <w:t xml:space="preserve"> </w:t>
      </w:r>
      <w:r w:rsidR="00491BC7" w:rsidRPr="00934ED9">
        <w:rPr>
          <w:b/>
          <w:sz w:val="24"/>
          <w:szCs w:val="24"/>
        </w:rPr>
        <w:t>35</w:t>
      </w:r>
      <w:r w:rsidR="007B0CB4" w:rsidRPr="00934ED9">
        <w:rPr>
          <w:b/>
          <w:sz w:val="24"/>
          <w:szCs w:val="24"/>
        </w:rPr>
        <w:t>.</w:t>
      </w:r>
      <w:r w:rsidR="0076162B" w:rsidRPr="00934ED9">
        <w:rPr>
          <w:b/>
          <w:sz w:val="24"/>
          <w:szCs w:val="24"/>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86"/>
      <w:bookmarkEnd w:id="187"/>
    </w:p>
    <w:p w:rsidR="002B47B6" w:rsidRPr="00934ED9" w:rsidRDefault="002B47B6" w:rsidP="00801523">
      <w:pPr>
        <w:pStyle w:val="afffffffff6"/>
        <w:spacing w:line="240" w:lineRule="auto"/>
        <w:rPr>
          <w:b/>
          <w:sz w:val="24"/>
          <w:szCs w:val="24"/>
        </w:rPr>
      </w:pPr>
    </w:p>
    <w:p w:rsidR="0076162B" w:rsidRDefault="0076162B" w:rsidP="00801523">
      <w:pPr>
        <w:pStyle w:val="afff5"/>
        <w:spacing w:line="240" w:lineRule="auto"/>
        <w:ind w:right="0"/>
        <w:rPr>
          <w:sz w:val="24"/>
          <w:szCs w:val="24"/>
        </w:rPr>
      </w:pPr>
      <w:r w:rsidRPr="00934ED9">
        <w:rPr>
          <w:sz w:val="24"/>
          <w:szCs w:val="24"/>
        </w:rPr>
        <w:t>Указанные решения не предусмотрены.</w:t>
      </w:r>
    </w:p>
    <w:p w:rsidR="002B47B6" w:rsidRPr="00934ED9" w:rsidRDefault="002B47B6" w:rsidP="00801523">
      <w:pPr>
        <w:pStyle w:val="afff5"/>
        <w:spacing w:line="240" w:lineRule="auto"/>
        <w:ind w:right="0"/>
        <w:rPr>
          <w:sz w:val="24"/>
          <w:szCs w:val="24"/>
        </w:rPr>
      </w:pPr>
    </w:p>
    <w:p w:rsidR="0076162B" w:rsidRDefault="009E450C" w:rsidP="00801523">
      <w:pPr>
        <w:pStyle w:val="afffffffff6"/>
        <w:spacing w:line="240" w:lineRule="auto"/>
        <w:rPr>
          <w:b/>
          <w:sz w:val="24"/>
          <w:szCs w:val="24"/>
        </w:rPr>
      </w:pPr>
      <w:bookmarkStart w:id="188" w:name="_Toc536706115"/>
      <w:bookmarkStart w:id="189" w:name="_Toc60138807"/>
      <w:r w:rsidRPr="00934ED9">
        <w:rPr>
          <w:b/>
          <w:sz w:val="24"/>
          <w:szCs w:val="24"/>
        </w:rPr>
        <w:t>§</w:t>
      </w:r>
      <w:r w:rsidR="002B47B6">
        <w:rPr>
          <w:b/>
          <w:sz w:val="24"/>
          <w:szCs w:val="24"/>
        </w:rPr>
        <w:t xml:space="preserve"> </w:t>
      </w:r>
      <w:r w:rsidR="00491BC7" w:rsidRPr="00934ED9">
        <w:rPr>
          <w:b/>
          <w:sz w:val="24"/>
          <w:szCs w:val="24"/>
        </w:rPr>
        <w:t>36</w:t>
      </w:r>
      <w:r w:rsidR="007B0CB4" w:rsidRPr="00934ED9">
        <w:rPr>
          <w:b/>
          <w:sz w:val="24"/>
          <w:szCs w:val="24"/>
        </w:rPr>
        <w:t>.</w:t>
      </w:r>
      <w:r w:rsidR="0076162B" w:rsidRPr="00934ED9">
        <w:rPr>
          <w:b/>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88"/>
      <w:bookmarkEnd w:id="189"/>
    </w:p>
    <w:p w:rsidR="002B47B6" w:rsidRPr="00934ED9" w:rsidRDefault="002B47B6" w:rsidP="00801523">
      <w:pPr>
        <w:pStyle w:val="afffffffff6"/>
        <w:spacing w:line="240" w:lineRule="auto"/>
        <w:rPr>
          <w:b/>
          <w:sz w:val="24"/>
          <w:szCs w:val="24"/>
        </w:rPr>
      </w:pPr>
    </w:p>
    <w:p w:rsidR="0076162B" w:rsidRDefault="0076162B" w:rsidP="00801523">
      <w:pPr>
        <w:pStyle w:val="afff5"/>
        <w:spacing w:line="240" w:lineRule="auto"/>
        <w:ind w:right="0"/>
        <w:rPr>
          <w:sz w:val="24"/>
          <w:szCs w:val="24"/>
        </w:rPr>
      </w:pPr>
      <w:r w:rsidRPr="00934ED9">
        <w:rPr>
          <w:sz w:val="24"/>
          <w:szCs w:val="24"/>
        </w:rPr>
        <w:lastRenderedPageBreak/>
        <w:t>Указанные решения не предусмотрены.</w:t>
      </w:r>
    </w:p>
    <w:p w:rsidR="002B47B6" w:rsidRPr="00934ED9" w:rsidRDefault="002B47B6" w:rsidP="00801523">
      <w:pPr>
        <w:pStyle w:val="afff5"/>
        <w:spacing w:line="240" w:lineRule="auto"/>
        <w:ind w:right="0"/>
        <w:rPr>
          <w:sz w:val="24"/>
          <w:szCs w:val="24"/>
        </w:rPr>
      </w:pPr>
    </w:p>
    <w:p w:rsidR="0076162B" w:rsidRDefault="009E450C" w:rsidP="00801523">
      <w:pPr>
        <w:pStyle w:val="afffffffff6"/>
        <w:spacing w:line="240" w:lineRule="auto"/>
        <w:rPr>
          <w:b/>
          <w:sz w:val="24"/>
          <w:szCs w:val="24"/>
        </w:rPr>
      </w:pPr>
      <w:bookmarkStart w:id="190" w:name="_Toc536706116"/>
      <w:bookmarkStart w:id="191" w:name="_Toc60138808"/>
      <w:r w:rsidRPr="00934ED9">
        <w:rPr>
          <w:b/>
          <w:sz w:val="24"/>
          <w:szCs w:val="24"/>
        </w:rPr>
        <w:t>§</w:t>
      </w:r>
      <w:r w:rsidR="002B47B6">
        <w:rPr>
          <w:b/>
          <w:sz w:val="24"/>
          <w:szCs w:val="24"/>
        </w:rPr>
        <w:t xml:space="preserve"> </w:t>
      </w:r>
      <w:r w:rsidR="00491BC7" w:rsidRPr="00934ED9">
        <w:rPr>
          <w:b/>
          <w:sz w:val="24"/>
          <w:szCs w:val="24"/>
        </w:rPr>
        <w:t>37</w:t>
      </w:r>
      <w:r w:rsidR="007B0CB4" w:rsidRPr="00934ED9">
        <w:rPr>
          <w:b/>
          <w:sz w:val="24"/>
          <w:szCs w:val="24"/>
        </w:rPr>
        <w:t>.</w:t>
      </w:r>
      <w:r w:rsidR="0076162B" w:rsidRPr="00934ED9">
        <w:rPr>
          <w:b/>
          <w:sz w:val="24"/>
          <w:szCs w:val="24"/>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w:t>
      </w:r>
      <w:r w:rsidR="00491BC7" w:rsidRPr="00934ED9">
        <w:rPr>
          <w:b/>
          <w:sz w:val="24"/>
          <w:szCs w:val="24"/>
        </w:rPr>
        <w:t>НГО СК</w:t>
      </w:r>
      <w:r w:rsidR="0076162B" w:rsidRPr="00934ED9">
        <w:rPr>
          <w:b/>
          <w:sz w:val="24"/>
          <w:szCs w:val="24"/>
        </w:rPr>
        <w:t xml:space="preserve">, схемы и программы развития Единой энергетической системы </w:t>
      </w:r>
      <w:r w:rsidR="00491BC7" w:rsidRPr="00934ED9">
        <w:rPr>
          <w:b/>
          <w:sz w:val="24"/>
          <w:szCs w:val="24"/>
        </w:rPr>
        <w:t>НГО СК</w:t>
      </w:r>
      <w:r w:rsidR="0076162B" w:rsidRPr="00934ED9">
        <w:rPr>
          <w:b/>
          <w:sz w:val="24"/>
          <w:szCs w:val="24"/>
        </w:rPr>
        <w:t>, содержащие, в том числе описание участия указанных объектов в перспективных балансах тепловой мощности и энергии</w:t>
      </w:r>
      <w:bookmarkEnd w:id="190"/>
      <w:bookmarkEnd w:id="191"/>
    </w:p>
    <w:p w:rsidR="002B47B6" w:rsidRPr="00934ED9" w:rsidRDefault="002B47B6" w:rsidP="00801523">
      <w:pPr>
        <w:pStyle w:val="afffffffff6"/>
        <w:spacing w:line="240" w:lineRule="auto"/>
        <w:rPr>
          <w:b/>
          <w:sz w:val="24"/>
          <w:szCs w:val="24"/>
        </w:rPr>
      </w:pPr>
    </w:p>
    <w:p w:rsidR="0076162B" w:rsidRDefault="0076162B" w:rsidP="00801523">
      <w:pPr>
        <w:pStyle w:val="afffff"/>
        <w:spacing w:before="0" w:line="240" w:lineRule="auto"/>
        <w:ind w:firstLine="709"/>
        <w:rPr>
          <w:sz w:val="24"/>
          <w:szCs w:val="24"/>
        </w:rPr>
      </w:pPr>
      <w:r w:rsidRPr="00934ED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491BC7" w:rsidRPr="00934ED9">
        <w:rPr>
          <w:sz w:val="24"/>
          <w:szCs w:val="24"/>
        </w:rPr>
        <w:t>НГО СК</w:t>
      </w:r>
      <w:r w:rsidRPr="00934ED9">
        <w:rPr>
          <w:sz w:val="24"/>
          <w:szCs w:val="24"/>
        </w:rPr>
        <w:t>, не намечается</w:t>
      </w:r>
      <w:r w:rsidR="00E23D72" w:rsidRPr="00934ED9">
        <w:rPr>
          <w:sz w:val="24"/>
          <w:szCs w:val="24"/>
        </w:rPr>
        <w:t xml:space="preserve"> (П</w:t>
      </w:r>
      <w:r w:rsidR="00C12A13" w:rsidRPr="00934ED9">
        <w:rPr>
          <w:sz w:val="24"/>
          <w:szCs w:val="24"/>
        </w:rPr>
        <w:t>риложение 1</w:t>
      </w:r>
      <w:r w:rsidR="00952CEF" w:rsidRPr="00934ED9">
        <w:rPr>
          <w:sz w:val="24"/>
          <w:szCs w:val="24"/>
        </w:rPr>
        <w:t>4</w:t>
      </w:r>
      <w:r w:rsidR="00E23D72" w:rsidRPr="00934ED9">
        <w:rPr>
          <w:sz w:val="24"/>
          <w:szCs w:val="24"/>
        </w:rPr>
        <w:t>)</w:t>
      </w:r>
      <w:r w:rsidR="002F52A7" w:rsidRPr="00934ED9">
        <w:rPr>
          <w:sz w:val="24"/>
          <w:szCs w:val="24"/>
        </w:rPr>
        <w:t>.</w:t>
      </w:r>
    </w:p>
    <w:p w:rsidR="002B47B6" w:rsidRPr="00934ED9" w:rsidRDefault="002B47B6" w:rsidP="00801523">
      <w:pPr>
        <w:pStyle w:val="afffff"/>
        <w:spacing w:before="0" w:line="240" w:lineRule="auto"/>
        <w:ind w:firstLine="709"/>
        <w:rPr>
          <w:sz w:val="24"/>
          <w:szCs w:val="24"/>
        </w:rPr>
      </w:pPr>
    </w:p>
    <w:p w:rsidR="0076162B" w:rsidRDefault="009E450C" w:rsidP="00801523">
      <w:pPr>
        <w:pStyle w:val="afffffffff6"/>
        <w:spacing w:line="240" w:lineRule="auto"/>
        <w:rPr>
          <w:b/>
          <w:sz w:val="24"/>
          <w:szCs w:val="24"/>
        </w:rPr>
      </w:pPr>
      <w:bookmarkStart w:id="192" w:name="_Toc536706117"/>
      <w:bookmarkStart w:id="193" w:name="_Toc60138809"/>
      <w:r w:rsidRPr="00934ED9">
        <w:rPr>
          <w:b/>
          <w:sz w:val="24"/>
          <w:szCs w:val="24"/>
        </w:rPr>
        <w:t>§</w:t>
      </w:r>
      <w:r w:rsidR="002B47B6">
        <w:rPr>
          <w:b/>
          <w:sz w:val="24"/>
          <w:szCs w:val="24"/>
        </w:rPr>
        <w:t xml:space="preserve"> </w:t>
      </w:r>
      <w:r w:rsidR="00491BC7" w:rsidRPr="00934ED9">
        <w:rPr>
          <w:b/>
          <w:sz w:val="24"/>
          <w:szCs w:val="24"/>
        </w:rPr>
        <w:t>38</w:t>
      </w:r>
      <w:r w:rsidR="007B0CB4" w:rsidRPr="00934ED9">
        <w:rPr>
          <w:b/>
          <w:sz w:val="24"/>
          <w:szCs w:val="24"/>
        </w:rPr>
        <w:t>.</w:t>
      </w:r>
      <w:r w:rsidR="0076162B" w:rsidRPr="00934ED9">
        <w:rPr>
          <w:b/>
          <w:sz w:val="24"/>
          <w:szCs w:val="24"/>
        </w:rPr>
        <w:t xml:space="preserve"> 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192"/>
      <w:bookmarkEnd w:id="193"/>
    </w:p>
    <w:p w:rsidR="002B47B6" w:rsidRPr="00934ED9" w:rsidRDefault="002B47B6" w:rsidP="00801523">
      <w:pPr>
        <w:pStyle w:val="afffffffff6"/>
        <w:spacing w:line="240" w:lineRule="auto"/>
        <w:rPr>
          <w:b/>
          <w:sz w:val="24"/>
          <w:szCs w:val="24"/>
        </w:rPr>
      </w:pPr>
    </w:p>
    <w:p w:rsidR="0076162B" w:rsidRDefault="0076162B" w:rsidP="00801523">
      <w:pPr>
        <w:pStyle w:val="afff5"/>
        <w:spacing w:line="240" w:lineRule="auto"/>
        <w:ind w:right="0"/>
        <w:rPr>
          <w:sz w:val="24"/>
          <w:szCs w:val="24"/>
        </w:rPr>
      </w:pPr>
      <w:r w:rsidRPr="00934ED9">
        <w:rPr>
          <w:sz w:val="24"/>
          <w:szCs w:val="24"/>
        </w:rPr>
        <w:t>Указанные ре</w:t>
      </w:r>
      <w:r w:rsidR="002F52A7" w:rsidRPr="00934ED9">
        <w:rPr>
          <w:sz w:val="24"/>
          <w:szCs w:val="24"/>
        </w:rPr>
        <w:t>шения не предусмотрены.</w:t>
      </w:r>
    </w:p>
    <w:p w:rsidR="002B47B6" w:rsidRPr="00934ED9" w:rsidRDefault="002B47B6" w:rsidP="00801523">
      <w:pPr>
        <w:pStyle w:val="afff5"/>
        <w:spacing w:line="240" w:lineRule="auto"/>
        <w:ind w:right="0"/>
        <w:rPr>
          <w:sz w:val="24"/>
          <w:szCs w:val="24"/>
        </w:rPr>
      </w:pPr>
    </w:p>
    <w:p w:rsidR="0076162B" w:rsidRDefault="009E450C" w:rsidP="00801523">
      <w:pPr>
        <w:pStyle w:val="afffffffff6"/>
        <w:spacing w:line="240" w:lineRule="auto"/>
        <w:rPr>
          <w:b/>
          <w:sz w:val="24"/>
          <w:szCs w:val="24"/>
        </w:rPr>
      </w:pPr>
      <w:bookmarkStart w:id="194" w:name="_Toc536706118"/>
      <w:bookmarkStart w:id="195" w:name="_Toc60138810"/>
      <w:r w:rsidRPr="00934ED9">
        <w:rPr>
          <w:b/>
          <w:sz w:val="24"/>
          <w:szCs w:val="24"/>
        </w:rPr>
        <w:t>§</w:t>
      </w:r>
      <w:r w:rsidR="002B47B6">
        <w:rPr>
          <w:b/>
          <w:sz w:val="24"/>
          <w:szCs w:val="24"/>
        </w:rPr>
        <w:t xml:space="preserve"> </w:t>
      </w:r>
      <w:r w:rsidR="00491BC7" w:rsidRPr="00934ED9">
        <w:rPr>
          <w:b/>
          <w:sz w:val="24"/>
          <w:szCs w:val="24"/>
        </w:rPr>
        <w:t>39</w:t>
      </w:r>
      <w:r w:rsidR="007B0CB4" w:rsidRPr="00934ED9">
        <w:rPr>
          <w:b/>
          <w:sz w:val="24"/>
          <w:szCs w:val="24"/>
        </w:rPr>
        <w:t>.</w:t>
      </w:r>
      <w:r w:rsidR="0076162B" w:rsidRPr="00934ED9">
        <w:rPr>
          <w:b/>
          <w:sz w:val="24"/>
          <w:szCs w:val="24"/>
        </w:rPr>
        <w:t xml:space="preserve"> Предложения по корректировке утвержденной (разработке) схемы водоснабжения </w:t>
      </w:r>
      <w:r w:rsidR="00491BC7" w:rsidRPr="00934ED9">
        <w:rPr>
          <w:b/>
          <w:sz w:val="24"/>
          <w:szCs w:val="24"/>
        </w:rPr>
        <w:t xml:space="preserve">НО СК </w:t>
      </w:r>
      <w:r w:rsidR="0076162B" w:rsidRPr="00934ED9">
        <w:rPr>
          <w:b/>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94"/>
      <w:bookmarkEnd w:id="195"/>
    </w:p>
    <w:p w:rsidR="002B47B6" w:rsidRPr="00934ED9" w:rsidRDefault="002B47B6" w:rsidP="00801523">
      <w:pPr>
        <w:pStyle w:val="afffffffff6"/>
        <w:spacing w:line="240" w:lineRule="auto"/>
        <w:rPr>
          <w:b/>
          <w:sz w:val="24"/>
          <w:szCs w:val="24"/>
        </w:rPr>
      </w:pPr>
    </w:p>
    <w:p w:rsidR="0076162B" w:rsidRPr="00934ED9" w:rsidRDefault="0076162B" w:rsidP="00801523">
      <w:pPr>
        <w:pStyle w:val="afff5"/>
        <w:spacing w:line="240" w:lineRule="auto"/>
        <w:ind w:right="0"/>
        <w:rPr>
          <w:sz w:val="24"/>
          <w:szCs w:val="24"/>
        </w:rPr>
      </w:pPr>
      <w:r w:rsidRPr="00934ED9">
        <w:rPr>
          <w:sz w:val="24"/>
          <w:szCs w:val="24"/>
        </w:rPr>
        <w:t>Указанные предложения не предусмотрены.</w:t>
      </w:r>
    </w:p>
    <w:p w:rsidR="00C92A7A" w:rsidRPr="00934ED9" w:rsidRDefault="00C92A7A" w:rsidP="00801523">
      <w:pPr>
        <w:spacing w:after="0" w:line="240" w:lineRule="auto"/>
        <w:rPr>
          <w:rFonts w:ascii="Times New Roman" w:eastAsia="Times New Roman" w:hAnsi="Times New Roman" w:cs="Times New Roman"/>
          <w:iCs/>
          <w:color w:val="000000" w:themeColor="text1"/>
          <w:sz w:val="24"/>
          <w:szCs w:val="24"/>
          <w:lang w:eastAsia="ru-RU"/>
        </w:rPr>
      </w:pPr>
    </w:p>
    <w:p w:rsidR="00C92A7A" w:rsidRDefault="0066111B" w:rsidP="00801523">
      <w:pPr>
        <w:pStyle w:val="afffffffff6"/>
        <w:tabs>
          <w:tab w:val="left" w:pos="709"/>
        </w:tabs>
        <w:spacing w:line="240" w:lineRule="auto"/>
        <w:rPr>
          <w:b/>
          <w:sz w:val="24"/>
          <w:szCs w:val="24"/>
        </w:rPr>
      </w:pPr>
      <w:bookmarkStart w:id="196" w:name="_Toc14432780"/>
      <w:bookmarkStart w:id="197" w:name="_Toc60138811"/>
      <w:r w:rsidRPr="00934ED9">
        <w:rPr>
          <w:sz w:val="24"/>
          <w:szCs w:val="24"/>
        </w:rPr>
        <w:t xml:space="preserve">Глава </w:t>
      </w:r>
      <w:r w:rsidR="00C92A7A" w:rsidRPr="00934ED9">
        <w:rPr>
          <w:sz w:val="24"/>
          <w:szCs w:val="24"/>
        </w:rPr>
        <w:t>14</w:t>
      </w:r>
      <w:r w:rsidR="00E044A8" w:rsidRPr="00934ED9">
        <w:rPr>
          <w:sz w:val="24"/>
          <w:szCs w:val="24"/>
        </w:rPr>
        <w:t>.</w:t>
      </w:r>
      <w:r w:rsidR="00C92A7A" w:rsidRPr="00934ED9">
        <w:rPr>
          <w:b/>
          <w:sz w:val="24"/>
          <w:szCs w:val="24"/>
        </w:rPr>
        <w:t xml:space="preserve"> </w:t>
      </w:r>
      <w:r w:rsidRPr="00934ED9">
        <w:rPr>
          <w:b/>
          <w:sz w:val="24"/>
          <w:szCs w:val="24"/>
        </w:rPr>
        <w:t>Индикаторы развития систем теплоснабжения</w:t>
      </w:r>
      <w:bookmarkEnd w:id="196"/>
      <w:bookmarkEnd w:id="197"/>
    </w:p>
    <w:p w:rsidR="00E3026A" w:rsidRPr="00934ED9" w:rsidRDefault="00E3026A" w:rsidP="00801523">
      <w:pPr>
        <w:pStyle w:val="afffffffff6"/>
        <w:tabs>
          <w:tab w:val="left" w:pos="709"/>
        </w:tabs>
        <w:spacing w:line="240" w:lineRule="auto"/>
        <w:rPr>
          <w:b/>
          <w:sz w:val="24"/>
          <w:szCs w:val="24"/>
        </w:rPr>
      </w:pPr>
    </w:p>
    <w:p w:rsidR="008F4047" w:rsidRPr="00934ED9" w:rsidRDefault="008F4047" w:rsidP="00801523">
      <w:pPr>
        <w:spacing w:after="0" w:line="240" w:lineRule="auto"/>
        <w:ind w:firstLine="709"/>
        <w:jc w:val="both"/>
        <w:rPr>
          <w:rFonts w:ascii="Times New Roman" w:hAnsi="Times New Roman" w:cs="Times New Roman"/>
          <w:sz w:val="24"/>
          <w:szCs w:val="24"/>
        </w:rPr>
      </w:pPr>
      <w:r w:rsidRPr="00934ED9">
        <w:rPr>
          <w:rFonts w:ascii="Times New Roman" w:hAnsi="Times New Roman" w:cs="Times New Roman"/>
          <w:sz w:val="24"/>
          <w:szCs w:val="24"/>
        </w:rPr>
        <w:t>Индикаторы развития систем теплоснабжения представлены в таблиц</w:t>
      </w:r>
      <w:r w:rsidR="008C7D36" w:rsidRPr="00934ED9">
        <w:rPr>
          <w:rFonts w:ascii="Times New Roman" w:hAnsi="Times New Roman" w:cs="Times New Roman"/>
          <w:sz w:val="24"/>
          <w:szCs w:val="24"/>
        </w:rPr>
        <w:t>е</w:t>
      </w:r>
      <w:r w:rsidR="00EB4BA1" w:rsidRPr="00934ED9">
        <w:rPr>
          <w:rFonts w:ascii="Times New Roman" w:hAnsi="Times New Roman" w:cs="Times New Roman"/>
          <w:sz w:val="24"/>
          <w:szCs w:val="24"/>
        </w:rPr>
        <w:t xml:space="preserve"> 16</w:t>
      </w:r>
      <w:r w:rsidR="00C12A13" w:rsidRPr="00934ED9">
        <w:rPr>
          <w:rFonts w:ascii="Times New Roman" w:hAnsi="Times New Roman" w:cs="Times New Roman"/>
          <w:sz w:val="24"/>
          <w:szCs w:val="24"/>
        </w:rPr>
        <w:t xml:space="preserve"> (Приложение 1</w:t>
      </w:r>
      <w:r w:rsidR="00D75A7C" w:rsidRPr="00934ED9">
        <w:rPr>
          <w:rFonts w:ascii="Times New Roman" w:hAnsi="Times New Roman" w:cs="Times New Roman"/>
          <w:sz w:val="24"/>
          <w:szCs w:val="24"/>
        </w:rPr>
        <w:t>5</w:t>
      </w:r>
      <w:r w:rsidR="00E23D72" w:rsidRPr="00934ED9">
        <w:rPr>
          <w:rFonts w:ascii="Times New Roman" w:hAnsi="Times New Roman" w:cs="Times New Roman"/>
          <w:sz w:val="24"/>
          <w:szCs w:val="24"/>
        </w:rPr>
        <w:t>)</w:t>
      </w:r>
      <w:r w:rsidR="008C7D36" w:rsidRPr="00934ED9">
        <w:rPr>
          <w:rFonts w:ascii="Times New Roman" w:hAnsi="Times New Roman" w:cs="Times New Roman"/>
          <w:sz w:val="24"/>
          <w:szCs w:val="24"/>
        </w:rPr>
        <w:t>.</w:t>
      </w:r>
    </w:p>
    <w:p w:rsidR="008C7D36" w:rsidRPr="00934ED9" w:rsidRDefault="008C7D36" w:rsidP="00801523">
      <w:pPr>
        <w:pStyle w:val="af2"/>
        <w:ind w:right="0"/>
        <w:rPr>
          <w:sz w:val="24"/>
          <w:szCs w:val="24"/>
        </w:rPr>
      </w:pPr>
      <w:bookmarkStart w:id="198" w:name="_Toc37422210"/>
      <w:bookmarkStart w:id="199" w:name="_Toc61958865"/>
      <w:r w:rsidRPr="00934ED9">
        <w:rPr>
          <w:sz w:val="24"/>
          <w:szCs w:val="24"/>
        </w:rPr>
        <w:t xml:space="preserve">Таблица </w:t>
      </w:r>
      <w:r w:rsidR="004406CE" w:rsidRPr="00934ED9">
        <w:rPr>
          <w:sz w:val="24"/>
          <w:szCs w:val="24"/>
        </w:rPr>
        <w:fldChar w:fldCharType="begin"/>
      </w:r>
      <w:r w:rsidR="00550E50" w:rsidRPr="00934ED9">
        <w:rPr>
          <w:sz w:val="24"/>
          <w:szCs w:val="24"/>
        </w:rPr>
        <w:instrText xml:space="preserve"> SEQ Таблица \* ARABIC </w:instrText>
      </w:r>
      <w:r w:rsidR="004406CE" w:rsidRPr="00934ED9">
        <w:rPr>
          <w:sz w:val="24"/>
          <w:szCs w:val="24"/>
        </w:rPr>
        <w:fldChar w:fldCharType="separate"/>
      </w:r>
      <w:r w:rsidR="00696ED4">
        <w:rPr>
          <w:noProof/>
          <w:sz w:val="24"/>
          <w:szCs w:val="24"/>
        </w:rPr>
        <w:t>16</w:t>
      </w:r>
      <w:r w:rsidR="004406CE" w:rsidRPr="00934ED9">
        <w:rPr>
          <w:sz w:val="24"/>
          <w:szCs w:val="24"/>
        </w:rPr>
        <w:fldChar w:fldCharType="end"/>
      </w:r>
      <w:r w:rsidRPr="00934ED9">
        <w:rPr>
          <w:sz w:val="24"/>
          <w:szCs w:val="24"/>
        </w:rPr>
        <w:t xml:space="preserve"> - Индикаторы развития систем теплоснабжения </w:t>
      </w:r>
      <w:r w:rsidR="00704A24" w:rsidRPr="00934ED9">
        <w:rPr>
          <w:sz w:val="24"/>
          <w:szCs w:val="24"/>
        </w:rPr>
        <w:t>Н</w:t>
      </w:r>
      <w:r w:rsidRPr="00934ED9">
        <w:rPr>
          <w:sz w:val="24"/>
          <w:szCs w:val="24"/>
        </w:rPr>
        <w:t>Ф ГУП СК «Крайтелоэнерго»</w:t>
      </w:r>
      <w:bookmarkEnd w:id="198"/>
      <w:bookmarkEnd w:id="199"/>
      <w:r w:rsidRPr="00934ED9">
        <w:rPr>
          <w:sz w:val="24"/>
          <w:szCs w:val="24"/>
        </w:rPr>
        <w:t xml:space="preserve"> </w:t>
      </w:r>
    </w:p>
    <w:tbl>
      <w:tblPr>
        <w:tblStyle w:val="28"/>
        <w:tblW w:w="9639" w:type="dxa"/>
        <w:tblInd w:w="108" w:type="dxa"/>
        <w:tblLook w:val="04A0"/>
      </w:tblPr>
      <w:tblGrid>
        <w:gridCol w:w="4962"/>
        <w:gridCol w:w="1129"/>
        <w:gridCol w:w="1810"/>
        <w:gridCol w:w="1738"/>
      </w:tblGrid>
      <w:tr w:rsidR="00C96C77" w:rsidRPr="00934ED9" w:rsidTr="00E3026A">
        <w:trPr>
          <w:tblHeader/>
        </w:trPr>
        <w:tc>
          <w:tcPr>
            <w:tcW w:w="4962"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Индикаторы развития системы теплоснабжения</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Едн. изм.</w:t>
            </w:r>
          </w:p>
        </w:tc>
        <w:tc>
          <w:tcPr>
            <w:tcW w:w="1810" w:type="dxa"/>
            <w:shd w:val="clear" w:color="auto" w:fill="auto"/>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Существующее положение</w:t>
            </w:r>
          </w:p>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(факт 2019 год)</w:t>
            </w:r>
          </w:p>
        </w:tc>
        <w:tc>
          <w:tcPr>
            <w:tcW w:w="1738" w:type="dxa"/>
            <w:shd w:val="clear" w:color="auto" w:fill="auto"/>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Ожидаемые показатели</w:t>
            </w:r>
          </w:p>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(2034 год)</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ед.</w:t>
            </w:r>
          </w:p>
        </w:tc>
        <w:tc>
          <w:tcPr>
            <w:tcW w:w="1810"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c>
          <w:tcPr>
            <w:tcW w:w="1738"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ед.</w:t>
            </w:r>
          </w:p>
        </w:tc>
        <w:tc>
          <w:tcPr>
            <w:tcW w:w="1810"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c>
          <w:tcPr>
            <w:tcW w:w="1738"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r>
      <w:tr w:rsidR="00C96C77" w:rsidRPr="00934ED9" w:rsidTr="00E3026A">
        <w:tc>
          <w:tcPr>
            <w:tcW w:w="4962" w:type="dxa"/>
          </w:tcPr>
          <w:p w:rsidR="00C96C77" w:rsidRPr="00934ED9" w:rsidRDefault="00C96C77" w:rsidP="00801523">
            <w:pPr>
              <w:jc w:val="both"/>
              <w:rPr>
                <w:sz w:val="24"/>
                <w:szCs w:val="24"/>
              </w:rPr>
            </w:pPr>
            <w:r w:rsidRPr="00934ED9">
              <w:rPr>
                <w:rFonts w:ascii="Times New Roman" w:hAnsi="Times New Roman" w:cs="Times New Roman"/>
                <w:sz w:val="24"/>
                <w:szCs w:val="24"/>
              </w:rPr>
              <w:t>Удельный расход условного топлива на единицу тепловой энергии, отпускаемой с коллекторов источников тепловой энергии</w:t>
            </w:r>
            <w:r w:rsidRPr="00934ED9">
              <w:rPr>
                <w:sz w:val="24"/>
                <w:szCs w:val="24"/>
              </w:rPr>
              <w:t xml:space="preserve"> </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28-03</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28-04</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28-05</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28-07</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28-09</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28-10А</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lastRenderedPageBreak/>
              <w:t>Котельная 28-11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т.у.т./ Гкал</w:t>
            </w:r>
          </w:p>
        </w:tc>
        <w:tc>
          <w:tcPr>
            <w:tcW w:w="1810" w:type="dxa"/>
          </w:tcPr>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165,54</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165,09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192,97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178,12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164,48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169,31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163,82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162,25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171,84</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160,19</w:t>
            </w:r>
          </w:p>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160,91</w:t>
            </w:r>
          </w:p>
        </w:tc>
        <w:tc>
          <w:tcPr>
            <w:tcW w:w="1738" w:type="dxa"/>
          </w:tcPr>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highlight w:val="yellow"/>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165,54</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165,09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192,97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178,12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164,48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169,31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163,82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162,25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171,84</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160,19</w:t>
            </w:r>
          </w:p>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160,91</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lastRenderedPageBreak/>
              <w:t>Отношение величины технологических потерь тепловой энергии, теплоносителя к материальной характеристике тепловой сети</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28-03</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28-04</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28-05</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28-07</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28-09</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28-10А</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Гкал / м∙м</w:t>
            </w:r>
          </w:p>
        </w:tc>
        <w:tc>
          <w:tcPr>
            <w:tcW w:w="1810"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2,46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2,37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3,81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2,83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4,65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2,65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2,60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1,26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3,50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3,21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3,07</w:t>
            </w:r>
          </w:p>
        </w:tc>
        <w:tc>
          <w:tcPr>
            <w:tcW w:w="1738"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2,46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2,37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3,81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2,83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4,65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2,65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2,60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1,26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3,50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3,21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3,07</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Коэффициент использования установленной тепловой мощности</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28-03</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28-04</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28-05</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28-07</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28-09</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28-10А</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c>
          <w:tcPr>
            <w:tcW w:w="1810" w:type="dxa"/>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33,63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30,39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35,00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17,03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75,17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21,57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16,25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73,78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48,48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30,56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71,84</w:t>
            </w:r>
          </w:p>
        </w:tc>
        <w:tc>
          <w:tcPr>
            <w:tcW w:w="1738"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33,63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30,39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35,00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17,03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75,17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21,57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16,25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73,78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48,48</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30,56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71,84</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Удельная материальная характеристика тепловых сетей, приведенная к расчетной тепловой нагрузке</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28-03</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28-04</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28-05</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28-07</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28-09</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28-10А</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м∙м/Гкал /ч</w:t>
            </w:r>
          </w:p>
        </w:tc>
        <w:tc>
          <w:tcPr>
            <w:tcW w:w="1810"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271,42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280,55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157,01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1149,77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57,31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429,69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580,56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213,00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85,39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196,73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219,49</w:t>
            </w:r>
          </w:p>
        </w:tc>
        <w:tc>
          <w:tcPr>
            <w:tcW w:w="1738"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271,42</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280,55</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157,01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1149,77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57,31</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429,69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580,56</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213,00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85,39</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196,73</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219,49</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Pr="00934ED9">
              <w:rPr>
                <w:rFonts w:ascii="Times New Roman" w:hAnsi="Times New Roman" w:cs="Times New Roman"/>
                <w:sz w:val="24"/>
                <w:szCs w:val="24"/>
              </w:rPr>
              <w:lastRenderedPageBreak/>
              <w:t>поселения, городского округа, города федерального значения)</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lastRenderedPageBreak/>
              <w:t>%</w:t>
            </w:r>
          </w:p>
        </w:tc>
        <w:tc>
          <w:tcPr>
            <w:tcW w:w="1810"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c>
          <w:tcPr>
            <w:tcW w:w="1738"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lastRenderedPageBreak/>
              <w:t>Удельный расход условного топлива на отпуск электрической энергии</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кг.у.т./ кВт</w:t>
            </w:r>
          </w:p>
        </w:tc>
        <w:tc>
          <w:tcPr>
            <w:tcW w:w="1810"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c>
          <w:tcPr>
            <w:tcW w:w="1738"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Доля отпуска тепловой энергии, осуществляемого потребителям по приборам учета, в общем объеме отпущенной тепловой энергии</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28-03</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28-04</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28-05</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28-07</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28-09</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28-10А</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28-11</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28-12</w:t>
            </w:r>
          </w:p>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Котельная 28-14</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c>
          <w:tcPr>
            <w:tcW w:w="1810"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39,7</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76,4</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н/д</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0</w:t>
            </w:r>
          </w:p>
        </w:tc>
        <w:tc>
          <w:tcPr>
            <w:tcW w:w="1738" w:type="dxa"/>
            <w:vAlign w:val="center"/>
          </w:tcPr>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Средневзвешенный (по материальной характеристике) срок эксплуатации тепловых сетей (для каждой системы теплоснабжения)</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лет</w:t>
            </w:r>
          </w:p>
        </w:tc>
        <w:tc>
          <w:tcPr>
            <w:tcW w:w="1810" w:type="dxa"/>
            <w:vAlign w:val="center"/>
          </w:tcPr>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нет данных</w:t>
            </w:r>
          </w:p>
        </w:tc>
        <w:tc>
          <w:tcPr>
            <w:tcW w:w="1738" w:type="dxa"/>
            <w:vAlign w:val="center"/>
          </w:tcPr>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20</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c>
          <w:tcPr>
            <w:tcW w:w="1810"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нет сведений</w:t>
            </w:r>
          </w:p>
        </w:tc>
        <w:tc>
          <w:tcPr>
            <w:tcW w:w="1738"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100</w:t>
            </w:r>
          </w:p>
        </w:tc>
      </w:tr>
      <w:tr w:rsidR="00C96C77" w:rsidRPr="00934ED9" w:rsidTr="00E3026A">
        <w:tc>
          <w:tcPr>
            <w:tcW w:w="4962" w:type="dxa"/>
          </w:tcPr>
          <w:p w:rsidR="00C96C77" w:rsidRPr="00934ED9" w:rsidRDefault="00C96C77" w:rsidP="00801523">
            <w:pPr>
              <w:jc w:val="both"/>
              <w:rPr>
                <w:rFonts w:ascii="Times New Roman" w:hAnsi="Times New Roman" w:cs="Times New Roman"/>
                <w:sz w:val="24"/>
                <w:szCs w:val="24"/>
              </w:rPr>
            </w:pPr>
            <w:r w:rsidRPr="00934ED9">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29" w:type="dxa"/>
            <w:vAlign w:val="center"/>
          </w:tcPr>
          <w:p w:rsidR="00C96C77" w:rsidRPr="00934ED9" w:rsidRDefault="00C96C77" w:rsidP="00801523">
            <w:pPr>
              <w:jc w:val="center"/>
              <w:rPr>
                <w:rFonts w:ascii="Times New Roman" w:hAnsi="Times New Roman" w:cs="Times New Roman"/>
                <w:sz w:val="24"/>
                <w:szCs w:val="24"/>
              </w:rPr>
            </w:pPr>
            <w:r w:rsidRPr="00934ED9">
              <w:rPr>
                <w:rFonts w:ascii="Times New Roman" w:hAnsi="Times New Roman" w:cs="Times New Roman"/>
                <w:sz w:val="24"/>
                <w:szCs w:val="24"/>
              </w:rPr>
              <w:t>%</w:t>
            </w:r>
          </w:p>
        </w:tc>
        <w:tc>
          <w:tcPr>
            <w:tcW w:w="1810" w:type="dxa"/>
            <w:vAlign w:val="center"/>
          </w:tcPr>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нет сведений</w:t>
            </w:r>
          </w:p>
        </w:tc>
        <w:tc>
          <w:tcPr>
            <w:tcW w:w="1738" w:type="dxa"/>
            <w:vAlign w:val="center"/>
          </w:tcPr>
          <w:p w:rsidR="00C96C77" w:rsidRPr="00934ED9" w:rsidRDefault="00C96C77" w:rsidP="00801523">
            <w:pPr>
              <w:jc w:val="center"/>
              <w:rPr>
                <w:rFonts w:ascii="Times New Roman" w:hAnsi="Times New Roman" w:cs="Times New Roman"/>
                <w:sz w:val="24"/>
                <w:szCs w:val="24"/>
                <w:highlight w:val="yellow"/>
              </w:rPr>
            </w:pPr>
            <w:r w:rsidRPr="00934ED9">
              <w:rPr>
                <w:rFonts w:ascii="Times New Roman" w:hAnsi="Times New Roman" w:cs="Times New Roman"/>
                <w:sz w:val="24"/>
                <w:szCs w:val="24"/>
              </w:rPr>
              <w:t>100</w:t>
            </w:r>
          </w:p>
        </w:tc>
      </w:tr>
    </w:tbl>
    <w:p w:rsidR="00E62562" w:rsidRPr="00934ED9" w:rsidRDefault="00E62562" w:rsidP="00801523">
      <w:pPr>
        <w:pStyle w:val="afffffffff6"/>
        <w:spacing w:line="240" w:lineRule="auto"/>
        <w:rPr>
          <w:sz w:val="24"/>
          <w:szCs w:val="24"/>
        </w:rPr>
      </w:pPr>
      <w:bookmarkStart w:id="200" w:name="_Toc60138812"/>
    </w:p>
    <w:p w:rsidR="00A40A79" w:rsidRDefault="0066111B" w:rsidP="00801523">
      <w:pPr>
        <w:pStyle w:val="afffffffff6"/>
        <w:spacing w:line="240" w:lineRule="auto"/>
        <w:rPr>
          <w:b/>
          <w:sz w:val="24"/>
          <w:szCs w:val="24"/>
        </w:rPr>
      </w:pPr>
      <w:r w:rsidRPr="00934ED9">
        <w:rPr>
          <w:sz w:val="24"/>
          <w:szCs w:val="24"/>
        </w:rPr>
        <w:t xml:space="preserve">Глава </w:t>
      </w:r>
      <w:r w:rsidR="00A40A79" w:rsidRPr="00934ED9">
        <w:rPr>
          <w:sz w:val="24"/>
          <w:szCs w:val="24"/>
        </w:rPr>
        <w:t>15.</w:t>
      </w:r>
      <w:r w:rsidR="00A40A79" w:rsidRPr="00934ED9">
        <w:rPr>
          <w:b/>
          <w:sz w:val="24"/>
          <w:szCs w:val="24"/>
        </w:rPr>
        <w:t xml:space="preserve"> </w:t>
      </w:r>
      <w:r w:rsidRPr="00934ED9">
        <w:rPr>
          <w:b/>
          <w:sz w:val="24"/>
          <w:szCs w:val="24"/>
        </w:rPr>
        <w:t>Ценовые (тарифные) последствия</w:t>
      </w:r>
      <w:bookmarkEnd w:id="200"/>
    </w:p>
    <w:p w:rsidR="003E364F" w:rsidRPr="00934ED9" w:rsidRDefault="003E364F" w:rsidP="00801523">
      <w:pPr>
        <w:pStyle w:val="afffffffff6"/>
        <w:spacing w:line="240" w:lineRule="auto"/>
        <w:rPr>
          <w:b/>
          <w:sz w:val="24"/>
          <w:szCs w:val="24"/>
        </w:rPr>
      </w:pPr>
    </w:p>
    <w:p w:rsidR="008C7D36" w:rsidRPr="00934ED9" w:rsidRDefault="008C7D36" w:rsidP="00801523">
      <w:pPr>
        <w:spacing w:after="0" w:line="240" w:lineRule="auto"/>
        <w:ind w:firstLine="709"/>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r w:rsidR="00C12A13" w:rsidRPr="00934ED9">
        <w:rPr>
          <w:rFonts w:ascii="Times New Roman" w:eastAsia="Calibri" w:hAnsi="Times New Roman" w:cs="Times New Roman"/>
          <w:sz w:val="24"/>
          <w:szCs w:val="24"/>
        </w:rPr>
        <w:t xml:space="preserve"> (Приложение 1</w:t>
      </w:r>
      <w:r w:rsidR="00D75A7C" w:rsidRPr="00934ED9">
        <w:rPr>
          <w:rFonts w:ascii="Times New Roman" w:eastAsia="Calibri" w:hAnsi="Times New Roman" w:cs="Times New Roman"/>
          <w:sz w:val="24"/>
          <w:szCs w:val="24"/>
        </w:rPr>
        <w:t>6</w:t>
      </w:r>
      <w:r w:rsidR="00E23D72" w:rsidRPr="00934ED9">
        <w:rPr>
          <w:rFonts w:ascii="Times New Roman" w:eastAsia="Calibri" w:hAnsi="Times New Roman" w:cs="Times New Roman"/>
          <w:sz w:val="24"/>
          <w:szCs w:val="24"/>
        </w:rPr>
        <w:t>)</w:t>
      </w:r>
      <w:r w:rsidRPr="00934ED9">
        <w:rPr>
          <w:rFonts w:ascii="Times New Roman" w:eastAsia="Calibri" w:hAnsi="Times New Roman" w:cs="Times New Roman"/>
          <w:sz w:val="24"/>
          <w:szCs w:val="24"/>
        </w:rPr>
        <w:t>:</w:t>
      </w:r>
    </w:p>
    <w:p w:rsidR="008C7D36" w:rsidRPr="00934ED9" w:rsidRDefault="008C7D36" w:rsidP="00801523">
      <w:pPr>
        <w:spacing w:after="0" w:line="240" w:lineRule="auto"/>
        <w:ind w:firstLine="709"/>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с учетом включения в тариф на теплов</w:t>
      </w:r>
      <w:r w:rsidR="0066111B" w:rsidRPr="00934ED9">
        <w:rPr>
          <w:rFonts w:ascii="Times New Roman" w:eastAsia="Calibri" w:hAnsi="Times New Roman" w:cs="Times New Roman"/>
          <w:sz w:val="24"/>
          <w:szCs w:val="24"/>
        </w:rPr>
        <w:t>ой</w:t>
      </w:r>
      <w:r w:rsidRPr="00934ED9">
        <w:rPr>
          <w:rFonts w:ascii="Times New Roman" w:eastAsia="Calibri" w:hAnsi="Times New Roman" w:cs="Times New Roman"/>
          <w:sz w:val="24"/>
          <w:szCs w:val="24"/>
        </w:rPr>
        <w:t xml:space="preserve"> энергии </w:t>
      </w:r>
      <w:r w:rsidR="0060473B" w:rsidRPr="00934ED9">
        <w:rPr>
          <w:rFonts w:ascii="Times New Roman" w:eastAsia="Calibri" w:hAnsi="Times New Roman" w:cs="Times New Roman"/>
          <w:sz w:val="24"/>
          <w:szCs w:val="24"/>
        </w:rPr>
        <w:t xml:space="preserve">в </w:t>
      </w:r>
      <w:r w:rsidRPr="00934ED9">
        <w:rPr>
          <w:rFonts w:ascii="Times New Roman" w:eastAsia="Calibri" w:hAnsi="Times New Roman" w:cs="Times New Roman"/>
          <w:sz w:val="24"/>
          <w:szCs w:val="24"/>
        </w:rPr>
        <w:t>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rsidR="008C7D36" w:rsidRPr="00934ED9" w:rsidRDefault="008C7D36" w:rsidP="00801523">
      <w:pPr>
        <w:spacing w:after="0" w:line="240" w:lineRule="auto"/>
        <w:ind w:firstLine="709"/>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rsidR="008C7D36" w:rsidRDefault="008C7D36" w:rsidP="00801523">
      <w:pPr>
        <w:tabs>
          <w:tab w:val="left" w:pos="6807"/>
        </w:tabs>
        <w:spacing w:after="0" w:line="240" w:lineRule="auto"/>
        <w:jc w:val="both"/>
        <w:rPr>
          <w:rFonts w:ascii="Times New Roman" w:eastAsia="Calibri" w:hAnsi="Times New Roman" w:cs="Times New Roman"/>
          <w:sz w:val="24"/>
          <w:szCs w:val="24"/>
        </w:rPr>
      </w:pPr>
      <w:r w:rsidRPr="00934ED9">
        <w:rPr>
          <w:rFonts w:ascii="Times New Roman" w:eastAsia="Calibri" w:hAnsi="Times New Roman" w:cs="Times New Roman"/>
          <w:sz w:val="24"/>
          <w:szCs w:val="24"/>
        </w:rPr>
        <w:t>Прогнозные значения необходимой валовой выручки определяются с учетом производственных расходов товарного отпуска тепловой энергии за 2019 год, принятых по материалам, представленным организацией, индекс дефляторов, и с учетом изменения технико-экономических показателей работы оборудования при реализации проектов строительства, реконструкции и технического перевооружения систем теплоснабжения.</w:t>
      </w:r>
    </w:p>
    <w:p w:rsidR="00A6233B" w:rsidRDefault="00A6233B" w:rsidP="00801523">
      <w:pPr>
        <w:tabs>
          <w:tab w:val="left" w:pos="6807"/>
        </w:tabs>
        <w:spacing w:after="0" w:line="240" w:lineRule="auto"/>
        <w:jc w:val="both"/>
        <w:rPr>
          <w:rFonts w:ascii="Times New Roman" w:eastAsia="Calibri" w:hAnsi="Times New Roman" w:cs="Times New Roman"/>
          <w:sz w:val="24"/>
          <w:szCs w:val="24"/>
        </w:rPr>
      </w:pPr>
    </w:p>
    <w:p w:rsidR="00A6233B" w:rsidRPr="00822B6D" w:rsidRDefault="00A6233B" w:rsidP="00801523">
      <w:pPr>
        <w:pStyle w:val="afffffffff6"/>
        <w:spacing w:line="240" w:lineRule="auto"/>
        <w:ind w:firstLine="0"/>
        <w:jc w:val="right"/>
        <w:rPr>
          <w:sz w:val="24"/>
          <w:szCs w:val="24"/>
          <w:lang w:eastAsia="ru-RU"/>
        </w:rPr>
      </w:pPr>
      <w:bookmarkStart w:id="201" w:name="_Toc60077054"/>
      <w:bookmarkStart w:id="202" w:name="_Toc12686888"/>
      <w:bookmarkStart w:id="203" w:name="_Toc37342155"/>
      <w:bookmarkStart w:id="204" w:name="_Toc12686895"/>
      <w:bookmarkStart w:id="205" w:name="_Toc37412008"/>
      <w:bookmarkStart w:id="206" w:name="_Toc37414540"/>
      <w:bookmarkStart w:id="207" w:name="_Toc12686928"/>
      <w:bookmarkStart w:id="208" w:name="_Toc61857026"/>
      <w:bookmarkStart w:id="209" w:name="_Toc12686916"/>
      <w:bookmarkStart w:id="210" w:name="_Toc37415125"/>
      <w:bookmarkStart w:id="211" w:name="_Toc15922900"/>
      <w:bookmarkStart w:id="212" w:name="_Toc37415392"/>
      <w:bookmarkStart w:id="213" w:name="_Toc15922901"/>
      <w:bookmarkStart w:id="214" w:name="_Toc18938936"/>
      <w:bookmarkStart w:id="215" w:name="_Toc19037533"/>
      <w:bookmarkStart w:id="216" w:name="_Toc59891062"/>
      <w:bookmarkStart w:id="217" w:name="_Toc12686924"/>
      <w:bookmarkStart w:id="218" w:name="_Toc37421582"/>
      <w:bookmarkStart w:id="219" w:name="_Toc12686932"/>
      <w:bookmarkStart w:id="220" w:name="_Toc37422226"/>
      <w:bookmarkStart w:id="221" w:name="_Toc12686931"/>
      <w:bookmarkStart w:id="222" w:name="_Toc19463445"/>
      <w:r w:rsidRPr="00822B6D">
        <w:rPr>
          <w:sz w:val="24"/>
          <w:szCs w:val="24"/>
          <w:lang w:eastAsia="ru-RU"/>
        </w:rPr>
        <w:lastRenderedPageBreak/>
        <w:t>Приложение 1</w:t>
      </w:r>
    </w:p>
    <w:p w:rsidR="00A6233B" w:rsidRPr="00822B6D" w:rsidRDefault="00A6233B" w:rsidP="00801523">
      <w:pPr>
        <w:pStyle w:val="afffffffff6"/>
        <w:spacing w:line="240" w:lineRule="auto"/>
        <w:ind w:firstLine="0"/>
        <w:jc w:val="right"/>
        <w:rPr>
          <w:sz w:val="24"/>
          <w:szCs w:val="24"/>
          <w:lang w:eastAsia="ru-RU"/>
        </w:rPr>
      </w:pPr>
      <w:r w:rsidRPr="00822B6D">
        <w:rPr>
          <w:sz w:val="24"/>
          <w:szCs w:val="24"/>
          <w:lang w:eastAsia="ru-RU"/>
        </w:rPr>
        <w:t>к Схеме теплоснабжения Нефтекумского</w:t>
      </w:r>
    </w:p>
    <w:p w:rsidR="00A6233B" w:rsidRPr="00822B6D" w:rsidRDefault="00A6233B" w:rsidP="00801523">
      <w:pPr>
        <w:pStyle w:val="afffffffff6"/>
        <w:spacing w:line="240" w:lineRule="auto"/>
        <w:ind w:firstLine="0"/>
        <w:jc w:val="right"/>
        <w:rPr>
          <w:sz w:val="24"/>
          <w:szCs w:val="24"/>
          <w:lang w:eastAsia="ru-RU"/>
        </w:rPr>
      </w:pPr>
      <w:r w:rsidRPr="00822B6D">
        <w:rPr>
          <w:sz w:val="24"/>
          <w:szCs w:val="24"/>
          <w:lang w:eastAsia="ru-RU"/>
        </w:rPr>
        <w:t>городского округа Ставропольского края</w:t>
      </w:r>
    </w:p>
    <w:p w:rsidR="00A6233B" w:rsidRPr="00822B6D" w:rsidRDefault="00A6233B" w:rsidP="00801523">
      <w:pPr>
        <w:pStyle w:val="afffffffff6"/>
        <w:spacing w:line="240" w:lineRule="auto"/>
        <w:ind w:firstLine="0"/>
        <w:jc w:val="right"/>
        <w:rPr>
          <w:sz w:val="24"/>
          <w:szCs w:val="24"/>
          <w:lang w:eastAsia="ru-RU"/>
        </w:rPr>
      </w:pPr>
      <w:r w:rsidRPr="00822B6D">
        <w:rPr>
          <w:sz w:val="24"/>
          <w:szCs w:val="24"/>
          <w:lang w:eastAsia="ru-RU"/>
        </w:rPr>
        <w:t>на период до 2035 года</w:t>
      </w:r>
    </w:p>
    <w:p w:rsidR="00A6233B" w:rsidRPr="00822B6D" w:rsidRDefault="00A6233B" w:rsidP="00801523">
      <w:pPr>
        <w:pStyle w:val="afffffffff6"/>
        <w:spacing w:line="240" w:lineRule="auto"/>
        <w:ind w:firstLine="0"/>
        <w:rPr>
          <w:sz w:val="24"/>
          <w:szCs w:val="24"/>
          <w:lang w:eastAsia="ru-RU"/>
        </w:rPr>
      </w:pPr>
    </w:p>
    <w:p w:rsidR="00A6233B" w:rsidRDefault="00A6233B" w:rsidP="00801523">
      <w:pPr>
        <w:pStyle w:val="afffffffff6"/>
        <w:spacing w:line="240" w:lineRule="auto"/>
        <w:ind w:firstLine="0"/>
        <w:jc w:val="center"/>
        <w:rPr>
          <w:b/>
          <w:sz w:val="24"/>
          <w:szCs w:val="24"/>
          <w:lang w:eastAsia="ru-RU"/>
        </w:rPr>
      </w:pPr>
      <w:r w:rsidRPr="00822B6D">
        <w:rPr>
          <w:b/>
          <w:sz w:val="24"/>
          <w:szCs w:val="24"/>
          <w:lang w:eastAsia="ru-RU"/>
        </w:rPr>
        <w:t>Существующее положение в сфере производства, передачи и потребления тепловой энергии для целей теплоснабжения</w:t>
      </w:r>
    </w:p>
    <w:p w:rsidR="00A6233B" w:rsidRPr="00822B6D" w:rsidRDefault="00A6233B" w:rsidP="00801523">
      <w:pPr>
        <w:pStyle w:val="afffffffff6"/>
        <w:spacing w:line="240" w:lineRule="auto"/>
        <w:ind w:firstLine="0"/>
        <w:jc w:val="center"/>
        <w:rPr>
          <w:b/>
          <w:sz w:val="24"/>
          <w:szCs w:val="24"/>
          <w:lang w:eastAsia="ru-RU"/>
        </w:rPr>
      </w:pPr>
    </w:p>
    <w:p w:rsidR="00A6233B" w:rsidRPr="00822B6D" w:rsidRDefault="00A6233B" w:rsidP="00801523">
      <w:pPr>
        <w:pStyle w:val="afffffffff6"/>
        <w:spacing w:line="240" w:lineRule="auto"/>
        <w:ind w:firstLine="567"/>
        <w:rPr>
          <w:b/>
          <w:sz w:val="24"/>
          <w:szCs w:val="24"/>
        </w:rPr>
      </w:pPr>
      <w:bookmarkStart w:id="223" w:name="_Toc536295343"/>
      <w:bookmarkStart w:id="224" w:name="_Toc3803473"/>
      <w:bookmarkStart w:id="225" w:name="_Toc60077056"/>
      <w:bookmarkEnd w:id="201"/>
      <w:r w:rsidRPr="00822B6D">
        <w:rPr>
          <w:b/>
          <w:sz w:val="24"/>
          <w:szCs w:val="24"/>
        </w:rPr>
        <w:t>1. Функциональная структура организации теплоснабжения</w:t>
      </w:r>
      <w:bookmarkEnd w:id="223"/>
      <w:bookmarkEnd w:id="224"/>
      <w:bookmarkEnd w:id="225"/>
    </w:p>
    <w:p w:rsidR="00A6233B" w:rsidRPr="00822B6D" w:rsidRDefault="00A6233B" w:rsidP="00801523">
      <w:pPr>
        <w:pStyle w:val="afffffffff6"/>
        <w:spacing w:line="240" w:lineRule="auto"/>
        <w:ind w:firstLine="567"/>
        <w:rPr>
          <w:sz w:val="24"/>
          <w:szCs w:val="24"/>
        </w:rPr>
      </w:pPr>
      <w:bookmarkStart w:id="226" w:name="_Toc536295344"/>
      <w:bookmarkStart w:id="227" w:name="_Toc3803474"/>
      <w:r w:rsidRPr="00822B6D">
        <w:rPr>
          <w:sz w:val="24"/>
          <w:szCs w:val="24"/>
        </w:rPr>
        <w:t>Нефтекумский городской округ Ставропольского края (далее – НГО СК) расположен в юго-западной части Ставропольского края.</w:t>
      </w:r>
    </w:p>
    <w:p w:rsidR="00A6233B" w:rsidRPr="00822B6D" w:rsidRDefault="00A6233B" w:rsidP="00801523">
      <w:pPr>
        <w:pStyle w:val="afffffffff6"/>
        <w:spacing w:line="240" w:lineRule="auto"/>
        <w:ind w:firstLine="567"/>
        <w:rPr>
          <w:sz w:val="24"/>
          <w:szCs w:val="24"/>
        </w:rPr>
      </w:pPr>
      <w:r w:rsidRPr="00822B6D">
        <w:rPr>
          <w:sz w:val="24"/>
          <w:szCs w:val="24"/>
        </w:rPr>
        <w:t>НГО СК наделен статусом городского округа в силу Закона Ставропольского края от 29 апреля 2016 г. № 47-кз «О преобразовании муниципальных образований, входящих в состав Нефтекумского муниципального района Ставропольского края, и об организации местного самоуправления на территории Нефтекумского района Ставропольского края».</w:t>
      </w:r>
    </w:p>
    <w:p w:rsidR="00A6233B" w:rsidRPr="00822B6D" w:rsidRDefault="00A6233B" w:rsidP="00801523">
      <w:pPr>
        <w:pStyle w:val="afffffffff8"/>
        <w:spacing w:before="0" w:after="0"/>
        <w:ind w:right="0"/>
        <w:rPr>
          <w:b w:val="0"/>
          <w:szCs w:val="24"/>
        </w:rPr>
      </w:pPr>
      <w:bookmarkStart w:id="228" w:name="_Toc34724129"/>
      <w:bookmarkStart w:id="229" w:name="_Toc60076829"/>
      <w:r w:rsidRPr="00822B6D">
        <w:rPr>
          <w:b w:val="0"/>
          <w:szCs w:val="24"/>
        </w:rPr>
        <w:t xml:space="preserve">Рисунок </w:t>
      </w:r>
      <w:r w:rsidR="004406CE" w:rsidRPr="00822B6D">
        <w:rPr>
          <w:b w:val="0"/>
          <w:szCs w:val="24"/>
        </w:rPr>
        <w:fldChar w:fldCharType="begin"/>
      </w:r>
      <w:r w:rsidRPr="00822B6D">
        <w:rPr>
          <w:b w:val="0"/>
          <w:szCs w:val="24"/>
        </w:rPr>
        <w:instrText xml:space="preserve"> SEQ Рисунок \* ARABIC </w:instrText>
      </w:r>
      <w:r w:rsidR="004406CE" w:rsidRPr="00822B6D">
        <w:rPr>
          <w:b w:val="0"/>
          <w:szCs w:val="24"/>
        </w:rPr>
        <w:fldChar w:fldCharType="separate"/>
      </w:r>
      <w:r w:rsidR="00696ED4">
        <w:rPr>
          <w:b w:val="0"/>
          <w:noProof/>
          <w:szCs w:val="24"/>
        </w:rPr>
        <w:t>1</w:t>
      </w:r>
      <w:r w:rsidR="004406CE" w:rsidRPr="00822B6D">
        <w:rPr>
          <w:b w:val="0"/>
          <w:szCs w:val="24"/>
        </w:rPr>
        <w:fldChar w:fldCharType="end"/>
      </w:r>
      <w:r w:rsidRPr="00822B6D">
        <w:rPr>
          <w:b w:val="0"/>
          <w:szCs w:val="24"/>
        </w:rPr>
        <w:t xml:space="preserve"> – Границы Нефтекумского городского округа Ставропольского края</w:t>
      </w:r>
      <w:bookmarkEnd w:id="228"/>
      <w:bookmarkEnd w:id="229"/>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A6233B" w:rsidRPr="00822B6D" w:rsidTr="00A6233B">
        <w:trPr>
          <w:trHeight w:val="6272"/>
        </w:trPr>
        <w:tc>
          <w:tcPr>
            <w:tcW w:w="9570" w:type="dxa"/>
          </w:tcPr>
          <w:p w:rsidR="00A6233B" w:rsidRPr="00822B6D" w:rsidRDefault="00A6233B" w:rsidP="00801523">
            <w:pPr>
              <w:pStyle w:val="afffffffff6"/>
              <w:spacing w:line="240" w:lineRule="auto"/>
              <w:ind w:firstLine="0"/>
              <w:jc w:val="center"/>
              <w:rPr>
                <w:sz w:val="24"/>
                <w:szCs w:val="24"/>
              </w:rPr>
            </w:pPr>
            <w:r w:rsidRPr="00822B6D">
              <w:rPr>
                <w:noProof/>
                <w:sz w:val="24"/>
                <w:szCs w:val="24"/>
                <w:lang w:eastAsia="ru-RU"/>
              </w:rPr>
              <w:drawing>
                <wp:inline distT="0" distB="0" distL="0" distR="0">
                  <wp:extent cx="4315460" cy="3807695"/>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295" cy="3811961"/>
                          </a:xfrm>
                          <a:prstGeom prst="rect">
                            <a:avLst/>
                          </a:prstGeom>
                          <a:noFill/>
                        </pic:spPr>
                      </pic:pic>
                    </a:graphicData>
                  </a:graphic>
                </wp:inline>
              </w:drawing>
            </w:r>
          </w:p>
        </w:tc>
      </w:tr>
    </w:tbl>
    <w:p w:rsidR="00A6233B" w:rsidRPr="00822B6D" w:rsidRDefault="00A6233B" w:rsidP="00801523">
      <w:pPr>
        <w:pStyle w:val="afffffffff6"/>
        <w:spacing w:line="240" w:lineRule="auto"/>
        <w:ind w:firstLine="567"/>
        <w:rPr>
          <w:sz w:val="24"/>
          <w:szCs w:val="24"/>
        </w:rPr>
      </w:pPr>
    </w:p>
    <w:p w:rsidR="00A6233B" w:rsidRPr="00822B6D" w:rsidRDefault="00A6233B" w:rsidP="00801523">
      <w:pPr>
        <w:spacing w:after="0" w:line="240" w:lineRule="auto"/>
        <w:ind w:firstLine="567"/>
        <w:jc w:val="both"/>
        <w:rPr>
          <w:rFonts w:ascii="Times New Roman" w:eastAsia="Calibri" w:hAnsi="Times New Roman" w:cs="Times New Roman"/>
          <w:sz w:val="24"/>
          <w:szCs w:val="24"/>
        </w:rPr>
      </w:pPr>
      <w:bookmarkStart w:id="230" w:name="_Toc34724130"/>
      <w:r w:rsidRPr="00822B6D">
        <w:rPr>
          <w:rFonts w:ascii="Times New Roman" w:eastAsia="Calibri" w:hAnsi="Times New Roman" w:cs="Times New Roman"/>
          <w:sz w:val="24"/>
          <w:szCs w:val="24"/>
        </w:rPr>
        <w:t>НГО СК находится в Терско-Кумской низмености, высоты, которой не превышают 200 метров.</w:t>
      </w:r>
    </w:p>
    <w:p w:rsidR="00A6233B" w:rsidRPr="00822B6D" w:rsidRDefault="00A6233B" w:rsidP="00801523">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Площадь городского округа составляет 3797 км</w:t>
      </w:r>
      <w:r w:rsidRPr="00822B6D">
        <w:rPr>
          <w:rFonts w:ascii="Times New Roman" w:eastAsia="Calibri" w:hAnsi="Times New Roman" w:cs="Times New Roman"/>
          <w:sz w:val="24"/>
          <w:szCs w:val="24"/>
          <w:vertAlign w:val="superscript"/>
        </w:rPr>
        <w:t>2</w:t>
      </w:r>
      <w:r w:rsidRPr="00822B6D">
        <w:rPr>
          <w:rFonts w:ascii="Times New Roman" w:eastAsia="Calibri" w:hAnsi="Times New Roman" w:cs="Times New Roman"/>
          <w:sz w:val="24"/>
          <w:szCs w:val="24"/>
        </w:rPr>
        <w:t>. Общая протяжённость границ около 350 км и граничит непосредственно с Левокумским, Курским, Степновским, Буденовским муниципальными округами, на востоке с Республикой Дагестан.</w:t>
      </w:r>
    </w:p>
    <w:p w:rsidR="00A6233B" w:rsidRPr="00822B6D" w:rsidRDefault="00A6233B" w:rsidP="00801523">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В состав территории городского округа вошли 25 населенных пунктов, в том числе: 1 город, 1 поселок городского типа, и 23 сельских населенных пункта.</w:t>
      </w:r>
      <w:bookmarkStart w:id="231" w:name="_Toc38402469"/>
      <w:bookmarkStart w:id="232" w:name="_Toc44341241"/>
    </w:p>
    <w:p w:rsidR="00A6233B" w:rsidRPr="00822B6D" w:rsidRDefault="00A6233B" w:rsidP="00801523">
      <w:pPr>
        <w:pStyle w:val="afffffffff8"/>
        <w:spacing w:before="0" w:after="0"/>
        <w:ind w:right="0"/>
        <w:rPr>
          <w:b w:val="0"/>
          <w:szCs w:val="24"/>
        </w:rPr>
      </w:pPr>
      <w:bookmarkStart w:id="233" w:name="_Toc60076830"/>
      <w:bookmarkEnd w:id="231"/>
      <w:bookmarkEnd w:id="232"/>
      <w:r w:rsidRPr="00822B6D">
        <w:rPr>
          <w:b w:val="0"/>
          <w:szCs w:val="24"/>
        </w:rPr>
        <w:lastRenderedPageBreak/>
        <w:t xml:space="preserve">Рисунок </w:t>
      </w:r>
      <w:r w:rsidR="004406CE" w:rsidRPr="00822B6D">
        <w:rPr>
          <w:b w:val="0"/>
          <w:szCs w:val="24"/>
        </w:rPr>
        <w:fldChar w:fldCharType="begin"/>
      </w:r>
      <w:r w:rsidRPr="00822B6D">
        <w:rPr>
          <w:b w:val="0"/>
          <w:szCs w:val="24"/>
        </w:rPr>
        <w:instrText xml:space="preserve"> SEQ Рисунок \* ARABIC </w:instrText>
      </w:r>
      <w:r w:rsidR="004406CE" w:rsidRPr="00822B6D">
        <w:rPr>
          <w:b w:val="0"/>
          <w:szCs w:val="24"/>
        </w:rPr>
        <w:fldChar w:fldCharType="separate"/>
      </w:r>
      <w:r w:rsidR="00696ED4">
        <w:rPr>
          <w:b w:val="0"/>
          <w:noProof/>
          <w:szCs w:val="24"/>
        </w:rPr>
        <w:t>2</w:t>
      </w:r>
      <w:r w:rsidR="004406CE" w:rsidRPr="00822B6D">
        <w:rPr>
          <w:b w:val="0"/>
          <w:szCs w:val="24"/>
        </w:rPr>
        <w:fldChar w:fldCharType="end"/>
      </w:r>
      <w:r w:rsidRPr="00822B6D">
        <w:rPr>
          <w:b w:val="0"/>
          <w:szCs w:val="24"/>
        </w:rPr>
        <w:t xml:space="preserve"> – Ценовые зоны населенных пунктов в структуре </w:t>
      </w:r>
      <w:bookmarkEnd w:id="230"/>
      <w:bookmarkEnd w:id="233"/>
      <w:r w:rsidRPr="00822B6D">
        <w:rPr>
          <w:b w:val="0"/>
          <w:szCs w:val="24"/>
        </w:rPr>
        <w:t>НГО СК</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A6233B" w:rsidRPr="00822B6D" w:rsidTr="00A6233B">
        <w:trPr>
          <w:trHeight w:val="6500"/>
        </w:trPr>
        <w:tc>
          <w:tcPr>
            <w:tcW w:w="9570" w:type="dxa"/>
          </w:tcPr>
          <w:p w:rsidR="00A6233B" w:rsidRPr="00822B6D" w:rsidRDefault="004406CE" w:rsidP="00801523">
            <w:pPr>
              <w:pStyle w:val="afffffffff6"/>
              <w:spacing w:line="240" w:lineRule="auto"/>
              <w:ind w:firstLine="0"/>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_x0000_s1040" type="#_x0000_t32" style="position:absolute;left:0;text-align:left;margin-left:232.2pt;margin-top:180.75pt;width:.75pt;height:26.25pt;flip:x y;z-index:251650560" o:connectortype="straight">
                  <v:stroke endarrow="block"/>
                </v:shape>
              </w:pict>
            </w:r>
            <w:r>
              <w:rPr>
                <w:noProof/>
                <w:sz w:val="24"/>
                <w:szCs w:val="24"/>
                <w:lang w:eastAsia="ru-RU"/>
              </w:rPr>
              <w:pict>
                <v:shape id="_x0000_s1039" type="#_x0000_t32" style="position:absolute;left:0;text-align:left;margin-left:268.95pt;margin-top:181.5pt;width:135.75pt;height:19.5pt;flip:x y;z-index:251651584" o:connectortype="straight">
                  <v:stroke endarrow="block"/>
                </v:shape>
              </w:pict>
            </w:r>
            <w:r>
              <w:rPr>
                <w:noProof/>
                <w:sz w:val="24"/>
                <w:szCs w:val="24"/>
                <w:lang w:eastAsia="ru-RU"/>
              </w:rPr>
              <w:pict>
                <v:shape id="_x0000_s1038" type="#_x0000_t32" style="position:absolute;left:0;text-align:left;margin-left:80.7pt;margin-top:180pt;width:118.5pt;height:24.75pt;flip:y;z-index:251652608" o:connectortype="straight">
                  <v:stroke endarrow="block"/>
                </v:shape>
              </w:pict>
            </w:r>
            <w:r>
              <w:rPr>
                <w:noProof/>
                <w:sz w:val="24"/>
                <w:szCs w:val="24"/>
                <w:lang w:eastAsia="ru-RU"/>
              </w:rPr>
              <w:pict>
                <v:shape id="_x0000_s1037" type="#_x0000_t32" style="position:absolute;left:0;text-align:left;margin-left:292.2pt;margin-top:140.25pt;width:37.5pt;height:0;flip:x;z-index:251653632" o:connectortype="straight">
                  <v:stroke endarrow="block"/>
                </v:shape>
              </w:pict>
            </w:r>
            <w:r>
              <w:rPr>
                <w:noProof/>
                <w:sz w:val="24"/>
                <w:szCs w:val="24"/>
                <w:lang w:eastAsia="ru-RU"/>
              </w:rPr>
              <w:pict>
                <v:shape id="_x0000_s1036" type="#_x0000_t32" style="position:absolute;left:0;text-align:left;margin-left:137.7pt;margin-top:141.75pt;width:35.25pt;height:0;z-index:251654656" o:connectortype="straight">
                  <v:stroke endarrow="block"/>
                </v:shape>
              </w:pict>
            </w:r>
            <w:r>
              <w:rPr>
                <w:noProof/>
                <w:sz w:val="24"/>
                <w:szCs w:val="24"/>
                <w:lang w:eastAsia="ru-RU"/>
              </w:rPr>
              <w:pict>
                <v:shape id="_x0000_s1035" type="#_x0000_t32" style="position:absolute;left:0;text-align:left;margin-left:250.95pt;margin-top:81pt;width:53.25pt;height:27pt;flip:x;z-index:251655680" o:connectortype="straight">
                  <v:stroke endarrow="block"/>
                </v:shape>
              </w:pict>
            </w:r>
            <w:r>
              <w:rPr>
                <w:noProof/>
                <w:sz w:val="24"/>
                <w:szCs w:val="24"/>
                <w:lang w:eastAsia="ru-RU"/>
              </w:rPr>
              <w:pict>
                <v:shape id="_x0000_s1034" type="#_x0000_t32" style="position:absolute;left:0;text-align:left;margin-left:151.2pt;margin-top:81pt;width:54pt;height:27pt;z-index:251656704" o:connectortype="straight">
                  <v:stroke endarrow="block"/>
                </v:shape>
              </w:pict>
            </w:r>
            <w:r>
              <w:rPr>
                <w:noProof/>
                <w:sz w:val="24"/>
                <w:szCs w:val="24"/>
                <w:lang w:eastAsia="ru-RU"/>
              </w:rPr>
              <w:pict>
                <v:roundrect id="Скругленный прямоугольник 35" o:spid="_x0000_s1031" style="position:absolute;left:0;text-align:left;margin-left:328.95pt;margin-top:105.3pt;width:126.75pt;height:1in;z-index:2516577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Поселки</w:t>
                        </w:r>
                        <w:r w:rsidRPr="00995314">
                          <w:rPr>
                            <w:rFonts w:ascii="Times New Roman" w:hAnsi="Times New Roman" w:cs="Times New Roman"/>
                            <w:color w:val="000000" w:themeColor="text1"/>
                            <w:sz w:val="20"/>
                            <w:szCs w:val="20"/>
                          </w:rPr>
                          <w:t xml:space="preserve">, в количестве </w:t>
                        </w:r>
                        <w:r>
                          <w:rPr>
                            <w:rFonts w:ascii="Times New Roman" w:hAnsi="Times New Roman" w:cs="Times New Roman"/>
                            <w:color w:val="000000" w:themeColor="text1"/>
                            <w:sz w:val="20"/>
                            <w:szCs w:val="20"/>
                          </w:rPr>
                          <w:t>3</w:t>
                        </w:r>
                        <w:r w:rsidRPr="00995314">
                          <w:rPr>
                            <w:rFonts w:ascii="Times New Roman" w:hAnsi="Times New Roman" w:cs="Times New Roman"/>
                            <w:color w:val="000000" w:themeColor="text1"/>
                            <w:sz w:val="20"/>
                            <w:szCs w:val="20"/>
                          </w:rPr>
                          <w:t xml:space="preserve"> единиц, отнесенные к категории</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Малые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v:roundrect id="_x0000_s1033" style="position:absolute;left:0;text-align:left;margin-left:12.45pt;margin-top:106.8pt;width:126.75pt;height:1in;z-index:2516587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Сельские населенные пункты</w:t>
                        </w:r>
                        <w:r w:rsidRPr="00995314">
                          <w:rPr>
                            <w:rFonts w:ascii="Times New Roman" w:hAnsi="Times New Roman" w:cs="Times New Roman"/>
                            <w:color w:val="000000" w:themeColor="text1"/>
                            <w:sz w:val="20"/>
                            <w:szCs w:val="20"/>
                          </w:rPr>
                          <w:t xml:space="preserve">, в количестве </w:t>
                        </w:r>
                        <w:r>
                          <w:rPr>
                            <w:rFonts w:ascii="Times New Roman" w:hAnsi="Times New Roman" w:cs="Times New Roman"/>
                            <w:color w:val="000000" w:themeColor="text1"/>
                            <w:sz w:val="20"/>
                            <w:szCs w:val="20"/>
                          </w:rPr>
                          <w:t>11</w:t>
                        </w:r>
                        <w:r w:rsidRPr="00995314">
                          <w:rPr>
                            <w:rFonts w:ascii="Times New Roman" w:hAnsi="Times New Roman" w:cs="Times New Roman"/>
                            <w:color w:val="000000" w:themeColor="text1"/>
                            <w:sz w:val="20"/>
                            <w:szCs w:val="20"/>
                          </w:rPr>
                          <w:t xml:space="preserve"> единиц, отнесенные к категории</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Малые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v:roundrect id="Скругленный прямоугольник 36" o:spid="_x0000_s1030" style="position:absolute;left:0;text-align:left;margin-left:246.45pt;margin-top:8.55pt;width:123pt;height:1in;z-index:2516597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Поселок</w:t>
                        </w:r>
                        <w:r w:rsidRPr="00995314">
                          <w:rPr>
                            <w:rFonts w:ascii="Times New Roman" w:hAnsi="Times New Roman" w:cs="Times New Roman"/>
                            <w:color w:val="000000" w:themeColor="text1"/>
                            <w:sz w:val="20"/>
                            <w:szCs w:val="20"/>
                          </w:rPr>
                          <w:t>, в количестве 1 единиц</w:t>
                        </w:r>
                        <w:r>
                          <w:rPr>
                            <w:rFonts w:ascii="Times New Roman" w:hAnsi="Times New Roman" w:cs="Times New Roman"/>
                            <w:color w:val="000000" w:themeColor="text1"/>
                            <w:sz w:val="20"/>
                            <w:szCs w:val="20"/>
                          </w:rPr>
                          <w:t>ы</w:t>
                        </w:r>
                        <w:r w:rsidRPr="00995314">
                          <w:rPr>
                            <w:rFonts w:ascii="Times New Roman" w:hAnsi="Times New Roman" w:cs="Times New Roman"/>
                            <w:color w:val="000000" w:themeColor="text1"/>
                            <w:sz w:val="20"/>
                            <w:szCs w:val="20"/>
                          </w:rPr>
                          <w:t>, отнесенны</w:t>
                        </w:r>
                        <w:r>
                          <w:rPr>
                            <w:rFonts w:ascii="Times New Roman" w:hAnsi="Times New Roman" w:cs="Times New Roman"/>
                            <w:color w:val="000000" w:themeColor="text1"/>
                            <w:sz w:val="20"/>
                            <w:szCs w:val="20"/>
                          </w:rPr>
                          <w:t>й</w:t>
                        </w:r>
                        <w:r w:rsidRPr="00995314">
                          <w:rPr>
                            <w:rFonts w:ascii="Times New Roman" w:hAnsi="Times New Roman" w:cs="Times New Roman"/>
                            <w:color w:val="000000" w:themeColor="text1"/>
                            <w:sz w:val="20"/>
                            <w:szCs w:val="20"/>
                          </w:rPr>
                          <w:t xml:space="preserve"> к </w:t>
                        </w:r>
                        <w:r>
                          <w:rPr>
                            <w:rFonts w:ascii="Times New Roman" w:hAnsi="Times New Roman" w:cs="Times New Roman"/>
                            <w:color w:val="000000" w:themeColor="text1"/>
                            <w:sz w:val="20"/>
                            <w:szCs w:val="20"/>
                          </w:rPr>
                          <w:t>группе</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Большие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v:roundrect id="Скругленный прямоугольник 38" o:spid="_x0000_s1027" style="position:absolute;left:0;text-align:left;margin-left:91.95pt;margin-top:8.55pt;width:120pt;height:1in;z-index:2516608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город Нефтекумск</w:t>
                        </w:r>
                      </w:p>
                    </w:txbxContent>
                  </v:textbox>
                </v:roundrect>
              </w:pict>
            </w:r>
            <w:r>
              <w:rPr>
                <w:noProof/>
                <w:sz w:val="24"/>
                <w:szCs w:val="24"/>
                <w:lang w:eastAsia="ru-RU"/>
              </w:rPr>
              <w:pict>
                <v:roundrect id="_x0000_s1032" style="position:absolute;left:0;text-align:left;margin-left:175.2pt;margin-top:203.55pt;width:120pt;height:1in;z-index:2516618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5</w:t>
                        </w:r>
                        <w:r w:rsidRPr="00995314">
                          <w:rPr>
                            <w:rFonts w:ascii="Times New Roman" w:hAnsi="Times New Roman" w:cs="Times New Roman"/>
                            <w:color w:val="000000" w:themeColor="text1"/>
                            <w:sz w:val="20"/>
                            <w:szCs w:val="20"/>
                          </w:rPr>
                          <w:t xml:space="preserve"> единиц, отнесенные к категории</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Большие</w:t>
                        </w:r>
                        <w:r w:rsidRPr="00995314">
                          <w:rPr>
                            <w:rFonts w:ascii="Times New Roman" w:hAnsi="Times New Roman" w:cs="Times New Roman"/>
                            <w:color w:val="000000" w:themeColor="text1"/>
                            <w:sz w:val="20"/>
                            <w:szCs w:val="20"/>
                          </w:rPr>
                          <w:t>»</w:t>
                        </w:r>
                      </w:p>
                      <w:p w:rsidR="003E0741" w:rsidRPr="00995314" w:rsidRDefault="003E0741" w:rsidP="00A6233B">
                        <w:pPr>
                          <w:jc w:val="center"/>
                          <w:rPr>
                            <w:rFonts w:ascii="Times New Roman" w:hAnsi="Times New Roman" w:cs="Times New Roman"/>
                            <w:color w:val="000000" w:themeColor="text1"/>
                            <w:sz w:val="20"/>
                            <w:szCs w:val="20"/>
                          </w:rPr>
                        </w:pPr>
                      </w:p>
                    </w:txbxContent>
                  </v:textbox>
                </v:roundrect>
              </w:pict>
            </w:r>
            <w:r>
              <w:rPr>
                <w:noProof/>
                <w:sz w:val="24"/>
                <w:szCs w:val="24"/>
                <w:lang w:eastAsia="ru-RU"/>
              </w:rPr>
              <w:pict>
                <v:roundrect id="Скругленный прямоугольник 34" o:spid="_x0000_s1029" style="position:absolute;left:0;text-align:left;margin-left:325.15pt;margin-top:200.55pt;width:137.25pt;height:1in;z-index:2516628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2</w:t>
                        </w:r>
                        <w:r w:rsidRPr="00995314">
                          <w:rPr>
                            <w:rFonts w:ascii="Times New Roman" w:hAnsi="Times New Roman" w:cs="Times New Roman"/>
                            <w:color w:val="000000" w:themeColor="text1"/>
                            <w:sz w:val="20"/>
                            <w:szCs w:val="20"/>
                          </w:rPr>
                          <w:t xml:space="preserve"> единиц, отнесенные к категории</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Средние</w:t>
                        </w:r>
                        <w:r w:rsidRPr="00995314">
                          <w:rPr>
                            <w:rFonts w:ascii="Times New Roman" w:hAnsi="Times New Roman" w:cs="Times New Roman"/>
                            <w:color w:val="000000" w:themeColor="text1"/>
                            <w:sz w:val="20"/>
                            <w:szCs w:val="20"/>
                          </w:rPr>
                          <w:t>»</w:t>
                        </w:r>
                      </w:p>
                      <w:p w:rsidR="003E0741" w:rsidRPr="00995314" w:rsidRDefault="003E0741" w:rsidP="00A6233B">
                        <w:pPr>
                          <w:jc w:val="center"/>
                          <w:rPr>
                            <w:rFonts w:ascii="Times New Roman" w:hAnsi="Times New Roman" w:cs="Times New Roman"/>
                            <w:color w:val="000000" w:themeColor="text1"/>
                            <w:sz w:val="20"/>
                            <w:szCs w:val="20"/>
                          </w:rPr>
                        </w:pPr>
                      </w:p>
                    </w:txbxContent>
                  </v:textbox>
                </v:roundrect>
              </w:pict>
            </w:r>
            <w:r>
              <w:rPr>
                <w:noProof/>
                <w:sz w:val="24"/>
                <w:szCs w:val="24"/>
                <w:lang w:eastAsia="ru-RU"/>
              </w:rPr>
              <w:pict>
                <v:roundrect id="Скругленный прямоугольник 33" o:spid="_x0000_s1028" style="position:absolute;left:0;text-align:left;margin-left:13.95pt;margin-top:202.8pt;width:140.25pt;height:1in;z-index:2516638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" fillcolor="#65a0d7 [3028]" stroked="f">
                  <v:fill color2="#5898d4 [3172]" rotate="t" colors="0 #71a6db;.5 #559bdb;1 #438ac9" focus="100%" type="gradient">
                    <o:fill v:ext="view" type="gradientUnscaled"/>
                  </v:fill>
                  <v:shadow on="t" color="black" opacity="41287f" offset="0,1.5pt"/>
                  <v:path arrowok="t"/>
                  <v:textbox>
                    <w:txbxContent>
                      <w:p w:rsidR="003E0741" w:rsidRPr="00995314" w:rsidRDefault="003E0741" w:rsidP="00A6233B">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2</w:t>
                        </w:r>
                        <w:r w:rsidRPr="00995314">
                          <w:rPr>
                            <w:rFonts w:ascii="Times New Roman" w:hAnsi="Times New Roman" w:cs="Times New Roman"/>
                            <w:color w:val="000000" w:themeColor="text1"/>
                            <w:sz w:val="20"/>
                            <w:szCs w:val="20"/>
                          </w:rPr>
                          <w:t xml:space="preserve"> единиц, отнесенные к категории</w:t>
                        </w:r>
                        <w:r>
                          <w:rPr>
                            <w:color w:val="000000" w:themeColor="text1"/>
                          </w:rPr>
                          <w:t xml:space="preserve"> </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Крупные</w:t>
                        </w:r>
                        <w:r w:rsidRPr="00995314">
                          <w:rPr>
                            <w:rFonts w:ascii="Times New Roman" w:hAnsi="Times New Roman" w:cs="Times New Roman"/>
                            <w:color w:val="000000" w:themeColor="text1"/>
                            <w:sz w:val="20"/>
                            <w:szCs w:val="20"/>
                          </w:rPr>
                          <w:t>»</w:t>
                        </w:r>
                      </w:p>
                      <w:p w:rsidR="003E0741" w:rsidRPr="00995314" w:rsidRDefault="003E0741" w:rsidP="00A6233B">
                        <w:pPr>
                          <w:jc w:val="center"/>
                          <w:rPr>
                            <w:color w:val="000000" w:themeColor="text1"/>
                          </w:rPr>
                        </w:pPr>
                      </w:p>
                    </w:txbxContent>
                  </v:textbox>
                </v:roundrect>
              </w:pict>
            </w:r>
            <w:r>
              <w:rPr>
                <w:noProof/>
                <w:sz w:val="24"/>
                <w:szCs w:val="24"/>
                <w:lang w:eastAsia="ru-RU"/>
              </w:rPr>
              <w:pict>
                <v:roundrect id="Скругленный прямоугольник 37" o:spid="_x0000_s1026" style="position:absolute;left:0;text-align:left;margin-left:172.2pt;margin-top:107.55pt;width:120pt;height:1in;z-index:25166489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" fillcolor="#4f7ac7 [3032]" stroked="f">
                  <v:fill color2="#416fc3 [3176]" rotate="t" colors="0 #6083cb;.5 #3e70ca;1 #2e61ba" focus="100%" type="gradient">
                    <o:fill v:ext="view" type="gradientUnscaled"/>
                  </v:fill>
                  <v:shadow on="t" color="black" opacity="41287f" offset="0,1.5pt"/>
                  <v:path arrowok="t"/>
                  <v:textbox>
                    <w:txbxContent>
                      <w:p w:rsidR="003E0741" w:rsidRPr="009D2850" w:rsidRDefault="003E0741" w:rsidP="00A6233B">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Нефтекумский</w:t>
                        </w:r>
                        <w:r w:rsidRPr="009D2850">
                          <w:rPr>
                            <w:rFonts w:ascii="Times New Roman" w:hAnsi="Times New Roman" w:cs="Times New Roman"/>
                            <w:b/>
                            <w:color w:val="000000" w:themeColor="text1"/>
                            <w:sz w:val="24"/>
                            <w:szCs w:val="24"/>
                          </w:rPr>
                          <w:t xml:space="preserve"> городской округ</w:t>
                        </w:r>
                      </w:p>
                    </w:txbxContent>
                  </v:textbox>
                </v:roundrect>
              </w:pict>
            </w:r>
          </w:p>
        </w:tc>
      </w:tr>
    </w:tbl>
    <w:p w:rsidR="00A6233B" w:rsidRPr="00822B6D" w:rsidRDefault="00A6233B" w:rsidP="00801523">
      <w:pPr>
        <w:pStyle w:val="afffffffff6"/>
        <w:spacing w:line="240" w:lineRule="auto"/>
        <w:rPr>
          <w:sz w:val="24"/>
          <w:szCs w:val="24"/>
        </w:rPr>
      </w:pPr>
      <w:r w:rsidRPr="00822B6D">
        <w:rPr>
          <w:sz w:val="24"/>
          <w:szCs w:val="24"/>
        </w:rPr>
        <w:t>Список населенных пунктов НГО СК представлен</w:t>
      </w:r>
      <w:r w:rsidRPr="00822B6D">
        <w:rPr>
          <w:rStyle w:val="affff0"/>
          <w:sz w:val="24"/>
          <w:szCs w:val="24"/>
        </w:rPr>
        <w:footnoteReference w:id="3"/>
      </w:r>
      <w:r w:rsidRPr="00822B6D">
        <w:rPr>
          <w:sz w:val="24"/>
          <w:szCs w:val="24"/>
        </w:rPr>
        <w:t xml:space="preserve"> в таблице 1.</w:t>
      </w:r>
    </w:p>
    <w:p w:rsidR="00A6233B" w:rsidRPr="00822B6D" w:rsidRDefault="00A6233B" w:rsidP="00801523">
      <w:pPr>
        <w:spacing w:after="0" w:line="240" w:lineRule="auto"/>
        <w:rPr>
          <w:rFonts w:ascii="Times New Roman" w:hAnsi="Times New Roman" w:cs="Times New Roman"/>
          <w:sz w:val="24"/>
          <w:szCs w:val="24"/>
        </w:rPr>
      </w:pPr>
      <w:bookmarkStart w:id="234" w:name="_Toc34724150"/>
      <w:bookmarkStart w:id="235" w:name="_Toc36907340"/>
    </w:p>
    <w:p w:rsidR="00A6233B" w:rsidRPr="00822B6D" w:rsidRDefault="00A6233B" w:rsidP="00801523">
      <w:pPr>
        <w:pStyle w:val="afffff9"/>
        <w:rPr>
          <w:sz w:val="24"/>
          <w:szCs w:val="24"/>
        </w:rPr>
      </w:pPr>
      <w:bookmarkStart w:id="236" w:name="_Toc60076864"/>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17</w:t>
      </w:r>
      <w:r w:rsidR="004406CE" w:rsidRPr="00822B6D">
        <w:rPr>
          <w:sz w:val="24"/>
          <w:szCs w:val="24"/>
        </w:rPr>
        <w:fldChar w:fldCharType="end"/>
      </w:r>
      <w:r w:rsidRPr="00822B6D">
        <w:rPr>
          <w:sz w:val="24"/>
          <w:szCs w:val="24"/>
        </w:rPr>
        <w:t xml:space="preserve"> – Классификация ценовых зон населенных пунктов </w:t>
      </w:r>
      <w:bookmarkEnd w:id="234"/>
      <w:bookmarkEnd w:id="235"/>
      <w:r w:rsidRPr="00822B6D">
        <w:rPr>
          <w:sz w:val="24"/>
          <w:szCs w:val="24"/>
        </w:rPr>
        <w:t>НГО СК по численности населения</w:t>
      </w:r>
      <w:bookmarkEnd w:id="236"/>
    </w:p>
    <w:tbl>
      <w:tblPr>
        <w:tblStyle w:val="af4"/>
        <w:tblW w:w="9639" w:type="dxa"/>
        <w:tblInd w:w="108" w:type="dxa"/>
        <w:tblLook w:val="04A0"/>
      </w:tblPr>
      <w:tblGrid>
        <w:gridCol w:w="561"/>
        <w:gridCol w:w="2392"/>
        <w:gridCol w:w="1689"/>
        <w:gridCol w:w="1537"/>
        <w:gridCol w:w="1408"/>
        <w:gridCol w:w="2052"/>
      </w:tblGrid>
      <w:tr w:rsidR="00A6233B" w:rsidRPr="00822B6D" w:rsidTr="00A6233B">
        <w:trPr>
          <w:trHeight w:val="340"/>
          <w:tblHeader/>
        </w:trPr>
        <w:tc>
          <w:tcPr>
            <w:tcW w:w="561" w:type="dxa"/>
            <w:vMerge w:val="restart"/>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w:t>
            </w:r>
          </w:p>
          <w:p w:rsidR="00A6233B" w:rsidRPr="00822B6D" w:rsidRDefault="00A6233B" w:rsidP="00801523">
            <w:pPr>
              <w:pStyle w:val="afffffffff6"/>
              <w:spacing w:line="240" w:lineRule="auto"/>
              <w:ind w:firstLine="0"/>
              <w:jc w:val="left"/>
              <w:rPr>
                <w:sz w:val="24"/>
                <w:szCs w:val="24"/>
              </w:rPr>
            </w:pPr>
            <w:r w:rsidRPr="00822B6D">
              <w:rPr>
                <w:sz w:val="24"/>
                <w:szCs w:val="24"/>
              </w:rPr>
              <w:t>п/п</w:t>
            </w:r>
          </w:p>
        </w:tc>
        <w:tc>
          <w:tcPr>
            <w:tcW w:w="2392" w:type="dxa"/>
            <w:vMerge w:val="restart"/>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Населенный пункт</w:t>
            </w:r>
          </w:p>
        </w:tc>
        <w:tc>
          <w:tcPr>
            <w:tcW w:w="1689" w:type="dxa"/>
            <w:vMerge w:val="restart"/>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Тип</w:t>
            </w:r>
          </w:p>
        </w:tc>
        <w:tc>
          <w:tcPr>
            <w:tcW w:w="4997" w:type="dxa"/>
            <w:gridSpan w:val="3"/>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Группа населенного пункта в зависимости от численности населения</w:t>
            </w:r>
          </w:p>
        </w:tc>
      </w:tr>
      <w:tr w:rsidR="00A6233B" w:rsidRPr="00822B6D" w:rsidTr="00A6233B">
        <w:trPr>
          <w:trHeight w:val="340"/>
          <w:tblHeader/>
        </w:trPr>
        <w:tc>
          <w:tcPr>
            <w:tcW w:w="561" w:type="dxa"/>
            <w:vMerge/>
            <w:vAlign w:val="center"/>
          </w:tcPr>
          <w:p w:rsidR="00A6233B" w:rsidRPr="00822B6D" w:rsidRDefault="00A6233B" w:rsidP="00801523">
            <w:pPr>
              <w:pStyle w:val="afffffffff6"/>
              <w:spacing w:line="240" w:lineRule="auto"/>
              <w:ind w:firstLine="0"/>
              <w:jc w:val="left"/>
              <w:rPr>
                <w:sz w:val="24"/>
                <w:szCs w:val="24"/>
              </w:rPr>
            </w:pPr>
          </w:p>
        </w:tc>
        <w:tc>
          <w:tcPr>
            <w:tcW w:w="2392" w:type="dxa"/>
            <w:vMerge/>
            <w:vAlign w:val="center"/>
          </w:tcPr>
          <w:p w:rsidR="00A6233B" w:rsidRPr="00822B6D" w:rsidRDefault="00A6233B" w:rsidP="00801523">
            <w:pPr>
              <w:pStyle w:val="afffffffff6"/>
              <w:spacing w:line="240" w:lineRule="auto"/>
              <w:ind w:firstLine="0"/>
              <w:jc w:val="left"/>
              <w:rPr>
                <w:sz w:val="24"/>
                <w:szCs w:val="24"/>
              </w:rPr>
            </w:pPr>
          </w:p>
        </w:tc>
        <w:tc>
          <w:tcPr>
            <w:tcW w:w="1689" w:type="dxa"/>
            <w:vMerge/>
            <w:vAlign w:val="center"/>
          </w:tcPr>
          <w:p w:rsidR="00A6233B" w:rsidRPr="00822B6D" w:rsidRDefault="00A6233B" w:rsidP="00801523">
            <w:pPr>
              <w:pStyle w:val="afffffffff6"/>
              <w:spacing w:line="240" w:lineRule="auto"/>
              <w:ind w:firstLine="0"/>
              <w:jc w:val="left"/>
              <w:rPr>
                <w:sz w:val="24"/>
                <w:szCs w:val="24"/>
              </w:rPr>
            </w:pPr>
          </w:p>
        </w:tc>
        <w:tc>
          <w:tcPr>
            <w:tcW w:w="1537"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города</w:t>
            </w:r>
          </w:p>
        </w:tc>
        <w:tc>
          <w:tcPr>
            <w:tcW w:w="1408"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поселка</w:t>
            </w: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сельского населенного пункта</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Абдул-Газы</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Абрам-Тюбе</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Средние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3</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Артезиан-Мангит</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4</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Бакрес</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5</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Бейсей</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6</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Бияш</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7</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Кок-Бас</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8</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Кунай</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9</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Махач-Аул</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10</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Махмуд-Мектеб</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Большие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11</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Новкус-Артезиан</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Большие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12</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Тукуй-Мектеб</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Большие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lastRenderedPageBreak/>
              <w:t>13</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Уллуби-Юрт</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14</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Уч-Тюбе</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15</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Ямангой</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16</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Нефтекумск</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город</w:t>
            </w:r>
          </w:p>
        </w:tc>
        <w:tc>
          <w:tcPr>
            <w:tcW w:w="1537"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Малые</w:t>
            </w: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17</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Затеречный</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поселок городского типа</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Большие</w:t>
            </w: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18</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Зимняя Ставка</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19</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Зункарь</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20</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Левобалковский</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Малые</w:t>
            </w: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21</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Ачикулак</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Крупные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22</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Кара-Тюбе</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Большие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23</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Каясула</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Крупные</w:t>
            </w: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24</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Озек-Суат</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p>
        </w:tc>
      </w:tr>
      <w:tr w:rsidR="00A6233B" w:rsidRPr="00822B6D" w:rsidTr="00A6233B">
        <w:trPr>
          <w:trHeight w:val="340"/>
          <w:tblHeader/>
        </w:trPr>
        <w:tc>
          <w:tcPr>
            <w:tcW w:w="561" w:type="dxa"/>
            <w:vAlign w:val="center"/>
          </w:tcPr>
          <w:p w:rsidR="00A6233B" w:rsidRPr="00822B6D" w:rsidRDefault="00A6233B" w:rsidP="00801523">
            <w:pPr>
              <w:pStyle w:val="afffffffff6"/>
              <w:spacing w:line="240" w:lineRule="auto"/>
              <w:ind w:firstLine="0"/>
              <w:jc w:val="left"/>
              <w:rPr>
                <w:sz w:val="24"/>
                <w:szCs w:val="24"/>
              </w:rPr>
            </w:pPr>
            <w:r w:rsidRPr="00822B6D">
              <w:rPr>
                <w:sz w:val="24"/>
                <w:szCs w:val="24"/>
              </w:rPr>
              <w:t>25</w:t>
            </w:r>
            <w:r w:rsidR="00E3026A">
              <w:rPr>
                <w:sz w:val="24"/>
                <w:szCs w:val="24"/>
              </w:rPr>
              <w:t>.</w:t>
            </w:r>
          </w:p>
        </w:tc>
        <w:tc>
          <w:tcPr>
            <w:tcW w:w="2392"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Андрей-Курган</w:t>
            </w:r>
          </w:p>
        </w:tc>
        <w:tc>
          <w:tcPr>
            <w:tcW w:w="1689" w:type="dxa"/>
            <w:vAlign w:val="center"/>
          </w:tcPr>
          <w:p w:rsidR="00A6233B" w:rsidRPr="00822B6D" w:rsidRDefault="00A6233B" w:rsidP="00801523">
            <w:pPr>
              <w:pStyle w:val="afffffffff6"/>
              <w:spacing w:line="240" w:lineRule="auto"/>
              <w:ind w:firstLine="0"/>
              <w:jc w:val="left"/>
              <w:rPr>
                <w:sz w:val="24"/>
                <w:szCs w:val="24"/>
              </w:rPr>
            </w:pPr>
            <w:r w:rsidRPr="00822B6D">
              <w:rPr>
                <w:bCs/>
                <w:color w:val="333333"/>
                <w:sz w:val="24"/>
                <w:szCs w:val="24"/>
                <w:shd w:val="clear" w:color="auto" w:fill="FFFFFF"/>
              </w:rPr>
              <w:t>хутор</w:t>
            </w:r>
          </w:p>
        </w:tc>
        <w:tc>
          <w:tcPr>
            <w:tcW w:w="1537" w:type="dxa"/>
            <w:vAlign w:val="center"/>
          </w:tcPr>
          <w:p w:rsidR="00A6233B" w:rsidRPr="00822B6D" w:rsidRDefault="00A6233B" w:rsidP="00801523">
            <w:pPr>
              <w:pStyle w:val="afffffffff6"/>
              <w:spacing w:line="240" w:lineRule="auto"/>
              <w:ind w:firstLine="0"/>
              <w:jc w:val="left"/>
              <w:rPr>
                <w:sz w:val="24"/>
                <w:szCs w:val="24"/>
              </w:rPr>
            </w:pPr>
          </w:p>
        </w:tc>
        <w:tc>
          <w:tcPr>
            <w:tcW w:w="1408" w:type="dxa"/>
            <w:vAlign w:val="center"/>
          </w:tcPr>
          <w:p w:rsidR="00A6233B" w:rsidRPr="00822B6D" w:rsidRDefault="00A6233B" w:rsidP="00801523">
            <w:pPr>
              <w:pStyle w:val="afffffffff6"/>
              <w:spacing w:line="240" w:lineRule="auto"/>
              <w:ind w:firstLine="0"/>
              <w:jc w:val="center"/>
              <w:rPr>
                <w:sz w:val="24"/>
                <w:szCs w:val="24"/>
              </w:rPr>
            </w:pPr>
          </w:p>
        </w:tc>
        <w:tc>
          <w:tcPr>
            <w:tcW w:w="2052" w:type="dxa"/>
            <w:vAlign w:val="center"/>
          </w:tcPr>
          <w:p w:rsidR="00A6233B" w:rsidRPr="00822B6D" w:rsidRDefault="00A6233B" w:rsidP="00801523">
            <w:pPr>
              <w:pStyle w:val="afffffffff6"/>
              <w:spacing w:line="240" w:lineRule="auto"/>
              <w:ind w:firstLine="0"/>
              <w:jc w:val="center"/>
              <w:rPr>
                <w:sz w:val="24"/>
                <w:szCs w:val="24"/>
              </w:rPr>
            </w:pPr>
            <w:r w:rsidRPr="00822B6D">
              <w:rPr>
                <w:sz w:val="24"/>
                <w:szCs w:val="24"/>
              </w:rPr>
              <w:t>Средние</w:t>
            </w:r>
          </w:p>
        </w:tc>
      </w:tr>
    </w:tbl>
    <w:p w:rsidR="00A6233B" w:rsidRPr="00822B6D" w:rsidRDefault="00A6233B" w:rsidP="00801523">
      <w:pPr>
        <w:pStyle w:val="afffffffff6"/>
        <w:spacing w:line="240" w:lineRule="auto"/>
        <w:ind w:firstLine="567"/>
        <w:rPr>
          <w:sz w:val="24"/>
          <w:szCs w:val="24"/>
        </w:rPr>
      </w:pPr>
      <w:r w:rsidRPr="00822B6D">
        <w:rPr>
          <w:sz w:val="24"/>
          <w:szCs w:val="24"/>
        </w:rPr>
        <w:t>Численность населения городского округа на 1 января 2020 г. составляет 64 073 человек, в том числе:</w:t>
      </w:r>
    </w:p>
    <w:p w:rsidR="00A6233B" w:rsidRPr="00822B6D" w:rsidRDefault="00A6233B" w:rsidP="00801523">
      <w:pPr>
        <w:pStyle w:val="afffffffff6"/>
        <w:spacing w:line="240" w:lineRule="auto"/>
        <w:ind w:firstLine="567"/>
        <w:rPr>
          <w:sz w:val="24"/>
          <w:szCs w:val="24"/>
        </w:rPr>
      </w:pPr>
      <w:r w:rsidRPr="00822B6D">
        <w:rPr>
          <w:sz w:val="24"/>
          <w:szCs w:val="24"/>
        </w:rPr>
        <w:t xml:space="preserve">численность городского населения 31 843 чел. (в том числе: численность населения города - 24 360 человек, численность населения поселка городского типа - 7 483 человека), </w:t>
      </w:r>
    </w:p>
    <w:p w:rsidR="00A6233B" w:rsidRPr="00822B6D" w:rsidRDefault="00A6233B" w:rsidP="00801523">
      <w:pPr>
        <w:pStyle w:val="af0"/>
        <w:spacing w:line="240" w:lineRule="auto"/>
        <w:ind w:firstLine="567"/>
        <w:rPr>
          <w:sz w:val="24"/>
          <w:szCs w:val="24"/>
        </w:rPr>
      </w:pPr>
      <w:r w:rsidRPr="00822B6D">
        <w:rPr>
          <w:sz w:val="24"/>
          <w:szCs w:val="24"/>
        </w:rPr>
        <w:t>численность сельского населения – 32 230 человек.</w:t>
      </w:r>
    </w:p>
    <w:p w:rsidR="00A6233B" w:rsidRPr="00822B6D" w:rsidRDefault="00A6233B" w:rsidP="00801523">
      <w:pPr>
        <w:pStyle w:val="af0"/>
        <w:spacing w:line="240" w:lineRule="auto"/>
        <w:ind w:firstLine="567"/>
        <w:rPr>
          <w:sz w:val="24"/>
          <w:szCs w:val="24"/>
        </w:rPr>
      </w:pPr>
      <w:r w:rsidRPr="00822B6D">
        <w:rPr>
          <w:sz w:val="24"/>
          <w:szCs w:val="24"/>
        </w:rPr>
        <w:t>Границы НГО СК установлены с учетом географических, исторических, национальных и других местных условий в соответствии с законодательством и зафиксированы в схемах округа. Город Нефтекумск является административным центром НГО СК, и расположен в 280 км от административного центра Ставропольского края города Ставрополя, 213 км от административного центра Северо-Кавказского федерального округа города-курорта Пятигорска, 70 км от ближайшей железнодорожной станции (город Будённовск).</w:t>
      </w:r>
    </w:p>
    <w:p w:rsidR="00A6233B" w:rsidRPr="00822B6D" w:rsidRDefault="00A6233B" w:rsidP="00801523">
      <w:pPr>
        <w:pStyle w:val="af0"/>
        <w:spacing w:line="240" w:lineRule="auto"/>
        <w:ind w:firstLine="567"/>
        <w:rPr>
          <w:sz w:val="24"/>
          <w:szCs w:val="24"/>
        </w:rPr>
      </w:pPr>
      <w:r w:rsidRPr="00822B6D">
        <w:rPr>
          <w:sz w:val="24"/>
          <w:szCs w:val="24"/>
        </w:rPr>
        <w:t xml:space="preserve">Природная пространственная среда города и прилегающего района может быть типичная для всей Терско-Кумской бескрайние равнинные просторы, изредка акцентируемые древними курганами, куртинами засухоустойчивой локации. Быстро выгорающий на солнце травяной покров степного характера </w:t>
      </w:r>
    </w:p>
    <w:p w:rsidR="00A6233B" w:rsidRPr="00822B6D" w:rsidRDefault="00A6233B" w:rsidP="00801523">
      <w:pPr>
        <w:pStyle w:val="af0"/>
        <w:spacing w:line="240" w:lineRule="auto"/>
        <w:ind w:firstLine="567"/>
        <w:rPr>
          <w:sz w:val="24"/>
          <w:szCs w:val="24"/>
        </w:rPr>
      </w:pPr>
      <w:r w:rsidRPr="00822B6D">
        <w:rPr>
          <w:sz w:val="24"/>
          <w:szCs w:val="24"/>
        </w:rPr>
        <w:t>Присутствие водного зеркала создает предпосылки к образованию природно-ландшафтных оазисов, возле воды гуще древесная растительность, выглядит более зеленой.</w:t>
      </w:r>
    </w:p>
    <w:p w:rsidR="00A6233B" w:rsidRPr="00822B6D" w:rsidRDefault="00A6233B" w:rsidP="00801523">
      <w:pPr>
        <w:pStyle w:val="af0"/>
        <w:spacing w:line="240" w:lineRule="auto"/>
        <w:ind w:firstLine="567"/>
        <w:rPr>
          <w:sz w:val="24"/>
          <w:szCs w:val="24"/>
        </w:rPr>
      </w:pPr>
      <w:r w:rsidRPr="00822B6D">
        <w:rPr>
          <w:sz w:val="24"/>
          <w:szCs w:val="24"/>
        </w:rPr>
        <w:t>Почвы каштановые. На определенной территории НГО СК песчаные почвы богаты по своему минералогическому и химическому составу и могут успешно использоваться в сельском производстве.</w:t>
      </w:r>
    </w:p>
    <w:p w:rsidR="00A6233B" w:rsidRPr="00822B6D" w:rsidRDefault="00A6233B" w:rsidP="00801523">
      <w:pPr>
        <w:pStyle w:val="af0"/>
        <w:spacing w:line="240" w:lineRule="auto"/>
        <w:ind w:firstLine="567"/>
        <w:rPr>
          <w:sz w:val="24"/>
          <w:szCs w:val="24"/>
        </w:rPr>
      </w:pPr>
      <w:r w:rsidRPr="00822B6D">
        <w:rPr>
          <w:sz w:val="24"/>
          <w:szCs w:val="24"/>
          <w:u w:val="single"/>
        </w:rPr>
        <w:t>Климат</w:t>
      </w:r>
      <w:r w:rsidRPr="00822B6D">
        <w:rPr>
          <w:sz w:val="24"/>
          <w:szCs w:val="24"/>
        </w:rPr>
        <w:t xml:space="preserve"> </w:t>
      </w:r>
    </w:p>
    <w:p w:rsidR="00A6233B" w:rsidRPr="00822B6D" w:rsidRDefault="00A6233B" w:rsidP="00801523">
      <w:pPr>
        <w:pStyle w:val="af0"/>
        <w:spacing w:line="240" w:lineRule="auto"/>
        <w:ind w:firstLine="567"/>
        <w:rPr>
          <w:sz w:val="24"/>
          <w:szCs w:val="24"/>
        </w:rPr>
      </w:pPr>
      <w:r w:rsidRPr="00822B6D">
        <w:rPr>
          <w:sz w:val="24"/>
          <w:szCs w:val="24"/>
        </w:rPr>
        <w:t>Климат на территории НГО СК резко-континентальный, характеризуется избыточным теплом и очень засушливой погодой.</w:t>
      </w:r>
    </w:p>
    <w:p w:rsidR="00A6233B" w:rsidRPr="00822B6D" w:rsidRDefault="00A6233B" w:rsidP="00801523">
      <w:pPr>
        <w:pStyle w:val="af0"/>
        <w:spacing w:line="240" w:lineRule="auto"/>
        <w:ind w:firstLine="567"/>
        <w:rPr>
          <w:sz w:val="24"/>
          <w:szCs w:val="24"/>
        </w:rPr>
      </w:pPr>
      <w:r w:rsidRPr="00822B6D">
        <w:rPr>
          <w:sz w:val="24"/>
          <w:szCs w:val="24"/>
        </w:rPr>
        <w:t>Лето знойное, продолжительное и сухое. Средняя температура воздуха составляет +36°С, абсолютный максимум (+44°С) в июле.</w:t>
      </w:r>
    </w:p>
    <w:p w:rsidR="00A6233B" w:rsidRPr="00822B6D" w:rsidRDefault="00A6233B" w:rsidP="00801523">
      <w:pPr>
        <w:pStyle w:val="af0"/>
        <w:spacing w:line="240" w:lineRule="auto"/>
        <w:ind w:firstLine="567"/>
        <w:rPr>
          <w:sz w:val="24"/>
          <w:szCs w:val="24"/>
        </w:rPr>
      </w:pPr>
      <w:r w:rsidRPr="00822B6D">
        <w:rPr>
          <w:sz w:val="24"/>
          <w:szCs w:val="24"/>
        </w:rPr>
        <w:t>Зима холодная и непродолжительная, по продолжительности не превышает 80-90 дней. Она начинается в первой декаде декабря и заканчивается в первой декаде марта. Продолжительность безморозного период длится 180-190 дней. Заморозки, весной и осенью, оттепели зимой кратковременны, но частые.</w:t>
      </w:r>
    </w:p>
    <w:p w:rsidR="00A6233B" w:rsidRPr="00822B6D" w:rsidRDefault="00A6233B" w:rsidP="00801523">
      <w:pPr>
        <w:pStyle w:val="af0"/>
        <w:spacing w:line="240" w:lineRule="auto"/>
        <w:ind w:firstLine="567"/>
        <w:rPr>
          <w:sz w:val="24"/>
          <w:szCs w:val="24"/>
        </w:rPr>
      </w:pPr>
      <w:r w:rsidRPr="00822B6D">
        <w:rPr>
          <w:sz w:val="24"/>
          <w:szCs w:val="24"/>
        </w:rPr>
        <w:t>Дата первого мороза падает на - 21-23 октября, последнего на 10-15 апреля.</w:t>
      </w:r>
    </w:p>
    <w:p w:rsidR="00A6233B" w:rsidRPr="00822B6D" w:rsidRDefault="00A6233B" w:rsidP="00801523">
      <w:pPr>
        <w:pStyle w:val="af0"/>
        <w:spacing w:line="240" w:lineRule="auto"/>
        <w:ind w:firstLine="567"/>
        <w:rPr>
          <w:sz w:val="24"/>
          <w:szCs w:val="24"/>
        </w:rPr>
      </w:pPr>
      <w:r w:rsidRPr="00822B6D">
        <w:rPr>
          <w:sz w:val="24"/>
          <w:szCs w:val="24"/>
        </w:rPr>
        <w:t>Средняя многолетняя температура самого холодного месяца (-4,4°С). Явления гололеда наблюдаются с ноября по март. Чаще всего гололед бывает в январе-феврале.</w:t>
      </w:r>
    </w:p>
    <w:p w:rsidR="00A6233B" w:rsidRPr="00822B6D" w:rsidRDefault="00A6233B" w:rsidP="00801523">
      <w:pPr>
        <w:pStyle w:val="af0"/>
        <w:spacing w:line="240" w:lineRule="auto"/>
        <w:ind w:firstLine="567"/>
        <w:rPr>
          <w:sz w:val="24"/>
          <w:szCs w:val="24"/>
        </w:rPr>
      </w:pPr>
      <w:r w:rsidRPr="00822B6D">
        <w:rPr>
          <w:sz w:val="24"/>
          <w:szCs w:val="24"/>
        </w:rPr>
        <w:t>Наиболее характерные температуры для гололеда от 0°С до (-5°С).</w:t>
      </w:r>
    </w:p>
    <w:p w:rsidR="00A6233B" w:rsidRPr="00822B6D" w:rsidRDefault="00A6233B" w:rsidP="00801523">
      <w:pPr>
        <w:pStyle w:val="af0"/>
        <w:spacing w:line="240" w:lineRule="auto"/>
        <w:ind w:firstLine="567"/>
        <w:rPr>
          <w:sz w:val="24"/>
          <w:szCs w:val="24"/>
        </w:rPr>
      </w:pPr>
      <w:r w:rsidRPr="00822B6D">
        <w:rPr>
          <w:sz w:val="24"/>
          <w:szCs w:val="24"/>
        </w:rPr>
        <w:t>Глубина промерзания грунта - 0,6-0,9 м.</w:t>
      </w:r>
    </w:p>
    <w:p w:rsidR="00A6233B" w:rsidRPr="00822B6D" w:rsidRDefault="00A6233B" w:rsidP="00801523">
      <w:pPr>
        <w:pStyle w:val="af0"/>
        <w:spacing w:line="240" w:lineRule="auto"/>
        <w:ind w:firstLine="567"/>
        <w:rPr>
          <w:sz w:val="24"/>
          <w:szCs w:val="24"/>
        </w:rPr>
      </w:pPr>
      <w:r w:rsidRPr="00822B6D">
        <w:rPr>
          <w:sz w:val="24"/>
          <w:szCs w:val="24"/>
        </w:rPr>
        <w:lastRenderedPageBreak/>
        <w:t>Максимальное количество осадков выпадает в летний период, часты ливни. Осадки в среднем составляют 300-350 мл. Относительная влажность низка (20-22%). Максимум выпадения дождя выдается в апреле, - мае, а с октября по март резкое сокращение осадков до 100 мм.</w:t>
      </w:r>
    </w:p>
    <w:p w:rsidR="00A6233B" w:rsidRPr="00822B6D" w:rsidRDefault="00A6233B" w:rsidP="00801523">
      <w:pPr>
        <w:pStyle w:val="af0"/>
        <w:spacing w:line="240" w:lineRule="auto"/>
        <w:ind w:firstLine="567"/>
        <w:rPr>
          <w:sz w:val="24"/>
          <w:szCs w:val="24"/>
        </w:rPr>
      </w:pPr>
      <w:r w:rsidRPr="00822B6D">
        <w:rPr>
          <w:sz w:val="24"/>
          <w:szCs w:val="24"/>
        </w:rPr>
        <w:t>Снеговой покров неустойчив, максимальная высота не превышает 12 см, редко достигает 40 см.</w:t>
      </w:r>
    </w:p>
    <w:p w:rsidR="00A6233B" w:rsidRPr="00822B6D" w:rsidRDefault="00A6233B" w:rsidP="00801523">
      <w:pPr>
        <w:pStyle w:val="af0"/>
        <w:spacing w:line="240" w:lineRule="auto"/>
        <w:ind w:firstLine="567"/>
        <w:rPr>
          <w:sz w:val="24"/>
          <w:szCs w:val="24"/>
        </w:rPr>
      </w:pPr>
      <w:r w:rsidRPr="00822B6D">
        <w:rPr>
          <w:sz w:val="24"/>
          <w:szCs w:val="24"/>
        </w:rPr>
        <w:t>Сухие восточные ветры (суховеи) иногда приносят с собой пыльные бури. Их продолжительность 2-4 дня.</w:t>
      </w:r>
    </w:p>
    <w:p w:rsidR="00A6233B" w:rsidRPr="00822B6D" w:rsidRDefault="00A6233B" w:rsidP="00801523">
      <w:pPr>
        <w:pStyle w:val="af0"/>
        <w:spacing w:line="240" w:lineRule="auto"/>
        <w:ind w:firstLine="567"/>
        <w:rPr>
          <w:sz w:val="24"/>
          <w:szCs w:val="24"/>
        </w:rPr>
      </w:pPr>
      <w:r w:rsidRPr="00822B6D">
        <w:rPr>
          <w:sz w:val="24"/>
          <w:szCs w:val="24"/>
        </w:rPr>
        <w:t>Господствующие направления ветра северо-восточное и юго-западное. Остальные ветры малосущественны.</w:t>
      </w:r>
    </w:p>
    <w:p w:rsidR="00A6233B" w:rsidRPr="00822B6D" w:rsidRDefault="00A6233B" w:rsidP="00801523">
      <w:pPr>
        <w:pStyle w:val="af0"/>
        <w:spacing w:line="240" w:lineRule="auto"/>
        <w:ind w:firstLine="567"/>
        <w:rPr>
          <w:sz w:val="24"/>
          <w:szCs w:val="24"/>
        </w:rPr>
      </w:pPr>
      <w:r w:rsidRPr="00822B6D">
        <w:rPr>
          <w:sz w:val="24"/>
          <w:szCs w:val="24"/>
        </w:rPr>
        <w:t xml:space="preserve">Максимальная скорость ветра может достигать 30 м/сек. </w:t>
      </w:r>
    </w:p>
    <w:p w:rsidR="00A6233B" w:rsidRPr="00822B6D" w:rsidRDefault="00A6233B" w:rsidP="00801523">
      <w:pPr>
        <w:pStyle w:val="af0"/>
        <w:spacing w:line="240" w:lineRule="auto"/>
        <w:ind w:firstLine="567"/>
        <w:rPr>
          <w:sz w:val="24"/>
          <w:szCs w:val="24"/>
        </w:rPr>
      </w:pPr>
      <w:r w:rsidRPr="00822B6D">
        <w:rPr>
          <w:sz w:val="24"/>
          <w:szCs w:val="24"/>
        </w:rPr>
        <w:t>Отличительной особенностью ветрового режима в течении года является преобладание ветров восточных румбов, 45-60 дней в году составляют дни с сильном ветром, скорость которых составляет более 15 м/с</w:t>
      </w:r>
    </w:p>
    <w:p w:rsidR="00A6233B" w:rsidRPr="00822B6D" w:rsidRDefault="00A6233B" w:rsidP="00801523">
      <w:pPr>
        <w:pStyle w:val="af0"/>
        <w:spacing w:line="240" w:lineRule="auto"/>
        <w:ind w:firstLine="567"/>
        <w:rPr>
          <w:sz w:val="24"/>
          <w:szCs w:val="24"/>
        </w:rPr>
      </w:pPr>
      <w:r w:rsidRPr="00822B6D">
        <w:rPr>
          <w:sz w:val="24"/>
          <w:szCs w:val="24"/>
        </w:rPr>
        <w:t xml:space="preserve">Самые ветреные месяцы – февраль и март, преобладают воздушные потоки западных и восточных направлений. </w:t>
      </w:r>
    </w:p>
    <w:p w:rsidR="00A6233B" w:rsidRPr="00822B6D" w:rsidRDefault="00A6233B" w:rsidP="00801523">
      <w:pPr>
        <w:pStyle w:val="af0"/>
        <w:spacing w:line="240" w:lineRule="auto"/>
        <w:ind w:firstLine="567"/>
        <w:rPr>
          <w:sz w:val="24"/>
          <w:szCs w:val="24"/>
        </w:rPr>
      </w:pPr>
      <w:r w:rsidRPr="00822B6D">
        <w:rPr>
          <w:sz w:val="24"/>
          <w:szCs w:val="24"/>
        </w:rPr>
        <w:t>В марте-апреле преобладают восточные румбы, в январе-феврале - западные. Расчетная ветровая нагрузка 48 кгс/м</w:t>
      </w:r>
      <w:r w:rsidRPr="00822B6D">
        <w:rPr>
          <w:sz w:val="24"/>
          <w:szCs w:val="24"/>
          <w:vertAlign w:val="superscript"/>
        </w:rPr>
        <w:t>2</w:t>
      </w:r>
      <w:r w:rsidRPr="00822B6D">
        <w:rPr>
          <w:sz w:val="24"/>
          <w:szCs w:val="24"/>
        </w:rPr>
        <w:t>. Расчетная сейсмичность - 6 баллов, в связи с чем, можно не предусматривать противосейсмические мероприятия.</w:t>
      </w:r>
    </w:p>
    <w:p w:rsidR="00A6233B" w:rsidRPr="00822B6D" w:rsidRDefault="00A6233B" w:rsidP="00801523">
      <w:pPr>
        <w:pStyle w:val="af0"/>
        <w:spacing w:line="240" w:lineRule="auto"/>
        <w:ind w:firstLine="567"/>
        <w:rPr>
          <w:sz w:val="24"/>
          <w:szCs w:val="24"/>
        </w:rPr>
      </w:pPr>
      <w:r w:rsidRPr="00822B6D">
        <w:rPr>
          <w:sz w:val="24"/>
          <w:szCs w:val="24"/>
        </w:rPr>
        <w:t>Территория НГО СК в соответствии со СП 131.13330.2018 «СНиП 23-01-99* Строительная климатология» относится к строительно-климатическому району III-Б.</w:t>
      </w:r>
    </w:p>
    <w:p w:rsidR="00A6233B" w:rsidRPr="00822B6D" w:rsidRDefault="00A6233B" w:rsidP="00801523">
      <w:pPr>
        <w:pStyle w:val="af0"/>
        <w:spacing w:line="240" w:lineRule="auto"/>
        <w:ind w:firstLine="567"/>
        <w:rPr>
          <w:sz w:val="24"/>
          <w:szCs w:val="24"/>
          <w:u w:val="single"/>
        </w:rPr>
      </w:pPr>
      <w:r w:rsidRPr="00822B6D">
        <w:rPr>
          <w:sz w:val="24"/>
          <w:szCs w:val="24"/>
          <w:u w:val="single"/>
        </w:rPr>
        <w:t>Рельеф</w:t>
      </w:r>
    </w:p>
    <w:p w:rsidR="00A6233B" w:rsidRPr="00822B6D" w:rsidRDefault="00A6233B" w:rsidP="00801523">
      <w:pPr>
        <w:pStyle w:val="af0"/>
        <w:spacing w:line="240" w:lineRule="auto"/>
        <w:ind w:firstLine="567"/>
        <w:rPr>
          <w:sz w:val="24"/>
          <w:szCs w:val="24"/>
        </w:rPr>
      </w:pPr>
      <w:r w:rsidRPr="00822B6D">
        <w:rPr>
          <w:sz w:val="24"/>
          <w:szCs w:val="24"/>
        </w:rPr>
        <w:t>Рельеф на территории НГО СК спокойный, прорезан гидрографической сетью водоемов и водотоков представлена рекой Старая Кума, а также системой дренажных и оросительных каналов, искусственных водохранилищ и прудов.</w:t>
      </w:r>
    </w:p>
    <w:p w:rsidR="00A6233B" w:rsidRPr="00822B6D" w:rsidRDefault="00A6233B" w:rsidP="00801523">
      <w:pPr>
        <w:pStyle w:val="af0"/>
        <w:spacing w:line="240" w:lineRule="auto"/>
        <w:ind w:firstLine="567"/>
        <w:rPr>
          <w:sz w:val="24"/>
          <w:szCs w:val="24"/>
        </w:rPr>
      </w:pPr>
      <w:r w:rsidRPr="00822B6D">
        <w:rPr>
          <w:sz w:val="24"/>
          <w:szCs w:val="24"/>
        </w:rPr>
        <w:t>Система оросительных каналов представлена сетью главных коллекторов, образующих основу искусственного гидрографического каркаса, и тупиковых ответвлений, поставляющих воду в более отдаленные участки засушливой территории НГО СК.</w:t>
      </w:r>
    </w:p>
    <w:p w:rsidR="00A6233B" w:rsidRPr="00822B6D" w:rsidRDefault="00A6233B" w:rsidP="00801523">
      <w:pPr>
        <w:pStyle w:val="af0"/>
        <w:spacing w:line="240" w:lineRule="auto"/>
        <w:ind w:firstLine="567"/>
        <w:rPr>
          <w:sz w:val="24"/>
          <w:szCs w:val="24"/>
        </w:rPr>
      </w:pPr>
      <w:r w:rsidRPr="00822B6D">
        <w:rPr>
          <w:sz w:val="24"/>
          <w:szCs w:val="24"/>
        </w:rPr>
        <w:t>Основные расчетные климатические параметры холодного периода НГО СК в соответствии с СП 131.13330.2012 «Строительная климатология» следующие:</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абсолютная минимальная температура воздуха: минус -35ºС;</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температура воздуха наиболее холодной пятидневки обеспеченностью 0,92: минус -19ºС;</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средняя температура воздуха периода со средней суточной температурой воздуха ≤8ºС: 0,8ºС;</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продолжительность периода со среднесуточной температурой воздуха ≤8ºС: 162 сут.;</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средняя скорость ветра за период со средней суточной температурой воздуха ≤8ºС: 4,2 м/с.</w:t>
      </w:r>
    </w:p>
    <w:p w:rsidR="00A6233B" w:rsidRPr="00822B6D" w:rsidRDefault="00A6233B" w:rsidP="00801523">
      <w:pPr>
        <w:pStyle w:val="af0"/>
        <w:spacing w:line="240" w:lineRule="auto"/>
        <w:ind w:firstLine="567"/>
        <w:rPr>
          <w:sz w:val="24"/>
          <w:szCs w:val="24"/>
        </w:rPr>
      </w:pPr>
      <w:r w:rsidRPr="00822B6D">
        <w:rPr>
          <w:sz w:val="24"/>
          <w:szCs w:val="24"/>
        </w:rPr>
        <w:t>В соответствии с законодательством, регулирующим сферу теплоснабжения органом местного самоуправления в лице Администрации НГО СК были запрошены у теплоснабжающей организации ГУП СК «Крайтеплоэнерго», эксплуатирующего объекты теплоснабжения в границах городского округа информация и материалы необходимые для разработки проекта Схемы теплоснабжения НГО СК до 2035 года.</w:t>
      </w:r>
    </w:p>
    <w:p w:rsidR="00A6233B" w:rsidRPr="00822B6D" w:rsidRDefault="00A6233B" w:rsidP="00801523">
      <w:pPr>
        <w:pStyle w:val="af0"/>
        <w:spacing w:line="240" w:lineRule="auto"/>
        <w:ind w:firstLine="567"/>
        <w:rPr>
          <w:sz w:val="24"/>
          <w:szCs w:val="24"/>
        </w:rPr>
      </w:pPr>
      <w:r w:rsidRPr="00822B6D">
        <w:rPr>
          <w:sz w:val="24"/>
          <w:szCs w:val="24"/>
        </w:rPr>
        <w:t>В связи с тем, что технический аудит не является предметом муниципального контракта Разработчиком сбор информации производиться путем обработки:</w:t>
      </w:r>
    </w:p>
    <w:p w:rsidR="00A6233B" w:rsidRPr="00822B6D" w:rsidRDefault="00A6233B" w:rsidP="00801523">
      <w:pPr>
        <w:pStyle w:val="af0"/>
        <w:spacing w:line="240" w:lineRule="auto"/>
        <w:ind w:firstLine="567"/>
        <w:rPr>
          <w:sz w:val="24"/>
          <w:szCs w:val="24"/>
        </w:rPr>
      </w:pPr>
      <w:r w:rsidRPr="00822B6D">
        <w:rPr>
          <w:sz w:val="24"/>
          <w:szCs w:val="24"/>
        </w:rPr>
        <w:t>данных размещенных на портале Региональной тарифной комиссии Ставропольского края;</w:t>
      </w:r>
    </w:p>
    <w:p w:rsidR="00A6233B" w:rsidRPr="00822B6D" w:rsidRDefault="00A6233B" w:rsidP="00801523">
      <w:pPr>
        <w:pStyle w:val="af0"/>
        <w:spacing w:line="240" w:lineRule="auto"/>
        <w:ind w:firstLine="567"/>
        <w:rPr>
          <w:sz w:val="24"/>
          <w:szCs w:val="24"/>
        </w:rPr>
      </w:pPr>
      <w:r w:rsidRPr="00822B6D">
        <w:rPr>
          <w:sz w:val="24"/>
          <w:szCs w:val="24"/>
        </w:rPr>
        <w:t>данных переданных администрацией НГО СК в электронном формате на электронную почту Разработчика;</w:t>
      </w:r>
    </w:p>
    <w:p w:rsidR="00A6233B" w:rsidRPr="00822B6D" w:rsidRDefault="00A6233B" w:rsidP="00801523">
      <w:pPr>
        <w:pStyle w:val="af0"/>
        <w:spacing w:line="240" w:lineRule="auto"/>
        <w:ind w:firstLine="567"/>
        <w:rPr>
          <w:sz w:val="24"/>
          <w:szCs w:val="24"/>
        </w:rPr>
      </w:pPr>
      <w:r w:rsidRPr="00822B6D">
        <w:rPr>
          <w:sz w:val="24"/>
          <w:szCs w:val="24"/>
        </w:rPr>
        <w:t>данных переданных ГУП СК «Крайтеплоэнерго» в электронном формате на электронную почту Разработчика.</w:t>
      </w:r>
    </w:p>
    <w:p w:rsidR="00A6233B" w:rsidRDefault="00A6233B" w:rsidP="00801523">
      <w:pPr>
        <w:pStyle w:val="af0"/>
        <w:spacing w:line="240" w:lineRule="auto"/>
        <w:ind w:firstLine="567"/>
        <w:rPr>
          <w:sz w:val="24"/>
          <w:szCs w:val="24"/>
        </w:rPr>
      </w:pPr>
      <w:r w:rsidRPr="00822B6D">
        <w:rPr>
          <w:sz w:val="24"/>
          <w:szCs w:val="24"/>
        </w:rPr>
        <w:lastRenderedPageBreak/>
        <w:t>Иных законных полномочий для получения сведений необходимых для выполнения работ по разработке Схемы теплоснабжения НГО СК до 2035 года Разработчик не имеет.</w:t>
      </w:r>
      <w:bookmarkStart w:id="237" w:name="_Toc60077057"/>
    </w:p>
    <w:p w:rsidR="00A6233B" w:rsidRDefault="00A6233B" w:rsidP="00801523">
      <w:pPr>
        <w:pStyle w:val="af0"/>
        <w:spacing w:line="240" w:lineRule="auto"/>
        <w:ind w:firstLine="567"/>
        <w:rPr>
          <w:sz w:val="24"/>
          <w:szCs w:val="24"/>
        </w:rPr>
      </w:pPr>
    </w:p>
    <w:p w:rsidR="00A6233B" w:rsidRPr="00822B6D" w:rsidRDefault="00A6233B" w:rsidP="00801523">
      <w:pPr>
        <w:pStyle w:val="af0"/>
        <w:spacing w:line="240" w:lineRule="auto"/>
        <w:ind w:firstLine="567"/>
        <w:rPr>
          <w:b/>
          <w:sz w:val="24"/>
          <w:szCs w:val="24"/>
        </w:rPr>
      </w:pPr>
      <w:r w:rsidRPr="00822B6D">
        <w:rPr>
          <w:b/>
          <w:sz w:val="24"/>
          <w:szCs w:val="24"/>
        </w:rPr>
        <w:t>2. Описание эксплуатационных зон действия теплоснабжающих и теплосетевых организаций</w:t>
      </w:r>
      <w:bookmarkEnd w:id="226"/>
      <w:bookmarkEnd w:id="227"/>
      <w:bookmarkEnd w:id="237"/>
    </w:p>
    <w:p w:rsidR="00A6233B" w:rsidRPr="00822B6D" w:rsidRDefault="00A6233B" w:rsidP="00801523">
      <w:pPr>
        <w:pStyle w:val="af0"/>
        <w:spacing w:line="240" w:lineRule="auto"/>
        <w:ind w:firstLine="567"/>
        <w:rPr>
          <w:sz w:val="24"/>
          <w:szCs w:val="24"/>
        </w:rPr>
      </w:pPr>
      <w:bookmarkStart w:id="238" w:name="_Toc536295345"/>
      <w:bookmarkStart w:id="239" w:name="_Toc3803475"/>
      <w:bookmarkStart w:id="240" w:name="_Toc60077058"/>
      <w:r w:rsidRPr="00822B6D">
        <w:rPr>
          <w:sz w:val="24"/>
          <w:szCs w:val="24"/>
        </w:rPr>
        <w:t>Функциональная структура централизованного теплоснабжения НГО СК представляет собой производство тепловой энергии и (или) передачу её до потребителей.</w:t>
      </w:r>
    </w:p>
    <w:p w:rsidR="00A6233B" w:rsidRPr="00822B6D" w:rsidRDefault="00A6233B" w:rsidP="00801523">
      <w:pPr>
        <w:pStyle w:val="af0"/>
        <w:spacing w:line="240" w:lineRule="auto"/>
        <w:ind w:firstLine="567"/>
        <w:rPr>
          <w:sz w:val="24"/>
          <w:szCs w:val="24"/>
        </w:rPr>
      </w:pPr>
      <w:r w:rsidRPr="00822B6D">
        <w:rPr>
          <w:sz w:val="24"/>
          <w:szCs w:val="24"/>
        </w:rPr>
        <w:t>Производство и (или) передачу тепловой энергии в НГО СК</w:t>
      </w:r>
      <w:r w:rsidRPr="00822B6D">
        <w:rPr>
          <w:sz w:val="24"/>
          <w:szCs w:val="24"/>
          <w:lang w:eastAsia="ru-RU"/>
        </w:rPr>
        <w:t xml:space="preserve"> </w:t>
      </w:r>
      <w:r w:rsidRPr="00822B6D">
        <w:rPr>
          <w:sz w:val="24"/>
          <w:szCs w:val="24"/>
        </w:rPr>
        <w:t>осуществляет 1 (одна) организация:</w:t>
      </w:r>
    </w:p>
    <w:p w:rsidR="00A6233B" w:rsidRPr="00822B6D" w:rsidRDefault="00A6233B" w:rsidP="00801523">
      <w:pPr>
        <w:pStyle w:val="af0"/>
        <w:spacing w:line="240" w:lineRule="auto"/>
        <w:ind w:firstLine="567"/>
        <w:rPr>
          <w:sz w:val="24"/>
          <w:szCs w:val="24"/>
        </w:rPr>
      </w:pPr>
      <w:r w:rsidRPr="00822B6D">
        <w:rPr>
          <w:sz w:val="24"/>
          <w:szCs w:val="24"/>
        </w:rPr>
        <w:t xml:space="preserve">Нефтекумский филиал </w:t>
      </w:r>
      <w:r w:rsidRPr="00822B6D">
        <w:rPr>
          <w:sz w:val="24"/>
          <w:szCs w:val="24"/>
          <w:lang w:eastAsia="ru-RU"/>
        </w:rPr>
        <w:t xml:space="preserve">государственного унитарного предприятия Ставропольского края «Ставропольский краевой теплоэнергетический комплекс» (далее – </w:t>
      </w:r>
      <w:r w:rsidRPr="00822B6D">
        <w:rPr>
          <w:sz w:val="24"/>
          <w:szCs w:val="24"/>
        </w:rPr>
        <w:t xml:space="preserve">НФ ГУП СК «Крайтеплоэнерго» (ИНН </w:t>
      </w:r>
      <w:r w:rsidRPr="00822B6D">
        <w:rPr>
          <w:color w:val="333333"/>
          <w:sz w:val="24"/>
          <w:szCs w:val="24"/>
        </w:rPr>
        <w:t>2635060510</w:t>
      </w:r>
      <w:r w:rsidRPr="00822B6D">
        <w:rPr>
          <w:sz w:val="24"/>
          <w:szCs w:val="24"/>
        </w:rPr>
        <w:t xml:space="preserve">, ОГРН </w:t>
      </w:r>
      <w:r w:rsidRPr="00822B6D">
        <w:rPr>
          <w:color w:val="333333"/>
          <w:sz w:val="24"/>
          <w:szCs w:val="24"/>
        </w:rPr>
        <w:t>1022601958610</w:t>
      </w:r>
      <w:r w:rsidRPr="00822B6D">
        <w:rPr>
          <w:sz w:val="24"/>
          <w:szCs w:val="24"/>
        </w:rPr>
        <w:t>), зарегистрировано по адресу: 356880, Ставропольский край, г. Нефтекумск, ул. Шоссейная, 1.</w:t>
      </w:r>
    </w:p>
    <w:p w:rsidR="00A6233B" w:rsidRPr="00822B6D" w:rsidRDefault="00A6233B" w:rsidP="00801523">
      <w:pPr>
        <w:pStyle w:val="af0"/>
        <w:spacing w:line="240" w:lineRule="auto"/>
        <w:ind w:firstLine="567"/>
        <w:rPr>
          <w:sz w:val="24"/>
          <w:szCs w:val="24"/>
        </w:rPr>
      </w:pPr>
      <w:r w:rsidRPr="00822B6D">
        <w:rPr>
          <w:sz w:val="24"/>
          <w:szCs w:val="24"/>
        </w:rPr>
        <w:t xml:space="preserve">ОКВЭД (основной вид деятельности): </w:t>
      </w:r>
    </w:p>
    <w:p w:rsidR="00A6233B" w:rsidRPr="00822B6D" w:rsidRDefault="00A6233B" w:rsidP="00801523">
      <w:pPr>
        <w:pStyle w:val="af0"/>
        <w:spacing w:line="240" w:lineRule="auto"/>
        <w:ind w:firstLine="567"/>
        <w:rPr>
          <w:sz w:val="24"/>
          <w:szCs w:val="24"/>
        </w:rPr>
      </w:pPr>
      <w:r w:rsidRPr="00822B6D">
        <w:rPr>
          <w:sz w:val="24"/>
          <w:szCs w:val="24"/>
        </w:rPr>
        <w:t xml:space="preserve">35.30.14 Производство пара и горячей воды (тепловой энергии) котельными; </w:t>
      </w:r>
    </w:p>
    <w:p w:rsidR="00A6233B" w:rsidRPr="00822B6D" w:rsidRDefault="00A6233B" w:rsidP="00801523">
      <w:pPr>
        <w:pStyle w:val="af0"/>
        <w:spacing w:line="240" w:lineRule="auto"/>
        <w:ind w:firstLine="567"/>
        <w:rPr>
          <w:sz w:val="24"/>
          <w:szCs w:val="24"/>
        </w:rPr>
      </w:pPr>
      <w:r w:rsidRPr="00822B6D">
        <w:rPr>
          <w:sz w:val="24"/>
          <w:szCs w:val="24"/>
        </w:rPr>
        <w:t>ОКВЭД (дополнительные виды деятельности):</w:t>
      </w:r>
    </w:p>
    <w:p w:rsidR="00A6233B" w:rsidRPr="00822B6D" w:rsidRDefault="00A6233B" w:rsidP="00801523">
      <w:pPr>
        <w:pStyle w:val="af0"/>
        <w:spacing w:line="240" w:lineRule="auto"/>
        <w:ind w:firstLine="567"/>
        <w:rPr>
          <w:sz w:val="24"/>
          <w:szCs w:val="24"/>
        </w:rPr>
      </w:pPr>
      <w:r w:rsidRPr="00822B6D">
        <w:rPr>
          <w:sz w:val="24"/>
          <w:szCs w:val="24"/>
        </w:rPr>
        <w:t>35.30.13 Производство пара и горячей воды (тепловой энергии) прочими электростанциями и промышленными блок-станциями;</w:t>
      </w:r>
    </w:p>
    <w:p w:rsidR="00A6233B" w:rsidRPr="00822B6D" w:rsidRDefault="00A6233B" w:rsidP="00801523">
      <w:pPr>
        <w:pStyle w:val="af0"/>
        <w:spacing w:line="240" w:lineRule="auto"/>
        <w:ind w:firstLine="567"/>
        <w:rPr>
          <w:sz w:val="24"/>
          <w:szCs w:val="24"/>
        </w:rPr>
      </w:pPr>
      <w:r w:rsidRPr="00822B6D">
        <w:rPr>
          <w:sz w:val="24"/>
          <w:szCs w:val="24"/>
        </w:rPr>
        <w:t>35.30.2</w:t>
      </w:r>
      <w:r w:rsidRPr="00822B6D">
        <w:rPr>
          <w:sz w:val="24"/>
          <w:szCs w:val="24"/>
        </w:rPr>
        <w:tab/>
        <w:t>Передача пара и горячей воды (тепловой энергии);</w:t>
      </w:r>
    </w:p>
    <w:p w:rsidR="00A6233B" w:rsidRPr="00822B6D" w:rsidRDefault="00A6233B" w:rsidP="00801523">
      <w:pPr>
        <w:pStyle w:val="af0"/>
        <w:spacing w:line="240" w:lineRule="auto"/>
        <w:ind w:firstLine="567"/>
        <w:rPr>
          <w:sz w:val="24"/>
          <w:szCs w:val="24"/>
        </w:rPr>
      </w:pPr>
      <w:r w:rsidRPr="00822B6D">
        <w:rPr>
          <w:sz w:val="24"/>
          <w:szCs w:val="24"/>
        </w:rPr>
        <w:t>35.30.3</w:t>
      </w:r>
      <w:r w:rsidRPr="00822B6D">
        <w:rPr>
          <w:sz w:val="24"/>
          <w:szCs w:val="24"/>
        </w:rPr>
        <w:tab/>
        <w:t>Распределение пара и горячей воды (тепловой энергии);</w:t>
      </w:r>
    </w:p>
    <w:p w:rsidR="00A6233B" w:rsidRPr="00822B6D" w:rsidRDefault="00A6233B" w:rsidP="00801523">
      <w:pPr>
        <w:pStyle w:val="af0"/>
        <w:spacing w:line="240" w:lineRule="auto"/>
        <w:ind w:firstLine="567"/>
        <w:rPr>
          <w:sz w:val="24"/>
          <w:szCs w:val="24"/>
        </w:rPr>
      </w:pPr>
      <w:r w:rsidRPr="00822B6D">
        <w:rPr>
          <w:sz w:val="24"/>
          <w:szCs w:val="24"/>
        </w:rPr>
        <w:t>35.30.4</w:t>
      </w:r>
      <w:r w:rsidRPr="00822B6D">
        <w:rPr>
          <w:sz w:val="24"/>
          <w:szCs w:val="24"/>
        </w:rPr>
        <w:tab/>
        <w:t>Обеспечение работоспособности котельных;</w:t>
      </w:r>
    </w:p>
    <w:p w:rsidR="00A6233B" w:rsidRPr="00822B6D" w:rsidRDefault="00A6233B" w:rsidP="00801523">
      <w:pPr>
        <w:pStyle w:val="af0"/>
        <w:spacing w:line="240" w:lineRule="auto"/>
        <w:ind w:firstLine="567"/>
        <w:rPr>
          <w:sz w:val="24"/>
          <w:szCs w:val="24"/>
        </w:rPr>
      </w:pPr>
      <w:r w:rsidRPr="00822B6D">
        <w:rPr>
          <w:sz w:val="24"/>
          <w:szCs w:val="24"/>
        </w:rPr>
        <w:t>35.30.5</w:t>
      </w:r>
      <w:r w:rsidRPr="00822B6D">
        <w:rPr>
          <w:sz w:val="24"/>
          <w:szCs w:val="24"/>
        </w:rPr>
        <w:tab/>
        <w:t>Обеспечение работоспособности тепловых сетей.</w:t>
      </w:r>
    </w:p>
    <w:p w:rsidR="00A6233B" w:rsidRPr="00822B6D" w:rsidRDefault="00A6233B" w:rsidP="00801523">
      <w:pPr>
        <w:pStyle w:val="afffff"/>
        <w:spacing w:before="0" w:line="240" w:lineRule="auto"/>
        <w:rPr>
          <w:sz w:val="24"/>
          <w:szCs w:val="24"/>
        </w:rPr>
      </w:pPr>
      <w:r w:rsidRPr="00822B6D">
        <w:rPr>
          <w:sz w:val="24"/>
          <w:szCs w:val="24"/>
        </w:rPr>
        <w:t>В НГО СК</w:t>
      </w:r>
      <w:r w:rsidRPr="00822B6D">
        <w:rPr>
          <w:sz w:val="24"/>
          <w:szCs w:val="24"/>
          <w:lang w:eastAsia="ru-RU"/>
        </w:rPr>
        <w:t xml:space="preserve"> </w:t>
      </w:r>
      <w:r w:rsidRPr="00822B6D">
        <w:rPr>
          <w:sz w:val="24"/>
          <w:szCs w:val="24"/>
        </w:rPr>
        <w:t xml:space="preserve">действуют 11 отопительных котельных, которые осуществляют теплоснабжение потребителей тепловой энергии (учреждений, предприятий и жилых домов). </w:t>
      </w:r>
    </w:p>
    <w:p w:rsidR="00A6233B" w:rsidRPr="00822B6D" w:rsidRDefault="00A6233B" w:rsidP="00801523">
      <w:pPr>
        <w:pStyle w:val="af0"/>
        <w:spacing w:line="240" w:lineRule="auto"/>
        <w:ind w:firstLine="567"/>
        <w:rPr>
          <w:sz w:val="24"/>
          <w:szCs w:val="24"/>
        </w:rPr>
      </w:pPr>
      <w:r w:rsidRPr="00822B6D">
        <w:rPr>
          <w:sz w:val="24"/>
          <w:szCs w:val="24"/>
        </w:rPr>
        <w:t>На перспективу зона действия централизованных источников сохраняется.</w:t>
      </w:r>
    </w:p>
    <w:p w:rsidR="00A6233B" w:rsidRDefault="00A6233B" w:rsidP="00801523">
      <w:pPr>
        <w:pStyle w:val="af0"/>
        <w:spacing w:line="240" w:lineRule="auto"/>
        <w:ind w:firstLine="567"/>
        <w:rPr>
          <w:sz w:val="24"/>
          <w:szCs w:val="24"/>
        </w:rPr>
      </w:pPr>
      <w:r w:rsidRPr="00822B6D">
        <w:rPr>
          <w:sz w:val="24"/>
          <w:szCs w:val="24"/>
        </w:rPr>
        <w:t>Описание зоны действия котельных НГО СК с перечнем потребителей (учреждений, предприятий и жилых домов), запитанных от источников тепловой энергии представлен в таблице 2.</w:t>
      </w:r>
    </w:p>
    <w:p w:rsidR="00A6233B" w:rsidRDefault="00A6233B" w:rsidP="00801523">
      <w:pPr>
        <w:pStyle w:val="af0"/>
        <w:spacing w:line="240" w:lineRule="auto"/>
        <w:ind w:firstLine="567"/>
        <w:rPr>
          <w:sz w:val="24"/>
          <w:szCs w:val="24"/>
        </w:rPr>
      </w:pPr>
    </w:p>
    <w:p w:rsidR="00A6233B" w:rsidRPr="00822B6D" w:rsidRDefault="00A6233B" w:rsidP="00801523">
      <w:pPr>
        <w:pStyle w:val="af0"/>
        <w:spacing w:line="240" w:lineRule="auto"/>
        <w:ind w:firstLine="567"/>
        <w:rPr>
          <w:b/>
          <w:sz w:val="24"/>
          <w:szCs w:val="24"/>
        </w:rPr>
      </w:pPr>
      <w:r w:rsidRPr="00822B6D">
        <w:rPr>
          <w:b/>
          <w:sz w:val="24"/>
          <w:szCs w:val="24"/>
        </w:rPr>
        <w:t>3. Описание технологических, оперативных и диспетчерских связей</w:t>
      </w:r>
      <w:bookmarkEnd w:id="238"/>
      <w:bookmarkEnd w:id="239"/>
      <w:bookmarkEnd w:id="240"/>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соответствии с (п. 15.1.1) Правилами технической эксплуатации тепловых энергоустановок, утвержденными Приказом Минэнерго РФ от 24 марта 2003 года № 115 «Об утверждении правил технической эксплуатации тепловых энергоустановок», при эксплуатации систем теплоснабжения и теплопотребления мощностью 10 Гкал/ч и более организуется круглосуточное диспетчерское управление, при мощности менее 10 Гкал/ч диспетчерское управление устанавливается по решению ответственного за исправное состояние и безопасную эксплуатацию. Комплекс технологических, оперативных и диспетчерских связей по технической эксплуатации источников тепловой энергии и линейных сооружений на территории НГО СК в границах своей эксплуатационной ответственности осуществляет ГУП СК «Крайтеплоэнерго» в лице структурного подразделения – Нефтекумский филиал.</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соответствии с Постановлением Правительства Российской Федерации от 5 июля 2013 г. N 570 «О стандартах раскрытия информации теплоснабжающими организациями, теплосетевыми организациями и органами регулирования» на официальном сайте предприятия представлены сведения по дежурно-диспетчерской службе НФ ГУП СК «Крайтеплоэнерго» приведены в таблице 2.</w:t>
      </w:r>
    </w:p>
    <w:p w:rsidR="00A6233B" w:rsidRPr="00822B6D" w:rsidRDefault="00A6233B" w:rsidP="00801523">
      <w:pPr>
        <w:pStyle w:val="affff3"/>
        <w:jc w:val="both"/>
        <w:rPr>
          <w:sz w:val="24"/>
          <w:szCs w:val="24"/>
        </w:rPr>
      </w:pPr>
      <w:bookmarkStart w:id="241" w:name="_Toc60076865"/>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18</w:t>
      </w:r>
      <w:r w:rsidR="004406CE" w:rsidRPr="00822B6D">
        <w:rPr>
          <w:sz w:val="24"/>
          <w:szCs w:val="24"/>
        </w:rPr>
        <w:fldChar w:fldCharType="end"/>
      </w:r>
      <w:r w:rsidRPr="00822B6D">
        <w:rPr>
          <w:sz w:val="24"/>
          <w:szCs w:val="24"/>
        </w:rPr>
        <w:t>- Характеристика дежурно-диспетчерской службы ГУП СК «Крайтеплоэнерго» в границах зоны действия НГО СК</w:t>
      </w:r>
      <w:bookmarkEnd w:id="241"/>
    </w:p>
    <w:tbl>
      <w:tblPr>
        <w:tblStyle w:val="af4"/>
        <w:tblW w:w="0" w:type="auto"/>
        <w:tblInd w:w="108" w:type="dxa"/>
        <w:tblLook w:val="04A0"/>
      </w:tblPr>
      <w:tblGrid>
        <w:gridCol w:w="2285"/>
        <w:gridCol w:w="2392"/>
        <w:gridCol w:w="2393"/>
        <w:gridCol w:w="2569"/>
      </w:tblGrid>
      <w:tr w:rsidR="00A6233B" w:rsidRPr="00822B6D" w:rsidTr="00A6233B">
        <w:tc>
          <w:tcPr>
            <w:tcW w:w="2285" w:type="dxa"/>
            <w:vAlign w:val="center"/>
          </w:tcPr>
          <w:p w:rsidR="00A6233B" w:rsidRPr="00822B6D" w:rsidRDefault="00A6233B" w:rsidP="00801523">
            <w:pPr>
              <w:pStyle w:val="affffffffc"/>
              <w:rPr>
                <w:b w:val="0"/>
                <w:sz w:val="24"/>
                <w:szCs w:val="24"/>
              </w:rPr>
            </w:pPr>
            <w:r w:rsidRPr="00822B6D">
              <w:rPr>
                <w:b w:val="0"/>
                <w:sz w:val="24"/>
                <w:szCs w:val="24"/>
              </w:rPr>
              <w:t>Наименование ДДС и ее штатная численность</w:t>
            </w:r>
          </w:p>
        </w:tc>
        <w:tc>
          <w:tcPr>
            <w:tcW w:w="2392" w:type="dxa"/>
            <w:vAlign w:val="center"/>
          </w:tcPr>
          <w:p w:rsidR="00A6233B" w:rsidRPr="00822B6D" w:rsidRDefault="00A6233B" w:rsidP="00801523">
            <w:pPr>
              <w:pStyle w:val="affffffffc"/>
              <w:rPr>
                <w:b w:val="0"/>
                <w:sz w:val="24"/>
                <w:szCs w:val="24"/>
              </w:rPr>
            </w:pPr>
            <w:r w:rsidRPr="00822B6D">
              <w:rPr>
                <w:b w:val="0"/>
                <w:sz w:val="24"/>
                <w:szCs w:val="24"/>
              </w:rPr>
              <w:t>Ф.И.О.,</w:t>
            </w:r>
          </w:p>
          <w:p w:rsidR="00A6233B" w:rsidRPr="00822B6D" w:rsidRDefault="00A6233B" w:rsidP="00801523">
            <w:pPr>
              <w:pStyle w:val="affffffffc"/>
              <w:rPr>
                <w:b w:val="0"/>
                <w:sz w:val="24"/>
                <w:szCs w:val="24"/>
              </w:rPr>
            </w:pPr>
            <w:r w:rsidRPr="00822B6D">
              <w:rPr>
                <w:b w:val="0"/>
                <w:sz w:val="24"/>
                <w:szCs w:val="24"/>
              </w:rPr>
              <w:t>№ тел. руководителя</w:t>
            </w:r>
          </w:p>
        </w:tc>
        <w:tc>
          <w:tcPr>
            <w:tcW w:w="2393" w:type="dxa"/>
            <w:vAlign w:val="center"/>
          </w:tcPr>
          <w:p w:rsidR="00A6233B" w:rsidRPr="00822B6D" w:rsidRDefault="00A6233B" w:rsidP="00801523">
            <w:pPr>
              <w:pStyle w:val="affffffffc"/>
              <w:rPr>
                <w:b w:val="0"/>
                <w:sz w:val="24"/>
                <w:szCs w:val="24"/>
              </w:rPr>
            </w:pPr>
            <w:r w:rsidRPr="00822B6D">
              <w:rPr>
                <w:b w:val="0"/>
                <w:sz w:val="24"/>
                <w:szCs w:val="24"/>
              </w:rPr>
              <w:t xml:space="preserve">Порядок организации дежурства </w:t>
            </w:r>
          </w:p>
        </w:tc>
        <w:tc>
          <w:tcPr>
            <w:tcW w:w="2569" w:type="dxa"/>
            <w:vAlign w:val="center"/>
          </w:tcPr>
          <w:p w:rsidR="00A6233B" w:rsidRPr="00822B6D" w:rsidRDefault="00A6233B" w:rsidP="00801523">
            <w:pPr>
              <w:pStyle w:val="affffffffc"/>
              <w:rPr>
                <w:b w:val="0"/>
                <w:sz w:val="24"/>
                <w:szCs w:val="24"/>
              </w:rPr>
            </w:pPr>
            <w:r w:rsidRPr="00822B6D">
              <w:rPr>
                <w:b w:val="0"/>
                <w:sz w:val="24"/>
                <w:szCs w:val="24"/>
              </w:rPr>
              <w:t>Контактный телефон ДДС</w:t>
            </w:r>
          </w:p>
        </w:tc>
      </w:tr>
      <w:tr w:rsidR="00A6233B" w:rsidRPr="00822B6D" w:rsidTr="00A6233B">
        <w:tc>
          <w:tcPr>
            <w:tcW w:w="2285" w:type="dxa"/>
          </w:tcPr>
          <w:p w:rsidR="00A6233B" w:rsidRPr="00822B6D" w:rsidRDefault="00A6233B" w:rsidP="00801523">
            <w:pPr>
              <w:pStyle w:val="affffffffc"/>
              <w:rPr>
                <w:b w:val="0"/>
                <w:sz w:val="24"/>
                <w:szCs w:val="24"/>
              </w:rPr>
            </w:pPr>
            <w:r w:rsidRPr="00822B6D">
              <w:rPr>
                <w:b w:val="0"/>
                <w:sz w:val="24"/>
                <w:szCs w:val="24"/>
              </w:rPr>
              <w:t xml:space="preserve">ДДС Нефтекумский </w:t>
            </w:r>
            <w:r w:rsidRPr="00822B6D">
              <w:rPr>
                <w:b w:val="0"/>
                <w:sz w:val="24"/>
                <w:szCs w:val="24"/>
              </w:rPr>
              <w:lastRenderedPageBreak/>
              <w:t>филиал, 4 чел.</w:t>
            </w:r>
          </w:p>
        </w:tc>
        <w:tc>
          <w:tcPr>
            <w:tcW w:w="2392" w:type="dxa"/>
          </w:tcPr>
          <w:p w:rsidR="00A6233B" w:rsidRPr="00822B6D" w:rsidRDefault="00A6233B" w:rsidP="00801523">
            <w:pPr>
              <w:pStyle w:val="affffffffc"/>
              <w:rPr>
                <w:b w:val="0"/>
                <w:sz w:val="24"/>
                <w:szCs w:val="24"/>
              </w:rPr>
            </w:pPr>
            <w:r w:rsidRPr="00822B6D">
              <w:rPr>
                <w:b w:val="0"/>
                <w:sz w:val="24"/>
                <w:szCs w:val="24"/>
              </w:rPr>
              <w:lastRenderedPageBreak/>
              <w:t xml:space="preserve">Аносенко Людмила </w:t>
            </w:r>
            <w:r w:rsidRPr="00822B6D">
              <w:rPr>
                <w:b w:val="0"/>
                <w:sz w:val="24"/>
                <w:szCs w:val="24"/>
              </w:rPr>
              <w:lastRenderedPageBreak/>
              <w:t>Ивановна</w:t>
            </w:r>
          </w:p>
        </w:tc>
        <w:tc>
          <w:tcPr>
            <w:tcW w:w="2393" w:type="dxa"/>
            <w:vAlign w:val="center"/>
          </w:tcPr>
          <w:p w:rsidR="00A6233B" w:rsidRPr="00822B6D" w:rsidRDefault="00A6233B" w:rsidP="00801523">
            <w:pPr>
              <w:pStyle w:val="affffffffc"/>
              <w:rPr>
                <w:b w:val="0"/>
                <w:sz w:val="24"/>
                <w:szCs w:val="24"/>
              </w:rPr>
            </w:pPr>
            <w:r w:rsidRPr="00822B6D">
              <w:rPr>
                <w:b w:val="0"/>
                <w:sz w:val="24"/>
                <w:szCs w:val="24"/>
              </w:rPr>
              <w:lastRenderedPageBreak/>
              <w:t>1 чел. круглосуточно</w:t>
            </w:r>
          </w:p>
        </w:tc>
        <w:tc>
          <w:tcPr>
            <w:tcW w:w="2569" w:type="dxa"/>
            <w:vAlign w:val="center"/>
          </w:tcPr>
          <w:p w:rsidR="00A6233B" w:rsidRPr="00822B6D" w:rsidRDefault="00A6233B" w:rsidP="00801523">
            <w:pPr>
              <w:pStyle w:val="affffffffc"/>
              <w:rPr>
                <w:b w:val="0"/>
                <w:sz w:val="24"/>
                <w:szCs w:val="24"/>
              </w:rPr>
            </w:pPr>
            <w:r w:rsidRPr="00822B6D">
              <w:rPr>
                <w:b w:val="0"/>
                <w:sz w:val="24"/>
                <w:szCs w:val="24"/>
              </w:rPr>
              <w:t>8-(865-58)-4-33-77</w:t>
            </w:r>
          </w:p>
        </w:tc>
      </w:tr>
    </w:tbl>
    <w:p w:rsidR="00A6233B" w:rsidRDefault="00A6233B" w:rsidP="00801523">
      <w:pPr>
        <w:pStyle w:val="afffffffff6"/>
        <w:spacing w:line="240" w:lineRule="auto"/>
        <w:ind w:firstLine="567"/>
        <w:rPr>
          <w:b/>
          <w:sz w:val="24"/>
          <w:szCs w:val="24"/>
        </w:rPr>
      </w:pPr>
      <w:bookmarkStart w:id="242" w:name="_Toc536295346"/>
      <w:bookmarkStart w:id="243" w:name="_Toc3803476"/>
      <w:bookmarkStart w:id="244" w:name="_Toc60077059"/>
    </w:p>
    <w:p w:rsidR="00A6233B" w:rsidRPr="00822B6D" w:rsidRDefault="00A6233B" w:rsidP="00801523">
      <w:pPr>
        <w:pStyle w:val="afffffffff6"/>
        <w:spacing w:line="240" w:lineRule="auto"/>
        <w:ind w:firstLine="567"/>
        <w:rPr>
          <w:b/>
          <w:sz w:val="24"/>
          <w:szCs w:val="24"/>
        </w:rPr>
      </w:pPr>
      <w:r w:rsidRPr="00822B6D">
        <w:rPr>
          <w:b/>
          <w:sz w:val="24"/>
          <w:szCs w:val="24"/>
        </w:rPr>
        <w:t>4. Описание структуры договорных отношений между теплоснабжающими организациями</w:t>
      </w:r>
      <w:bookmarkEnd w:id="242"/>
      <w:bookmarkEnd w:id="243"/>
      <w:bookmarkEnd w:id="244"/>
    </w:p>
    <w:p w:rsidR="00A6233B" w:rsidRPr="00822B6D" w:rsidRDefault="00A6233B" w:rsidP="00801523">
      <w:pPr>
        <w:pStyle w:val="af0"/>
        <w:spacing w:line="240" w:lineRule="auto"/>
        <w:ind w:firstLine="567"/>
        <w:rPr>
          <w:sz w:val="24"/>
          <w:szCs w:val="24"/>
        </w:rPr>
      </w:pPr>
      <w:r w:rsidRPr="00822B6D">
        <w:rPr>
          <w:sz w:val="24"/>
          <w:szCs w:val="24"/>
        </w:rPr>
        <w:t>В сфере теплоснабжения, регулируемой Федеральным законом от 27 июля 2010 года N 190-ФЗ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13 190-ФЗ «О теплоснабжении» и Правила организации теплоснабжения в Российской Федерации, утвержденные Постановлением Правительства РФ от 8 августа 2012 № 808):</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договоры теплоснабжения, который заключают теплоснабжающая организация и потребитель тепловой энергии;</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договоры поставки тепловой энергии (мощности) и (или) теплоносителя, 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договоры на подключение (технологическое присоединение) к системе теплоснабжения.</w:t>
      </w:r>
    </w:p>
    <w:p w:rsidR="00A6233B" w:rsidRPr="00822B6D" w:rsidRDefault="00A6233B" w:rsidP="00801523">
      <w:pPr>
        <w:pStyle w:val="af0"/>
        <w:spacing w:line="240" w:lineRule="auto"/>
        <w:ind w:firstLine="567"/>
        <w:rPr>
          <w:sz w:val="24"/>
          <w:szCs w:val="24"/>
        </w:rPr>
      </w:pPr>
      <w:r w:rsidRPr="00822B6D">
        <w:rPr>
          <w:sz w:val="24"/>
          <w:szCs w:val="24"/>
        </w:rPr>
        <w:t>Существенные условия, которые должны содержать вышеперечисленные договоры, определены Правилами, а также согласно «Правил подключения (технологического присоединения) к системам теплоснабжения, включая правила недискриминационного доступа к услугам по подключению к системам теплоснабжения, и Правила недискриминационного доступа к услугам по передаче тепловой энергии, теплоносителя» (утвержденных Постановлением Правительства от 5 июля 2018 г. № 787).</w:t>
      </w:r>
    </w:p>
    <w:p w:rsidR="00A6233B" w:rsidRPr="00822B6D" w:rsidRDefault="00A6233B" w:rsidP="00801523">
      <w:pPr>
        <w:pStyle w:val="af0"/>
        <w:spacing w:line="240" w:lineRule="auto"/>
        <w:ind w:firstLine="567"/>
        <w:rPr>
          <w:sz w:val="24"/>
          <w:szCs w:val="24"/>
        </w:rPr>
      </w:pPr>
      <w:r w:rsidRPr="00822B6D">
        <w:rPr>
          <w:sz w:val="24"/>
          <w:szCs w:val="24"/>
        </w:rPr>
        <w:t>Договоры поставки заключаются тепловой энергии (мощности) и (или) теплоносителя в случаях:</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приобретения теплоснабжающей организацией (в том числе ЕТО) тепловой энергии у других теплоснабжающих организаций (ч. 4 ст. 13, ч. 3 ст. 15 190-ФЗ «О теплоснабжении»);</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приобретения сетевой организацией тепловой энергии у теплоснабжающей организации в целях компенсации потерь в сетях (ч. 5 ст. 13 190-ФЗ «О теплоснабжении»).</w:t>
      </w:r>
    </w:p>
    <w:p w:rsidR="00A6233B" w:rsidRPr="00822B6D" w:rsidRDefault="00A6233B" w:rsidP="00801523">
      <w:pPr>
        <w:pStyle w:val="af0"/>
        <w:spacing w:line="240" w:lineRule="auto"/>
        <w:ind w:firstLine="567"/>
        <w:rPr>
          <w:sz w:val="24"/>
          <w:szCs w:val="24"/>
        </w:rPr>
      </w:pPr>
      <w:r w:rsidRPr="00822B6D">
        <w:rPr>
          <w:sz w:val="24"/>
          <w:szCs w:val="24"/>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17 190-ФЗ «О теплоснабжении»).</w:t>
      </w:r>
    </w:p>
    <w:p w:rsidR="00A6233B" w:rsidRPr="00822B6D" w:rsidRDefault="00A6233B" w:rsidP="00801523">
      <w:pPr>
        <w:pStyle w:val="af0"/>
        <w:spacing w:line="240" w:lineRule="auto"/>
        <w:ind w:firstLine="567"/>
        <w:rPr>
          <w:sz w:val="24"/>
          <w:szCs w:val="24"/>
        </w:rPr>
      </w:pPr>
      <w:r w:rsidRPr="00822B6D">
        <w:rPr>
          <w:sz w:val="24"/>
          <w:szCs w:val="24"/>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17 190-ФЗ «О теплоснабжении»).</w:t>
      </w:r>
    </w:p>
    <w:p w:rsidR="00A6233B" w:rsidRDefault="00A6233B" w:rsidP="00801523">
      <w:pPr>
        <w:pStyle w:val="af0"/>
        <w:spacing w:line="240" w:lineRule="auto"/>
        <w:ind w:firstLine="567"/>
        <w:rPr>
          <w:sz w:val="24"/>
          <w:szCs w:val="24"/>
        </w:rPr>
      </w:pPr>
      <w:r w:rsidRPr="00822B6D">
        <w:rPr>
          <w:sz w:val="24"/>
          <w:szCs w:val="24"/>
        </w:rPr>
        <w:t>Структуру системы теплоснабжения НГО СК определяет теплоснабжающая организация, на долю которой приходится 100% тепловой энергии поставляемой потребител</w:t>
      </w:r>
      <w:bookmarkStart w:id="245" w:name="_Toc6844266"/>
      <w:r w:rsidRPr="00822B6D">
        <w:rPr>
          <w:sz w:val="24"/>
          <w:szCs w:val="24"/>
        </w:rPr>
        <w:t>ям по договорам теплоснабжения.</w:t>
      </w:r>
    </w:p>
    <w:p w:rsidR="00A6233B" w:rsidRPr="00822B6D" w:rsidRDefault="00A6233B" w:rsidP="00801523">
      <w:pPr>
        <w:pStyle w:val="af0"/>
        <w:spacing w:line="240" w:lineRule="auto"/>
        <w:ind w:firstLine="567"/>
        <w:rPr>
          <w:b/>
          <w:caps/>
          <w:color w:val="000000" w:themeColor="text1"/>
          <w:sz w:val="24"/>
          <w:szCs w:val="24"/>
        </w:rPr>
      </w:pPr>
    </w:p>
    <w:p w:rsidR="00A6233B" w:rsidRPr="00822B6D" w:rsidRDefault="00A6233B" w:rsidP="00801523">
      <w:pPr>
        <w:pStyle w:val="afffffffff6"/>
        <w:spacing w:line="240" w:lineRule="auto"/>
        <w:ind w:firstLine="567"/>
        <w:rPr>
          <w:b/>
          <w:sz w:val="24"/>
          <w:szCs w:val="24"/>
        </w:rPr>
      </w:pPr>
      <w:bookmarkStart w:id="246" w:name="_Toc60077060"/>
      <w:r w:rsidRPr="00822B6D">
        <w:rPr>
          <w:b/>
          <w:sz w:val="24"/>
          <w:szCs w:val="24"/>
        </w:rPr>
        <w:t>5. Описание зон действия промышленных и ведомственных источников тепловой энергии</w:t>
      </w:r>
      <w:bookmarkEnd w:id="245"/>
      <w:bookmarkEnd w:id="246"/>
    </w:p>
    <w:p w:rsidR="00A6233B" w:rsidRDefault="00A6233B" w:rsidP="00801523">
      <w:pPr>
        <w:pStyle w:val="afffffffff6"/>
        <w:spacing w:line="240" w:lineRule="auto"/>
        <w:ind w:firstLine="567"/>
        <w:rPr>
          <w:rFonts w:eastAsia="Calibri"/>
          <w:color w:val="000000"/>
          <w:sz w:val="24"/>
          <w:szCs w:val="24"/>
        </w:rPr>
      </w:pPr>
      <w:bookmarkStart w:id="247" w:name="_Toc6844267"/>
      <w:r w:rsidRPr="00822B6D">
        <w:rPr>
          <w:sz w:val="24"/>
          <w:szCs w:val="24"/>
        </w:rPr>
        <w:lastRenderedPageBreak/>
        <w:t>Сведения о функционировании на территории Нефтекумского ГО СК промышленных (ведомственных) источников тепловой энергии, имеющих изолированные зоны действия и обеспечивающих потребности в тепле собственных объектов (не осуществляют регулируемую деятельность в области теплоснабжения) отсутствуют. В случае выявления д</w:t>
      </w:r>
      <w:r w:rsidRPr="00822B6D">
        <w:rPr>
          <w:rFonts w:eastAsia="Calibri"/>
          <w:color w:val="000000"/>
          <w:sz w:val="24"/>
          <w:szCs w:val="24"/>
        </w:rPr>
        <w:t>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rsidR="00A6233B" w:rsidRPr="00822B6D" w:rsidRDefault="00A6233B" w:rsidP="00801523">
      <w:pPr>
        <w:pStyle w:val="afffffffff6"/>
        <w:spacing w:line="240" w:lineRule="auto"/>
        <w:ind w:firstLine="567"/>
        <w:rPr>
          <w:rFonts w:eastAsia="Calibri"/>
          <w:color w:val="000000"/>
          <w:sz w:val="24"/>
          <w:szCs w:val="24"/>
        </w:rPr>
      </w:pPr>
    </w:p>
    <w:p w:rsidR="00A6233B" w:rsidRPr="00822B6D" w:rsidRDefault="00A6233B" w:rsidP="00801523">
      <w:pPr>
        <w:pStyle w:val="afffffffff6"/>
        <w:spacing w:line="240" w:lineRule="auto"/>
        <w:ind w:firstLine="567"/>
        <w:rPr>
          <w:b/>
          <w:sz w:val="24"/>
          <w:szCs w:val="24"/>
        </w:rPr>
      </w:pPr>
      <w:bookmarkStart w:id="248" w:name="_Toc60077061"/>
      <w:r w:rsidRPr="00822B6D">
        <w:rPr>
          <w:b/>
          <w:sz w:val="24"/>
          <w:szCs w:val="24"/>
        </w:rPr>
        <w:t>6. Описание зон действия индивидуального теплоснабжения</w:t>
      </w:r>
      <w:bookmarkEnd w:id="247"/>
      <w:bookmarkEnd w:id="248"/>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bookmarkStart w:id="249" w:name="_Toc6844268"/>
      <w:r w:rsidRPr="00822B6D">
        <w:rPr>
          <w:rFonts w:ascii="Times New Roman" w:eastAsia="Calibri" w:hAnsi="Times New Roman" w:cs="Times New Roman"/>
          <w:color w:val="000000"/>
          <w:sz w:val="24"/>
          <w:szCs w:val="24"/>
        </w:rPr>
        <w:t>Жилищный фонд НГО СК на 1 января 2020 г</w:t>
      </w:r>
      <w:r w:rsidRPr="00822B6D">
        <w:rPr>
          <w:rFonts w:ascii="Times New Roman" w:eastAsia="Calibri" w:hAnsi="Times New Roman" w:cs="Times New Roman"/>
          <w:color w:val="000000"/>
          <w:sz w:val="24"/>
          <w:szCs w:val="24"/>
          <w:vertAlign w:val="superscript"/>
        </w:rPr>
        <w:footnoteReference w:id="4"/>
      </w:r>
      <w:r w:rsidRPr="00822B6D">
        <w:rPr>
          <w:rFonts w:ascii="Times New Roman" w:eastAsia="Calibri" w:hAnsi="Times New Roman" w:cs="Times New Roman"/>
          <w:color w:val="000000"/>
          <w:sz w:val="24"/>
          <w:szCs w:val="24"/>
        </w:rPr>
        <w:t>. составляет 1210,7 тыс. м</w:t>
      </w:r>
      <w:r w:rsidRPr="00822B6D">
        <w:rPr>
          <w:rFonts w:ascii="Times New Roman" w:eastAsia="Calibri" w:hAnsi="Times New Roman" w:cs="Times New Roman"/>
          <w:color w:val="000000"/>
          <w:sz w:val="24"/>
          <w:szCs w:val="24"/>
          <w:vertAlign w:val="superscript"/>
        </w:rPr>
        <w:t>2</w:t>
      </w:r>
      <w:r w:rsidRPr="00822B6D">
        <w:rPr>
          <w:rFonts w:ascii="Times New Roman" w:eastAsia="Calibri" w:hAnsi="Times New Roman" w:cs="Times New Roman"/>
          <w:color w:val="000000"/>
          <w:sz w:val="24"/>
          <w:szCs w:val="24"/>
        </w:rPr>
        <w:t>.</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В таблицах 3 и 4 представлены показатели жилищного фонда по типам степени благоустройства: отоплении и горячего водоснабжения.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spacing w:after="0" w:line="240" w:lineRule="auto"/>
        <w:rPr>
          <w:rFonts w:ascii="Times New Roman" w:eastAsia="Calibri" w:hAnsi="Times New Roman" w:cs="Times New Roman"/>
          <w:sz w:val="24"/>
          <w:szCs w:val="24"/>
        </w:rPr>
      </w:pPr>
      <w:bookmarkStart w:id="250" w:name="_Toc36907341"/>
      <w:bookmarkStart w:id="251" w:name="_Toc37338245"/>
      <w:bookmarkStart w:id="252" w:name="_Toc39324700"/>
      <w:bookmarkStart w:id="253" w:name="_Toc44341197"/>
      <w:bookmarkStart w:id="254" w:name="_Toc60076866"/>
      <w:r w:rsidRPr="00822B6D">
        <w:rPr>
          <w:rFonts w:ascii="Times New Roman" w:eastAsia="Calibri" w:hAnsi="Times New Roman" w:cs="Times New Roman"/>
          <w:sz w:val="24"/>
          <w:szCs w:val="24"/>
        </w:rPr>
        <w:t xml:space="preserve">Таблица </w:t>
      </w:r>
      <w:r w:rsidR="004406CE" w:rsidRPr="00822B6D">
        <w:rPr>
          <w:rFonts w:ascii="Times New Roman" w:eastAsia="Calibri" w:hAnsi="Times New Roman" w:cs="Times New Roman"/>
          <w:sz w:val="24"/>
          <w:szCs w:val="24"/>
        </w:rPr>
        <w:fldChar w:fldCharType="begin"/>
      </w:r>
      <w:r w:rsidRPr="00822B6D">
        <w:rPr>
          <w:rFonts w:ascii="Times New Roman" w:eastAsia="Calibri" w:hAnsi="Times New Roman" w:cs="Times New Roman"/>
          <w:sz w:val="24"/>
          <w:szCs w:val="24"/>
        </w:rPr>
        <w:instrText xml:space="preserve"> SEQ Таблица \* ARABIC </w:instrText>
      </w:r>
      <w:r w:rsidR="004406CE" w:rsidRPr="00822B6D">
        <w:rPr>
          <w:rFonts w:ascii="Times New Roman" w:eastAsia="Calibri" w:hAnsi="Times New Roman" w:cs="Times New Roman"/>
          <w:sz w:val="24"/>
          <w:szCs w:val="24"/>
        </w:rPr>
        <w:fldChar w:fldCharType="separate"/>
      </w:r>
      <w:r w:rsidR="00696ED4">
        <w:rPr>
          <w:rFonts w:ascii="Times New Roman" w:eastAsia="Calibri" w:hAnsi="Times New Roman" w:cs="Times New Roman"/>
          <w:noProof/>
          <w:sz w:val="24"/>
          <w:szCs w:val="24"/>
        </w:rPr>
        <w:t>19</w:t>
      </w:r>
      <w:r w:rsidR="004406CE" w:rsidRPr="00822B6D">
        <w:rPr>
          <w:rFonts w:ascii="Times New Roman" w:eastAsia="Calibri" w:hAnsi="Times New Roman" w:cs="Times New Roman"/>
          <w:noProof/>
          <w:sz w:val="24"/>
          <w:szCs w:val="24"/>
        </w:rPr>
        <w:fldChar w:fldCharType="end"/>
      </w:r>
      <w:r w:rsidRPr="00822B6D">
        <w:rPr>
          <w:rFonts w:ascii="Times New Roman" w:eastAsia="Calibri" w:hAnsi="Times New Roman" w:cs="Times New Roman"/>
          <w:sz w:val="24"/>
          <w:szCs w:val="24"/>
        </w:rPr>
        <w:t xml:space="preserve">-Показатели по степени благоустройства жилищного фонда в </w:t>
      </w:r>
      <w:bookmarkEnd w:id="250"/>
      <w:bookmarkEnd w:id="251"/>
      <w:r w:rsidRPr="00822B6D">
        <w:rPr>
          <w:rFonts w:ascii="Times New Roman" w:eastAsia="Calibri" w:hAnsi="Times New Roman" w:cs="Times New Roman"/>
          <w:sz w:val="24"/>
          <w:szCs w:val="24"/>
        </w:rPr>
        <w:t>границах Н</w:t>
      </w:r>
      <w:bookmarkEnd w:id="252"/>
      <w:bookmarkEnd w:id="253"/>
      <w:r w:rsidRPr="00822B6D">
        <w:rPr>
          <w:rFonts w:ascii="Times New Roman" w:eastAsia="Calibri" w:hAnsi="Times New Roman" w:cs="Times New Roman"/>
          <w:sz w:val="24"/>
          <w:szCs w:val="24"/>
        </w:rPr>
        <w:t>ГО СК</w:t>
      </w:r>
      <w:bookmarkEnd w:id="254"/>
    </w:p>
    <w:tbl>
      <w:tblPr>
        <w:tblStyle w:val="48"/>
        <w:tblW w:w="4900" w:type="pct"/>
        <w:tblInd w:w="108" w:type="dxa"/>
        <w:tblLook w:val="04A0"/>
      </w:tblPr>
      <w:tblGrid>
        <w:gridCol w:w="2342"/>
        <w:gridCol w:w="1300"/>
        <w:gridCol w:w="877"/>
        <w:gridCol w:w="2165"/>
        <w:gridCol w:w="809"/>
        <w:gridCol w:w="2164"/>
      </w:tblGrid>
      <w:tr w:rsidR="00A6233B" w:rsidRPr="00822B6D" w:rsidTr="00E3026A">
        <w:tc>
          <w:tcPr>
            <w:tcW w:w="1213" w:type="pct"/>
            <w:vMerge w:val="restar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показателя</w:t>
            </w:r>
          </w:p>
        </w:tc>
        <w:tc>
          <w:tcPr>
            <w:tcW w:w="673" w:type="pct"/>
            <w:vMerge w:val="restar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3114" w:type="pct"/>
            <w:gridSpan w:val="4"/>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системы инженерной инфраструктуры, которым оборудован жилищный фонд:</w:t>
            </w:r>
          </w:p>
        </w:tc>
      </w:tr>
      <w:tr w:rsidR="00A6233B" w:rsidRPr="00822B6D" w:rsidTr="00E3026A">
        <w:tc>
          <w:tcPr>
            <w:tcW w:w="1213" w:type="pct"/>
            <w:vMerge/>
            <w:vAlign w:val="center"/>
          </w:tcPr>
          <w:p w:rsidR="00A6233B" w:rsidRPr="00822B6D" w:rsidRDefault="00A6233B" w:rsidP="00801523">
            <w:pPr>
              <w:ind w:firstLine="0"/>
              <w:jc w:val="center"/>
              <w:rPr>
                <w:rFonts w:ascii="Times New Roman" w:eastAsia="Calibri" w:hAnsi="Times New Roman" w:cs="Times New Roman"/>
                <w:sz w:val="24"/>
                <w:szCs w:val="24"/>
              </w:rPr>
            </w:pPr>
          </w:p>
        </w:tc>
        <w:tc>
          <w:tcPr>
            <w:tcW w:w="673" w:type="pct"/>
            <w:vMerge/>
            <w:vAlign w:val="center"/>
          </w:tcPr>
          <w:p w:rsidR="00A6233B" w:rsidRPr="00822B6D" w:rsidRDefault="00A6233B" w:rsidP="00801523">
            <w:pPr>
              <w:ind w:firstLine="0"/>
              <w:jc w:val="center"/>
              <w:rPr>
                <w:rFonts w:ascii="Times New Roman" w:eastAsia="Calibri" w:hAnsi="Times New Roman" w:cs="Times New Roman"/>
                <w:sz w:val="24"/>
                <w:szCs w:val="24"/>
              </w:rPr>
            </w:pPr>
          </w:p>
        </w:tc>
        <w:tc>
          <w:tcPr>
            <w:tcW w:w="1575" w:type="pct"/>
            <w:gridSpan w:val="2"/>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отопление</w:t>
            </w:r>
          </w:p>
        </w:tc>
        <w:tc>
          <w:tcPr>
            <w:tcW w:w="1539" w:type="pct"/>
            <w:gridSpan w:val="2"/>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ГВС</w:t>
            </w:r>
          </w:p>
        </w:tc>
      </w:tr>
      <w:tr w:rsidR="00A6233B" w:rsidRPr="00822B6D" w:rsidTr="00E3026A">
        <w:tc>
          <w:tcPr>
            <w:tcW w:w="1213" w:type="pct"/>
            <w:vMerge/>
            <w:vAlign w:val="center"/>
          </w:tcPr>
          <w:p w:rsidR="00A6233B" w:rsidRPr="00822B6D" w:rsidRDefault="00A6233B" w:rsidP="00801523">
            <w:pPr>
              <w:ind w:firstLine="0"/>
              <w:jc w:val="center"/>
              <w:rPr>
                <w:rFonts w:ascii="Times New Roman" w:eastAsia="Calibri" w:hAnsi="Times New Roman" w:cs="Times New Roman"/>
                <w:sz w:val="24"/>
                <w:szCs w:val="24"/>
              </w:rPr>
            </w:pPr>
          </w:p>
        </w:tc>
        <w:tc>
          <w:tcPr>
            <w:tcW w:w="673" w:type="pct"/>
            <w:vMerge/>
            <w:vAlign w:val="center"/>
          </w:tcPr>
          <w:p w:rsidR="00A6233B" w:rsidRPr="00822B6D" w:rsidRDefault="00A6233B" w:rsidP="00801523">
            <w:pPr>
              <w:ind w:firstLine="0"/>
              <w:jc w:val="center"/>
              <w:rPr>
                <w:rFonts w:ascii="Times New Roman" w:eastAsia="Calibri" w:hAnsi="Times New Roman" w:cs="Times New Roman"/>
                <w:sz w:val="24"/>
                <w:szCs w:val="24"/>
              </w:rPr>
            </w:pPr>
          </w:p>
        </w:tc>
        <w:tc>
          <w:tcPr>
            <w:tcW w:w="454"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21"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c>
          <w:tcPr>
            <w:tcW w:w="419"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20"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r>
      <w:tr w:rsidR="00A6233B" w:rsidRPr="00822B6D" w:rsidTr="00E3026A">
        <w:tc>
          <w:tcPr>
            <w:tcW w:w="1213"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Общая площадь жилых помещений городского округа, тыс. м</w:t>
            </w:r>
            <w:r w:rsidRPr="00822B6D">
              <w:rPr>
                <w:rFonts w:ascii="Times New Roman" w:eastAsia="Calibri" w:hAnsi="Times New Roman" w:cs="Times New Roman"/>
                <w:sz w:val="24"/>
                <w:szCs w:val="24"/>
                <w:vertAlign w:val="superscript"/>
              </w:rPr>
              <w:t>2</w:t>
            </w:r>
          </w:p>
        </w:tc>
        <w:tc>
          <w:tcPr>
            <w:tcW w:w="673"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1210,8</w:t>
            </w:r>
          </w:p>
        </w:tc>
        <w:tc>
          <w:tcPr>
            <w:tcW w:w="454"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1210,8</w:t>
            </w:r>
          </w:p>
        </w:tc>
        <w:tc>
          <w:tcPr>
            <w:tcW w:w="1121"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253,5</w:t>
            </w:r>
          </w:p>
        </w:tc>
        <w:tc>
          <w:tcPr>
            <w:tcW w:w="419"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971,2</w:t>
            </w:r>
          </w:p>
        </w:tc>
        <w:tc>
          <w:tcPr>
            <w:tcW w:w="1120"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253,5</w:t>
            </w:r>
          </w:p>
        </w:tc>
      </w:tr>
    </w:tbl>
    <w:p w:rsidR="00A6233B" w:rsidRDefault="00A6233B" w:rsidP="00801523">
      <w:pPr>
        <w:spacing w:after="0" w:line="240" w:lineRule="auto"/>
        <w:rPr>
          <w:rFonts w:ascii="Times New Roman" w:eastAsia="Calibri" w:hAnsi="Times New Roman" w:cs="Times New Roman"/>
          <w:sz w:val="24"/>
          <w:szCs w:val="24"/>
        </w:rPr>
      </w:pPr>
      <w:bookmarkStart w:id="255" w:name="_Toc34724158"/>
      <w:bookmarkStart w:id="256" w:name="_Toc36907342"/>
    </w:p>
    <w:p w:rsidR="00A6233B" w:rsidRPr="00822B6D" w:rsidRDefault="00A6233B" w:rsidP="00801523">
      <w:pPr>
        <w:spacing w:after="0" w:line="240" w:lineRule="auto"/>
        <w:rPr>
          <w:rFonts w:ascii="Times New Roman" w:eastAsia="Calibri" w:hAnsi="Times New Roman" w:cs="Times New Roman"/>
          <w:sz w:val="24"/>
          <w:szCs w:val="24"/>
        </w:rPr>
      </w:pPr>
      <w:bookmarkStart w:id="257" w:name="_Toc37338246"/>
      <w:bookmarkStart w:id="258" w:name="_Toc39324701"/>
      <w:bookmarkStart w:id="259" w:name="_Toc44341198"/>
      <w:bookmarkStart w:id="260" w:name="_Toc60076867"/>
      <w:r w:rsidRPr="00822B6D">
        <w:rPr>
          <w:rFonts w:ascii="Times New Roman" w:eastAsia="Calibri" w:hAnsi="Times New Roman" w:cs="Times New Roman"/>
          <w:sz w:val="24"/>
          <w:szCs w:val="24"/>
        </w:rPr>
        <w:t xml:space="preserve">Таблица </w:t>
      </w:r>
      <w:r w:rsidR="004406CE" w:rsidRPr="00822B6D">
        <w:rPr>
          <w:rFonts w:ascii="Times New Roman" w:eastAsia="Calibri" w:hAnsi="Times New Roman" w:cs="Times New Roman"/>
          <w:sz w:val="24"/>
          <w:szCs w:val="24"/>
        </w:rPr>
        <w:fldChar w:fldCharType="begin"/>
      </w:r>
      <w:r w:rsidRPr="00822B6D">
        <w:rPr>
          <w:rFonts w:ascii="Times New Roman" w:eastAsia="Calibri" w:hAnsi="Times New Roman" w:cs="Times New Roman"/>
          <w:sz w:val="24"/>
          <w:szCs w:val="24"/>
        </w:rPr>
        <w:instrText xml:space="preserve"> SEQ Таблица \* ARABIC </w:instrText>
      </w:r>
      <w:r w:rsidR="004406CE" w:rsidRPr="00822B6D">
        <w:rPr>
          <w:rFonts w:ascii="Times New Roman" w:eastAsia="Calibri" w:hAnsi="Times New Roman" w:cs="Times New Roman"/>
          <w:sz w:val="24"/>
          <w:szCs w:val="24"/>
        </w:rPr>
        <w:fldChar w:fldCharType="separate"/>
      </w:r>
      <w:r w:rsidR="00696ED4">
        <w:rPr>
          <w:rFonts w:ascii="Times New Roman" w:eastAsia="Calibri" w:hAnsi="Times New Roman" w:cs="Times New Roman"/>
          <w:noProof/>
          <w:sz w:val="24"/>
          <w:szCs w:val="24"/>
        </w:rPr>
        <w:t>20</w:t>
      </w:r>
      <w:r w:rsidR="004406CE" w:rsidRPr="00822B6D">
        <w:rPr>
          <w:rFonts w:ascii="Times New Roman" w:eastAsia="Calibri" w:hAnsi="Times New Roman" w:cs="Times New Roman"/>
          <w:noProof/>
          <w:sz w:val="24"/>
          <w:szCs w:val="24"/>
        </w:rPr>
        <w:fldChar w:fldCharType="end"/>
      </w:r>
      <w:r w:rsidRPr="00822B6D">
        <w:rPr>
          <w:rFonts w:ascii="Times New Roman" w:eastAsia="Calibri" w:hAnsi="Times New Roman" w:cs="Times New Roman"/>
          <w:sz w:val="24"/>
          <w:szCs w:val="24"/>
        </w:rPr>
        <w:t xml:space="preserve">-Удельный вес показателя благоустройства жилищного фонда в </w:t>
      </w:r>
      <w:bookmarkEnd w:id="255"/>
      <w:bookmarkEnd w:id="256"/>
      <w:bookmarkEnd w:id="257"/>
      <w:r w:rsidRPr="00822B6D">
        <w:rPr>
          <w:rFonts w:ascii="Times New Roman" w:eastAsia="Calibri" w:hAnsi="Times New Roman" w:cs="Times New Roman"/>
          <w:sz w:val="24"/>
          <w:szCs w:val="24"/>
        </w:rPr>
        <w:t>границах Н</w:t>
      </w:r>
      <w:bookmarkEnd w:id="258"/>
      <w:bookmarkEnd w:id="259"/>
      <w:r w:rsidRPr="00822B6D">
        <w:rPr>
          <w:rFonts w:ascii="Times New Roman" w:eastAsia="Calibri" w:hAnsi="Times New Roman" w:cs="Times New Roman"/>
          <w:sz w:val="24"/>
          <w:szCs w:val="24"/>
        </w:rPr>
        <w:t>ГО СК</w:t>
      </w:r>
      <w:bookmarkEnd w:id="260"/>
    </w:p>
    <w:tbl>
      <w:tblPr>
        <w:tblStyle w:val="48"/>
        <w:tblW w:w="4891" w:type="pct"/>
        <w:tblInd w:w="108" w:type="dxa"/>
        <w:tblLayout w:type="fixed"/>
        <w:tblLook w:val="04A0"/>
      </w:tblPr>
      <w:tblGrid>
        <w:gridCol w:w="2476"/>
        <w:gridCol w:w="1307"/>
        <w:gridCol w:w="871"/>
        <w:gridCol w:w="1891"/>
        <w:gridCol w:w="873"/>
        <w:gridCol w:w="2221"/>
      </w:tblGrid>
      <w:tr w:rsidR="00A6233B" w:rsidRPr="00822B6D" w:rsidTr="00E3026A">
        <w:tc>
          <w:tcPr>
            <w:tcW w:w="1284" w:type="pct"/>
            <w:vMerge w:val="restar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показателя</w:t>
            </w:r>
          </w:p>
        </w:tc>
        <w:tc>
          <w:tcPr>
            <w:tcW w:w="678" w:type="pct"/>
            <w:vMerge w:val="restar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3037" w:type="pct"/>
            <w:gridSpan w:val="4"/>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системы инженерной инфраструктуры, которым оборудован жилищный фонд:</w:t>
            </w:r>
          </w:p>
        </w:tc>
      </w:tr>
      <w:tr w:rsidR="00A6233B" w:rsidRPr="00822B6D" w:rsidTr="00E3026A">
        <w:tc>
          <w:tcPr>
            <w:tcW w:w="1284" w:type="pct"/>
            <w:vMerge/>
          </w:tcPr>
          <w:p w:rsidR="00A6233B" w:rsidRPr="00822B6D" w:rsidRDefault="00A6233B" w:rsidP="00801523">
            <w:pPr>
              <w:ind w:firstLine="0"/>
              <w:rPr>
                <w:rFonts w:ascii="Times New Roman" w:eastAsia="Calibri" w:hAnsi="Times New Roman" w:cs="Times New Roman"/>
                <w:sz w:val="24"/>
                <w:szCs w:val="24"/>
              </w:rPr>
            </w:pPr>
          </w:p>
        </w:tc>
        <w:tc>
          <w:tcPr>
            <w:tcW w:w="678" w:type="pct"/>
            <w:vMerge/>
          </w:tcPr>
          <w:p w:rsidR="00A6233B" w:rsidRPr="00822B6D" w:rsidRDefault="00A6233B" w:rsidP="00801523">
            <w:pPr>
              <w:ind w:firstLine="0"/>
              <w:rPr>
                <w:rFonts w:ascii="Times New Roman" w:eastAsia="Calibri" w:hAnsi="Times New Roman" w:cs="Times New Roman"/>
                <w:sz w:val="24"/>
                <w:szCs w:val="24"/>
              </w:rPr>
            </w:pPr>
          </w:p>
        </w:tc>
        <w:tc>
          <w:tcPr>
            <w:tcW w:w="1433" w:type="pct"/>
            <w:gridSpan w:val="2"/>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отопление</w:t>
            </w:r>
          </w:p>
        </w:tc>
        <w:tc>
          <w:tcPr>
            <w:tcW w:w="1605" w:type="pct"/>
            <w:gridSpan w:val="2"/>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ГВС</w:t>
            </w:r>
          </w:p>
        </w:tc>
      </w:tr>
      <w:tr w:rsidR="00A6233B" w:rsidRPr="00822B6D" w:rsidTr="00E3026A">
        <w:tc>
          <w:tcPr>
            <w:tcW w:w="1284" w:type="pct"/>
            <w:vMerge/>
          </w:tcPr>
          <w:p w:rsidR="00A6233B" w:rsidRPr="00822B6D" w:rsidRDefault="00A6233B" w:rsidP="00801523">
            <w:pPr>
              <w:ind w:firstLine="0"/>
              <w:rPr>
                <w:rFonts w:ascii="Times New Roman" w:eastAsia="Calibri" w:hAnsi="Times New Roman" w:cs="Times New Roman"/>
                <w:sz w:val="24"/>
                <w:szCs w:val="24"/>
              </w:rPr>
            </w:pPr>
          </w:p>
        </w:tc>
        <w:tc>
          <w:tcPr>
            <w:tcW w:w="678" w:type="pct"/>
            <w:vMerge/>
          </w:tcPr>
          <w:p w:rsidR="00A6233B" w:rsidRPr="00822B6D" w:rsidRDefault="00A6233B" w:rsidP="00801523">
            <w:pPr>
              <w:ind w:firstLine="0"/>
              <w:rPr>
                <w:rFonts w:ascii="Times New Roman" w:eastAsia="Calibri" w:hAnsi="Times New Roman" w:cs="Times New Roman"/>
                <w:sz w:val="24"/>
                <w:szCs w:val="24"/>
              </w:rPr>
            </w:pPr>
          </w:p>
        </w:tc>
        <w:tc>
          <w:tcPr>
            <w:tcW w:w="452"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981"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в т.ч. </w:t>
            </w:r>
          </w:p>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c>
          <w:tcPr>
            <w:tcW w:w="453"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52"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в т.ч. </w:t>
            </w:r>
          </w:p>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r>
      <w:tr w:rsidR="00A6233B" w:rsidRPr="00822B6D" w:rsidTr="00E3026A">
        <w:tc>
          <w:tcPr>
            <w:tcW w:w="1284" w:type="pct"/>
            <w:vAlign w:val="center"/>
          </w:tcPr>
          <w:p w:rsidR="00A6233B" w:rsidRPr="00822B6D" w:rsidRDefault="00A6233B" w:rsidP="00801523">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Общая площадь жилых помещений городского округа, %</w:t>
            </w:r>
          </w:p>
        </w:tc>
        <w:tc>
          <w:tcPr>
            <w:tcW w:w="678"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452"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981"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20,9</w:t>
            </w:r>
          </w:p>
        </w:tc>
        <w:tc>
          <w:tcPr>
            <w:tcW w:w="453"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80,2</w:t>
            </w:r>
          </w:p>
        </w:tc>
        <w:tc>
          <w:tcPr>
            <w:tcW w:w="1152" w:type="pct"/>
            <w:vAlign w:val="center"/>
          </w:tcPr>
          <w:p w:rsidR="00A6233B" w:rsidRPr="00822B6D" w:rsidRDefault="00A6233B" w:rsidP="00801523">
            <w:pPr>
              <w:ind w:firstLine="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20,9</w:t>
            </w:r>
          </w:p>
        </w:tc>
      </w:tr>
    </w:tbl>
    <w:p w:rsidR="00A6233B" w:rsidRDefault="00A6233B" w:rsidP="00801523">
      <w:pPr>
        <w:spacing w:after="0" w:line="240" w:lineRule="auto"/>
        <w:ind w:firstLine="567"/>
        <w:jc w:val="both"/>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Зоны действия индивидуального теплоснабжения на территории НГО СК представлены многоквартирной жилой застройкой в населенных пунктах: город Нефтекумск, поселок городского типа Заречный, село Ачикулак. Теплоснабжение таких объектов обеспечивают индивидуальные теплогенераторы.</w:t>
      </w:r>
    </w:p>
    <w:p w:rsidR="00A6233B" w:rsidRPr="00822B6D" w:rsidRDefault="00A6233B" w:rsidP="00801523">
      <w:pPr>
        <w:spacing w:after="0" w:line="240" w:lineRule="auto"/>
        <w:ind w:firstLine="567"/>
        <w:jc w:val="both"/>
        <w:rPr>
          <w:rFonts w:ascii="Times New Roman" w:eastAsia="Calibri" w:hAnsi="Times New Roman" w:cs="Times New Roman"/>
          <w:sz w:val="24"/>
          <w:szCs w:val="24"/>
          <w:lang w:eastAsia="ru-RU"/>
        </w:rPr>
      </w:pPr>
    </w:p>
    <w:p w:rsidR="00A6233B" w:rsidRPr="00822B6D" w:rsidRDefault="00A6233B" w:rsidP="00801523">
      <w:pPr>
        <w:spacing w:after="0" w:line="240" w:lineRule="auto"/>
        <w:rPr>
          <w:rFonts w:ascii="Times New Roman" w:eastAsia="Calibri" w:hAnsi="Times New Roman" w:cs="Times New Roman"/>
          <w:sz w:val="24"/>
          <w:szCs w:val="24"/>
        </w:rPr>
      </w:pPr>
      <w:bookmarkStart w:id="261" w:name="_Toc60076868"/>
      <w:r w:rsidRPr="00822B6D">
        <w:rPr>
          <w:rFonts w:ascii="Times New Roman" w:eastAsia="Calibri" w:hAnsi="Times New Roman" w:cs="Times New Roman"/>
          <w:sz w:val="24"/>
          <w:szCs w:val="24"/>
        </w:rPr>
        <w:t xml:space="preserve">Таблица </w:t>
      </w:r>
      <w:r w:rsidR="004406CE" w:rsidRPr="00822B6D">
        <w:rPr>
          <w:rFonts w:ascii="Times New Roman" w:eastAsia="Calibri" w:hAnsi="Times New Roman" w:cs="Times New Roman"/>
          <w:sz w:val="24"/>
          <w:szCs w:val="24"/>
        </w:rPr>
        <w:fldChar w:fldCharType="begin"/>
      </w:r>
      <w:r w:rsidRPr="00822B6D">
        <w:rPr>
          <w:rFonts w:ascii="Times New Roman" w:eastAsia="Calibri" w:hAnsi="Times New Roman" w:cs="Times New Roman"/>
          <w:sz w:val="24"/>
          <w:szCs w:val="24"/>
        </w:rPr>
        <w:instrText xml:space="preserve"> SEQ Таблица \* ARABIC </w:instrText>
      </w:r>
      <w:r w:rsidR="004406CE" w:rsidRPr="00822B6D">
        <w:rPr>
          <w:rFonts w:ascii="Times New Roman" w:eastAsia="Calibri" w:hAnsi="Times New Roman" w:cs="Times New Roman"/>
          <w:sz w:val="24"/>
          <w:szCs w:val="24"/>
        </w:rPr>
        <w:fldChar w:fldCharType="separate"/>
      </w:r>
      <w:r w:rsidR="00696ED4">
        <w:rPr>
          <w:rFonts w:ascii="Times New Roman" w:eastAsia="Calibri" w:hAnsi="Times New Roman" w:cs="Times New Roman"/>
          <w:noProof/>
          <w:sz w:val="24"/>
          <w:szCs w:val="24"/>
        </w:rPr>
        <w:t>21</w:t>
      </w:r>
      <w:r w:rsidR="004406CE" w:rsidRPr="00822B6D">
        <w:rPr>
          <w:rFonts w:ascii="Times New Roman" w:eastAsia="Calibri" w:hAnsi="Times New Roman" w:cs="Times New Roman"/>
          <w:sz w:val="24"/>
          <w:szCs w:val="24"/>
        </w:rPr>
        <w:fldChar w:fldCharType="end"/>
      </w:r>
      <w:r w:rsidRPr="00822B6D">
        <w:rPr>
          <w:rFonts w:ascii="Times New Roman" w:eastAsia="Calibri" w:hAnsi="Times New Roman" w:cs="Times New Roman"/>
          <w:sz w:val="24"/>
          <w:szCs w:val="24"/>
        </w:rPr>
        <w:t xml:space="preserve"> – Зоны действия индивидуального теплоснабжения в границах НГО СК</w:t>
      </w:r>
      <w:bookmarkEnd w:id="261"/>
      <w:r w:rsidRPr="00822B6D">
        <w:rPr>
          <w:rFonts w:ascii="Times New Roman" w:eastAsia="Calibri" w:hAnsi="Times New Roman" w:cs="Times New Roman"/>
          <w:sz w:val="24"/>
          <w:szCs w:val="24"/>
        </w:rPr>
        <w:t xml:space="preserve"> </w:t>
      </w:r>
    </w:p>
    <w:tbl>
      <w:tblPr>
        <w:tblStyle w:val="48"/>
        <w:tblW w:w="9639" w:type="dxa"/>
        <w:tblInd w:w="108" w:type="dxa"/>
        <w:tblLook w:val="04A0"/>
      </w:tblPr>
      <w:tblGrid>
        <w:gridCol w:w="576"/>
        <w:gridCol w:w="3149"/>
        <w:gridCol w:w="1912"/>
        <w:gridCol w:w="1912"/>
        <w:gridCol w:w="2090"/>
      </w:tblGrid>
      <w:tr w:rsidR="00A6233B" w:rsidRPr="00822B6D" w:rsidTr="00E3026A">
        <w:trPr>
          <w:tblHeader/>
        </w:trPr>
        <w:tc>
          <w:tcPr>
            <w:tcW w:w="576"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п/п</w:t>
            </w:r>
          </w:p>
        </w:tc>
        <w:tc>
          <w:tcPr>
            <w:tcW w:w="3149"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Адрес МКД в границах Нефтекумского ГО СК</w:t>
            </w:r>
          </w:p>
        </w:tc>
        <w:tc>
          <w:tcPr>
            <w:tcW w:w="1912"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Общая площадь МКД, м</w:t>
            </w:r>
            <w:r w:rsidRPr="00822B6D">
              <w:rPr>
                <w:rFonts w:ascii="Times New Roman" w:eastAsia="Calibri" w:hAnsi="Times New Roman" w:cs="Times New Roman"/>
                <w:color w:val="000000"/>
                <w:sz w:val="24"/>
                <w:szCs w:val="24"/>
                <w:vertAlign w:val="superscript"/>
              </w:rPr>
              <w:t>2</w:t>
            </w:r>
          </w:p>
        </w:tc>
        <w:tc>
          <w:tcPr>
            <w:tcW w:w="1912"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Жилая площадь МКД, м</w:t>
            </w:r>
            <w:r w:rsidRPr="00822B6D">
              <w:rPr>
                <w:rFonts w:ascii="Times New Roman" w:eastAsia="Calibri" w:hAnsi="Times New Roman" w:cs="Times New Roman"/>
                <w:color w:val="000000"/>
                <w:sz w:val="24"/>
                <w:szCs w:val="24"/>
                <w:vertAlign w:val="superscript"/>
              </w:rPr>
              <w:t>2</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Тип системы теплоснабжения</w:t>
            </w:r>
          </w:p>
        </w:tc>
      </w:tr>
      <w:tr w:rsidR="00A6233B" w:rsidRPr="00822B6D" w:rsidTr="00E3026A">
        <w:tc>
          <w:tcPr>
            <w:tcW w:w="576"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w:t>
            </w:r>
          </w:p>
        </w:tc>
        <w:tc>
          <w:tcPr>
            <w:tcW w:w="9063" w:type="dxa"/>
            <w:gridSpan w:val="4"/>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город Нефтекумск</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1.1</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мкр. 3, дом 6</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2562,4</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1593,8</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1.2</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Транспортная, дом 22</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702,4</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613,4</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1.3</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33</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993,8</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958,4</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1.4</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46</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377,9</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359,9</w:t>
            </w:r>
          </w:p>
        </w:tc>
        <w:tc>
          <w:tcPr>
            <w:tcW w:w="2090" w:type="dxa"/>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1.5</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48</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442,05</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421,0</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sidR="00E3026A">
              <w:rPr>
                <w:rFonts w:ascii="Times New Roman" w:eastAsia="Calibri" w:hAnsi="Times New Roman" w:cs="Times New Roman"/>
                <w:color w:val="000000"/>
                <w:sz w:val="24"/>
                <w:szCs w:val="24"/>
              </w:rPr>
              <w:t>.</w:t>
            </w:r>
          </w:p>
        </w:tc>
        <w:tc>
          <w:tcPr>
            <w:tcW w:w="9063" w:type="dxa"/>
            <w:gridSpan w:val="4"/>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поселок городского типа Затеречный</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2.1</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Почтовая, дом 30</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433,3</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391,3</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2.2</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10</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460,7</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418,7</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2.3</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16</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432,7</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390,3</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2.4</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17</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1746,0</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1608,0</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2.5</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1</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445,2</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403,2</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2.6</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3</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441,3</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399,0</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2.7</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5</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471,8</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429,8</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w:t>
            </w:r>
            <w:r w:rsidR="00E3026A">
              <w:rPr>
                <w:rFonts w:ascii="Times New Roman" w:eastAsia="Calibri" w:hAnsi="Times New Roman" w:cs="Times New Roman"/>
                <w:color w:val="000000"/>
                <w:sz w:val="24"/>
                <w:szCs w:val="24"/>
              </w:rPr>
              <w:t>.</w:t>
            </w:r>
          </w:p>
        </w:tc>
        <w:tc>
          <w:tcPr>
            <w:tcW w:w="9063" w:type="dxa"/>
            <w:gridSpan w:val="4"/>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село Ачикулак</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3.1</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 ул. Гвардейская, дом 46</w:t>
            </w:r>
          </w:p>
        </w:tc>
        <w:tc>
          <w:tcPr>
            <w:tcW w:w="1912"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500,0</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464,4</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3.2</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 ул. К. Маркса, дом 40</w:t>
            </w:r>
          </w:p>
        </w:tc>
        <w:tc>
          <w:tcPr>
            <w:tcW w:w="1912"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947,6</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863,6</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576"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3.3</w:t>
            </w:r>
            <w:r w:rsidR="00E3026A">
              <w:rPr>
                <w:rFonts w:ascii="Times New Roman" w:eastAsia="Calibri" w:hAnsi="Times New Roman" w:cs="Times New Roman"/>
                <w:color w:val="000000"/>
                <w:sz w:val="24"/>
                <w:szCs w:val="24"/>
              </w:rPr>
              <w:t>.</w:t>
            </w:r>
          </w:p>
        </w:tc>
        <w:tc>
          <w:tcPr>
            <w:tcW w:w="3149" w:type="dxa"/>
            <w:vAlign w:val="center"/>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 ул. Кооперативная, дом 7</w:t>
            </w:r>
          </w:p>
        </w:tc>
        <w:tc>
          <w:tcPr>
            <w:tcW w:w="1912"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235,00</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220,6</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A6233B" w:rsidRPr="00822B6D" w:rsidTr="00E3026A">
        <w:tc>
          <w:tcPr>
            <w:tcW w:w="3725" w:type="dxa"/>
            <w:gridSpan w:val="2"/>
          </w:tcPr>
          <w:p w:rsidR="00A6233B" w:rsidRPr="00822B6D" w:rsidRDefault="00A6233B" w:rsidP="00801523">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Площадь МКД в целом по Нефтекумскому ГО СК</w:t>
            </w:r>
          </w:p>
        </w:tc>
        <w:tc>
          <w:tcPr>
            <w:tcW w:w="1912"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11 192,15</w:t>
            </w:r>
          </w:p>
        </w:tc>
        <w:tc>
          <w:tcPr>
            <w:tcW w:w="1912" w:type="dxa"/>
            <w:vAlign w:val="center"/>
          </w:tcPr>
          <w:p w:rsidR="00A6233B" w:rsidRPr="00822B6D" w:rsidRDefault="00A6233B" w:rsidP="00801523">
            <w:pPr>
              <w:ind w:firstLine="0"/>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9 535,4</w:t>
            </w:r>
          </w:p>
        </w:tc>
        <w:tc>
          <w:tcPr>
            <w:tcW w:w="2090" w:type="dxa"/>
          </w:tcPr>
          <w:p w:rsidR="00A6233B" w:rsidRPr="00822B6D" w:rsidRDefault="00A6233B" w:rsidP="00801523">
            <w:pPr>
              <w:ind w:firstLine="0"/>
              <w:rPr>
                <w:rFonts w:ascii="Times New Roman" w:eastAsia="Calibri" w:hAnsi="Times New Roman" w:cs="Times New Roman"/>
                <w:color w:val="000000"/>
                <w:sz w:val="24"/>
                <w:szCs w:val="24"/>
              </w:rPr>
            </w:pPr>
          </w:p>
        </w:tc>
      </w:tr>
    </w:tbl>
    <w:p w:rsidR="00B60D70" w:rsidRDefault="00B60D70" w:rsidP="00801523">
      <w:pPr>
        <w:pStyle w:val="afffffffff6"/>
        <w:spacing w:line="240" w:lineRule="auto"/>
        <w:ind w:firstLine="0"/>
        <w:jc w:val="center"/>
        <w:rPr>
          <w:b/>
          <w:sz w:val="24"/>
          <w:szCs w:val="24"/>
        </w:rPr>
      </w:pPr>
      <w:bookmarkStart w:id="262" w:name="_Toc60077062"/>
    </w:p>
    <w:p w:rsidR="00A6233B" w:rsidRDefault="00A6233B" w:rsidP="00801523">
      <w:pPr>
        <w:pStyle w:val="afffffffff6"/>
        <w:spacing w:line="240" w:lineRule="auto"/>
        <w:ind w:firstLine="0"/>
        <w:jc w:val="center"/>
        <w:rPr>
          <w:b/>
          <w:sz w:val="24"/>
          <w:szCs w:val="24"/>
        </w:rPr>
      </w:pPr>
      <w:r w:rsidRPr="00822B6D">
        <w:rPr>
          <w:b/>
          <w:sz w:val="24"/>
          <w:szCs w:val="24"/>
        </w:rPr>
        <w:t>Источники тепловой энергии</w:t>
      </w:r>
      <w:bookmarkStart w:id="263" w:name="_Toc6844269"/>
      <w:bookmarkStart w:id="264" w:name="_Toc60077063"/>
      <w:bookmarkEnd w:id="249"/>
      <w:bookmarkEnd w:id="262"/>
    </w:p>
    <w:p w:rsidR="00A6233B" w:rsidRDefault="00A6233B" w:rsidP="00801523">
      <w:pPr>
        <w:pStyle w:val="afffffffff6"/>
        <w:spacing w:line="240" w:lineRule="auto"/>
        <w:ind w:firstLine="0"/>
        <w:jc w:val="center"/>
        <w:rPr>
          <w:b/>
          <w:sz w:val="24"/>
          <w:szCs w:val="24"/>
        </w:rPr>
      </w:pPr>
    </w:p>
    <w:p w:rsidR="00A6233B" w:rsidRPr="00822B6D" w:rsidRDefault="00A6233B" w:rsidP="00801523">
      <w:pPr>
        <w:pStyle w:val="afffffffff6"/>
        <w:spacing w:line="240" w:lineRule="auto"/>
        <w:ind w:firstLine="567"/>
        <w:rPr>
          <w:b/>
          <w:sz w:val="24"/>
          <w:szCs w:val="24"/>
        </w:rPr>
      </w:pPr>
      <w:r w:rsidRPr="00822B6D">
        <w:rPr>
          <w:b/>
          <w:sz w:val="24"/>
          <w:szCs w:val="24"/>
        </w:rPr>
        <w:t>7. Источники комбинированной выработки тепловой и электрической энергии</w:t>
      </w:r>
      <w:bookmarkEnd w:id="263"/>
      <w:bookmarkEnd w:id="264"/>
    </w:p>
    <w:p w:rsidR="00A6233B" w:rsidRDefault="00A6233B" w:rsidP="00801523">
      <w:pPr>
        <w:spacing w:after="0" w:line="240" w:lineRule="auto"/>
        <w:ind w:firstLine="567"/>
        <w:jc w:val="both"/>
        <w:rPr>
          <w:rFonts w:ascii="Times New Roman" w:hAnsi="Times New Roman" w:cs="Times New Roman"/>
          <w:sz w:val="24"/>
          <w:szCs w:val="24"/>
          <w:lang w:eastAsia="ru-RU"/>
        </w:rPr>
      </w:pPr>
      <w:r w:rsidRPr="00822B6D">
        <w:rPr>
          <w:rFonts w:ascii="Times New Roman" w:hAnsi="Times New Roman" w:cs="Times New Roman"/>
          <w:sz w:val="24"/>
          <w:szCs w:val="24"/>
          <w:lang w:eastAsia="ru-RU"/>
        </w:rPr>
        <w:t>По состоянию на 1 января 2020 года источники комбинированной выработки тепловой и электрической энергии на территории НГО СК отсутствуют.</w:t>
      </w:r>
    </w:p>
    <w:p w:rsidR="00A6233B" w:rsidRPr="00822B6D" w:rsidRDefault="00A6233B" w:rsidP="00801523">
      <w:pPr>
        <w:spacing w:after="0" w:line="240" w:lineRule="auto"/>
        <w:ind w:firstLine="567"/>
        <w:jc w:val="both"/>
        <w:rPr>
          <w:rFonts w:ascii="Times New Roman" w:hAnsi="Times New Roman" w:cs="Times New Roman"/>
          <w:sz w:val="24"/>
          <w:szCs w:val="24"/>
          <w:lang w:eastAsia="ru-RU"/>
        </w:rPr>
      </w:pPr>
    </w:p>
    <w:p w:rsidR="00A6233B" w:rsidRPr="00822B6D" w:rsidRDefault="00A6233B" w:rsidP="00801523">
      <w:pPr>
        <w:pStyle w:val="afffffffff6"/>
        <w:spacing w:line="240" w:lineRule="auto"/>
        <w:ind w:firstLine="567"/>
        <w:rPr>
          <w:b/>
          <w:sz w:val="24"/>
          <w:szCs w:val="24"/>
        </w:rPr>
      </w:pPr>
      <w:bookmarkStart w:id="265" w:name="_Toc6844270"/>
      <w:bookmarkStart w:id="266" w:name="_Toc60077064"/>
      <w:r w:rsidRPr="00822B6D">
        <w:rPr>
          <w:b/>
          <w:sz w:val="24"/>
          <w:szCs w:val="24"/>
        </w:rPr>
        <w:t xml:space="preserve">8. Котельные </w:t>
      </w:r>
      <w:bookmarkEnd w:id="265"/>
      <w:bookmarkEnd w:id="266"/>
      <w:r w:rsidRPr="00822B6D">
        <w:rPr>
          <w:b/>
          <w:sz w:val="24"/>
          <w:szCs w:val="24"/>
        </w:rPr>
        <w:t>НГО СК</w:t>
      </w:r>
    </w:p>
    <w:p w:rsidR="00A6233B" w:rsidRPr="00822B6D" w:rsidRDefault="00A6233B" w:rsidP="00801523">
      <w:pPr>
        <w:pStyle w:val="af0"/>
        <w:spacing w:line="240" w:lineRule="auto"/>
        <w:ind w:firstLine="567"/>
        <w:rPr>
          <w:sz w:val="24"/>
          <w:szCs w:val="24"/>
        </w:rPr>
      </w:pPr>
      <w:r w:rsidRPr="00822B6D">
        <w:rPr>
          <w:sz w:val="24"/>
          <w:szCs w:val="24"/>
        </w:rPr>
        <w:t>ГУП СК «Крайтеплоэнерго» на момент разработки настоящего Документа эксплуатирует 11 (одиннадцать) котельных, расположенных по адресам:</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№28-01 г. Нефтекумск, ул. Шоссейная, 1;</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№28-02 г. Нефтекумск, ул. Терешковой, 138;</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№28-03 пос. Камыш-Бурун, ул. А. Шилиной, 24г;</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№28-04 пос. Затеречный, Котельная; 6 а;</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№28-05 пос. Затеречный, ул. Лермонтова, 5 а;</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№28-07 пос. Ачикулак, пер.Кизлярский, 1 б;</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№28-09 с. Каясула, пер.Спортивный, 9;</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№28-10А пос. Зункарь, ул. Школьная, б/н;</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№28-11 аул Махмуд-Мектеб, ул. Советская, б/н;</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№28-12 аул Тукуй- Мектеб, ул. Эдиге, б/н;</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№28-14 г. Нефтекумск, ул. Ленина – Транспортная, б/н.</w:t>
      </w:r>
    </w:p>
    <w:p w:rsidR="00A6233B" w:rsidRPr="00822B6D" w:rsidRDefault="00A6233B" w:rsidP="00801523">
      <w:pPr>
        <w:pStyle w:val="af0"/>
        <w:tabs>
          <w:tab w:val="left" w:pos="709"/>
        </w:tabs>
        <w:spacing w:line="240" w:lineRule="auto"/>
        <w:ind w:firstLine="567"/>
        <w:rPr>
          <w:sz w:val="24"/>
          <w:szCs w:val="24"/>
        </w:rPr>
      </w:pPr>
      <w:r w:rsidRPr="00822B6D">
        <w:rPr>
          <w:sz w:val="24"/>
          <w:szCs w:val="24"/>
        </w:rPr>
        <w:t xml:space="preserve">котельные ГУП СК «Крайтеплоэнерго» в системе теплоснабжения Нефтекумского городского округа в соответствии с СП 89.13330 «СНиП </w:t>
      </w:r>
      <w:r w:rsidRPr="00822B6D">
        <w:rPr>
          <w:sz w:val="24"/>
          <w:szCs w:val="24"/>
          <w:lang w:val="en-US"/>
        </w:rPr>
        <w:t>II</w:t>
      </w:r>
      <w:r w:rsidRPr="00822B6D">
        <w:rPr>
          <w:sz w:val="24"/>
          <w:szCs w:val="24"/>
        </w:rPr>
        <w:t>-35-76» делятся:</w:t>
      </w:r>
    </w:p>
    <w:p w:rsidR="00A6233B" w:rsidRPr="00822B6D" w:rsidRDefault="00A6233B" w:rsidP="00801523">
      <w:pPr>
        <w:pStyle w:val="afff0"/>
        <w:spacing w:after="0" w:line="240" w:lineRule="auto"/>
        <w:ind w:right="0" w:firstLine="567"/>
        <w:rPr>
          <w:b w:val="0"/>
          <w:iCs/>
          <w:sz w:val="24"/>
          <w:szCs w:val="24"/>
        </w:rPr>
      </w:pPr>
      <w:r w:rsidRPr="00822B6D">
        <w:rPr>
          <w:b w:val="0"/>
          <w:iCs/>
          <w:sz w:val="24"/>
          <w:szCs w:val="24"/>
        </w:rPr>
        <w:t>по целевому назначению (10 котельных относятся к центральным, 1 котельная относится к автономным);</w:t>
      </w:r>
    </w:p>
    <w:p w:rsidR="00A6233B" w:rsidRPr="00822B6D" w:rsidRDefault="00A6233B" w:rsidP="00801523">
      <w:pPr>
        <w:pStyle w:val="afff0"/>
        <w:spacing w:after="0" w:line="240" w:lineRule="auto"/>
        <w:ind w:right="0" w:firstLine="567"/>
        <w:rPr>
          <w:b w:val="0"/>
          <w:iCs/>
          <w:sz w:val="24"/>
          <w:szCs w:val="24"/>
        </w:rPr>
      </w:pPr>
      <w:r w:rsidRPr="00822B6D">
        <w:rPr>
          <w:b w:val="0"/>
          <w:iCs/>
          <w:sz w:val="24"/>
          <w:szCs w:val="24"/>
        </w:rPr>
        <w:t>по назначению (все 11 котельных относятся к отопительным);</w:t>
      </w:r>
    </w:p>
    <w:p w:rsidR="00A6233B" w:rsidRPr="00822B6D" w:rsidRDefault="00A6233B" w:rsidP="00801523">
      <w:pPr>
        <w:pStyle w:val="afff0"/>
        <w:spacing w:after="0" w:line="240" w:lineRule="auto"/>
        <w:ind w:right="0" w:firstLine="567"/>
        <w:rPr>
          <w:b w:val="0"/>
          <w:iCs/>
          <w:sz w:val="24"/>
          <w:szCs w:val="24"/>
        </w:rPr>
      </w:pPr>
      <w:r w:rsidRPr="00822B6D">
        <w:rPr>
          <w:b w:val="0"/>
          <w:iCs/>
          <w:sz w:val="24"/>
          <w:szCs w:val="24"/>
        </w:rPr>
        <w:t xml:space="preserve">по надежности отпуска тепловой энергии потребителям подразделяются: </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 котельные первой категории (котельные №28-04, №28-07, №28-09, №28-14), так как являются единственным источником тепловой энергии системы теплоснабжения у потребителей первой категории, не имеющих резервный источник тепловой энергии);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 котельные второй категории (котельные №28-01, №28-02, №28-03, №28-05, №28-10А, №28-11, №28-12).</w:t>
      </w:r>
    </w:p>
    <w:p w:rsidR="00A6233B" w:rsidRPr="00822B6D" w:rsidRDefault="00A6233B" w:rsidP="00801523">
      <w:pPr>
        <w:spacing w:after="0" w:line="240" w:lineRule="auto"/>
        <w:ind w:firstLine="567"/>
        <w:jc w:val="both"/>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 xml:space="preserve">К системам теплоснабжения от котельных №28-04, №28-07, №28-09, №28-14 ГУП СК «Крайтеплоэнерго»-Нефтекумский филиал подключены: </w:t>
      </w:r>
    </w:p>
    <w:p w:rsidR="00A6233B" w:rsidRPr="00822B6D" w:rsidRDefault="00A6233B" w:rsidP="00801523">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822B6D">
        <w:rPr>
          <w:rFonts w:ascii="Times New Roman" w:eastAsia="Times New Roman" w:hAnsi="Times New Roman" w:cs="Times New Roman"/>
          <w:iCs/>
          <w:color w:val="000000" w:themeColor="text1"/>
          <w:sz w:val="24"/>
          <w:szCs w:val="24"/>
          <w:lang w:eastAsia="ru-RU"/>
        </w:rPr>
        <w:t xml:space="preserve">потребители теплоты по надежности теплоснабжения, относящийся к первой категории, в СП 89.13330 «СНиП II-35-76», не допускающие перерывов в подаче расчетного количества теплоты и снижения температуры воздуха в помещении ниже предусмотренных действующими нормативными документами (структурные подразделения ГБУЗ СК Нефтекумская ЦРБ (больница в г. Нефтекумск, Затеречная участковая больница, Ачикулакская участковая больница, Каясулинская участковая больница); </w:t>
      </w:r>
    </w:p>
    <w:p w:rsidR="00A6233B" w:rsidRPr="00822B6D" w:rsidRDefault="00A6233B" w:rsidP="00801523">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822B6D">
        <w:rPr>
          <w:rFonts w:ascii="Times New Roman" w:eastAsia="Times New Roman" w:hAnsi="Times New Roman" w:cs="Times New Roman"/>
          <w:iCs/>
          <w:color w:val="000000" w:themeColor="text1"/>
          <w:sz w:val="24"/>
          <w:szCs w:val="24"/>
          <w:lang w:eastAsia="ru-RU"/>
        </w:rPr>
        <w:t>потребители второй категории, допускающие снижение температуры в отапливаемых помещениях на период ликвидации аварии, но не более 54 ч в жилых и общественных зданиях до 12</w:t>
      </w:r>
      <w:r w:rsidRPr="00822B6D">
        <w:rPr>
          <w:rFonts w:ascii="Times New Roman" w:eastAsia="Times New Roman" w:hAnsi="Times New Roman" w:cs="Times New Roman"/>
          <w:iCs/>
          <w:color w:val="000000" w:themeColor="text1"/>
          <w:sz w:val="24"/>
          <w:szCs w:val="24"/>
          <w:vertAlign w:val="superscript"/>
          <w:lang w:eastAsia="ru-RU"/>
        </w:rPr>
        <w:t>о</w:t>
      </w:r>
      <w:r w:rsidRPr="00822B6D">
        <w:rPr>
          <w:rFonts w:ascii="Times New Roman" w:eastAsia="Times New Roman" w:hAnsi="Times New Roman" w:cs="Times New Roman"/>
          <w:iCs/>
          <w:color w:val="000000" w:themeColor="text1"/>
          <w:sz w:val="24"/>
          <w:szCs w:val="24"/>
          <w:lang w:eastAsia="ru-RU"/>
        </w:rPr>
        <w:t>С;</w:t>
      </w:r>
    </w:p>
    <w:p w:rsidR="00A6233B" w:rsidRPr="00822B6D" w:rsidRDefault="00A6233B" w:rsidP="00801523">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822B6D">
        <w:rPr>
          <w:rFonts w:ascii="Times New Roman" w:eastAsia="Times New Roman" w:hAnsi="Times New Roman" w:cs="Times New Roman"/>
          <w:iCs/>
          <w:color w:val="000000" w:themeColor="text1"/>
          <w:sz w:val="24"/>
          <w:szCs w:val="24"/>
          <w:lang w:eastAsia="ru-RU"/>
        </w:rPr>
        <w:t>потребители третьей категории.</w:t>
      </w:r>
    </w:p>
    <w:p w:rsidR="00A6233B" w:rsidRPr="00822B6D" w:rsidRDefault="00A6233B" w:rsidP="00801523">
      <w:pPr>
        <w:spacing w:after="0" w:line="240" w:lineRule="auto"/>
        <w:ind w:firstLine="567"/>
        <w:jc w:val="both"/>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К системам теплоснабжения от других котельных подключены:</w:t>
      </w:r>
    </w:p>
    <w:p w:rsidR="00A6233B" w:rsidRPr="00822B6D" w:rsidRDefault="00A6233B" w:rsidP="00801523">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822B6D">
        <w:rPr>
          <w:rFonts w:ascii="Times New Roman" w:eastAsia="Times New Roman" w:hAnsi="Times New Roman" w:cs="Times New Roman"/>
          <w:iCs/>
          <w:color w:val="000000" w:themeColor="text1"/>
          <w:sz w:val="24"/>
          <w:szCs w:val="24"/>
          <w:lang w:eastAsia="ru-RU"/>
        </w:rPr>
        <w:t>потребители второй категории, допускающие снижение температуры в отапливаемых помещениях на период ликвидации аварии, но не более 54 ч в жилых и общественных зданиях до 12</w:t>
      </w:r>
      <w:r w:rsidRPr="00822B6D">
        <w:rPr>
          <w:rFonts w:ascii="Times New Roman" w:eastAsia="Times New Roman" w:hAnsi="Times New Roman" w:cs="Times New Roman"/>
          <w:iCs/>
          <w:color w:val="000000" w:themeColor="text1"/>
          <w:sz w:val="24"/>
          <w:szCs w:val="24"/>
          <w:vertAlign w:val="superscript"/>
          <w:lang w:eastAsia="ru-RU"/>
        </w:rPr>
        <w:t>о</w:t>
      </w:r>
      <w:r w:rsidRPr="00822B6D">
        <w:rPr>
          <w:rFonts w:ascii="Times New Roman" w:eastAsia="Times New Roman" w:hAnsi="Times New Roman" w:cs="Times New Roman"/>
          <w:iCs/>
          <w:color w:val="000000" w:themeColor="text1"/>
          <w:sz w:val="24"/>
          <w:szCs w:val="24"/>
          <w:lang w:eastAsia="ru-RU"/>
        </w:rPr>
        <w:t>С,</w:t>
      </w:r>
    </w:p>
    <w:p w:rsidR="00A6233B" w:rsidRPr="00822B6D" w:rsidRDefault="00A6233B" w:rsidP="00801523">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lang w:eastAsia="ru-RU"/>
        </w:rPr>
      </w:pPr>
      <w:r w:rsidRPr="00822B6D">
        <w:rPr>
          <w:rFonts w:ascii="Times New Roman" w:eastAsia="Times New Roman" w:hAnsi="Times New Roman" w:cs="Times New Roman"/>
          <w:iCs/>
          <w:color w:val="000000" w:themeColor="text1"/>
          <w:sz w:val="24"/>
          <w:szCs w:val="24"/>
          <w:lang w:eastAsia="ru-RU"/>
        </w:rPr>
        <w:t>потребители третьей категории.</w:t>
      </w:r>
    </w:p>
    <w:p w:rsidR="00A6233B" w:rsidRPr="00822B6D" w:rsidRDefault="00A6233B" w:rsidP="00801523">
      <w:pPr>
        <w:pStyle w:val="afffffffff6"/>
        <w:spacing w:line="240" w:lineRule="auto"/>
        <w:ind w:firstLine="567"/>
        <w:rPr>
          <w:sz w:val="24"/>
          <w:szCs w:val="24"/>
        </w:rPr>
      </w:pPr>
      <w:r w:rsidRPr="00822B6D">
        <w:rPr>
          <w:sz w:val="24"/>
          <w:szCs w:val="24"/>
        </w:rPr>
        <w:t xml:space="preserve">Категории котельных в соответствии с СП 89.13330 «СНиП </w:t>
      </w:r>
      <w:r w:rsidRPr="00822B6D">
        <w:rPr>
          <w:sz w:val="24"/>
          <w:szCs w:val="24"/>
          <w:lang w:val="en-US"/>
        </w:rPr>
        <w:t>II</w:t>
      </w:r>
      <w:r w:rsidRPr="00822B6D">
        <w:rPr>
          <w:sz w:val="24"/>
          <w:szCs w:val="24"/>
        </w:rPr>
        <w:t>-35-76» представлены в таблице 6.</w:t>
      </w:r>
    </w:p>
    <w:p w:rsidR="00A6233B" w:rsidRDefault="00A6233B" w:rsidP="00801523">
      <w:pPr>
        <w:pStyle w:val="afffff9"/>
        <w:rPr>
          <w:sz w:val="24"/>
          <w:szCs w:val="24"/>
        </w:rPr>
      </w:pPr>
      <w:bookmarkStart w:id="267" w:name="_Toc60076869"/>
    </w:p>
    <w:p w:rsidR="00A6233B" w:rsidRPr="00822B6D" w:rsidRDefault="00A6233B" w:rsidP="00801523">
      <w:pPr>
        <w:pStyle w:val="afffff9"/>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22</w:t>
      </w:r>
      <w:r w:rsidR="004406CE" w:rsidRPr="00822B6D">
        <w:rPr>
          <w:sz w:val="24"/>
          <w:szCs w:val="24"/>
        </w:rPr>
        <w:fldChar w:fldCharType="end"/>
      </w:r>
      <w:r w:rsidRPr="00822B6D">
        <w:rPr>
          <w:sz w:val="24"/>
          <w:szCs w:val="24"/>
        </w:rPr>
        <w:t xml:space="preserve">-Категории котельных, эксплуатируемых ГУП СК «Крайтеплоэнерго» в границах НГО СК в соответствии с СП 89.13330 «СНиП </w:t>
      </w:r>
      <w:r w:rsidRPr="00822B6D">
        <w:rPr>
          <w:sz w:val="24"/>
          <w:szCs w:val="24"/>
          <w:lang w:val="en-US"/>
        </w:rPr>
        <w:t>II</w:t>
      </w:r>
      <w:r w:rsidRPr="00822B6D">
        <w:rPr>
          <w:sz w:val="24"/>
          <w:szCs w:val="24"/>
        </w:rPr>
        <w:t>-35-76»</w:t>
      </w:r>
      <w:bookmarkEnd w:id="267"/>
    </w:p>
    <w:tbl>
      <w:tblPr>
        <w:tblStyle w:val="af4"/>
        <w:tblW w:w="0" w:type="auto"/>
        <w:tblInd w:w="108" w:type="dxa"/>
        <w:tblLook w:val="04A0"/>
      </w:tblPr>
      <w:tblGrid>
        <w:gridCol w:w="1398"/>
        <w:gridCol w:w="1642"/>
        <w:gridCol w:w="1554"/>
        <w:gridCol w:w="1776"/>
        <w:gridCol w:w="1739"/>
        <w:gridCol w:w="1530"/>
      </w:tblGrid>
      <w:tr w:rsidR="00A6233B" w:rsidRPr="00822B6D" w:rsidTr="00E3026A">
        <w:trPr>
          <w:trHeight w:val="284"/>
          <w:tblHeader/>
        </w:trPr>
        <w:tc>
          <w:tcPr>
            <w:tcW w:w="1398" w:type="dxa"/>
            <w:vMerge w:val="restart"/>
            <w:vAlign w:val="center"/>
          </w:tcPr>
          <w:p w:rsidR="00A6233B" w:rsidRPr="00822B6D" w:rsidRDefault="00A6233B" w:rsidP="00801523">
            <w:pPr>
              <w:pStyle w:val="afffffffff2"/>
              <w:jc w:val="center"/>
              <w:rPr>
                <w:sz w:val="24"/>
                <w:szCs w:val="24"/>
              </w:rPr>
            </w:pPr>
            <w:r w:rsidRPr="00822B6D">
              <w:rPr>
                <w:sz w:val="24"/>
                <w:szCs w:val="24"/>
              </w:rPr>
              <w:t>Номер котельной</w:t>
            </w:r>
          </w:p>
        </w:tc>
        <w:tc>
          <w:tcPr>
            <w:tcW w:w="3196" w:type="dxa"/>
            <w:gridSpan w:val="2"/>
            <w:vAlign w:val="center"/>
          </w:tcPr>
          <w:p w:rsidR="00A6233B" w:rsidRPr="00822B6D" w:rsidRDefault="00A6233B" w:rsidP="00801523">
            <w:pPr>
              <w:pStyle w:val="afffffffff2"/>
              <w:jc w:val="center"/>
              <w:rPr>
                <w:sz w:val="24"/>
                <w:szCs w:val="24"/>
              </w:rPr>
            </w:pPr>
            <w:r w:rsidRPr="00822B6D">
              <w:rPr>
                <w:sz w:val="24"/>
                <w:szCs w:val="24"/>
              </w:rPr>
              <w:t>По целевому назначению</w:t>
            </w:r>
          </w:p>
        </w:tc>
        <w:tc>
          <w:tcPr>
            <w:tcW w:w="1776" w:type="dxa"/>
            <w:vAlign w:val="center"/>
          </w:tcPr>
          <w:p w:rsidR="00A6233B" w:rsidRPr="00822B6D" w:rsidRDefault="00A6233B" w:rsidP="00801523">
            <w:pPr>
              <w:pStyle w:val="afffffffff2"/>
              <w:jc w:val="center"/>
              <w:rPr>
                <w:sz w:val="24"/>
                <w:szCs w:val="24"/>
              </w:rPr>
            </w:pPr>
            <w:r w:rsidRPr="00822B6D">
              <w:rPr>
                <w:sz w:val="24"/>
                <w:szCs w:val="24"/>
              </w:rPr>
              <w:t>По назначению</w:t>
            </w:r>
          </w:p>
        </w:tc>
        <w:tc>
          <w:tcPr>
            <w:tcW w:w="3269" w:type="dxa"/>
            <w:gridSpan w:val="2"/>
            <w:vAlign w:val="center"/>
          </w:tcPr>
          <w:p w:rsidR="00A6233B" w:rsidRPr="00822B6D" w:rsidRDefault="00A6233B" w:rsidP="00801523">
            <w:pPr>
              <w:pStyle w:val="afffffffff2"/>
              <w:jc w:val="center"/>
              <w:rPr>
                <w:sz w:val="24"/>
                <w:szCs w:val="24"/>
              </w:rPr>
            </w:pPr>
            <w:r w:rsidRPr="00822B6D">
              <w:rPr>
                <w:sz w:val="24"/>
                <w:szCs w:val="24"/>
              </w:rPr>
              <w:t>По надежности отпуска тепловой энергии потребителям</w:t>
            </w:r>
          </w:p>
        </w:tc>
      </w:tr>
      <w:tr w:rsidR="00A6233B" w:rsidRPr="00822B6D" w:rsidTr="00E3026A">
        <w:trPr>
          <w:trHeight w:val="284"/>
          <w:tblHeader/>
        </w:trPr>
        <w:tc>
          <w:tcPr>
            <w:tcW w:w="1398" w:type="dxa"/>
            <w:vMerge/>
            <w:vAlign w:val="center"/>
          </w:tcPr>
          <w:p w:rsidR="00A6233B" w:rsidRPr="00822B6D" w:rsidRDefault="00A6233B" w:rsidP="00801523">
            <w:pPr>
              <w:pStyle w:val="afffffffff2"/>
              <w:jc w:val="center"/>
              <w:rPr>
                <w:sz w:val="24"/>
                <w:szCs w:val="24"/>
              </w:rPr>
            </w:pPr>
          </w:p>
        </w:tc>
        <w:tc>
          <w:tcPr>
            <w:tcW w:w="1642" w:type="dxa"/>
            <w:vAlign w:val="center"/>
          </w:tcPr>
          <w:p w:rsidR="00A6233B" w:rsidRPr="00822B6D" w:rsidRDefault="00A6233B" w:rsidP="00801523">
            <w:pPr>
              <w:pStyle w:val="afffffffff2"/>
              <w:jc w:val="center"/>
              <w:rPr>
                <w:sz w:val="24"/>
                <w:szCs w:val="24"/>
              </w:rPr>
            </w:pPr>
            <w:r w:rsidRPr="00822B6D">
              <w:rPr>
                <w:sz w:val="24"/>
                <w:szCs w:val="24"/>
              </w:rPr>
              <w:t>центральная</w:t>
            </w:r>
          </w:p>
        </w:tc>
        <w:tc>
          <w:tcPr>
            <w:tcW w:w="1554" w:type="dxa"/>
            <w:vAlign w:val="center"/>
          </w:tcPr>
          <w:p w:rsidR="00A6233B" w:rsidRPr="00822B6D" w:rsidRDefault="00A6233B" w:rsidP="00801523">
            <w:pPr>
              <w:pStyle w:val="afffffffff2"/>
              <w:jc w:val="center"/>
              <w:rPr>
                <w:sz w:val="24"/>
                <w:szCs w:val="24"/>
              </w:rPr>
            </w:pPr>
            <w:r w:rsidRPr="00822B6D">
              <w:rPr>
                <w:sz w:val="24"/>
                <w:szCs w:val="24"/>
              </w:rPr>
              <w:t>автономная</w:t>
            </w:r>
          </w:p>
        </w:tc>
        <w:tc>
          <w:tcPr>
            <w:tcW w:w="1776" w:type="dxa"/>
            <w:vAlign w:val="center"/>
          </w:tcPr>
          <w:p w:rsidR="00A6233B" w:rsidRPr="00822B6D" w:rsidRDefault="00A6233B" w:rsidP="00801523">
            <w:pPr>
              <w:pStyle w:val="afffffffff2"/>
              <w:jc w:val="center"/>
              <w:rPr>
                <w:sz w:val="24"/>
                <w:szCs w:val="24"/>
              </w:rPr>
            </w:pPr>
            <w:r w:rsidRPr="00822B6D">
              <w:rPr>
                <w:sz w:val="24"/>
                <w:szCs w:val="24"/>
              </w:rPr>
              <w:t>отопительная</w:t>
            </w:r>
          </w:p>
        </w:tc>
        <w:tc>
          <w:tcPr>
            <w:tcW w:w="1739" w:type="dxa"/>
            <w:vAlign w:val="center"/>
          </w:tcPr>
          <w:p w:rsidR="00A6233B" w:rsidRPr="00822B6D" w:rsidRDefault="00A6233B" w:rsidP="00801523">
            <w:pPr>
              <w:pStyle w:val="afffffffff2"/>
              <w:jc w:val="center"/>
              <w:rPr>
                <w:sz w:val="24"/>
                <w:szCs w:val="24"/>
              </w:rPr>
            </w:pPr>
            <w:r w:rsidRPr="00822B6D">
              <w:rPr>
                <w:sz w:val="24"/>
                <w:szCs w:val="24"/>
              </w:rPr>
              <w:t>1 категория</w:t>
            </w:r>
          </w:p>
        </w:tc>
        <w:tc>
          <w:tcPr>
            <w:tcW w:w="1530" w:type="dxa"/>
            <w:vAlign w:val="center"/>
          </w:tcPr>
          <w:p w:rsidR="00A6233B" w:rsidRPr="00822B6D" w:rsidRDefault="00A6233B" w:rsidP="00801523">
            <w:pPr>
              <w:pStyle w:val="afffffffff2"/>
              <w:jc w:val="center"/>
              <w:rPr>
                <w:sz w:val="24"/>
                <w:szCs w:val="24"/>
              </w:rPr>
            </w:pPr>
            <w:r w:rsidRPr="00822B6D">
              <w:rPr>
                <w:sz w:val="24"/>
                <w:szCs w:val="24"/>
              </w:rPr>
              <w:t>2 категория</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28-01</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28-02</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28-03</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28-04</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30" w:type="dxa"/>
            <w:vAlign w:val="center"/>
          </w:tcPr>
          <w:p w:rsidR="00A6233B" w:rsidRPr="00822B6D" w:rsidRDefault="00A6233B" w:rsidP="00801523">
            <w:pPr>
              <w:pStyle w:val="afffffffff2"/>
              <w:jc w:val="center"/>
              <w:rPr>
                <w:b/>
                <w:sz w:val="24"/>
                <w:szCs w:val="24"/>
              </w:rPr>
            </w:pP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28-05</w:t>
            </w:r>
          </w:p>
        </w:tc>
        <w:tc>
          <w:tcPr>
            <w:tcW w:w="1642" w:type="dxa"/>
            <w:vAlign w:val="center"/>
          </w:tcPr>
          <w:p w:rsidR="00A6233B" w:rsidRPr="00822B6D" w:rsidRDefault="00A6233B" w:rsidP="00801523">
            <w:pPr>
              <w:pStyle w:val="afffffffff2"/>
              <w:jc w:val="center"/>
              <w:rPr>
                <w:b/>
                <w:sz w:val="24"/>
                <w:szCs w:val="24"/>
              </w:rPr>
            </w:pPr>
          </w:p>
        </w:tc>
        <w:tc>
          <w:tcPr>
            <w:tcW w:w="1554"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28-07</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30" w:type="dxa"/>
            <w:vAlign w:val="center"/>
          </w:tcPr>
          <w:p w:rsidR="00A6233B" w:rsidRPr="00822B6D" w:rsidRDefault="00A6233B" w:rsidP="00801523">
            <w:pPr>
              <w:pStyle w:val="afffffffff2"/>
              <w:jc w:val="center"/>
              <w:rPr>
                <w:b/>
                <w:sz w:val="24"/>
                <w:szCs w:val="24"/>
              </w:rPr>
            </w:pP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28-09</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30" w:type="dxa"/>
            <w:vAlign w:val="center"/>
          </w:tcPr>
          <w:p w:rsidR="00A6233B" w:rsidRPr="00822B6D" w:rsidRDefault="00A6233B" w:rsidP="00801523">
            <w:pPr>
              <w:pStyle w:val="afffffffff2"/>
              <w:jc w:val="center"/>
              <w:rPr>
                <w:b/>
                <w:sz w:val="24"/>
                <w:szCs w:val="24"/>
              </w:rPr>
            </w:pP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28-10А</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28-11</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28-12</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p>
        </w:tc>
        <w:tc>
          <w:tcPr>
            <w:tcW w:w="1530" w:type="dxa"/>
            <w:vAlign w:val="center"/>
          </w:tcPr>
          <w:p w:rsidR="00A6233B" w:rsidRPr="00822B6D" w:rsidRDefault="00A6233B" w:rsidP="00801523">
            <w:pPr>
              <w:pStyle w:val="afffffffff2"/>
              <w:jc w:val="center"/>
              <w:rPr>
                <w:b/>
                <w:sz w:val="24"/>
                <w:szCs w:val="24"/>
              </w:rPr>
            </w:pPr>
            <w:r w:rsidRPr="00822B6D">
              <w:rPr>
                <w:b/>
                <w:sz w:val="24"/>
                <w:szCs w:val="24"/>
              </w:rPr>
              <w:t>+</w:t>
            </w: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28-14</w:t>
            </w:r>
          </w:p>
        </w:tc>
        <w:tc>
          <w:tcPr>
            <w:tcW w:w="1642"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54" w:type="dxa"/>
            <w:vAlign w:val="center"/>
          </w:tcPr>
          <w:p w:rsidR="00A6233B" w:rsidRPr="00822B6D" w:rsidRDefault="00A6233B" w:rsidP="00801523">
            <w:pPr>
              <w:pStyle w:val="afffffffff2"/>
              <w:jc w:val="center"/>
              <w:rPr>
                <w:b/>
                <w:sz w:val="24"/>
                <w:szCs w:val="24"/>
              </w:rPr>
            </w:pPr>
          </w:p>
        </w:tc>
        <w:tc>
          <w:tcPr>
            <w:tcW w:w="1776"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739" w:type="dxa"/>
            <w:vAlign w:val="center"/>
          </w:tcPr>
          <w:p w:rsidR="00A6233B" w:rsidRPr="00822B6D" w:rsidRDefault="00A6233B" w:rsidP="00801523">
            <w:pPr>
              <w:pStyle w:val="afffffffff2"/>
              <w:jc w:val="center"/>
              <w:rPr>
                <w:b/>
                <w:sz w:val="24"/>
                <w:szCs w:val="24"/>
              </w:rPr>
            </w:pPr>
            <w:r w:rsidRPr="00822B6D">
              <w:rPr>
                <w:b/>
                <w:sz w:val="24"/>
                <w:szCs w:val="24"/>
              </w:rPr>
              <w:t>+</w:t>
            </w:r>
          </w:p>
        </w:tc>
        <w:tc>
          <w:tcPr>
            <w:tcW w:w="1530" w:type="dxa"/>
            <w:vAlign w:val="center"/>
          </w:tcPr>
          <w:p w:rsidR="00A6233B" w:rsidRPr="00822B6D" w:rsidRDefault="00A6233B" w:rsidP="00801523">
            <w:pPr>
              <w:pStyle w:val="afffffffff2"/>
              <w:jc w:val="center"/>
              <w:rPr>
                <w:b/>
                <w:sz w:val="24"/>
                <w:szCs w:val="24"/>
              </w:rPr>
            </w:pPr>
          </w:p>
        </w:tc>
      </w:tr>
      <w:tr w:rsidR="00A6233B" w:rsidRPr="00822B6D" w:rsidTr="00E3026A">
        <w:trPr>
          <w:trHeight w:val="284"/>
        </w:trPr>
        <w:tc>
          <w:tcPr>
            <w:tcW w:w="1398" w:type="dxa"/>
            <w:vAlign w:val="center"/>
          </w:tcPr>
          <w:p w:rsidR="00A6233B" w:rsidRPr="00822B6D" w:rsidRDefault="00A6233B" w:rsidP="00801523">
            <w:pPr>
              <w:pStyle w:val="afffffffff2"/>
              <w:jc w:val="center"/>
              <w:rPr>
                <w:sz w:val="24"/>
                <w:szCs w:val="24"/>
              </w:rPr>
            </w:pPr>
            <w:r w:rsidRPr="00822B6D">
              <w:rPr>
                <w:sz w:val="24"/>
                <w:szCs w:val="24"/>
              </w:rPr>
              <w:t>Итого:</w:t>
            </w:r>
          </w:p>
        </w:tc>
        <w:tc>
          <w:tcPr>
            <w:tcW w:w="1642" w:type="dxa"/>
            <w:vAlign w:val="center"/>
          </w:tcPr>
          <w:p w:rsidR="00A6233B" w:rsidRPr="00822B6D" w:rsidRDefault="00A6233B" w:rsidP="00801523">
            <w:pPr>
              <w:pStyle w:val="afffffffff2"/>
              <w:jc w:val="center"/>
              <w:rPr>
                <w:sz w:val="24"/>
                <w:szCs w:val="24"/>
              </w:rPr>
            </w:pPr>
            <w:r w:rsidRPr="00822B6D">
              <w:rPr>
                <w:sz w:val="24"/>
                <w:szCs w:val="24"/>
              </w:rPr>
              <w:t>10</w:t>
            </w:r>
          </w:p>
        </w:tc>
        <w:tc>
          <w:tcPr>
            <w:tcW w:w="1554" w:type="dxa"/>
            <w:vAlign w:val="center"/>
          </w:tcPr>
          <w:p w:rsidR="00A6233B" w:rsidRPr="00822B6D" w:rsidRDefault="00A6233B" w:rsidP="00801523">
            <w:pPr>
              <w:pStyle w:val="afffffffff2"/>
              <w:jc w:val="center"/>
              <w:rPr>
                <w:sz w:val="24"/>
                <w:szCs w:val="24"/>
              </w:rPr>
            </w:pPr>
            <w:r w:rsidRPr="00822B6D">
              <w:rPr>
                <w:sz w:val="24"/>
                <w:szCs w:val="24"/>
              </w:rPr>
              <w:t>1</w:t>
            </w:r>
          </w:p>
        </w:tc>
        <w:tc>
          <w:tcPr>
            <w:tcW w:w="1776" w:type="dxa"/>
            <w:vAlign w:val="center"/>
          </w:tcPr>
          <w:p w:rsidR="00A6233B" w:rsidRPr="00822B6D" w:rsidRDefault="00A6233B" w:rsidP="00801523">
            <w:pPr>
              <w:pStyle w:val="afffffffff2"/>
              <w:jc w:val="center"/>
              <w:rPr>
                <w:sz w:val="24"/>
                <w:szCs w:val="24"/>
              </w:rPr>
            </w:pPr>
            <w:r w:rsidRPr="00822B6D">
              <w:rPr>
                <w:sz w:val="24"/>
                <w:szCs w:val="24"/>
              </w:rPr>
              <w:t>11</w:t>
            </w:r>
          </w:p>
        </w:tc>
        <w:tc>
          <w:tcPr>
            <w:tcW w:w="1739" w:type="dxa"/>
            <w:vAlign w:val="center"/>
          </w:tcPr>
          <w:p w:rsidR="00A6233B" w:rsidRPr="00822B6D" w:rsidRDefault="00A6233B" w:rsidP="00801523">
            <w:pPr>
              <w:pStyle w:val="afffffffff2"/>
              <w:jc w:val="center"/>
              <w:rPr>
                <w:sz w:val="24"/>
                <w:szCs w:val="24"/>
              </w:rPr>
            </w:pPr>
            <w:r w:rsidRPr="00822B6D">
              <w:rPr>
                <w:sz w:val="24"/>
                <w:szCs w:val="24"/>
              </w:rPr>
              <w:t>4</w:t>
            </w:r>
          </w:p>
        </w:tc>
        <w:tc>
          <w:tcPr>
            <w:tcW w:w="1530" w:type="dxa"/>
            <w:vAlign w:val="center"/>
          </w:tcPr>
          <w:p w:rsidR="00A6233B" w:rsidRPr="00822B6D" w:rsidRDefault="00A6233B" w:rsidP="00801523">
            <w:pPr>
              <w:pStyle w:val="afffffffff2"/>
              <w:jc w:val="center"/>
              <w:rPr>
                <w:sz w:val="24"/>
                <w:szCs w:val="24"/>
              </w:rPr>
            </w:pPr>
            <w:r w:rsidRPr="00822B6D">
              <w:rPr>
                <w:sz w:val="24"/>
                <w:szCs w:val="24"/>
              </w:rPr>
              <w:t>7</w:t>
            </w:r>
          </w:p>
        </w:tc>
      </w:tr>
    </w:tbl>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Энергоснабжение котельных производится в рамках заключенных договоров на энергоснабжение:</w:t>
      </w:r>
    </w:p>
    <w:p w:rsidR="00A6233B" w:rsidRPr="00822B6D" w:rsidRDefault="00A6233B" w:rsidP="00801523">
      <w:pPr>
        <w:pStyle w:val="af6"/>
        <w:spacing w:after="0" w:line="240" w:lineRule="auto"/>
        <w:ind w:left="0"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договор №268/19 от 25 декабря 2019г. между ГУП СК «Крайтеплоэнерго» и ГУП СК «Ставрополькоммунэлектро» (ИНН 2632047085 КПП 263501001);</w:t>
      </w:r>
    </w:p>
    <w:p w:rsidR="00A6233B" w:rsidRDefault="00A6233B" w:rsidP="00801523">
      <w:pPr>
        <w:pStyle w:val="af6"/>
        <w:spacing w:after="0" w:line="240" w:lineRule="auto"/>
        <w:ind w:left="0"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договор №600141 от 14 февраля 2020г. между ГУП СК «Крайтеплоэнерго» и ПАО «Ставропольэнергосбыт».</w:t>
      </w:r>
    </w:p>
    <w:p w:rsidR="00A6233B" w:rsidRPr="00822B6D" w:rsidRDefault="00A6233B" w:rsidP="00801523">
      <w:pPr>
        <w:pStyle w:val="af6"/>
        <w:spacing w:after="0" w:line="240" w:lineRule="auto"/>
        <w:ind w:left="0" w:firstLine="567"/>
        <w:jc w:val="both"/>
        <w:rPr>
          <w:rFonts w:ascii="Times New Roman" w:eastAsia="Calibri" w:hAnsi="Times New Roman" w:cs="Times New Roman"/>
          <w:color w:val="000000"/>
          <w:sz w:val="24"/>
          <w:szCs w:val="24"/>
        </w:rPr>
      </w:pPr>
    </w:p>
    <w:p w:rsidR="00A6233B" w:rsidRPr="00822B6D" w:rsidRDefault="00A6233B" w:rsidP="00801523">
      <w:pPr>
        <w:pStyle w:val="11112"/>
        <w:ind w:firstLine="567"/>
        <w:rPr>
          <w:sz w:val="24"/>
        </w:rPr>
      </w:pPr>
      <w:bookmarkStart w:id="268" w:name="_Toc60077065"/>
      <w:r w:rsidRPr="00822B6D">
        <w:rPr>
          <w:sz w:val="24"/>
        </w:rPr>
        <w:t>9. Состав и технические характеристики основного оборудования (структура основного оборудования) котельных НФ ГУП СК «Крайтеплоэнерго»</w:t>
      </w:r>
      <w:bookmarkEnd w:id="268"/>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Котельные, эксплуатируемые ГУП СК «Крайтеплоэнерго», размещенные в границах НГО СК оборудованы водогрейными котлами отечественного и зарубежного производства, установленными в период с 1969 по 2020 годы. Котельная №28-02 оборудована паровыми котлами, которые выведены в настоящее время на ремонт.</w:t>
      </w:r>
    </w:p>
    <w:p w:rsidR="00A6233B" w:rsidRPr="00822B6D"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Основные технические характеристики котельных 1 января2020 года представлены в таблице 7.</w:t>
      </w:r>
    </w:p>
    <w:p w:rsidR="00A6233B" w:rsidRPr="00822B6D"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Основные технические характеристики насосного и вспомогательного оборудования (дымососы, вентиляторы) котельных на 1 января 2020 года представлены в таблице 8.</w:t>
      </w:r>
    </w:p>
    <w:p w:rsidR="00B60D70" w:rsidRDefault="00B60D70" w:rsidP="00801523">
      <w:pPr>
        <w:pStyle w:val="af2"/>
        <w:ind w:right="0"/>
        <w:rPr>
          <w:sz w:val="24"/>
          <w:szCs w:val="24"/>
        </w:rPr>
      </w:pPr>
      <w:bookmarkStart w:id="269" w:name="_Toc36907344"/>
      <w:bookmarkStart w:id="270" w:name="_Toc60076870"/>
    </w:p>
    <w:p w:rsidR="00A6233B" w:rsidRPr="00822B6D" w:rsidRDefault="00A6233B" w:rsidP="00801523">
      <w:pPr>
        <w:pStyle w:val="af2"/>
        <w:ind w:right="0"/>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23</w:t>
      </w:r>
      <w:r w:rsidR="004406CE" w:rsidRPr="00822B6D">
        <w:rPr>
          <w:sz w:val="24"/>
          <w:szCs w:val="24"/>
        </w:rPr>
        <w:fldChar w:fldCharType="end"/>
      </w:r>
      <w:r w:rsidRPr="00822B6D">
        <w:rPr>
          <w:sz w:val="24"/>
          <w:szCs w:val="24"/>
        </w:rPr>
        <w:t xml:space="preserve"> – Основные технические характеристики </w:t>
      </w:r>
      <w:bookmarkEnd w:id="269"/>
      <w:r w:rsidRPr="00822B6D">
        <w:rPr>
          <w:sz w:val="24"/>
          <w:szCs w:val="24"/>
        </w:rPr>
        <w:t xml:space="preserve">котельных, эксплуатируемых ГУП СК «Крайтеплоэнерго» в границах </w:t>
      </w:r>
      <w:bookmarkEnd w:id="270"/>
      <w:r w:rsidRPr="00822B6D">
        <w:rPr>
          <w:sz w:val="24"/>
          <w:szCs w:val="24"/>
        </w:rPr>
        <w:t>НГО СК на 1 января 2020 год</w:t>
      </w:r>
    </w:p>
    <w:tbl>
      <w:tblPr>
        <w:tblStyle w:val="13"/>
        <w:tblW w:w="9639" w:type="dxa"/>
        <w:tblInd w:w="108" w:type="dxa"/>
        <w:tblLayout w:type="fixed"/>
        <w:tblLook w:val="0000"/>
      </w:tblPr>
      <w:tblGrid>
        <w:gridCol w:w="993"/>
        <w:gridCol w:w="708"/>
        <w:gridCol w:w="851"/>
        <w:gridCol w:w="1134"/>
        <w:gridCol w:w="1041"/>
        <w:gridCol w:w="961"/>
        <w:gridCol w:w="1134"/>
        <w:gridCol w:w="851"/>
        <w:gridCol w:w="992"/>
        <w:gridCol w:w="974"/>
      </w:tblGrid>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bookmarkStart w:id="271" w:name="_Hlk495506298"/>
            <w:bookmarkStart w:id="272" w:name="_Hlk501533916"/>
            <w:r w:rsidRPr="00822B6D">
              <w:rPr>
                <w:rFonts w:ascii="Times New Roman" w:eastAsia="Calibri" w:hAnsi="Times New Roman" w:cs="Times New Roman"/>
                <w:sz w:val="24"/>
                <w:szCs w:val="24"/>
              </w:rPr>
              <w:t>Наименование источника, котлоагрегата</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Кол-во, ед.</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КПД, %</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Мощность котла, Гкал/ч</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топлива</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котла по виду теплоносителя</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Среднегодовое время работы, часов</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Год ввода в эксплуатацию</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Год последнего капитального ремонта</w:t>
            </w: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Присоединенная нагрузка (отопление + ГВС ср.час), Гкал/ч</w:t>
            </w:r>
          </w:p>
        </w:tc>
      </w:tr>
      <w:bookmarkEnd w:id="271"/>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№28-01 г. Нефтекумск, ул. Шоссейная,1</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90,95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18,7219</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91,48</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91,56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ТВГ-8М</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83,75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ДКВР-10/13</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1969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ДЕ-10/14</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80,00</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6,74</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ТВГ-8</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79,76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8,30</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2020</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86,29</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49,34</w:t>
            </w:r>
          </w:p>
        </w:tc>
        <w:tc>
          <w:tcPr>
            <w:tcW w:w="1041" w:type="dxa"/>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18,7219</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№28-02 г. Нефтекумск, ул. Терешковой,138</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КВГМ-20-150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86,51</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20,00</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13,7013</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КВГМ-20-150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20,00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Е 1/9</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0,63</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Паровой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ремонте</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Е 1/9</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0,63</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Паровой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ремонте</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86,54</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41,26</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13,7013</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№28-14 г. Нефтекумск, ул. Ленина – Транспортная, б/н</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 (ГВС)</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89,71</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1,4671</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 (ГВС)</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87,63</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89,00</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На ГВС</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88,78</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2,58</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1,4671</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№28-03 пос. Камыш-Бурун, ул. Анны Шилиной, 26/2</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74,10</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2006</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0,6073</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73,96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2003</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74,03</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1,5</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0,6073</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№28-04 пос. Затеречный, Котельная; 6 а</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88,62</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1,1063</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КВР-1,16/100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73,36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1,00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1997</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78,63</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2016</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80,20</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2,61</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1,1063</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№28-05 пос. Затеречный, ул. Лермонтова,5 а</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КВА-100 –(ГВС)</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87,26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0,086</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2015</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0,1955</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КВА-100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86,45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0,086</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86,86</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0,1955</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№28-07 пос. Ачикулак, пер.Кизлярский, 1 б</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84,12</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0,7104</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82,94</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84,05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86,39</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84,38</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3,20</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0,7104</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№28-09 с. Каясула, пер. Спортивный, 9</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89,57</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0,8879</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КВГ-4,65/150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84,84</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1993</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87,21</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4,86</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0,8879</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№28-10А пос. Зункарь, ул. Школьная, б/н</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lang w:val="en-US"/>
              </w:rPr>
              <w:t>REX</w:t>
            </w:r>
            <w:r w:rsidRPr="00822B6D">
              <w:rPr>
                <w:rFonts w:ascii="Times New Roman" w:eastAsia="Calibri" w:hAnsi="Times New Roman" w:cs="Times New Roman"/>
                <w:color w:val="000000"/>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87,59</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0,2577</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lang w:val="en-US"/>
              </w:rPr>
              <w:t>REX</w:t>
            </w:r>
            <w:r w:rsidRPr="00822B6D">
              <w:rPr>
                <w:rFonts w:ascii="Times New Roman" w:eastAsia="Calibri" w:hAnsi="Times New Roman" w:cs="Times New Roman"/>
                <w:color w:val="000000"/>
                <w:sz w:val="24"/>
                <w:szCs w:val="24"/>
              </w:rPr>
              <w:t>-20</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88,50</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88,05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0,344</w:t>
            </w:r>
          </w:p>
        </w:tc>
        <w:tc>
          <w:tcPr>
            <w:tcW w:w="1041" w:type="dxa"/>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0,2577</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№28-11 аул Махмуд-Мектеб, ул. Советская, б/н</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77,21</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0,3127</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85,07</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87,12</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041"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83,13</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0,645</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0,3127</w:t>
            </w:r>
          </w:p>
        </w:tc>
      </w:tr>
      <w:tr w:rsidR="00A6233B" w:rsidRPr="00822B6D" w:rsidTr="00E3026A">
        <w:trPr>
          <w:trHeight w:val="397"/>
          <w:tblHeader/>
        </w:trPr>
        <w:tc>
          <w:tcPr>
            <w:tcW w:w="9639" w:type="dxa"/>
            <w:gridSpan w:val="10"/>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№28-12 аул Тукуй- Мектеб, ул. Эдиге, б/н</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КВА-0,63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89,73</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0,540</w:t>
            </w:r>
          </w:p>
        </w:tc>
        <w:tc>
          <w:tcPr>
            <w:tcW w:w="1041"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val="restart"/>
            <w:tcBorders>
              <w:top w:val="single" w:sz="4" w:space="0" w:color="auto"/>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0,3589</w:t>
            </w: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КВА-0,63 Гн</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88,62</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0,540</w:t>
            </w:r>
          </w:p>
        </w:tc>
        <w:tc>
          <w:tcPr>
            <w:tcW w:w="1041"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974" w:type="dxa"/>
            <w:vMerge/>
            <w:tcBorders>
              <w:left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E3026A">
        <w:trPr>
          <w:trHeight w:val="397"/>
          <w:tblHeader/>
        </w:trPr>
        <w:tc>
          <w:tcPr>
            <w:tcW w:w="993"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708"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89,175</w:t>
            </w: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1,080</w:t>
            </w:r>
          </w:p>
        </w:tc>
        <w:tc>
          <w:tcPr>
            <w:tcW w:w="104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6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0,3589</w:t>
            </w:r>
          </w:p>
        </w:tc>
      </w:tr>
    </w:tbl>
    <w:p w:rsidR="00A6233B" w:rsidRPr="00822B6D" w:rsidRDefault="00A6233B" w:rsidP="00801523">
      <w:pPr>
        <w:spacing w:after="0" w:line="240" w:lineRule="auto"/>
        <w:rPr>
          <w:rFonts w:ascii="Times New Roman" w:hAnsi="Times New Roman" w:cs="Times New Roman"/>
          <w:sz w:val="24"/>
          <w:szCs w:val="24"/>
        </w:rPr>
      </w:pPr>
      <w:bookmarkStart w:id="273" w:name="_Toc36907345"/>
      <w:bookmarkEnd w:id="272"/>
    </w:p>
    <w:p w:rsidR="00A6233B" w:rsidRPr="00822B6D" w:rsidRDefault="00A6233B" w:rsidP="00801523">
      <w:pPr>
        <w:pStyle w:val="af2"/>
        <w:ind w:right="0"/>
        <w:rPr>
          <w:sz w:val="24"/>
          <w:szCs w:val="24"/>
        </w:rPr>
      </w:pPr>
      <w:bookmarkStart w:id="274" w:name="_Toc60076871"/>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24</w:t>
      </w:r>
      <w:r w:rsidR="004406CE" w:rsidRPr="00822B6D">
        <w:rPr>
          <w:sz w:val="24"/>
          <w:szCs w:val="24"/>
        </w:rPr>
        <w:fldChar w:fldCharType="end"/>
      </w:r>
      <w:r w:rsidRPr="00822B6D">
        <w:rPr>
          <w:sz w:val="24"/>
          <w:szCs w:val="24"/>
        </w:rPr>
        <w:t xml:space="preserve"> – Основные технические характеристики насосного и вспомогательного оборудования (дымососы, вентиляторы) котельных</w:t>
      </w:r>
      <w:bookmarkEnd w:id="273"/>
      <w:r w:rsidRPr="00822B6D">
        <w:rPr>
          <w:sz w:val="24"/>
          <w:szCs w:val="24"/>
        </w:rPr>
        <w:t>, эксплуатируемых ГУП СК «Крайтеплоэнерго» в границах НГО СК</w:t>
      </w:r>
      <w:bookmarkEnd w:id="274"/>
    </w:p>
    <w:tbl>
      <w:tblPr>
        <w:tblW w:w="9639" w:type="dxa"/>
        <w:jc w:val="center"/>
        <w:tblInd w:w="198" w:type="dxa"/>
        <w:tblLayout w:type="fixed"/>
        <w:tblLook w:val="04A0"/>
      </w:tblPr>
      <w:tblGrid>
        <w:gridCol w:w="2099"/>
        <w:gridCol w:w="2410"/>
        <w:gridCol w:w="1146"/>
        <w:gridCol w:w="850"/>
        <w:gridCol w:w="1276"/>
        <w:gridCol w:w="1858"/>
      </w:tblGrid>
      <w:tr w:rsidR="00A6233B" w:rsidRPr="003E0741" w:rsidTr="00E3026A">
        <w:trPr>
          <w:trHeight w:val="397"/>
          <w:tblHeader/>
          <w:jc w:val="center"/>
        </w:trPr>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Наименование и назначение</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Тип, марка</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Подача,</w:t>
            </w:r>
          </w:p>
          <w:p w:rsidR="00A6233B" w:rsidRPr="003E0741" w:rsidRDefault="00A6233B" w:rsidP="00676138">
            <w:pPr>
              <w:pStyle w:val="1100"/>
              <w:rPr>
                <w:b w:val="0"/>
              </w:rPr>
            </w:pPr>
            <w:r w:rsidRPr="003E0741">
              <w:rPr>
                <w:b w:val="0"/>
              </w:rPr>
              <w:t xml:space="preserve">(м3/ч)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Напор,</w:t>
            </w:r>
          </w:p>
          <w:p w:rsidR="00A6233B" w:rsidRPr="003E0741" w:rsidRDefault="00A6233B" w:rsidP="00676138">
            <w:pPr>
              <w:pStyle w:val="1100"/>
              <w:rPr>
                <w:b w:val="0"/>
              </w:rPr>
            </w:pPr>
            <w:r w:rsidRPr="003E0741">
              <w:rPr>
                <w:b w:val="0"/>
              </w:rPr>
              <w:t>м в ст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Мощность электродвигателя, кВт</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Частота вращения, об/мин</w:t>
            </w:r>
          </w:p>
        </w:tc>
      </w:tr>
      <w:tr w:rsidR="00A6233B" w:rsidRPr="003E0741" w:rsidTr="00E3026A">
        <w:trPr>
          <w:trHeight w:val="397"/>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№28-01 г. Нефтекумск, ул. Шоссейная,1</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(летний) – ГВС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Д 320/70 №1</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62</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90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(летний) – ГВС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Д 315/71 №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62</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90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val="en-US"/>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1Д 1250-63 № 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1250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63</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rPr>
              <w:t>Насос сетевой (зимний)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1Д 630/90 № 4</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630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90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250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1Д1250-63 № 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1250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63</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rPr>
              <w:t>Насос сетевой (летний)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1Д 315-50 №6</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62</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PN-SN A96501214-10000338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2,2</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3К-6</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45/55 № 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10,7</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(солевой)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ВК 2/26 № 1</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26</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8/18 №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(взрыхление)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(арт скв. №1)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(арт скв. №2)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(арт скв. №2)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 xml:space="preserve"> 1К 8/ 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(исходной воды)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1К 80-500-200 №1</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(исходной воды)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45-30-С-УЗ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(исходной воды)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К 74/36 №3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90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13,0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 (2шт.)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ГМГ 5,5 / 7 котел № 4</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ГМ-7 котел № 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 (8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форкамерная</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 (3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Ecoflam BLU 8000.1 PR</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Вентилятор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ВДН-10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13100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13100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13100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ДН-12,5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26600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1100м</w:t>
            </w:r>
            <w:r w:rsidRPr="003E0741">
              <w:rPr>
                <w:sz w:val="24"/>
                <w:szCs w:val="24"/>
                <w:vertAlign w:val="superscript"/>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взрыхления</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8м</w:t>
            </w:r>
            <w:r w:rsidRPr="003E0741">
              <w:rPr>
                <w:sz w:val="24"/>
                <w:szCs w:val="24"/>
                <w:vertAlign w:val="superscript"/>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мокрого хранения соли</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12м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мерник</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Дегидранторы (ХОВ)</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120м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28-02 г. Нефтекумск, ул. Терешковой,138</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ЦН 400-105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ЦН 400-105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 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41,5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 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41,5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Х-50-32-125 Д</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13</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(солевой)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ВКО 2/26 АУ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7,2</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(сырой воды)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 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41,5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(сырой воды)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Горелка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РГМГ-20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Вентилятор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ВДН-12,5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26600</w:t>
            </w:r>
          </w:p>
        </w:tc>
        <w:tc>
          <w:tcPr>
            <w:tcW w:w="85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30</w:t>
            </w: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Дымосос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ДН-17</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54700</w:t>
            </w:r>
          </w:p>
        </w:tc>
        <w:tc>
          <w:tcPr>
            <w:tcW w:w="85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50</w:t>
            </w: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Теплообменник (2 шт.) (подогрев воды и подача в аккумуляторный бак)</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2-080 ОСТ ЗУ-588-68 7,08 м</w:t>
            </w:r>
            <w:r w:rsidRPr="003E0741">
              <w:rPr>
                <w:b w:val="0"/>
                <w:vertAlign w:val="superscript"/>
                <w:lang w:eastAsia="ru-RU"/>
              </w:rPr>
              <w:t>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Емкость для хранения соли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5,0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(ХОВ)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4,0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взрыхления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10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10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Деаэратор вакуумный ДСВ-25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4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28-14 г. Нефтекумск, ул. Ленина – Транспортная, б/н</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(зимний)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I L 65/170-11/2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(зимний)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I L 80-160 11/2-Е1</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(летний-ГВС)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OSFS 100 2А-80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MHIL 304 Е 3 400502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MHIL 304 Е 3 400502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Горелка (3 шт.)</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P71 M-PR.L.RU.A.8.50.-EA в комплекте с газовой рампой  d50мм</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 м3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расширительный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0,05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28-03 пос. Камыш-Бурун, ул. Анны Шилиной, 26/2</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val="en-US"/>
              </w:rPr>
              <w:t>TYPBL</w:t>
            </w:r>
            <w:r w:rsidRPr="003E0741">
              <w:rPr>
                <w:b w:val="0"/>
              </w:rPr>
              <w:t xml:space="preserve"> 50/200-11-2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200</w:t>
            </w: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КМ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eastAsia="ru-RU"/>
              </w:rPr>
              <w:t>55</w:t>
            </w: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Горелка (4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ГИФН-50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Бак запаса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3,7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28-04 пос. Затеречный, Котельная; 6 а</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90/30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90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Д200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190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29,7</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37</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4К 90/85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90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32</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Насос (для откачки воды с ямы)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32</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32</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2,2</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 xml:space="preserve">Горелка </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инжекционная</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Форкамера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color w:val="000000"/>
              </w:rPr>
            </w:pPr>
            <w:r w:rsidRPr="003E0741">
              <w:rPr>
                <w:b w:val="0"/>
                <w:lang w:eastAsia="ru-RU"/>
              </w:rPr>
              <w:t>на котел КВА</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val="en-US" w:eastAsia="ru-RU"/>
              </w:rPr>
              <w:t>P</w:t>
            </w:r>
            <w:r w:rsidRPr="003E0741">
              <w:rPr>
                <w:b w:val="0"/>
                <w:lang w:eastAsia="ru-RU"/>
              </w:rPr>
              <w:t>71</w:t>
            </w:r>
            <w:r w:rsidRPr="003E0741">
              <w:rPr>
                <w:b w:val="0"/>
                <w:lang w:val="en-US" w:eastAsia="ru-RU"/>
              </w:rPr>
              <w:t>M</w:t>
            </w:r>
            <w:r w:rsidRPr="003E0741">
              <w:rPr>
                <w:b w:val="0"/>
                <w:lang w:eastAsia="ru-RU"/>
              </w:rPr>
              <w:t>.-</w:t>
            </w:r>
            <w:r w:rsidRPr="003E0741">
              <w:rPr>
                <w:b w:val="0"/>
                <w:lang w:val="en-US" w:eastAsia="ru-RU"/>
              </w:rPr>
              <w:t>PR</w:t>
            </w:r>
            <w:r w:rsidRPr="003E0741">
              <w:rPr>
                <w:b w:val="0"/>
                <w:lang w:eastAsia="ru-RU"/>
              </w:rPr>
              <w:t>.</w:t>
            </w:r>
            <w:r w:rsidRPr="003E0741">
              <w:rPr>
                <w:b w:val="0"/>
                <w:lang w:val="en-US" w:eastAsia="ru-RU"/>
              </w:rPr>
              <w:t>L</w:t>
            </w:r>
            <w:r w:rsidRPr="003E0741">
              <w:rPr>
                <w:b w:val="0"/>
                <w:lang w:eastAsia="ru-RU"/>
              </w:rPr>
              <w:t>.</w:t>
            </w:r>
            <w:r w:rsidRPr="003E0741">
              <w:rPr>
                <w:b w:val="0"/>
                <w:lang w:val="en-US" w:eastAsia="ru-RU"/>
              </w:rPr>
              <w:t>RU</w:t>
            </w:r>
            <w:r w:rsidRPr="003E0741">
              <w:rPr>
                <w:b w:val="0"/>
                <w:lang w:eastAsia="ru-RU"/>
              </w:rPr>
              <w:t>.А.8.50 с газовой рампой 50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(ХОВ)</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30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val="en-US"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val="en-US"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Солерастворитель</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7,5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val="en-US"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val="en-US"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№28-05 пос. Затеречный, ул. Лермонтова, 5 а</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(зимний) (раб)</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801523">
            <w:pPr>
              <w:pStyle w:val="103"/>
              <w:rPr>
                <w:sz w:val="24"/>
                <w:szCs w:val="24"/>
              </w:rPr>
            </w:pPr>
            <w:r w:rsidRPr="003E0741">
              <w:rPr>
                <w:sz w:val="24"/>
                <w:szCs w:val="24"/>
              </w:rPr>
              <w:t>Wilo-VeroLine IPL 32/160-1/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23</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(зимний)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Wilo-VeroLine IPL 32/160-1/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23</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4024287 MHI 204 ( 8262,71)</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43</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(летний-ГВС)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rPr>
                <w:sz w:val="24"/>
                <w:szCs w:val="24"/>
              </w:rPr>
            </w:pPr>
            <w:r w:rsidRPr="003E0741">
              <w:rPr>
                <w:sz w:val="24"/>
                <w:szCs w:val="24"/>
              </w:rPr>
              <w:t>Wilo-VeroLine IPL 32/110-0,75/ 2</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2,6</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0,75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 xml:space="preserve">Комплект трансформации головы сгорания </w:t>
            </w:r>
            <w:r w:rsidRPr="003E0741">
              <w:rPr>
                <w:b w:val="0"/>
                <w:lang w:val="en-US" w:eastAsia="ru-RU"/>
              </w:rPr>
              <w:t>NG</w:t>
            </w:r>
            <w:r w:rsidRPr="003E0741">
              <w:rPr>
                <w:b w:val="0"/>
                <w:lang w:eastAsia="ru-RU"/>
              </w:rPr>
              <w:t xml:space="preserve">140 </w:t>
            </w:r>
            <w:r w:rsidRPr="003E0741">
              <w:rPr>
                <w:b w:val="0"/>
                <w:lang w:val="en-US" w:eastAsia="ru-RU"/>
              </w:rPr>
              <w:t>C</w:t>
            </w:r>
            <w:r w:rsidRPr="003E0741">
              <w:rPr>
                <w:b w:val="0"/>
                <w:lang w:eastAsia="ru-RU"/>
              </w:rPr>
              <w:t xml:space="preserve"> «</w:t>
            </w:r>
            <w:r w:rsidRPr="003E0741">
              <w:rPr>
                <w:b w:val="0"/>
                <w:lang w:val="en-US" w:eastAsia="ru-RU"/>
              </w:rPr>
              <w:t>S</w:t>
            </w:r>
            <w:r w:rsidRPr="003E0741">
              <w:rPr>
                <w:b w:val="0"/>
                <w:lang w:eastAsia="ru-RU"/>
              </w:rPr>
              <w:t>» НА «</w:t>
            </w:r>
            <w:r w:rsidRPr="003E0741">
              <w:rPr>
                <w:b w:val="0"/>
                <w:lang w:val="en-US" w:eastAsia="ru-RU"/>
              </w:rPr>
              <w:t>L</w:t>
            </w:r>
            <w:r w:rsidRPr="003E0741">
              <w:rPr>
                <w:b w:val="0"/>
                <w:lang w:eastAsia="ru-RU"/>
              </w:rPr>
              <w:t>» (2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val="en-US" w:eastAsia="ru-RU"/>
              </w:rPr>
              <w:t>NG</w:t>
            </w:r>
            <w:r w:rsidRPr="003E0741">
              <w:rPr>
                <w:b w:val="0"/>
                <w:lang w:eastAsia="ru-RU"/>
              </w:rPr>
              <w:t>140</w:t>
            </w:r>
            <w:r w:rsidRPr="003E0741">
              <w:rPr>
                <w:b w:val="0"/>
                <w:lang w:val="en-US" w:eastAsia="ru-RU"/>
              </w:rPr>
              <w:t>V</w:t>
            </w:r>
            <w:r w:rsidRPr="003E0741">
              <w:rPr>
                <w:b w:val="0"/>
                <w:lang w:eastAsia="ru-RU"/>
              </w:rPr>
              <w:t>-</w:t>
            </w:r>
            <w:r w:rsidRPr="003E0741">
              <w:rPr>
                <w:b w:val="0"/>
                <w:lang w:val="en-US" w:eastAsia="ru-RU"/>
              </w:rPr>
              <w:t>PR</w:t>
            </w:r>
            <w:r w:rsidRPr="003E0741">
              <w:rPr>
                <w:b w:val="0"/>
                <w:lang w:eastAsia="ru-RU"/>
              </w:rPr>
              <w:t>.</w:t>
            </w:r>
            <w:r w:rsidRPr="003E0741">
              <w:rPr>
                <w:b w:val="0"/>
                <w:lang w:val="en-US" w:eastAsia="ru-RU"/>
              </w:rPr>
              <w:t>S</w:t>
            </w:r>
            <w:r w:rsidRPr="003E0741">
              <w:rPr>
                <w:b w:val="0"/>
                <w:lang w:eastAsia="ru-RU"/>
              </w:rPr>
              <w:t>.</w:t>
            </w:r>
            <w:r w:rsidRPr="003E0741">
              <w:rPr>
                <w:b w:val="0"/>
                <w:lang w:val="en-US" w:eastAsia="ru-RU"/>
              </w:rPr>
              <w:t>RU</w:t>
            </w:r>
            <w:r w:rsidRPr="003E0741">
              <w:rPr>
                <w:b w:val="0"/>
                <w:lang w:eastAsia="ru-RU"/>
              </w:rPr>
              <w:t>.</w:t>
            </w:r>
            <w:r w:rsidRPr="003E0741">
              <w:rPr>
                <w:b w:val="0"/>
                <w:lang w:val="en-US" w:eastAsia="ru-RU"/>
              </w:rPr>
              <w:t>A</w:t>
            </w:r>
            <w:r w:rsidRPr="003E0741">
              <w:rPr>
                <w:b w:val="0"/>
                <w:lang w:eastAsia="ru-RU"/>
              </w:rPr>
              <w:t>7.25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0,2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28-07 пос. Ачикулак, пер. Кизлярский, 1 б</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КМ-80-50-200 СД</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КМ-80-50-200 С</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color w:val="000000"/>
              </w:rPr>
            </w:pPr>
            <w:r w:rsidRPr="003E0741">
              <w:rPr>
                <w:b w:val="0"/>
                <w:lang w:eastAsia="ru-RU"/>
              </w:rPr>
              <w:t>Горелка (4 шт.)</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Смесительные</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Вентилятор (4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ВДН-6,3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5100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20450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16</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12800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3,4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Солерастворитель</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0,4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28-09 с. Каясула, пер. Спортивный, 9</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(взрыхление )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Х 50-32-125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13</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(солевой)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3К-9</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color w:val="000000"/>
              </w:rPr>
            </w:pPr>
            <w:r w:rsidRPr="003E0741">
              <w:rPr>
                <w:b w:val="0"/>
                <w:lang w:eastAsia="ru-RU"/>
              </w:rPr>
              <w:t>Горелка (3 шт.)</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Подовые</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Горелка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ГГБ-150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Вентилятор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ВДН-8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6970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Дымосос (1 шт.)</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ДН-10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13620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(ХОВ)</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Солерастворитель</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0,5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28-10 А пос. Зункарь, ул. Школьная, б/н</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14/400 М</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14/400 М</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val="en-US"/>
              </w:rPr>
              <w:t>KPS</w:t>
            </w:r>
            <w:r w:rsidRPr="003E0741">
              <w:rPr>
                <w:b w:val="0"/>
              </w:rPr>
              <w:t xml:space="preserve"> 30/16 М</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1,6</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0,4</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val="en-US"/>
              </w:rPr>
              <w:t>KPS</w:t>
            </w:r>
            <w:r w:rsidRPr="003E0741">
              <w:rPr>
                <w:b w:val="0"/>
              </w:rPr>
              <w:t xml:space="preserve"> 30/16 М</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1,6</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0,4</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рециркуляционный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val="en-US"/>
              </w:rPr>
              <w:t>VA 65/180 X</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0,25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рециркуляционный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lang w:val="en-US"/>
              </w:rPr>
              <w:t>VA 65/180 X</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6,5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0,25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Горелка (2 шт.)</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val="en-US" w:eastAsia="ru-RU"/>
              </w:rPr>
              <w:t>BTG 28P</w:t>
            </w:r>
          </w:p>
        </w:tc>
        <w:tc>
          <w:tcPr>
            <w:tcW w:w="114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1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28-11 аул Махмуд-Мектеб, ул. Советская, б/н</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20/30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3000</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8/18</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3000</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color w:val="000000"/>
              </w:rPr>
            </w:pPr>
            <w:r w:rsidRPr="003E0741">
              <w:rPr>
                <w:b w:val="0"/>
                <w:lang w:eastAsia="ru-RU"/>
              </w:rPr>
              <w:t>Горелка (3 шт.)</w:t>
            </w:r>
          </w:p>
        </w:tc>
        <w:tc>
          <w:tcPr>
            <w:tcW w:w="2410"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lang w:eastAsia="ru-RU"/>
              </w:rPr>
            </w:pPr>
            <w:r w:rsidRPr="003E0741">
              <w:rPr>
                <w:b w:val="0"/>
                <w:lang w:eastAsia="ru-RU"/>
              </w:rPr>
              <w:t>ГБ-Ф-0,34 блочная</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5 м</w:t>
            </w:r>
            <w:r w:rsidRPr="003E0741">
              <w:rPr>
                <w:b w:val="0"/>
                <w:vertAlign w:val="superscript"/>
                <w:lang w:eastAsia="ru-RU"/>
              </w:rPr>
              <w:t>3</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9638" w:type="dxa"/>
            <w:gridSpan w:val="6"/>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Котельная № 28-12 аул Тукуй- Мектеб, ул. Эдиге, б/н</w:t>
            </w: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80-50-200</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50</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11</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Насос сетевой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К 45/55</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45</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55</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7,5</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 2/26А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 2/26А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подпиточный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 2/26А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(для подачи ГВС в здание школы) (раб)</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 2726А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7,2</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(для подачи ГВС в здание школы) (рез)</w:t>
            </w:r>
          </w:p>
        </w:tc>
        <w:tc>
          <w:tcPr>
            <w:tcW w:w="241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ВК 2726А</w:t>
            </w:r>
          </w:p>
        </w:tc>
        <w:tc>
          <w:tcPr>
            <w:tcW w:w="114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7,2</w:t>
            </w:r>
          </w:p>
        </w:tc>
        <w:tc>
          <w:tcPr>
            <w:tcW w:w="850"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26</w:t>
            </w:r>
          </w:p>
        </w:tc>
        <w:tc>
          <w:tcPr>
            <w:tcW w:w="1276"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c>
          <w:tcPr>
            <w:tcW w:w="1858"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color w:val="000000"/>
              </w:rPr>
            </w:pPr>
            <w:r w:rsidRPr="003E0741">
              <w:rPr>
                <w:b w:val="0"/>
                <w:lang w:eastAsia="ru-RU"/>
              </w:rPr>
              <w:t>Горелка (2 шт.)</w:t>
            </w:r>
          </w:p>
        </w:tc>
        <w:tc>
          <w:tcPr>
            <w:tcW w:w="241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ГБ-Ф-0,85 блочная</w:t>
            </w:r>
          </w:p>
        </w:tc>
        <w:tc>
          <w:tcPr>
            <w:tcW w:w="114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Бак запаса сырой воды</w:t>
            </w:r>
          </w:p>
        </w:tc>
        <w:tc>
          <w:tcPr>
            <w:tcW w:w="241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3,0 м3</w:t>
            </w:r>
          </w:p>
        </w:tc>
        <w:tc>
          <w:tcPr>
            <w:tcW w:w="114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E3026A">
        <w:trPr>
          <w:trHeight w:val="397"/>
          <w:jc w:val="center"/>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Теплообменник (подача воды в здание школы) (2 шт.)</w:t>
            </w:r>
          </w:p>
        </w:tc>
        <w:tc>
          <w:tcPr>
            <w:tcW w:w="241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r w:rsidRPr="003E0741">
              <w:rPr>
                <w:b w:val="0"/>
                <w:lang w:eastAsia="ru-RU"/>
              </w:rPr>
              <w:t>ВВП 3*0,8 (3 секции)</w:t>
            </w:r>
          </w:p>
        </w:tc>
        <w:tc>
          <w:tcPr>
            <w:tcW w:w="114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858" w:type="dxa"/>
            <w:tcBorders>
              <w:top w:val="single" w:sz="4" w:space="0" w:color="auto"/>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bl>
    <w:p w:rsidR="00B60D70" w:rsidRDefault="00B60D70" w:rsidP="00801523">
      <w:pPr>
        <w:spacing w:after="0" w:line="240" w:lineRule="auto"/>
        <w:ind w:firstLine="567"/>
        <w:jc w:val="both"/>
        <w:outlineLvl w:val="2"/>
        <w:rPr>
          <w:rFonts w:ascii="Times New Roman" w:eastAsia="Calibri" w:hAnsi="Times New Roman" w:cs="Times New Roman"/>
          <w:b/>
          <w:color w:val="000000"/>
          <w:sz w:val="24"/>
          <w:szCs w:val="24"/>
          <w:lang w:eastAsia="ru-RU"/>
        </w:rPr>
      </w:pPr>
      <w:bookmarkStart w:id="275" w:name="_Toc6844273"/>
      <w:bookmarkStart w:id="276" w:name="_Toc60077066"/>
    </w:p>
    <w:p w:rsidR="00A6233B" w:rsidRPr="00822B6D" w:rsidRDefault="00A6233B" w:rsidP="00801523">
      <w:pPr>
        <w:spacing w:after="0" w:line="240" w:lineRule="auto"/>
        <w:ind w:firstLine="567"/>
        <w:jc w:val="both"/>
        <w:outlineLvl w:val="2"/>
        <w:rPr>
          <w:rFonts w:ascii="Times New Roman" w:eastAsia="Calibri" w:hAnsi="Times New Roman" w:cs="Times New Roman"/>
          <w:b/>
          <w:color w:val="000000"/>
          <w:sz w:val="24"/>
          <w:szCs w:val="24"/>
          <w:lang w:eastAsia="ru-RU"/>
        </w:rPr>
      </w:pPr>
      <w:r w:rsidRPr="00822B6D">
        <w:rPr>
          <w:rFonts w:ascii="Times New Roman" w:eastAsia="Calibri" w:hAnsi="Times New Roman" w:cs="Times New Roman"/>
          <w:b/>
          <w:color w:val="000000"/>
          <w:sz w:val="24"/>
          <w:szCs w:val="24"/>
          <w:lang w:eastAsia="ru-RU"/>
        </w:rPr>
        <w:t xml:space="preserve">10. Параметры установленной тепловой мощности теплофикационного оборудования. Ограничения тепловой мощности и параметры располагаемой мощности котельных </w:t>
      </w:r>
      <w:bookmarkEnd w:id="275"/>
      <w:r w:rsidRPr="00822B6D">
        <w:rPr>
          <w:rFonts w:ascii="Times New Roman" w:eastAsia="Calibri" w:hAnsi="Times New Roman" w:cs="Times New Roman"/>
          <w:b/>
          <w:color w:val="000000"/>
          <w:sz w:val="24"/>
          <w:szCs w:val="24"/>
          <w:lang w:eastAsia="ru-RU"/>
        </w:rPr>
        <w:t>НФ ГУП СК «Крайтеплоэнерго»</w:t>
      </w:r>
      <w:bookmarkEnd w:id="276"/>
    </w:p>
    <w:p w:rsidR="00A6233B" w:rsidRPr="00822B6D" w:rsidRDefault="00A6233B" w:rsidP="00801523">
      <w:pPr>
        <w:spacing w:after="0" w:line="240" w:lineRule="auto"/>
        <w:ind w:firstLine="567"/>
        <w:jc w:val="both"/>
        <w:rPr>
          <w:rFonts w:ascii="Times New Roman" w:eastAsia="Times New Roman" w:hAnsi="Times New Roman" w:cs="Times New Roman"/>
          <w:iCs/>
          <w:sz w:val="24"/>
          <w:szCs w:val="24"/>
          <w:lang w:eastAsia="ru-RU"/>
        </w:rPr>
      </w:pPr>
      <w:r w:rsidRPr="00822B6D">
        <w:rPr>
          <w:rFonts w:ascii="Times New Roman" w:eastAsia="Times New Roman" w:hAnsi="Times New Roman" w:cs="Times New Roman"/>
          <w:iCs/>
          <w:sz w:val="24"/>
          <w:szCs w:val="24"/>
          <w:lang w:eastAsia="ru-RU"/>
        </w:rPr>
        <w:t>Установленная тепловая мощность котельных, эксплуатируемых ГУП СК «Крайтеплоэнерго» в границах НГО СК по состоянию на конец 2019 года составила 107,591 Гкал/ч.</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 котельных НФ ГУП СК «Крайтеплоэнерго» отсутствуют ограничения установленной мощности, связанные с реальными условиями эксплуатации и состоянием основного и вспомогательного оборудования, оформленные (выданные) и утвержденные уполномоченным лицом в соответствии с действующим законодательством в сфере теплоснабжения.</w:t>
      </w:r>
    </w:p>
    <w:p w:rsidR="00A6233B" w:rsidRPr="00822B6D" w:rsidRDefault="00A6233B" w:rsidP="00801523">
      <w:pPr>
        <w:pStyle w:val="af0"/>
        <w:spacing w:line="240" w:lineRule="auto"/>
        <w:ind w:firstLine="567"/>
        <w:rPr>
          <w:sz w:val="24"/>
          <w:szCs w:val="24"/>
        </w:rPr>
      </w:pPr>
      <w:r w:rsidRPr="00822B6D">
        <w:rPr>
          <w:sz w:val="24"/>
          <w:szCs w:val="24"/>
        </w:rPr>
        <w:t>В таблице 9 представлены значения установленных и располагаемых мощностей, по состоянию на 1 января 2017 года и по состоянию на 1 января 2020 года.</w:t>
      </w:r>
    </w:p>
    <w:p w:rsidR="00A6233B" w:rsidRDefault="00A6233B" w:rsidP="00801523">
      <w:pPr>
        <w:pStyle w:val="af2"/>
        <w:ind w:right="0"/>
        <w:rPr>
          <w:sz w:val="24"/>
          <w:szCs w:val="24"/>
        </w:rPr>
      </w:pPr>
      <w:bookmarkStart w:id="277" w:name="_Toc36907346"/>
      <w:bookmarkStart w:id="278" w:name="_Toc60076872"/>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25</w:t>
      </w:r>
      <w:r w:rsidR="004406CE" w:rsidRPr="00822B6D">
        <w:rPr>
          <w:sz w:val="24"/>
          <w:szCs w:val="24"/>
        </w:rPr>
        <w:fldChar w:fldCharType="end"/>
      </w:r>
      <w:r w:rsidRPr="00822B6D">
        <w:rPr>
          <w:sz w:val="24"/>
          <w:szCs w:val="24"/>
        </w:rPr>
        <w:t xml:space="preserve"> - Значения установленных и располагаемых мощностей котельных НФ ГУП СК «Крайтеплоэнерго», по состоянию на 1 января 2017 года и по состоянию на 1 января 2020 года</w:t>
      </w:r>
      <w:bookmarkEnd w:id="277"/>
      <w:bookmarkEnd w:id="278"/>
    </w:p>
    <w:p w:rsidR="00E3026A" w:rsidRPr="00822B6D" w:rsidRDefault="00E3026A" w:rsidP="00801523">
      <w:pPr>
        <w:pStyle w:val="af2"/>
        <w:ind w:right="0"/>
        <w:rPr>
          <w:sz w:val="24"/>
          <w:szCs w:val="24"/>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2021"/>
        <w:gridCol w:w="1134"/>
        <w:gridCol w:w="1134"/>
        <w:gridCol w:w="1134"/>
        <w:gridCol w:w="1134"/>
        <w:gridCol w:w="1134"/>
        <w:gridCol w:w="1275"/>
      </w:tblGrid>
      <w:tr w:rsidR="00A6233B" w:rsidRPr="00822B6D" w:rsidTr="00E3026A">
        <w:trPr>
          <w:trHeight w:val="397"/>
          <w:tblHeader/>
        </w:trPr>
        <w:tc>
          <w:tcPr>
            <w:tcW w:w="688" w:type="dxa"/>
            <w:vMerge w:val="restart"/>
            <w:shd w:val="clear" w:color="auto" w:fill="auto"/>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w:t>
            </w:r>
          </w:p>
        </w:tc>
        <w:tc>
          <w:tcPr>
            <w:tcW w:w="2021" w:type="dxa"/>
            <w:vMerge w:val="restart"/>
            <w:shd w:val="clear" w:color="auto" w:fill="auto"/>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Наименование источника тепловой энергии</w:t>
            </w:r>
          </w:p>
        </w:tc>
        <w:tc>
          <w:tcPr>
            <w:tcW w:w="3402" w:type="dxa"/>
            <w:gridSpan w:val="3"/>
            <w:shd w:val="clear" w:color="auto" w:fill="auto"/>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на 01.01.2017 год</w:t>
            </w:r>
          </w:p>
        </w:tc>
        <w:tc>
          <w:tcPr>
            <w:tcW w:w="3543" w:type="dxa"/>
            <w:gridSpan w:val="3"/>
            <w:shd w:val="clear" w:color="auto" w:fill="auto"/>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на 01.01.2020 год</w:t>
            </w:r>
          </w:p>
        </w:tc>
      </w:tr>
      <w:tr w:rsidR="00A6233B" w:rsidRPr="00822B6D" w:rsidTr="00E3026A">
        <w:trPr>
          <w:trHeight w:val="397"/>
          <w:tblHeader/>
        </w:trPr>
        <w:tc>
          <w:tcPr>
            <w:tcW w:w="688" w:type="dxa"/>
            <w:vMerge/>
            <w:shd w:val="clear" w:color="auto" w:fill="auto"/>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c>
          <w:tcPr>
            <w:tcW w:w="2021" w:type="dxa"/>
            <w:vMerge/>
            <w:shd w:val="clear" w:color="auto" w:fill="auto"/>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c>
          <w:tcPr>
            <w:tcW w:w="2268" w:type="dxa"/>
            <w:gridSpan w:val="2"/>
            <w:shd w:val="clear" w:color="auto" w:fill="auto"/>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Тепловая мощность котлов, Гкал/ч</w:t>
            </w:r>
          </w:p>
        </w:tc>
        <w:tc>
          <w:tcPr>
            <w:tcW w:w="1134" w:type="dxa"/>
            <w:vMerge w:val="restart"/>
            <w:shd w:val="clear" w:color="auto" w:fill="auto"/>
            <w:textDirection w:val="btLr"/>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Ограничения установленной тепловой мощности, Гкал/ч</w:t>
            </w:r>
          </w:p>
        </w:tc>
        <w:tc>
          <w:tcPr>
            <w:tcW w:w="2268" w:type="dxa"/>
            <w:gridSpan w:val="2"/>
            <w:shd w:val="clear" w:color="auto" w:fill="auto"/>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Тепловая мощность котлов, Гкал/ч</w:t>
            </w:r>
          </w:p>
        </w:tc>
        <w:tc>
          <w:tcPr>
            <w:tcW w:w="1275" w:type="dxa"/>
            <w:vMerge w:val="restart"/>
            <w:shd w:val="clear" w:color="auto" w:fill="auto"/>
            <w:textDirection w:val="btLr"/>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Ограничения установленной тепловой мощности, Гкал/ч</w:t>
            </w:r>
          </w:p>
        </w:tc>
      </w:tr>
      <w:tr w:rsidR="00A6233B" w:rsidRPr="00822B6D" w:rsidTr="00E3026A">
        <w:trPr>
          <w:cantSplit/>
          <w:trHeight w:val="1266"/>
          <w:tblHeader/>
        </w:trPr>
        <w:tc>
          <w:tcPr>
            <w:tcW w:w="688" w:type="dxa"/>
            <w:vMerge/>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c>
          <w:tcPr>
            <w:tcW w:w="2021" w:type="dxa"/>
            <w:vMerge/>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c>
          <w:tcPr>
            <w:tcW w:w="1134" w:type="dxa"/>
            <w:shd w:val="clear" w:color="auto" w:fill="auto"/>
            <w:noWrap/>
            <w:textDirection w:val="btLr"/>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установленная</w:t>
            </w:r>
          </w:p>
        </w:tc>
        <w:tc>
          <w:tcPr>
            <w:tcW w:w="1134" w:type="dxa"/>
            <w:shd w:val="clear" w:color="auto" w:fill="auto"/>
            <w:noWrap/>
            <w:textDirection w:val="btLr"/>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располагаемая</w:t>
            </w:r>
          </w:p>
        </w:tc>
        <w:tc>
          <w:tcPr>
            <w:tcW w:w="1134" w:type="dxa"/>
            <w:vMerge/>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c>
          <w:tcPr>
            <w:tcW w:w="1134" w:type="dxa"/>
            <w:shd w:val="clear" w:color="auto" w:fill="auto"/>
            <w:noWrap/>
            <w:textDirection w:val="btLr"/>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установленная</w:t>
            </w:r>
          </w:p>
        </w:tc>
        <w:tc>
          <w:tcPr>
            <w:tcW w:w="1134" w:type="dxa"/>
            <w:shd w:val="clear" w:color="auto" w:fill="auto"/>
            <w:noWrap/>
            <w:textDirection w:val="btLr"/>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располагаемая</w:t>
            </w:r>
          </w:p>
        </w:tc>
        <w:tc>
          <w:tcPr>
            <w:tcW w:w="1275" w:type="dxa"/>
            <w:vMerge/>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42,84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42,84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49,34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49,34</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2</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41,26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41,26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41,26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41,26</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3</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№28-03</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1,5</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4</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2,61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2,61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2,61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2,61</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5</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0,172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0,172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0,172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0,172</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6</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№28-07</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3,2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3,2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3,2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3,2</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7</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№28-09</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4,86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4,86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4,86</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4,86</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8</w:t>
            </w:r>
            <w:r w:rsidR="00E3026A">
              <w:rPr>
                <w:rFonts w:ascii="Times New Roman" w:eastAsia="Calibri" w:hAnsi="Times New Roman" w:cs="Times New Roman"/>
                <w:sz w:val="24"/>
                <w:szCs w:val="24"/>
                <w:lang w:eastAsia="ru-RU"/>
              </w:rPr>
              <w:t>.</w:t>
            </w:r>
          </w:p>
        </w:tc>
        <w:tc>
          <w:tcPr>
            <w:tcW w:w="2021" w:type="dxa"/>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№28-10А</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0,344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0,344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0,344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0,344</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9</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№28-11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0,645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0,645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0,645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0,645</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№28-12</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1,080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1,080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1,080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1,080</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11</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№28-14</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2,58</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2,58</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2,58</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2,58</w:t>
            </w:r>
          </w:p>
        </w:tc>
        <w:tc>
          <w:tcPr>
            <w:tcW w:w="1275"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12</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№28-17</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0,031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0,031</w:t>
            </w:r>
          </w:p>
        </w:tc>
        <w:tc>
          <w:tcPr>
            <w:tcW w:w="1134" w:type="dxa"/>
            <w:shd w:val="clear" w:color="auto" w:fill="auto"/>
            <w:noWrap/>
            <w:vAlign w:val="center"/>
          </w:tcPr>
          <w:p w:rsidR="00A6233B" w:rsidRPr="00822B6D" w:rsidRDefault="00A6233B" w:rsidP="00801523">
            <w:pPr>
              <w:pStyle w:val="afffffffff2"/>
              <w:jc w:val="center"/>
              <w:rPr>
                <w:sz w:val="24"/>
                <w:szCs w:val="24"/>
              </w:rPr>
            </w:pPr>
          </w:p>
        </w:tc>
        <w:tc>
          <w:tcPr>
            <w:tcW w:w="3543" w:type="dxa"/>
            <w:gridSpan w:val="3"/>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Выведены из эксплуатации</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13</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№28-20</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0,113</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0,113</w:t>
            </w:r>
          </w:p>
        </w:tc>
        <w:tc>
          <w:tcPr>
            <w:tcW w:w="1134" w:type="dxa"/>
            <w:shd w:val="clear" w:color="auto" w:fill="auto"/>
            <w:noWrap/>
            <w:vAlign w:val="center"/>
          </w:tcPr>
          <w:p w:rsidR="00A6233B" w:rsidRPr="00822B6D" w:rsidRDefault="00A6233B" w:rsidP="00801523">
            <w:pPr>
              <w:pStyle w:val="afffffffff2"/>
              <w:jc w:val="center"/>
              <w:rPr>
                <w:sz w:val="24"/>
                <w:szCs w:val="24"/>
              </w:rPr>
            </w:pPr>
          </w:p>
        </w:tc>
        <w:tc>
          <w:tcPr>
            <w:tcW w:w="3543" w:type="dxa"/>
            <w:gridSpan w:val="3"/>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Выведены из эксплуатации</w:t>
            </w:r>
          </w:p>
        </w:tc>
      </w:tr>
      <w:tr w:rsidR="00A6233B" w:rsidRPr="00822B6D" w:rsidTr="00E3026A">
        <w:trPr>
          <w:trHeight w:val="397"/>
          <w:tblHeader/>
        </w:trPr>
        <w:tc>
          <w:tcPr>
            <w:tcW w:w="688" w:type="dxa"/>
            <w:shd w:val="clear" w:color="auto" w:fill="auto"/>
            <w:noWrap/>
            <w:vAlign w:val="center"/>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14</w:t>
            </w:r>
            <w:r w:rsidR="00E3026A">
              <w:rPr>
                <w:rFonts w:ascii="Times New Roman" w:eastAsia="Calibri" w:hAnsi="Times New Roman" w:cs="Times New Roman"/>
                <w:sz w:val="24"/>
                <w:szCs w:val="24"/>
                <w:lang w:eastAsia="ru-RU"/>
              </w:rPr>
              <w:t>.</w:t>
            </w:r>
          </w:p>
        </w:tc>
        <w:tc>
          <w:tcPr>
            <w:tcW w:w="2021"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№28-25</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0,031</w:t>
            </w:r>
          </w:p>
        </w:tc>
        <w:tc>
          <w:tcPr>
            <w:tcW w:w="1134" w:type="dxa"/>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0,031</w:t>
            </w:r>
          </w:p>
        </w:tc>
        <w:tc>
          <w:tcPr>
            <w:tcW w:w="1134" w:type="dxa"/>
            <w:shd w:val="clear" w:color="auto" w:fill="auto"/>
            <w:noWrap/>
            <w:vAlign w:val="center"/>
          </w:tcPr>
          <w:p w:rsidR="00A6233B" w:rsidRPr="00822B6D" w:rsidRDefault="00A6233B" w:rsidP="00801523">
            <w:pPr>
              <w:pStyle w:val="afffffffff2"/>
              <w:jc w:val="center"/>
              <w:rPr>
                <w:sz w:val="24"/>
                <w:szCs w:val="24"/>
              </w:rPr>
            </w:pPr>
          </w:p>
        </w:tc>
        <w:tc>
          <w:tcPr>
            <w:tcW w:w="3543" w:type="dxa"/>
            <w:gridSpan w:val="3"/>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Выведены из эксплуатации</w:t>
            </w:r>
          </w:p>
        </w:tc>
      </w:tr>
      <w:tr w:rsidR="00A6233B" w:rsidRPr="00822B6D" w:rsidTr="00E3026A">
        <w:trPr>
          <w:trHeight w:val="397"/>
          <w:tblHeader/>
        </w:trPr>
        <w:tc>
          <w:tcPr>
            <w:tcW w:w="2709" w:type="dxa"/>
            <w:gridSpan w:val="2"/>
            <w:shd w:val="clear" w:color="auto" w:fill="auto"/>
            <w:noWrap/>
            <w:vAlign w:val="center"/>
            <w:hideMark/>
          </w:tcPr>
          <w:p w:rsidR="00A6233B" w:rsidRPr="00822B6D" w:rsidRDefault="00A6233B" w:rsidP="00801523">
            <w:pPr>
              <w:spacing w:after="0" w:line="240" w:lineRule="auto"/>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Всего</w:t>
            </w:r>
          </w:p>
        </w:tc>
        <w:tc>
          <w:tcPr>
            <w:tcW w:w="1134"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101,266</w:t>
            </w:r>
          </w:p>
        </w:tc>
        <w:tc>
          <w:tcPr>
            <w:tcW w:w="1134"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101,266</w:t>
            </w:r>
          </w:p>
        </w:tc>
        <w:tc>
          <w:tcPr>
            <w:tcW w:w="1134"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w:t>
            </w:r>
          </w:p>
        </w:tc>
        <w:tc>
          <w:tcPr>
            <w:tcW w:w="1134"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107,591</w:t>
            </w:r>
          </w:p>
        </w:tc>
        <w:tc>
          <w:tcPr>
            <w:tcW w:w="1134"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107,591</w:t>
            </w:r>
          </w:p>
        </w:tc>
        <w:tc>
          <w:tcPr>
            <w:tcW w:w="1275" w:type="dxa"/>
            <w:shd w:val="clear" w:color="auto" w:fill="auto"/>
            <w:noWrap/>
            <w:vAlign w:val="center"/>
          </w:tcPr>
          <w:p w:rsidR="00A6233B" w:rsidRPr="00822B6D" w:rsidRDefault="00A6233B" w:rsidP="00801523">
            <w:pPr>
              <w:spacing w:after="0" w:line="240" w:lineRule="auto"/>
              <w:jc w:val="cente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w:t>
            </w:r>
          </w:p>
        </w:tc>
      </w:tr>
    </w:tbl>
    <w:p w:rsidR="00A6233B" w:rsidRPr="00822B6D" w:rsidRDefault="00A6233B" w:rsidP="00801523">
      <w:pPr>
        <w:pStyle w:val="af0"/>
        <w:spacing w:line="240" w:lineRule="auto"/>
        <w:ind w:firstLine="567"/>
        <w:rPr>
          <w:sz w:val="24"/>
          <w:szCs w:val="24"/>
        </w:rPr>
      </w:pPr>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По отношению к 1 января 2017 году общая установленная тепловая мощность котельных, эксплуатируемых ГУП СК «Крайтеплоэнерго» в границах Нефтекумского ГО СК увеличилась на 6,325 Гкал/ч, за счет вывода из эксплуатации котельных №28-17, №28-20, №28-25 на общую мощность – 0,175 Гкал/ч и проведения реконструкции котельной №28-01 в результате которой мощность котельной увеличилась с 42,84 Гкал/ч на 49,34 Гкал/ч.</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spacing w:after="0" w:line="240" w:lineRule="auto"/>
        <w:ind w:firstLine="567"/>
        <w:jc w:val="both"/>
        <w:outlineLvl w:val="2"/>
        <w:rPr>
          <w:rFonts w:ascii="Times New Roman" w:eastAsia="Calibri" w:hAnsi="Times New Roman" w:cs="Times New Roman"/>
          <w:b/>
          <w:color w:val="000000"/>
          <w:sz w:val="24"/>
          <w:szCs w:val="24"/>
          <w:lang w:eastAsia="ru-RU"/>
        </w:rPr>
      </w:pPr>
      <w:bookmarkStart w:id="279" w:name="_Toc6844274"/>
      <w:bookmarkStart w:id="280" w:name="_Toc60077067"/>
      <w:r w:rsidRPr="00822B6D">
        <w:rPr>
          <w:rFonts w:ascii="Times New Roman" w:eastAsia="Calibri" w:hAnsi="Times New Roman" w:cs="Times New Roman"/>
          <w:b/>
          <w:color w:val="000000"/>
          <w:sz w:val="24"/>
          <w:szCs w:val="24"/>
          <w:lang w:eastAsia="ru-RU"/>
        </w:rPr>
        <w:t xml:space="preserve">11. Объем потребления тепловой энергии (мощности) на собственные и хозяйственные нужды и параметры тепловой мощности нетто котельных </w:t>
      </w:r>
      <w:bookmarkEnd w:id="279"/>
      <w:r w:rsidRPr="00822B6D">
        <w:rPr>
          <w:rFonts w:ascii="Times New Roman" w:eastAsia="Calibri" w:hAnsi="Times New Roman" w:cs="Times New Roman"/>
          <w:b/>
          <w:color w:val="000000"/>
          <w:sz w:val="24"/>
          <w:szCs w:val="24"/>
          <w:lang w:eastAsia="ru-RU"/>
        </w:rPr>
        <w:t>НФ ГУП СК «Крайтеплоэнерго»</w:t>
      </w:r>
      <w:bookmarkEnd w:id="280"/>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К собственным нуждам котельной относятся затраты, связанные с работой теплогенерирующего оборудования. Долю затрат тепла на собственные нужды относят к энергетическим показателям теплогенерирующих установок, характеризующим степень использования тепла топлива и тепловую экономичность. </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Ориентировочная (нормативная) доля расхода тепловой энергии на собственные нужды определена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(далее - МДК 4-05.2004) и представлена в таблице ниже.</w:t>
      </w:r>
    </w:p>
    <w:p w:rsidR="00A6233B" w:rsidRPr="00822B6D" w:rsidRDefault="00A6233B" w:rsidP="00801523">
      <w:pPr>
        <w:pStyle w:val="af2"/>
        <w:ind w:right="0"/>
        <w:rPr>
          <w:sz w:val="24"/>
          <w:szCs w:val="24"/>
        </w:rPr>
      </w:pPr>
      <w:bookmarkStart w:id="281" w:name="_Toc36907348"/>
      <w:bookmarkStart w:id="282" w:name="_Toc60076873"/>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26</w:t>
      </w:r>
      <w:r w:rsidR="004406CE" w:rsidRPr="00822B6D">
        <w:rPr>
          <w:sz w:val="24"/>
          <w:szCs w:val="24"/>
        </w:rPr>
        <w:fldChar w:fldCharType="end"/>
      </w:r>
      <w:r w:rsidRPr="00822B6D">
        <w:rPr>
          <w:sz w:val="24"/>
          <w:szCs w:val="24"/>
        </w:rPr>
        <w:t xml:space="preserve"> – Нормативная доля расхода теплоты на собственные нужды котельной в соответствии с МДК 4-05.2004</w:t>
      </w:r>
      <w:bookmarkEnd w:id="281"/>
      <w:bookmarkEnd w:id="282"/>
    </w:p>
    <w:tbl>
      <w:tblPr>
        <w:tblStyle w:val="400"/>
        <w:tblW w:w="9639" w:type="dxa"/>
        <w:tblInd w:w="108" w:type="dxa"/>
        <w:tblLayout w:type="fixed"/>
        <w:tblLook w:val="04A0"/>
      </w:tblPr>
      <w:tblGrid>
        <w:gridCol w:w="3686"/>
        <w:gridCol w:w="1147"/>
        <w:gridCol w:w="1263"/>
        <w:gridCol w:w="1033"/>
        <w:gridCol w:w="1148"/>
        <w:gridCol w:w="1362"/>
      </w:tblGrid>
      <w:tr w:rsidR="00A6233B" w:rsidRPr="00822B6D" w:rsidTr="00E3026A">
        <w:trPr>
          <w:trHeight w:val="284"/>
        </w:trPr>
        <w:tc>
          <w:tcPr>
            <w:tcW w:w="3686"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Составляющие затраты тепловой энергии на собственные нужды</w:t>
            </w:r>
          </w:p>
        </w:tc>
        <w:tc>
          <w:tcPr>
            <w:tcW w:w="1147"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Газовое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топливо</w:t>
            </w:r>
          </w:p>
        </w:tc>
        <w:tc>
          <w:tcPr>
            <w:tcW w:w="3444" w:type="dxa"/>
            <w:gridSpan w:val="3"/>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Твердое топливо</w:t>
            </w:r>
          </w:p>
        </w:tc>
        <w:tc>
          <w:tcPr>
            <w:tcW w:w="1362"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Жидкое топливо</w:t>
            </w:r>
          </w:p>
        </w:tc>
      </w:tr>
      <w:tr w:rsidR="00A6233B" w:rsidRPr="00822B6D" w:rsidTr="00E3026A">
        <w:trPr>
          <w:trHeight w:val="284"/>
        </w:trPr>
        <w:tc>
          <w:tcPr>
            <w:tcW w:w="3686" w:type="dxa"/>
            <w:vMerge/>
            <w:vAlign w:val="center"/>
          </w:tcPr>
          <w:p w:rsidR="00A6233B" w:rsidRPr="00822B6D" w:rsidRDefault="00A6233B" w:rsidP="00801523">
            <w:pPr>
              <w:rPr>
                <w:rFonts w:ascii="Times New Roman" w:eastAsia="Calibri" w:hAnsi="Times New Roman" w:cs="Times New Roman"/>
                <w:sz w:val="24"/>
                <w:szCs w:val="24"/>
              </w:rPr>
            </w:pPr>
          </w:p>
        </w:tc>
        <w:tc>
          <w:tcPr>
            <w:tcW w:w="1147" w:type="dxa"/>
            <w:vMerge/>
            <w:vAlign w:val="center"/>
          </w:tcPr>
          <w:p w:rsidR="00A6233B" w:rsidRPr="00822B6D" w:rsidRDefault="00A6233B" w:rsidP="00801523">
            <w:pPr>
              <w:rPr>
                <w:rFonts w:ascii="Times New Roman" w:eastAsia="Calibri" w:hAnsi="Times New Roman" w:cs="Times New Roman"/>
                <w:sz w:val="24"/>
                <w:szCs w:val="24"/>
              </w:rPr>
            </w:pPr>
          </w:p>
        </w:tc>
        <w:tc>
          <w:tcPr>
            <w:tcW w:w="2296" w:type="dxa"/>
            <w:gridSpan w:val="2"/>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Шахтно-мельничные топки</w:t>
            </w:r>
          </w:p>
        </w:tc>
        <w:tc>
          <w:tcPr>
            <w:tcW w:w="1148"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Слоевые</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 топки</w:t>
            </w:r>
          </w:p>
        </w:tc>
        <w:tc>
          <w:tcPr>
            <w:tcW w:w="1362" w:type="dxa"/>
            <w:vMerge/>
            <w:vAlign w:val="center"/>
          </w:tcPr>
          <w:p w:rsidR="00A6233B" w:rsidRPr="00822B6D" w:rsidRDefault="00A6233B" w:rsidP="00801523">
            <w:pPr>
              <w:rPr>
                <w:rFonts w:ascii="Times New Roman" w:eastAsia="Calibri" w:hAnsi="Times New Roman" w:cs="Times New Roman"/>
                <w:sz w:val="24"/>
                <w:szCs w:val="24"/>
              </w:rPr>
            </w:pPr>
          </w:p>
        </w:tc>
      </w:tr>
      <w:tr w:rsidR="00A6233B" w:rsidRPr="00822B6D" w:rsidTr="00E3026A">
        <w:trPr>
          <w:trHeight w:val="284"/>
        </w:trPr>
        <w:tc>
          <w:tcPr>
            <w:tcW w:w="3686" w:type="dxa"/>
            <w:vMerge/>
            <w:vAlign w:val="center"/>
          </w:tcPr>
          <w:p w:rsidR="00A6233B" w:rsidRPr="00822B6D" w:rsidRDefault="00A6233B" w:rsidP="00801523">
            <w:pPr>
              <w:rPr>
                <w:rFonts w:ascii="Times New Roman" w:eastAsia="Calibri" w:hAnsi="Times New Roman" w:cs="Times New Roman"/>
                <w:sz w:val="24"/>
                <w:szCs w:val="24"/>
              </w:rPr>
            </w:pPr>
          </w:p>
        </w:tc>
        <w:tc>
          <w:tcPr>
            <w:tcW w:w="1147" w:type="dxa"/>
            <w:vMerge/>
            <w:vAlign w:val="center"/>
          </w:tcPr>
          <w:p w:rsidR="00A6233B" w:rsidRPr="00822B6D" w:rsidRDefault="00A6233B" w:rsidP="00801523">
            <w:pPr>
              <w:rPr>
                <w:rFonts w:ascii="Times New Roman" w:eastAsia="Calibri" w:hAnsi="Times New Roman" w:cs="Times New Roman"/>
                <w:sz w:val="24"/>
                <w:szCs w:val="24"/>
              </w:rPr>
            </w:pPr>
          </w:p>
        </w:tc>
        <w:tc>
          <w:tcPr>
            <w:tcW w:w="1263" w:type="dxa"/>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Каменные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угли</w:t>
            </w:r>
          </w:p>
        </w:tc>
        <w:tc>
          <w:tcPr>
            <w:tcW w:w="1033" w:type="dxa"/>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Бурые угли, АРШ</w:t>
            </w:r>
          </w:p>
        </w:tc>
        <w:tc>
          <w:tcPr>
            <w:tcW w:w="1148" w:type="dxa"/>
            <w:vMerge/>
            <w:vAlign w:val="center"/>
          </w:tcPr>
          <w:p w:rsidR="00A6233B" w:rsidRPr="00822B6D" w:rsidRDefault="00A6233B" w:rsidP="00801523">
            <w:pPr>
              <w:rPr>
                <w:rFonts w:ascii="Times New Roman" w:eastAsia="Calibri" w:hAnsi="Times New Roman" w:cs="Times New Roman"/>
                <w:sz w:val="24"/>
                <w:szCs w:val="24"/>
              </w:rPr>
            </w:pPr>
          </w:p>
        </w:tc>
        <w:tc>
          <w:tcPr>
            <w:tcW w:w="1362" w:type="dxa"/>
            <w:vMerge/>
            <w:vAlign w:val="center"/>
          </w:tcPr>
          <w:p w:rsidR="00A6233B" w:rsidRPr="00822B6D" w:rsidRDefault="00A6233B" w:rsidP="00801523">
            <w:pPr>
              <w:rPr>
                <w:rFonts w:ascii="Times New Roman" w:eastAsia="Calibri" w:hAnsi="Times New Roman" w:cs="Times New Roman"/>
                <w:sz w:val="24"/>
                <w:szCs w:val="24"/>
              </w:rPr>
            </w:pPr>
          </w:p>
        </w:tc>
      </w:tr>
      <w:tr w:rsidR="00A6233B" w:rsidRPr="00822B6D" w:rsidTr="00E3026A">
        <w:trPr>
          <w:trHeight w:val="284"/>
        </w:trPr>
        <w:tc>
          <w:tcPr>
            <w:tcW w:w="3686" w:type="dxa"/>
            <w:vAlign w:val="center"/>
          </w:tcPr>
          <w:p w:rsidR="00A6233B" w:rsidRPr="00822B6D" w:rsidRDefault="00A6233B" w:rsidP="00801523">
            <w:pPr>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Нормативная доля расхода тепловой энергии на собственные нужды котельной</w:t>
            </w:r>
          </w:p>
        </w:tc>
        <w:tc>
          <w:tcPr>
            <w:tcW w:w="1147"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2,32-2,39</w:t>
            </w:r>
          </w:p>
        </w:tc>
        <w:tc>
          <w:tcPr>
            <w:tcW w:w="126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2,42</w:t>
            </w:r>
          </w:p>
        </w:tc>
        <w:tc>
          <w:tcPr>
            <w:tcW w:w="103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2,33-3,63</w:t>
            </w:r>
          </w:p>
        </w:tc>
        <w:tc>
          <w:tcPr>
            <w:tcW w:w="1148"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2,65-4,92</w:t>
            </w:r>
          </w:p>
        </w:tc>
        <w:tc>
          <w:tcPr>
            <w:tcW w:w="1362"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3,51-9,68</w:t>
            </w:r>
          </w:p>
        </w:tc>
      </w:tr>
    </w:tbl>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Доля расхода тепловой энергии на собственные нужды котельной является важным показателем, участвующим в расчете нормативных расходов топлива на отпущенную тепловую энергию потребителям, запасов топлива на источниках тепловой энергии, а также при тарифном регулировании.</w:t>
      </w:r>
    </w:p>
    <w:p w:rsidR="00A6233B" w:rsidRPr="00822B6D" w:rsidRDefault="00A6233B" w:rsidP="00801523">
      <w:pPr>
        <w:spacing w:after="0" w:line="240" w:lineRule="auto"/>
        <w:ind w:firstLine="567"/>
        <w:jc w:val="both"/>
        <w:rPr>
          <w:rStyle w:val="af1"/>
          <w:sz w:val="24"/>
          <w:szCs w:val="24"/>
        </w:rPr>
      </w:pPr>
      <w:r w:rsidRPr="00822B6D">
        <w:rPr>
          <w:rStyle w:val="af1"/>
          <w:sz w:val="24"/>
          <w:szCs w:val="24"/>
        </w:rPr>
        <w:t>Расходы тепла на собственные нужды котельных ГУП СК «Крайтеплоэнерго», эксплуатируемых в границах Нефтекумского ГО СК в 2017-2019 годах приведены в таблице 11.</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Style w:val="af1"/>
          <w:sz w:val="24"/>
          <w:szCs w:val="24"/>
        </w:rPr>
        <w:t>Располагаемая мощность нетто котельных, эксплуатируемых ГУП СК «Крайтеплоэнерго» в границах Нефтекумского ГО СК на 1 января 2020 года приведена в таблице 12</w:t>
      </w:r>
      <w:r w:rsidRPr="00822B6D">
        <w:rPr>
          <w:rFonts w:ascii="Times New Roman" w:eastAsia="Calibri" w:hAnsi="Times New Roman" w:cs="Times New Roman"/>
          <w:color w:val="000000"/>
          <w:sz w:val="24"/>
          <w:szCs w:val="24"/>
        </w:rPr>
        <w:t>.</w:t>
      </w:r>
    </w:p>
    <w:p w:rsidR="00A6233B" w:rsidRDefault="00A6233B" w:rsidP="00801523">
      <w:pPr>
        <w:pStyle w:val="af2"/>
        <w:ind w:right="0"/>
        <w:rPr>
          <w:sz w:val="24"/>
          <w:szCs w:val="24"/>
        </w:rPr>
      </w:pPr>
      <w:bookmarkStart w:id="283" w:name="_Toc36907347"/>
      <w:bookmarkStart w:id="284" w:name="_Toc60076874"/>
    </w:p>
    <w:p w:rsidR="00A6233B" w:rsidRPr="00822B6D" w:rsidRDefault="00A6233B" w:rsidP="00801523">
      <w:pPr>
        <w:pStyle w:val="af2"/>
        <w:ind w:right="0"/>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27</w:t>
      </w:r>
      <w:r w:rsidR="004406CE" w:rsidRPr="00822B6D">
        <w:rPr>
          <w:sz w:val="24"/>
          <w:szCs w:val="24"/>
        </w:rPr>
        <w:fldChar w:fldCharType="end"/>
      </w:r>
      <w:r w:rsidRPr="00822B6D">
        <w:rPr>
          <w:sz w:val="24"/>
          <w:szCs w:val="24"/>
        </w:rPr>
        <w:t xml:space="preserve"> – Выработка затрат тепла на собственные нужды котельных, эксплуатируемых ГУП СК «Крайтеплоэнерго» в границах НГО СК в 2017-2019 годах</w:t>
      </w:r>
      <w:bookmarkEnd w:id="283"/>
      <w:bookmarkEnd w:id="284"/>
    </w:p>
    <w:tbl>
      <w:tblPr>
        <w:tblStyle w:val="133"/>
        <w:tblW w:w="9639" w:type="dxa"/>
        <w:tblInd w:w="108" w:type="dxa"/>
        <w:tblLayout w:type="fixed"/>
        <w:tblLook w:val="04A0"/>
      </w:tblPr>
      <w:tblGrid>
        <w:gridCol w:w="529"/>
        <w:gridCol w:w="2306"/>
        <w:gridCol w:w="1134"/>
        <w:gridCol w:w="1114"/>
        <w:gridCol w:w="1012"/>
        <w:gridCol w:w="1082"/>
        <w:gridCol w:w="1044"/>
        <w:gridCol w:w="1418"/>
      </w:tblGrid>
      <w:tr w:rsidR="00A6233B" w:rsidRPr="00822B6D" w:rsidTr="00E3026A">
        <w:trPr>
          <w:trHeight w:val="397"/>
          <w:tblHeader/>
        </w:trPr>
        <w:tc>
          <w:tcPr>
            <w:tcW w:w="529"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 </w:t>
            </w:r>
          </w:p>
          <w:p w:rsidR="00A6233B" w:rsidRPr="00822B6D" w:rsidRDefault="00A6233B" w:rsidP="00801523">
            <w:pPr>
              <w:rPr>
                <w:rFonts w:ascii="Times New Roman" w:eastAsia="Calibri" w:hAnsi="Times New Roman" w:cs="Times New Roman"/>
                <w:sz w:val="24"/>
                <w:szCs w:val="24"/>
              </w:rPr>
            </w:pPr>
          </w:p>
        </w:tc>
        <w:tc>
          <w:tcPr>
            <w:tcW w:w="2306"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источника тепловой энергии</w:t>
            </w:r>
          </w:p>
        </w:tc>
        <w:tc>
          <w:tcPr>
            <w:tcW w:w="2248" w:type="dxa"/>
            <w:gridSpan w:val="2"/>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2017 год (факт)</w:t>
            </w:r>
          </w:p>
        </w:tc>
        <w:tc>
          <w:tcPr>
            <w:tcW w:w="2094" w:type="dxa"/>
            <w:gridSpan w:val="2"/>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2018 год (факт)</w:t>
            </w:r>
          </w:p>
        </w:tc>
        <w:tc>
          <w:tcPr>
            <w:tcW w:w="2462" w:type="dxa"/>
            <w:gridSpan w:val="2"/>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2019 год (факт)</w:t>
            </w:r>
          </w:p>
        </w:tc>
      </w:tr>
      <w:tr w:rsidR="00A6233B" w:rsidRPr="00822B6D" w:rsidTr="00E3026A">
        <w:trPr>
          <w:trHeight w:val="397"/>
          <w:tblHeader/>
        </w:trPr>
        <w:tc>
          <w:tcPr>
            <w:tcW w:w="529" w:type="dxa"/>
            <w:vMerge/>
            <w:vAlign w:val="center"/>
          </w:tcPr>
          <w:p w:rsidR="00A6233B" w:rsidRPr="00822B6D" w:rsidRDefault="00A6233B" w:rsidP="00801523">
            <w:pPr>
              <w:rPr>
                <w:rFonts w:ascii="Times New Roman" w:eastAsia="Calibri" w:hAnsi="Times New Roman" w:cs="Times New Roman"/>
                <w:sz w:val="24"/>
                <w:szCs w:val="24"/>
              </w:rPr>
            </w:pPr>
          </w:p>
        </w:tc>
        <w:tc>
          <w:tcPr>
            <w:tcW w:w="2306" w:type="dxa"/>
            <w:vMerge/>
            <w:vAlign w:val="center"/>
          </w:tcPr>
          <w:p w:rsidR="00A6233B" w:rsidRPr="00822B6D" w:rsidRDefault="00A6233B" w:rsidP="00801523">
            <w:pPr>
              <w:rPr>
                <w:rFonts w:ascii="Times New Roman" w:eastAsia="Calibri" w:hAnsi="Times New Roman" w:cs="Times New Roman"/>
                <w:sz w:val="24"/>
                <w:szCs w:val="24"/>
              </w:rPr>
            </w:pPr>
          </w:p>
        </w:tc>
        <w:tc>
          <w:tcPr>
            <w:tcW w:w="6804" w:type="dxa"/>
            <w:gridSpan w:val="6"/>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Затраты тепла на собственные (технологические и хозяйственные) нужды котельной, в том числе:</w:t>
            </w:r>
          </w:p>
        </w:tc>
      </w:tr>
      <w:tr w:rsidR="00A6233B" w:rsidRPr="00822B6D" w:rsidTr="00E3026A">
        <w:trPr>
          <w:cantSplit/>
          <w:trHeight w:val="2062"/>
          <w:tblHeader/>
        </w:trPr>
        <w:tc>
          <w:tcPr>
            <w:tcW w:w="529" w:type="dxa"/>
            <w:vMerge/>
            <w:vAlign w:val="center"/>
          </w:tcPr>
          <w:p w:rsidR="00A6233B" w:rsidRPr="00822B6D" w:rsidRDefault="00A6233B" w:rsidP="00801523">
            <w:pPr>
              <w:rPr>
                <w:rFonts w:ascii="Times New Roman" w:eastAsia="Calibri" w:hAnsi="Times New Roman" w:cs="Times New Roman"/>
                <w:sz w:val="24"/>
                <w:szCs w:val="24"/>
              </w:rPr>
            </w:pPr>
          </w:p>
        </w:tc>
        <w:tc>
          <w:tcPr>
            <w:tcW w:w="2306" w:type="dxa"/>
            <w:vMerge/>
            <w:vAlign w:val="center"/>
          </w:tcPr>
          <w:p w:rsidR="00A6233B" w:rsidRPr="00822B6D" w:rsidRDefault="00A6233B" w:rsidP="00801523">
            <w:pPr>
              <w:rPr>
                <w:rFonts w:ascii="Times New Roman" w:eastAsia="Calibri" w:hAnsi="Times New Roman" w:cs="Times New Roman"/>
                <w:sz w:val="24"/>
                <w:szCs w:val="24"/>
              </w:rPr>
            </w:pPr>
          </w:p>
        </w:tc>
        <w:tc>
          <w:tcPr>
            <w:tcW w:w="1134"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114"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c>
          <w:tcPr>
            <w:tcW w:w="1012"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082"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c>
          <w:tcPr>
            <w:tcW w:w="1044"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418" w:type="dxa"/>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№28-01</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394,2</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0,89</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352,1</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0,84</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263,1</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0,70</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2</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№28-02</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116,00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0,43</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153,90</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0,52</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220,40</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0,74</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3</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№28-03</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15,50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1,58</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18,80</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1,95</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3,70</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0,38</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4</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№28-04</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21,07</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0,95</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22,4</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1,06</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1,6</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0,08</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5</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№28-05</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1,10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0,36</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5,10</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1,57</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0,50</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0,17</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6</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№28-07</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36,185</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1,96</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41,973</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2,44</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15,132</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0,88</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7</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№28-09</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18,578</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0,91</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19,268</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1,03</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15,325</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0,76</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8</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№28-10А</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2,427</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0,45</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4,305</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0,85</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2,269</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0,45</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9</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№28-11</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0,836</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0,14</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1,689</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0,28</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3,418</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0,56</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10</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№28-12</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4,806</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0,62</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1,557</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0,23</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6,192</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0,92</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11</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№28-14</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34,1</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0,97</w:t>
            </w:r>
          </w:p>
        </w:tc>
        <w:tc>
          <w:tcPr>
            <w:tcW w:w="101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35,5</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0,91</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15,00</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0,41</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12</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№28-17</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4556" w:type="dxa"/>
            <w:gridSpan w:val="4"/>
            <w:vMerge w:val="restart"/>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Котельные выведены из эксплуатации</w:t>
            </w: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13</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№28-20</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4556" w:type="dxa"/>
            <w:gridSpan w:val="4"/>
            <w:vMerge/>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E3026A">
        <w:trPr>
          <w:trHeight w:val="397"/>
        </w:trPr>
        <w:tc>
          <w:tcPr>
            <w:tcW w:w="529" w:type="dxa"/>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14</w:t>
            </w:r>
            <w:r w:rsidR="00E3026A">
              <w:rPr>
                <w:rFonts w:ascii="Times New Roman" w:eastAsia="Calibri" w:hAnsi="Times New Roman" w:cs="Times New Roman"/>
                <w:sz w:val="24"/>
                <w:szCs w:val="24"/>
                <w:lang w:eastAsia="ru-RU"/>
              </w:rPr>
              <w:t>.</w:t>
            </w:r>
          </w:p>
        </w:tc>
        <w:tc>
          <w:tcPr>
            <w:tcW w:w="2306" w:type="dxa"/>
            <w:vAlign w:val="center"/>
          </w:tcPr>
          <w:p w:rsidR="00A6233B" w:rsidRPr="00822B6D" w:rsidRDefault="00A6233B" w:rsidP="00801523">
            <w:pPr>
              <w:pStyle w:val="afffffffff2"/>
              <w:jc w:val="center"/>
              <w:rPr>
                <w:sz w:val="24"/>
                <w:szCs w:val="24"/>
              </w:rPr>
            </w:pPr>
            <w:r w:rsidRPr="00822B6D">
              <w:rPr>
                <w:sz w:val="24"/>
                <w:szCs w:val="24"/>
              </w:rPr>
              <w:t>Котельная №28-25</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w:t>
            </w:r>
          </w:p>
        </w:tc>
        <w:tc>
          <w:tcPr>
            <w:tcW w:w="4556" w:type="dxa"/>
            <w:gridSpan w:val="4"/>
            <w:vMerge/>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E3026A">
        <w:trPr>
          <w:trHeight w:val="397"/>
        </w:trPr>
        <w:tc>
          <w:tcPr>
            <w:tcW w:w="2835" w:type="dxa"/>
            <w:gridSpan w:val="2"/>
            <w:vAlign w:val="center"/>
          </w:tcPr>
          <w:p w:rsidR="00A6233B" w:rsidRPr="00822B6D" w:rsidRDefault="00A6233B" w:rsidP="00801523">
            <w:pPr>
              <w:rPr>
                <w:rFonts w:ascii="Times New Roman" w:eastAsia="Calibri" w:hAnsi="Times New Roman" w:cs="Times New Roman"/>
                <w:sz w:val="24"/>
                <w:szCs w:val="24"/>
                <w:lang w:eastAsia="ru-RU"/>
              </w:rPr>
            </w:pPr>
            <w:r w:rsidRPr="00822B6D">
              <w:rPr>
                <w:rFonts w:ascii="Times New Roman" w:eastAsia="Calibri" w:hAnsi="Times New Roman" w:cs="Times New Roman"/>
                <w:sz w:val="24"/>
                <w:szCs w:val="24"/>
                <w:lang w:eastAsia="ru-RU"/>
              </w:rPr>
              <w:t xml:space="preserve">Всего </w:t>
            </w:r>
          </w:p>
        </w:tc>
        <w:tc>
          <w:tcPr>
            <w:tcW w:w="113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644,802</w:t>
            </w:r>
          </w:p>
        </w:tc>
        <w:tc>
          <w:tcPr>
            <w:tcW w:w="1114"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0,76</w:t>
            </w:r>
          </w:p>
        </w:tc>
        <w:tc>
          <w:tcPr>
            <w:tcW w:w="1012" w:type="dxa"/>
            <w:shd w:val="clear" w:color="auto" w:fill="auto"/>
            <w:vAlign w:val="center"/>
          </w:tcPr>
          <w:p w:rsidR="00A6233B" w:rsidRPr="00822B6D" w:rsidRDefault="00A6233B" w:rsidP="00801523">
            <w:pPr>
              <w:pStyle w:val="afffffffff2"/>
              <w:jc w:val="center"/>
              <w:rPr>
                <w:sz w:val="24"/>
                <w:szCs w:val="24"/>
              </w:rPr>
            </w:pPr>
            <w:r w:rsidRPr="00822B6D">
              <w:rPr>
                <w:sz w:val="24"/>
                <w:szCs w:val="24"/>
              </w:rPr>
              <w:t>656,592</w:t>
            </w:r>
          </w:p>
        </w:tc>
        <w:tc>
          <w:tcPr>
            <w:tcW w:w="1082"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0,78</w:t>
            </w:r>
          </w:p>
        </w:tc>
        <w:tc>
          <w:tcPr>
            <w:tcW w:w="1044"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546,636</w:t>
            </w:r>
          </w:p>
        </w:tc>
        <w:tc>
          <w:tcPr>
            <w:tcW w:w="1418"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0,68</w:t>
            </w:r>
          </w:p>
        </w:tc>
      </w:tr>
    </w:tbl>
    <w:p w:rsidR="00A6233B" w:rsidRPr="00822B6D" w:rsidRDefault="00A6233B" w:rsidP="00801523">
      <w:pPr>
        <w:spacing w:after="0" w:line="240" w:lineRule="auto"/>
        <w:rPr>
          <w:rFonts w:ascii="Times New Roman" w:hAnsi="Times New Roman" w:cs="Times New Roman"/>
          <w:sz w:val="24"/>
          <w:szCs w:val="24"/>
        </w:rPr>
      </w:pPr>
    </w:p>
    <w:p w:rsidR="00A6233B" w:rsidRPr="00822B6D" w:rsidRDefault="00A6233B" w:rsidP="00801523">
      <w:pPr>
        <w:pStyle w:val="af2"/>
        <w:ind w:right="0"/>
        <w:rPr>
          <w:sz w:val="24"/>
          <w:szCs w:val="24"/>
        </w:rPr>
      </w:pPr>
      <w:bookmarkStart w:id="285" w:name="_Toc36907349"/>
      <w:bookmarkStart w:id="286" w:name="_Toc60076875"/>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28</w:t>
      </w:r>
      <w:r w:rsidR="004406CE" w:rsidRPr="00822B6D">
        <w:rPr>
          <w:sz w:val="24"/>
          <w:szCs w:val="24"/>
        </w:rPr>
        <w:fldChar w:fldCharType="end"/>
      </w:r>
      <w:r w:rsidRPr="00822B6D">
        <w:rPr>
          <w:sz w:val="24"/>
          <w:szCs w:val="24"/>
        </w:rPr>
        <w:t xml:space="preserve"> - Располагаемая мощность нетто котельных ГУП СК «Крайтеплоэнерго», эксплуатируемых в границах </w:t>
      </w:r>
      <w:bookmarkEnd w:id="285"/>
      <w:bookmarkEnd w:id="286"/>
      <w:r w:rsidRPr="00822B6D">
        <w:rPr>
          <w:sz w:val="24"/>
          <w:szCs w:val="24"/>
        </w:rPr>
        <w:t>НГО СК на 1 января 2020 год</w:t>
      </w:r>
    </w:p>
    <w:tbl>
      <w:tblPr>
        <w:tblStyle w:val="13"/>
        <w:tblW w:w="9639" w:type="dxa"/>
        <w:tblInd w:w="108" w:type="dxa"/>
        <w:tblLayout w:type="fixed"/>
        <w:tblLook w:val="04A0"/>
      </w:tblPr>
      <w:tblGrid>
        <w:gridCol w:w="3142"/>
        <w:gridCol w:w="1508"/>
        <w:gridCol w:w="1490"/>
        <w:gridCol w:w="1798"/>
        <w:gridCol w:w="1701"/>
      </w:tblGrid>
      <w:tr w:rsidR="00A6233B" w:rsidRPr="00822B6D" w:rsidTr="00E3026A">
        <w:trPr>
          <w:trHeight w:val="397"/>
          <w:tblHeader/>
        </w:trPr>
        <w:tc>
          <w:tcPr>
            <w:tcW w:w="3142" w:type="dxa"/>
            <w:vAlign w:val="center"/>
          </w:tcPr>
          <w:p w:rsidR="00A6233B" w:rsidRPr="00822B6D" w:rsidRDefault="00A6233B" w:rsidP="00801523">
            <w:pPr>
              <w:jc w:val="center"/>
              <w:rPr>
                <w:rFonts w:ascii="Times New Roman" w:hAnsi="Times New Roman" w:cs="Times New Roman"/>
                <w:color w:val="000000" w:themeColor="text1"/>
                <w:sz w:val="24"/>
                <w:szCs w:val="24"/>
              </w:rPr>
            </w:pPr>
            <w:bookmarkStart w:id="287" w:name="_Toc6844275"/>
            <w:r w:rsidRPr="00822B6D">
              <w:rPr>
                <w:rFonts w:ascii="Times New Roman" w:hAnsi="Times New Roman" w:cs="Times New Roman"/>
                <w:color w:val="000000" w:themeColor="text1"/>
                <w:sz w:val="24"/>
                <w:szCs w:val="24"/>
              </w:rPr>
              <w:t>Наименование котельной</w:t>
            </w:r>
          </w:p>
        </w:tc>
        <w:tc>
          <w:tcPr>
            <w:tcW w:w="1508" w:type="dxa"/>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Установленная мощность, Гкал/ч</w:t>
            </w:r>
          </w:p>
        </w:tc>
        <w:tc>
          <w:tcPr>
            <w:tcW w:w="1490" w:type="dxa"/>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Располагаемая мощность, Гкал/ч</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Потребление тепловой мощности на собственные нужды, Гкал/ч</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Располагаемая тепловая мощность нетто, Гкал/ч</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№28-01</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49,34</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49,34</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1,12</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48,22</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№28-02</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41,26</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40,00</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0,90</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39,10</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№28-03</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1,5</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1,5</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0,03</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1,47</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№28-04</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2,61</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2,61</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2,55</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№28-05</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0,172</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0,172</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№28-07</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3,2</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3,2</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0,07</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3,13</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№28-09</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4,86</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4,86</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0,11</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4,75</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№28-10А</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0,344</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0,344</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№28-11</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0,645</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0,645</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№28-12</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1,080</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1,080</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Котельная  №28-14</w:t>
            </w:r>
          </w:p>
        </w:tc>
        <w:tc>
          <w:tcPr>
            <w:tcW w:w="1508" w:type="dxa"/>
            <w:vAlign w:val="center"/>
          </w:tcPr>
          <w:p w:rsidR="00A6233B" w:rsidRPr="00822B6D" w:rsidRDefault="00A6233B" w:rsidP="00801523">
            <w:pPr>
              <w:pStyle w:val="afffffffff2"/>
              <w:jc w:val="center"/>
              <w:rPr>
                <w:sz w:val="24"/>
                <w:szCs w:val="24"/>
              </w:rPr>
            </w:pPr>
            <w:r w:rsidRPr="00822B6D">
              <w:rPr>
                <w:sz w:val="24"/>
                <w:szCs w:val="24"/>
              </w:rPr>
              <w:t>2,58</w:t>
            </w:r>
          </w:p>
        </w:tc>
        <w:tc>
          <w:tcPr>
            <w:tcW w:w="1490" w:type="dxa"/>
            <w:vAlign w:val="center"/>
          </w:tcPr>
          <w:p w:rsidR="00A6233B" w:rsidRPr="00822B6D" w:rsidRDefault="00A6233B" w:rsidP="00801523">
            <w:pPr>
              <w:pStyle w:val="afffffffff2"/>
              <w:jc w:val="center"/>
              <w:rPr>
                <w:sz w:val="24"/>
                <w:szCs w:val="24"/>
              </w:rPr>
            </w:pPr>
            <w:r w:rsidRPr="00822B6D">
              <w:rPr>
                <w:sz w:val="24"/>
                <w:szCs w:val="24"/>
              </w:rPr>
              <w:t>2,58</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2,52</w:t>
            </w:r>
          </w:p>
        </w:tc>
      </w:tr>
      <w:tr w:rsidR="00A6233B" w:rsidRPr="00822B6D" w:rsidTr="00E3026A">
        <w:trPr>
          <w:trHeight w:val="397"/>
          <w:tblHeader/>
        </w:trPr>
        <w:tc>
          <w:tcPr>
            <w:tcW w:w="3142" w:type="dxa"/>
            <w:vAlign w:val="center"/>
          </w:tcPr>
          <w:p w:rsidR="00A6233B" w:rsidRPr="00822B6D" w:rsidRDefault="00A6233B" w:rsidP="00801523">
            <w:pPr>
              <w:pStyle w:val="afffffffff2"/>
              <w:jc w:val="center"/>
              <w:rPr>
                <w:sz w:val="24"/>
                <w:szCs w:val="24"/>
              </w:rPr>
            </w:pPr>
            <w:r w:rsidRPr="00822B6D">
              <w:rPr>
                <w:sz w:val="24"/>
                <w:szCs w:val="24"/>
              </w:rPr>
              <w:t>Итого по котельным</w:t>
            </w:r>
          </w:p>
        </w:tc>
        <w:tc>
          <w:tcPr>
            <w:tcW w:w="1508" w:type="dxa"/>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107,591</w:t>
            </w:r>
          </w:p>
        </w:tc>
        <w:tc>
          <w:tcPr>
            <w:tcW w:w="1490" w:type="dxa"/>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106,3310</w:t>
            </w:r>
          </w:p>
        </w:tc>
        <w:tc>
          <w:tcPr>
            <w:tcW w:w="1798" w:type="dxa"/>
            <w:shd w:val="clear" w:color="auto" w:fill="auto"/>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2,4031</w:t>
            </w:r>
          </w:p>
        </w:tc>
        <w:tc>
          <w:tcPr>
            <w:tcW w:w="170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103,9279</w:t>
            </w:r>
          </w:p>
        </w:tc>
      </w:tr>
    </w:tbl>
    <w:p w:rsidR="00A6233B" w:rsidRPr="00822B6D" w:rsidRDefault="00A6233B" w:rsidP="00801523">
      <w:pPr>
        <w:spacing w:after="0" w:line="240" w:lineRule="auto"/>
        <w:ind w:firstLine="1134"/>
        <w:jc w:val="both"/>
        <w:outlineLvl w:val="2"/>
        <w:rPr>
          <w:rFonts w:ascii="Times New Roman" w:eastAsia="Calibri" w:hAnsi="Times New Roman" w:cs="Times New Roman"/>
          <w:color w:val="000000"/>
          <w:sz w:val="24"/>
          <w:szCs w:val="24"/>
          <w:lang w:eastAsia="ru-RU"/>
        </w:rPr>
      </w:pPr>
    </w:p>
    <w:p w:rsidR="00A6233B" w:rsidRPr="00822B6D" w:rsidRDefault="00A6233B" w:rsidP="00801523">
      <w:pPr>
        <w:spacing w:after="0" w:line="240" w:lineRule="auto"/>
        <w:ind w:firstLine="567"/>
        <w:jc w:val="both"/>
        <w:outlineLvl w:val="2"/>
        <w:rPr>
          <w:rFonts w:ascii="Times New Roman" w:eastAsia="Calibri" w:hAnsi="Times New Roman" w:cs="Times New Roman"/>
          <w:b/>
          <w:color w:val="000000"/>
          <w:sz w:val="24"/>
          <w:szCs w:val="24"/>
          <w:lang w:eastAsia="ru-RU"/>
        </w:rPr>
      </w:pPr>
      <w:bookmarkStart w:id="288" w:name="_Toc60077068"/>
      <w:r w:rsidRPr="00822B6D">
        <w:rPr>
          <w:rFonts w:ascii="Times New Roman" w:eastAsia="Calibri" w:hAnsi="Times New Roman" w:cs="Times New Roman"/>
          <w:b/>
          <w:color w:val="000000"/>
          <w:sz w:val="24"/>
          <w:szCs w:val="24"/>
          <w:lang w:eastAsia="ru-RU"/>
        </w:rPr>
        <w:t xml:space="preserve">12. Срок ввода в эксплуатацию и срок службы котлоагрегатов </w:t>
      </w:r>
      <w:bookmarkEnd w:id="287"/>
      <w:r w:rsidRPr="00822B6D">
        <w:rPr>
          <w:rFonts w:ascii="Times New Roman" w:eastAsia="Calibri" w:hAnsi="Times New Roman" w:cs="Times New Roman"/>
          <w:b/>
          <w:color w:val="000000"/>
          <w:sz w:val="24"/>
          <w:szCs w:val="24"/>
          <w:lang w:eastAsia="ru-RU"/>
        </w:rPr>
        <w:t>НФ ГУП СК «Крайтеплоэнерго»</w:t>
      </w:r>
      <w:bookmarkEnd w:id="288"/>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Сведения о годах ввода в эксплуатацию по каждому котлоагрегату котельных приведены в таблице 13.</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На диаграмме (рисунок 3) представлены объемы ввода установленных мощностей котельных, эксплуатируемых ГУП СК «Крайтеплоэнерго» в границах НГО СК.</w:t>
      </w:r>
    </w:p>
    <w:p w:rsidR="00A6233B" w:rsidRPr="00822B6D" w:rsidRDefault="00A6233B" w:rsidP="00801523">
      <w:pPr>
        <w:pStyle w:val="af0"/>
        <w:spacing w:line="240" w:lineRule="auto"/>
        <w:ind w:firstLine="567"/>
        <w:rPr>
          <w:rFonts w:eastAsia="Calibri"/>
          <w:color w:val="000000"/>
          <w:sz w:val="24"/>
          <w:szCs w:val="24"/>
        </w:rPr>
      </w:pPr>
      <w:r w:rsidRPr="00822B6D">
        <w:rPr>
          <w:sz w:val="24"/>
          <w:szCs w:val="24"/>
        </w:rPr>
        <w:t>Средний износ основных фондов теплофикационного оборудования на 1 января 2020 год составил 83,69%.</w:t>
      </w:r>
    </w:p>
    <w:p w:rsidR="00A6233B" w:rsidRPr="00822B6D" w:rsidRDefault="00A6233B" w:rsidP="00801523">
      <w:pPr>
        <w:spacing w:after="0" w:line="240" w:lineRule="auto"/>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br w:type="page"/>
      </w:r>
    </w:p>
    <w:p w:rsidR="00A6233B" w:rsidRPr="00822B6D" w:rsidRDefault="00A6233B" w:rsidP="00801523">
      <w:pPr>
        <w:pStyle w:val="af2"/>
        <w:ind w:right="0"/>
        <w:rPr>
          <w:sz w:val="24"/>
          <w:szCs w:val="24"/>
        </w:rPr>
        <w:sectPr w:rsidR="00A6233B" w:rsidRPr="00822B6D" w:rsidSect="005628A5">
          <w:footerReference w:type="default" r:id="rId10"/>
          <w:pgSz w:w="11906" w:h="16838"/>
          <w:pgMar w:top="1134" w:right="567" w:bottom="1134" w:left="1701" w:header="709" w:footer="709" w:gutter="0"/>
          <w:cols w:space="708"/>
          <w:titlePg/>
          <w:docGrid w:linePitch="360"/>
        </w:sectPr>
      </w:pPr>
      <w:bookmarkStart w:id="289" w:name="_Toc18572474"/>
    </w:p>
    <w:p w:rsidR="00A6233B" w:rsidRPr="00822B6D" w:rsidRDefault="00A6233B" w:rsidP="00801523">
      <w:pPr>
        <w:pStyle w:val="af2"/>
        <w:ind w:right="0"/>
        <w:rPr>
          <w:sz w:val="24"/>
          <w:szCs w:val="24"/>
        </w:rPr>
      </w:pPr>
      <w:bookmarkStart w:id="290" w:name="_Toc60076831"/>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3</w:t>
      </w:r>
      <w:r w:rsidR="004406CE" w:rsidRPr="00822B6D">
        <w:rPr>
          <w:sz w:val="24"/>
          <w:szCs w:val="24"/>
        </w:rPr>
        <w:fldChar w:fldCharType="end"/>
      </w:r>
      <w:r w:rsidRPr="00822B6D">
        <w:rPr>
          <w:sz w:val="24"/>
          <w:szCs w:val="24"/>
        </w:rPr>
        <w:t xml:space="preserve"> – Диаграмма суммарной установленной мощности котельных, эксплуатируемых</w:t>
      </w:r>
      <w:bookmarkEnd w:id="289"/>
      <w:r w:rsidRPr="00822B6D">
        <w:rPr>
          <w:sz w:val="24"/>
          <w:szCs w:val="24"/>
        </w:rPr>
        <w:t xml:space="preserve"> ГУП СК «Крайтеплоэнерго» в границах НГО СК</w:t>
      </w:r>
      <w:bookmarkEnd w:id="290"/>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6"/>
      </w:tblGrid>
      <w:tr w:rsidR="00A6233B" w:rsidRPr="00822B6D" w:rsidTr="00B60D70">
        <w:trPr>
          <w:trHeight w:val="4691"/>
        </w:trPr>
        <w:tc>
          <w:tcPr>
            <w:tcW w:w="8994" w:type="dxa"/>
          </w:tcPr>
          <w:p w:rsidR="00A6233B" w:rsidRPr="00822B6D" w:rsidRDefault="00A6233B" w:rsidP="00801523">
            <w:pPr>
              <w:jc w:val="both"/>
              <w:rPr>
                <w:rFonts w:ascii="Times New Roman" w:hAnsi="Times New Roman" w:cs="Times New Roman"/>
                <w:sz w:val="24"/>
                <w:szCs w:val="24"/>
              </w:rPr>
            </w:pPr>
            <w:r w:rsidRPr="00822B6D">
              <w:rPr>
                <w:rFonts w:ascii="Times New Roman" w:eastAsia="Calibri" w:hAnsi="Times New Roman" w:cs="Times New Roman"/>
                <w:noProof/>
                <w:sz w:val="24"/>
                <w:szCs w:val="24"/>
                <w:lang w:eastAsia="ru-RU"/>
              </w:rPr>
              <w:drawing>
                <wp:inline distT="0" distB="0" distL="0" distR="0">
                  <wp:extent cx="8582025" cy="4457700"/>
                  <wp:effectExtent l="57150" t="38100" r="28575" b="5715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A6233B" w:rsidRPr="00822B6D" w:rsidRDefault="00A6233B" w:rsidP="00801523">
      <w:pPr>
        <w:spacing w:after="0" w:line="240" w:lineRule="auto"/>
        <w:jc w:val="both"/>
        <w:rPr>
          <w:rFonts w:ascii="Times New Roman" w:hAnsi="Times New Roman" w:cs="Times New Roman"/>
          <w:sz w:val="24"/>
          <w:szCs w:val="24"/>
        </w:rPr>
      </w:pPr>
    </w:p>
    <w:p w:rsidR="00A6233B" w:rsidRPr="00822B6D" w:rsidRDefault="00A6233B" w:rsidP="00801523">
      <w:pPr>
        <w:pStyle w:val="af0"/>
        <w:spacing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Pr="00822B6D" w:rsidRDefault="00A6233B" w:rsidP="00801523">
      <w:pPr>
        <w:pStyle w:val="af2"/>
        <w:ind w:right="0"/>
        <w:rPr>
          <w:sz w:val="24"/>
          <w:szCs w:val="24"/>
        </w:rPr>
      </w:pPr>
      <w:bookmarkStart w:id="291" w:name="_Toc60076876"/>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29</w:t>
      </w:r>
      <w:r w:rsidR="004406CE" w:rsidRPr="00822B6D">
        <w:rPr>
          <w:sz w:val="24"/>
          <w:szCs w:val="24"/>
        </w:rPr>
        <w:fldChar w:fldCharType="end"/>
      </w:r>
      <w:r w:rsidRPr="00822B6D">
        <w:rPr>
          <w:sz w:val="24"/>
          <w:szCs w:val="24"/>
        </w:rPr>
        <w:t xml:space="preserve"> - </w:t>
      </w:r>
      <w:r w:rsidRPr="00822B6D">
        <w:rPr>
          <w:rFonts w:eastAsia="Times New Roman"/>
          <w:color w:val="000000"/>
          <w:sz w:val="24"/>
          <w:szCs w:val="24"/>
        </w:rPr>
        <w:t xml:space="preserve">Данные по техническому освидетельствованию оборудования на котельных, эксплуатируемых ГУП СК «Крайтеплоэнерго» в границах </w:t>
      </w:r>
      <w:bookmarkEnd w:id="291"/>
      <w:r w:rsidRPr="00822B6D">
        <w:rPr>
          <w:sz w:val="24"/>
          <w:szCs w:val="24"/>
        </w:rPr>
        <w:t>НГО СК на 1 января 2020 год</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9"/>
        <w:gridCol w:w="3237"/>
        <w:gridCol w:w="737"/>
        <w:gridCol w:w="736"/>
        <w:gridCol w:w="861"/>
        <w:gridCol w:w="615"/>
        <w:gridCol w:w="1315"/>
        <w:gridCol w:w="1376"/>
        <w:gridCol w:w="1186"/>
        <w:gridCol w:w="1252"/>
        <w:gridCol w:w="737"/>
        <w:gridCol w:w="764"/>
      </w:tblGrid>
      <w:tr w:rsidR="00A6233B" w:rsidRPr="00822B6D" w:rsidTr="00A6233B">
        <w:trPr>
          <w:cantSplit/>
          <w:trHeight w:val="2125"/>
          <w:tblHeader/>
        </w:trPr>
        <w:tc>
          <w:tcPr>
            <w:tcW w:w="2378" w:type="dxa"/>
            <w:vAlign w:val="center"/>
            <w:hideMark/>
          </w:tcPr>
          <w:p w:rsidR="00A6233B" w:rsidRPr="00822B6D" w:rsidRDefault="00A6233B" w:rsidP="00801523">
            <w:pPr>
              <w:widowControl w:val="0"/>
              <w:suppressAutoHyphens/>
              <w:spacing w:after="0" w:line="240" w:lineRule="auto"/>
              <w:contextualSpacing/>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Наименование</w:t>
            </w:r>
          </w:p>
        </w:tc>
        <w:tc>
          <w:tcPr>
            <w:tcW w:w="3118" w:type="dxa"/>
            <w:vAlign w:val="center"/>
            <w:hideMark/>
          </w:tcPr>
          <w:p w:rsidR="00A6233B" w:rsidRPr="00822B6D" w:rsidRDefault="00A6233B" w:rsidP="00801523">
            <w:pPr>
              <w:widowControl w:val="0"/>
              <w:suppressAutoHyphens/>
              <w:spacing w:after="0" w:line="240" w:lineRule="auto"/>
              <w:contextualSpacing/>
              <w:jc w:val="both"/>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Рег.№ ТУ, зав.№ ТУ, марка ТУ 3</w:t>
            </w:r>
          </w:p>
        </w:tc>
        <w:tc>
          <w:tcPr>
            <w:tcW w:w="710"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Нормативный срок эксплуатации</w:t>
            </w:r>
          </w:p>
        </w:tc>
        <w:tc>
          <w:tcPr>
            <w:tcW w:w="709"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Год ввода в эксплуатацию</w:t>
            </w:r>
          </w:p>
        </w:tc>
        <w:tc>
          <w:tcPr>
            <w:tcW w:w="829"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Износ %</w:t>
            </w:r>
          </w:p>
        </w:tc>
        <w:tc>
          <w:tcPr>
            <w:tcW w:w="592"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Проведённые мероприятия</w:t>
            </w:r>
          </w:p>
        </w:tc>
        <w:tc>
          <w:tcPr>
            <w:tcW w:w="1266"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Дата проведения ЭПБ</w:t>
            </w:r>
          </w:p>
        </w:tc>
        <w:tc>
          <w:tcPr>
            <w:tcW w:w="1325"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Дата следующей ЭПБ</w:t>
            </w:r>
          </w:p>
        </w:tc>
        <w:tc>
          <w:tcPr>
            <w:tcW w:w="1142"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Дата очередной поверки (ТО)</w:t>
            </w:r>
          </w:p>
        </w:tc>
        <w:tc>
          <w:tcPr>
            <w:tcW w:w="1206"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Дата следующей поверки</w:t>
            </w:r>
          </w:p>
        </w:tc>
        <w:tc>
          <w:tcPr>
            <w:tcW w:w="710"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Разрешённый срок эксплуатации</w:t>
            </w:r>
          </w:p>
        </w:tc>
        <w:tc>
          <w:tcPr>
            <w:tcW w:w="736" w:type="dxa"/>
            <w:textDirection w:val="btLr"/>
            <w:vAlign w:val="center"/>
            <w:hideMark/>
          </w:tcPr>
          <w:p w:rsidR="00A6233B" w:rsidRPr="00822B6D" w:rsidRDefault="00A6233B" w:rsidP="00801523">
            <w:pPr>
              <w:widowControl w:val="0"/>
              <w:suppressAutoHyphens/>
              <w:spacing w:after="0" w:line="240" w:lineRule="auto"/>
              <w:contextualSpacing/>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Ресурс безопасной эксплуатации, лет</w:t>
            </w: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28-01 г. Нефтекумск, ул. Шоссейная, 1</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ТВГ-8М</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 04</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14</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ТВГ-8</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Нет номера</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14</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2014</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73,7</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КВА-7,56 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 180</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КВА-7,56 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 181</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КВА-7,56 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 182</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28-02 г. Нефтекумск, ул. Терешковой, 138</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КВГМ-20-150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6522, рег. №61508-К</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09.09.2019</w:t>
            </w:r>
          </w:p>
        </w:tc>
        <w:tc>
          <w:tcPr>
            <w:tcW w:w="1325"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29.08.2023</w:t>
            </w:r>
          </w:p>
        </w:tc>
        <w:tc>
          <w:tcPr>
            <w:tcW w:w="1142"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09.09.2019</w:t>
            </w:r>
          </w:p>
        </w:tc>
        <w:tc>
          <w:tcPr>
            <w:tcW w:w="120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29.08.2023</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КВГМ-20-150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7175, рег. № 61509-К</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09.09.2019</w:t>
            </w:r>
          </w:p>
        </w:tc>
        <w:tc>
          <w:tcPr>
            <w:tcW w:w="1325"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29.08.2023</w:t>
            </w:r>
          </w:p>
        </w:tc>
        <w:tc>
          <w:tcPr>
            <w:tcW w:w="1142"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09.09.2019</w:t>
            </w:r>
          </w:p>
        </w:tc>
        <w:tc>
          <w:tcPr>
            <w:tcW w:w="120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29.08.2023</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28-03 пос. Камыш-Бурун, ул. Шилиной. 26/2</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ТВГ-0,75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№8</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2006</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ТВГ-0,75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2003</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28-04 пгт. Затеречный, ул. Котельная, 6а</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КВР-1,16/100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№00000411</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1997</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ТВГ-0,75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№3</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Ква-1Гн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Нет паспорта</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28-05 пгт. Затеречный, ул. Лермонтова, 5а</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 100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Зав.№76</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2015</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68,75</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 100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№77</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86,46</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28-07 с. Ачикулак, пер. Кизлярский, 1Б</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№29,зав. №6635</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№30 зав. №5240</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№31 зав. №5239</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№32 зав. №6636</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28-09 с. Каясула, пер. Спортивный, 9</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КВГ-4,65/150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№280, рег. № 37</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1993</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05.10.2018</w:t>
            </w:r>
          </w:p>
        </w:tc>
        <w:tc>
          <w:tcPr>
            <w:tcW w:w="1325"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05.10.2022</w:t>
            </w:r>
          </w:p>
        </w:tc>
        <w:tc>
          <w:tcPr>
            <w:tcW w:w="1142" w:type="dxa"/>
            <w:vAlign w:val="center"/>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05.10.2018</w:t>
            </w:r>
          </w:p>
        </w:tc>
        <w:tc>
          <w:tcPr>
            <w:tcW w:w="1206" w:type="dxa"/>
            <w:vAlign w:val="center"/>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05.10.2022</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Ква-1Гн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 81</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82,29</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28-10а с. Зункарь, ул. Школьная, б/н</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REX-20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 1, зав. №200003202</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71,66</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REX-20</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 2 зав. №200003205</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71,66</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Height w:val="197"/>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28-11 c. Махмуд-Мектеб, ул. Советская, б/н</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КВА-0,25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 69, зав. №1</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КВА-0,25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№70, зав. №2</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КВА-0,25</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Рег. №71, зав. №3 </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05.10.2018</w:t>
            </w:r>
          </w:p>
        </w:tc>
        <w:tc>
          <w:tcPr>
            <w:tcW w:w="1325"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05.10.2022</w:t>
            </w:r>
          </w:p>
        </w:tc>
        <w:tc>
          <w:tcPr>
            <w:tcW w:w="1142" w:type="dxa"/>
            <w:vAlign w:val="center"/>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05.10.2018</w:t>
            </w:r>
          </w:p>
        </w:tc>
        <w:tc>
          <w:tcPr>
            <w:tcW w:w="1206" w:type="dxa"/>
            <w:vAlign w:val="center"/>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05.10.2022</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28-12 c. Тукуй-Мектеб, ул. Эдиге, б/н</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КВА-0,63</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№50</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КВА-0,63</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Зав. №51</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14721" w:type="dxa"/>
            <w:gridSpan w:val="12"/>
            <w:vAlign w:val="center"/>
            <w:hideMark/>
          </w:tcPr>
          <w:p w:rsidR="00A6233B" w:rsidRPr="00822B6D" w:rsidRDefault="00A6233B" w:rsidP="00801523">
            <w:pPr>
              <w:suppressAutoHyphens/>
              <w:spacing w:after="0" w:line="240" w:lineRule="auto"/>
              <w:rPr>
                <w:rFonts w:ascii="Times New Roman" w:eastAsia="Calibri" w:hAnsi="Times New Roman" w:cs="Times New Roman"/>
                <w:b/>
                <w:sz w:val="24"/>
                <w:szCs w:val="24"/>
              </w:rPr>
            </w:pPr>
            <w:r w:rsidRPr="00822B6D">
              <w:rPr>
                <w:rFonts w:ascii="Times New Roman" w:eastAsia="Calibri" w:hAnsi="Times New Roman" w:cs="Times New Roman"/>
                <w:b/>
                <w:sz w:val="24"/>
                <w:szCs w:val="24"/>
              </w:rPr>
              <w:t>Котельная № 28-14 г. Нефтекумск, пересечение улиц Ленина-Транспортная</w:t>
            </w: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Ква-1Гн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№78</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2011</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95,83</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shd w:val="clear" w:color="auto" w:fill="FFEE58"/>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Ква-1Гн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№79</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2011</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95,83</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r>
      <w:tr w:rsidR="00A6233B" w:rsidRPr="00822B6D" w:rsidTr="00A6233B">
        <w:trPr>
          <w:cantSplit/>
        </w:trPr>
        <w:tc>
          <w:tcPr>
            <w:tcW w:w="237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Ква-1Гн</w:t>
            </w:r>
          </w:p>
        </w:tc>
        <w:tc>
          <w:tcPr>
            <w:tcW w:w="3118"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№80</w:t>
            </w:r>
          </w:p>
        </w:tc>
        <w:tc>
          <w:tcPr>
            <w:tcW w:w="710"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70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2011</w:t>
            </w:r>
          </w:p>
        </w:tc>
        <w:tc>
          <w:tcPr>
            <w:tcW w:w="829" w:type="dxa"/>
            <w:vAlign w:val="center"/>
            <w:hideMark/>
          </w:tcPr>
          <w:p w:rsidR="00A6233B" w:rsidRPr="00822B6D" w:rsidRDefault="00A6233B" w:rsidP="00801523">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95,83</w:t>
            </w:r>
          </w:p>
        </w:tc>
        <w:tc>
          <w:tcPr>
            <w:tcW w:w="59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26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325"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142"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120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710"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c>
          <w:tcPr>
            <w:tcW w:w="736" w:type="dxa"/>
            <w:vAlign w:val="center"/>
          </w:tcPr>
          <w:p w:rsidR="00A6233B" w:rsidRPr="00822B6D" w:rsidRDefault="00A6233B" w:rsidP="00801523">
            <w:pPr>
              <w:widowControl w:val="0"/>
              <w:suppressAutoHyphens/>
              <w:spacing w:after="0" w:line="240" w:lineRule="auto"/>
              <w:rPr>
                <w:rFonts w:ascii="Times New Roman" w:eastAsia="Calibri" w:hAnsi="Times New Roman" w:cs="Times New Roman"/>
                <w:sz w:val="24"/>
                <w:szCs w:val="24"/>
              </w:rPr>
            </w:pPr>
          </w:p>
        </w:tc>
      </w:tr>
    </w:tbl>
    <w:p w:rsidR="00A6233B" w:rsidRPr="00822B6D" w:rsidRDefault="00A6233B" w:rsidP="00801523">
      <w:pPr>
        <w:pStyle w:val="af0"/>
        <w:spacing w:line="240" w:lineRule="auto"/>
        <w:ind w:firstLine="0"/>
        <w:rPr>
          <w:sz w:val="24"/>
          <w:szCs w:val="24"/>
        </w:rPr>
      </w:pPr>
    </w:p>
    <w:p w:rsidR="00A6233B" w:rsidRPr="00822B6D" w:rsidRDefault="00A6233B" w:rsidP="00801523">
      <w:pPr>
        <w:spacing w:after="0"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Pr="00822B6D" w:rsidRDefault="00A6233B" w:rsidP="00801523">
      <w:pPr>
        <w:pStyle w:val="af0"/>
        <w:spacing w:line="240" w:lineRule="auto"/>
        <w:ind w:firstLine="567"/>
        <w:rPr>
          <w:sz w:val="24"/>
          <w:szCs w:val="24"/>
        </w:rPr>
      </w:pPr>
      <w:r w:rsidRPr="00822B6D">
        <w:rPr>
          <w:sz w:val="24"/>
          <w:szCs w:val="24"/>
        </w:rPr>
        <w:t>Темпы замены основного теплоэнергетического оборудования ощутимо снижены. Поддержание работоспособности вышеуказанного оборудования осуществляется за счет проведения текущих и капитальных ремонтов и проведения диагностических работ специализированными организациями по продлению срока эксплуатации.</w:t>
      </w:r>
    </w:p>
    <w:p w:rsidR="00A6233B" w:rsidRPr="00822B6D" w:rsidRDefault="00A6233B" w:rsidP="00801523">
      <w:pPr>
        <w:pStyle w:val="af0"/>
        <w:spacing w:line="240" w:lineRule="auto"/>
        <w:ind w:firstLine="567"/>
        <w:rPr>
          <w:sz w:val="24"/>
          <w:szCs w:val="24"/>
        </w:rPr>
      </w:pPr>
      <w:r w:rsidRPr="00822B6D">
        <w:rPr>
          <w:sz w:val="24"/>
          <w:szCs w:val="24"/>
        </w:rPr>
        <w:t>Фактов эксплуатации теплоэнергетического оборудования сверх назначенного в установленном порядке ресурса без проведения соответствующих организационно-технических мероприятий по продлению срока его эксплуатации нет.</w:t>
      </w:r>
    </w:p>
    <w:p w:rsidR="00A6233B" w:rsidRPr="00822B6D" w:rsidRDefault="00A6233B" w:rsidP="00801523">
      <w:pPr>
        <w:pStyle w:val="af0"/>
        <w:spacing w:line="240" w:lineRule="auto"/>
        <w:ind w:firstLine="567"/>
        <w:rPr>
          <w:sz w:val="24"/>
          <w:szCs w:val="24"/>
        </w:rPr>
      </w:pPr>
      <w:r w:rsidRPr="00822B6D">
        <w:rPr>
          <w:sz w:val="24"/>
          <w:szCs w:val="24"/>
        </w:rPr>
        <w:t>На основании вышеизложенного рекомендован перечень мероприятий по мониторингу своевременной замены оборудования:</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диагностический контроль оборудования, находящегося на учащенном контроле, согласно годового плана-графика;</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диагностический контроль всего теплофикационного, силового оборудования, согласно многолетнего плана по диагностике оборудования;</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анализ технического состояния теплофикационного, силового оборудования, с учетом срока эксплуатации, результатов ремонтов;</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анализ технологических нарушений, связанных с теплофикационным, силовым оборудованием;</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определение приоритетности замены оборудования, с учетом важности теплофикационного оборудования, силового оборудования и их состояния.</w:t>
      </w:r>
    </w:p>
    <w:p w:rsidR="00A6233B" w:rsidRDefault="00A6233B" w:rsidP="00801523">
      <w:pPr>
        <w:pStyle w:val="af0"/>
        <w:spacing w:line="240" w:lineRule="auto"/>
        <w:ind w:firstLine="567"/>
        <w:rPr>
          <w:sz w:val="24"/>
          <w:szCs w:val="24"/>
        </w:rPr>
      </w:pPr>
      <w:r w:rsidRPr="00822B6D">
        <w:rPr>
          <w:sz w:val="24"/>
          <w:szCs w:val="24"/>
        </w:rPr>
        <w:t>В целях мониторинга своевременной замены оборудования на предприятии разрабатываются годовые программы технического освидетельствования и ремонта объектов.</w:t>
      </w:r>
      <w:bookmarkStart w:id="292" w:name="_Toc6844276"/>
      <w:bookmarkStart w:id="293" w:name="_Toc60077069"/>
    </w:p>
    <w:p w:rsidR="00A6233B" w:rsidRDefault="00A6233B" w:rsidP="00801523">
      <w:pPr>
        <w:pStyle w:val="af0"/>
        <w:spacing w:line="240" w:lineRule="auto"/>
        <w:ind w:firstLine="567"/>
        <w:rPr>
          <w:sz w:val="24"/>
          <w:szCs w:val="24"/>
        </w:rPr>
      </w:pPr>
    </w:p>
    <w:p w:rsidR="00A6233B" w:rsidRPr="00822B6D" w:rsidRDefault="00A6233B" w:rsidP="00801523">
      <w:pPr>
        <w:pStyle w:val="af0"/>
        <w:spacing w:line="240" w:lineRule="auto"/>
        <w:ind w:firstLine="567"/>
        <w:rPr>
          <w:rFonts w:eastAsia="Calibri"/>
          <w:b/>
          <w:color w:val="000000"/>
          <w:sz w:val="24"/>
          <w:szCs w:val="24"/>
          <w:lang w:eastAsia="ru-RU"/>
        </w:rPr>
      </w:pPr>
      <w:r w:rsidRPr="00822B6D">
        <w:rPr>
          <w:rFonts w:eastAsia="Calibri"/>
          <w:b/>
          <w:color w:val="000000"/>
          <w:sz w:val="24"/>
          <w:szCs w:val="24"/>
          <w:lang w:eastAsia="ru-RU"/>
        </w:rPr>
        <w:t xml:space="preserve">13. Способ регулирования отпуска тепловой энергии от котельных. Описание схемы выдачи тепловой энергии </w:t>
      </w:r>
      <w:bookmarkEnd w:id="292"/>
      <w:r w:rsidRPr="00822B6D">
        <w:rPr>
          <w:rFonts w:eastAsia="Calibri"/>
          <w:b/>
          <w:color w:val="000000"/>
          <w:sz w:val="24"/>
          <w:szCs w:val="24"/>
          <w:lang w:eastAsia="ru-RU"/>
        </w:rPr>
        <w:t>НФ ГУП СК «Крайтеплоэнерго»</w:t>
      </w:r>
      <w:bookmarkEnd w:id="293"/>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Системы теплоснабжения котельных НФ ГУП СК «Крайтеплоэнерго» - закрытые без отбора теплоносителя из систем отопления в теплопотребляющих установках зданий на нужды горячего водоснабжения.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 котельных Предприятия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 Изменение температуры теплоносителя производится на котельных №28-10А, №28-14 в автоматическом режиме под контролем оперативного персонала с помощью изменения количества подаваемого на сжигание топлива, на остальных котельных в ручном режиме оперативным персоналом с помощью изменения количества подаваемого на сжигание топлива.</w:t>
      </w:r>
    </w:p>
    <w:p w:rsidR="00A6233B" w:rsidRPr="00822B6D" w:rsidRDefault="00A6233B" w:rsidP="00801523">
      <w:pPr>
        <w:pStyle w:val="afff0"/>
        <w:spacing w:after="0" w:line="240" w:lineRule="auto"/>
        <w:ind w:right="0" w:firstLine="567"/>
        <w:rPr>
          <w:b w:val="0"/>
          <w:sz w:val="24"/>
          <w:szCs w:val="24"/>
        </w:rPr>
      </w:pPr>
      <w:bookmarkStart w:id="294" w:name="_Toc12686770"/>
      <w:r w:rsidRPr="00822B6D">
        <w:rPr>
          <w:b w:val="0"/>
          <w:sz w:val="24"/>
          <w:szCs w:val="24"/>
        </w:rPr>
        <w:t>Отпуск тепла на нужды отопления и горячего водоснабжения осуществляется различными способами: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отпуск тепла в целях отопления непосредственно от котлов (Котельные №28-01, №28-02, №28-03, №28-04, №28-05, №28-07, №28-09, №28-10А, №28-11, №28-12, №28-14);</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непосредственно на котельной (Котельная №28-12);</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в ЦТП (Котельная №28-02);</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отпуск тепла на нужды горячего водоснабжения осуществляется непосредственно от котлов (Котельные №28-01, №28-14);</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непосредственно у потребителей (Котельная №28-03, №28-07, №28-09).</w:t>
      </w:r>
    </w:p>
    <w:p w:rsidR="00A6233B" w:rsidRDefault="00A6233B" w:rsidP="00801523">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Для всех котельных у</w:t>
      </w:r>
      <w:r w:rsidRPr="00822B6D">
        <w:rPr>
          <w:rFonts w:ascii="Times New Roman" w:hAnsi="Times New Roman" w:cs="Times New Roman"/>
          <w:sz w:val="24"/>
          <w:szCs w:val="24"/>
        </w:rPr>
        <w:t>твержден единый температурный график отпуска тепловой энергии</w:t>
      </w:r>
      <w:r w:rsidRPr="00822B6D">
        <w:rPr>
          <w:rFonts w:ascii="Times New Roman" w:hAnsi="Times New Roman" w:cs="Times New Roman"/>
          <w:iCs/>
          <w:sz w:val="24"/>
          <w:szCs w:val="24"/>
        </w:rPr>
        <w:t xml:space="preserve"> – 95/70 </w:t>
      </w:r>
      <w:r w:rsidRPr="00822B6D">
        <w:rPr>
          <w:rFonts w:ascii="Times New Roman" w:hAnsi="Times New Roman" w:cs="Times New Roman"/>
          <w:iCs/>
          <w:sz w:val="24"/>
          <w:szCs w:val="24"/>
          <w:vertAlign w:val="superscript"/>
        </w:rPr>
        <w:t>о</w:t>
      </w:r>
      <w:r w:rsidRPr="00822B6D">
        <w:rPr>
          <w:rFonts w:ascii="Times New Roman" w:hAnsi="Times New Roman" w:cs="Times New Roman"/>
          <w:iCs/>
          <w:sz w:val="24"/>
          <w:szCs w:val="24"/>
        </w:rPr>
        <w:t>С.</w:t>
      </w:r>
    </w:p>
    <w:p w:rsidR="00E3026A" w:rsidRPr="00822B6D" w:rsidRDefault="00E3026A" w:rsidP="00801523">
      <w:pPr>
        <w:spacing w:after="0" w:line="240" w:lineRule="auto"/>
        <w:ind w:firstLine="567"/>
        <w:jc w:val="both"/>
        <w:rPr>
          <w:rFonts w:ascii="Times New Roman" w:hAnsi="Times New Roman" w:cs="Times New Roman"/>
          <w:iCs/>
          <w:sz w:val="24"/>
          <w:szCs w:val="24"/>
        </w:rPr>
      </w:pPr>
    </w:p>
    <w:p w:rsidR="00A6233B" w:rsidRPr="00822B6D" w:rsidRDefault="00A6233B" w:rsidP="00801523">
      <w:pPr>
        <w:spacing w:after="0" w:line="240" w:lineRule="auto"/>
        <w:ind w:firstLine="567"/>
        <w:jc w:val="both"/>
        <w:outlineLvl w:val="2"/>
        <w:rPr>
          <w:rFonts w:ascii="Times New Roman" w:eastAsia="Times New Roman" w:hAnsi="Times New Roman" w:cs="Times New Roman"/>
          <w:b/>
          <w:color w:val="000000"/>
          <w:sz w:val="24"/>
          <w:szCs w:val="24"/>
          <w:lang w:eastAsia="ru-RU"/>
        </w:rPr>
      </w:pPr>
      <w:bookmarkStart w:id="295" w:name="_Toc60077070"/>
      <w:r w:rsidRPr="00822B6D">
        <w:rPr>
          <w:rFonts w:ascii="Times New Roman" w:eastAsia="Times New Roman" w:hAnsi="Times New Roman" w:cs="Times New Roman"/>
          <w:b/>
          <w:color w:val="000000"/>
          <w:sz w:val="24"/>
          <w:szCs w:val="24"/>
          <w:lang w:eastAsia="ru-RU"/>
        </w:rPr>
        <w:t xml:space="preserve">14. Среднегодовая загрузка оборудования </w:t>
      </w:r>
      <w:bookmarkEnd w:id="294"/>
      <w:r w:rsidRPr="00822B6D">
        <w:rPr>
          <w:rFonts w:ascii="Times New Roman" w:eastAsia="Times New Roman" w:hAnsi="Times New Roman" w:cs="Times New Roman"/>
          <w:b/>
          <w:color w:val="000000"/>
          <w:sz w:val="24"/>
          <w:szCs w:val="24"/>
          <w:lang w:eastAsia="ru-RU"/>
        </w:rPr>
        <w:t>котельных НФ ГУП СК «Крайтеплоэнерго»</w:t>
      </w:r>
      <w:bookmarkEnd w:id="295"/>
    </w:p>
    <w:p w:rsidR="00A6233B" w:rsidRPr="00822B6D"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Информация о загрузке котельных Предприятия в процентном выражении в 2019 году представлена в таблице 14.</w:t>
      </w:r>
    </w:p>
    <w:p w:rsidR="00A6233B" w:rsidRPr="00822B6D" w:rsidRDefault="00A6233B" w:rsidP="00801523">
      <w:pPr>
        <w:pStyle w:val="af2"/>
        <w:ind w:right="0"/>
        <w:rPr>
          <w:sz w:val="24"/>
          <w:szCs w:val="24"/>
        </w:rPr>
      </w:pPr>
      <w:bookmarkStart w:id="296" w:name="_Toc36907350"/>
      <w:bookmarkStart w:id="297" w:name="_Toc60076877"/>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30</w:t>
      </w:r>
      <w:r w:rsidR="004406CE" w:rsidRPr="00822B6D">
        <w:rPr>
          <w:sz w:val="24"/>
          <w:szCs w:val="24"/>
        </w:rPr>
        <w:fldChar w:fldCharType="end"/>
      </w:r>
      <w:r w:rsidRPr="00822B6D">
        <w:rPr>
          <w:sz w:val="24"/>
          <w:szCs w:val="24"/>
        </w:rPr>
        <w:t xml:space="preserve"> – Загрузка оборудования котельных</w:t>
      </w:r>
      <w:bookmarkEnd w:id="296"/>
      <w:r w:rsidRPr="00822B6D">
        <w:rPr>
          <w:sz w:val="24"/>
          <w:szCs w:val="24"/>
        </w:rPr>
        <w:t>, эксплуатируемых ГУП СК «Крайтеплоэнерго» в границах НГО СК за январь-июнь 2019 год</w:t>
      </w:r>
      <w:bookmarkEnd w:id="297"/>
    </w:p>
    <w:tbl>
      <w:tblPr>
        <w:tblW w:w="4897" w:type="pct"/>
        <w:tblInd w:w="108" w:type="dxa"/>
        <w:tblLayout w:type="fixed"/>
        <w:tblLook w:val="04A0"/>
      </w:tblPr>
      <w:tblGrid>
        <w:gridCol w:w="2327"/>
        <w:gridCol w:w="4631"/>
        <w:gridCol w:w="3248"/>
      </w:tblGrid>
      <w:tr w:rsidR="00A6233B" w:rsidRPr="00822B6D" w:rsidTr="00E3026A">
        <w:trPr>
          <w:trHeight w:val="622"/>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Наименование объекта</w:t>
            </w:r>
          </w:p>
        </w:tc>
        <w:tc>
          <w:tcPr>
            <w:tcW w:w="2269" w:type="pct"/>
            <w:tcBorders>
              <w:top w:val="single" w:sz="4" w:space="0" w:color="auto"/>
              <w:left w:val="nil"/>
              <w:bottom w:val="single" w:sz="4" w:space="0" w:color="auto"/>
              <w:right w:val="single" w:sz="4" w:space="0" w:color="auto"/>
            </w:tcBorders>
            <w:shd w:val="clear" w:color="auto" w:fill="auto"/>
            <w:noWrap/>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Помесячно</w:t>
            </w: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За 2019 год</w:t>
            </w:r>
          </w:p>
        </w:tc>
      </w:tr>
      <w:tr w:rsidR="00A6233B" w:rsidRPr="00822B6D" w:rsidTr="00E3026A">
        <w:trPr>
          <w:trHeight w:val="284"/>
          <w:tblHeader/>
        </w:trPr>
        <w:tc>
          <w:tcPr>
            <w:tcW w:w="1140" w:type="pct"/>
            <w:tcBorders>
              <w:top w:val="nil"/>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№28-01</w:t>
            </w:r>
          </w:p>
        </w:tc>
        <w:tc>
          <w:tcPr>
            <w:tcW w:w="2269" w:type="pct"/>
            <w:vMerge w:val="restart"/>
            <w:tcBorders>
              <w:top w:val="nil"/>
              <w:left w:val="nil"/>
              <w:right w:val="single" w:sz="4" w:space="0" w:color="auto"/>
            </w:tcBorders>
            <w:shd w:val="clear" w:color="auto" w:fill="auto"/>
            <w:noWrap/>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ГУП СК «Крайтеплоэнерго» данную информацию на запрос Заказчика в лице МКУ «Управление городского хозяйства администрации Нефтекумского городского округа Ставропольского края» не предоставило</w:t>
            </w:r>
          </w:p>
        </w:tc>
        <w:tc>
          <w:tcPr>
            <w:tcW w:w="1592" w:type="pct"/>
            <w:tcBorders>
              <w:top w:val="nil"/>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34,42</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№28-02</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32,07</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6233B" w:rsidRPr="00822B6D" w:rsidRDefault="00A6233B" w:rsidP="00801523">
            <w:pPr>
              <w:pStyle w:val="afffffffff2"/>
              <w:jc w:val="center"/>
              <w:rPr>
                <w:sz w:val="24"/>
                <w:szCs w:val="24"/>
              </w:rPr>
            </w:pPr>
            <w:r w:rsidRPr="00822B6D">
              <w:rPr>
                <w:sz w:val="24"/>
                <w:szCs w:val="24"/>
              </w:rPr>
              <w:t>Котельная №28-03</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35,71</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№28-04</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17,44</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№28-05</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76,06</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№28-07</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22,,05</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№28-09</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16,63</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№28-10А</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74,65</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№28-11</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49,63</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№28-12</w:t>
            </w:r>
          </w:p>
        </w:tc>
        <w:tc>
          <w:tcPr>
            <w:tcW w:w="2269" w:type="pct"/>
            <w:vMerge/>
            <w:tcBorders>
              <w:left w:val="nil"/>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31,13</w:t>
            </w:r>
          </w:p>
        </w:tc>
      </w:tr>
      <w:tr w:rsidR="00A6233B" w:rsidRPr="00822B6D" w:rsidTr="00E3026A">
        <w:trPr>
          <w:trHeight w:val="284"/>
          <w:tblHeader/>
        </w:trPr>
        <w:tc>
          <w:tcPr>
            <w:tcW w:w="1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822B6D" w:rsidRDefault="00A6233B" w:rsidP="00801523">
            <w:pPr>
              <w:pStyle w:val="afffffffff2"/>
              <w:jc w:val="center"/>
              <w:rPr>
                <w:sz w:val="24"/>
                <w:szCs w:val="24"/>
              </w:rPr>
            </w:pPr>
            <w:r w:rsidRPr="00822B6D">
              <w:rPr>
                <w:sz w:val="24"/>
                <w:szCs w:val="24"/>
              </w:rPr>
              <w:t>Котельная №28-14</w:t>
            </w:r>
          </w:p>
        </w:tc>
        <w:tc>
          <w:tcPr>
            <w:tcW w:w="2269" w:type="pct"/>
            <w:vMerge/>
            <w:tcBorders>
              <w:left w:val="nil"/>
              <w:bottom w:val="single" w:sz="4" w:space="0" w:color="auto"/>
              <w:right w:val="single" w:sz="4" w:space="0" w:color="auto"/>
            </w:tcBorders>
            <w:shd w:val="clear" w:color="auto" w:fill="auto"/>
            <w:noWrap/>
            <w:vAlign w:val="bottom"/>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p>
        </w:tc>
        <w:tc>
          <w:tcPr>
            <w:tcW w:w="1592" w:type="pct"/>
            <w:tcBorders>
              <w:top w:val="single" w:sz="4" w:space="0" w:color="auto"/>
              <w:left w:val="nil"/>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73,55</w:t>
            </w:r>
          </w:p>
        </w:tc>
      </w:tr>
    </w:tbl>
    <w:p w:rsidR="00A6233B" w:rsidRPr="00822B6D" w:rsidRDefault="00A6233B" w:rsidP="00801523">
      <w:pPr>
        <w:spacing w:after="0" w:line="240" w:lineRule="auto"/>
        <w:jc w:val="both"/>
        <w:rPr>
          <w:rFonts w:ascii="Times New Roman" w:eastAsia="Times New Roman" w:hAnsi="Times New Roman" w:cs="Times New Roman"/>
          <w:color w:val="000000"/>
          <w:sz w:val="24"/>
          <w:szCs w:val="24"/>
          <w:lang w:eastAsia="ru-RU"/>
        </w:rPr>
      </w:pPr>
    </w:p>
    <w:p w:rsidR="00A6233B" w:rsidRPr="00822B6D" w:rsidRDefault="00A6233B" w:rsidP="00801523">
      <w:pPr>
        <w:spacing w:after="0" w:line="240" w:lineRule="auto"/>
        <w:ind w:firstLine="709"/>
        <w:jc w:val="both"/>
        <w:outlineLvl w:val="2"/>
        <w:rPr>
          <w:rFonts w:ascii="Times New Roman" w:eastAsia="Times New Roman" w:hAnsi="Times New Roman" w:cs="Times New Roman"/>
          <w:b/>
          <w:color w:val="000000"/>
          <w:sz w:val="24"/>
          <w:szCs w:val="24"/>
          <w:lang w:eastAsia="ru-RU"/>
        </w:rPr>
      </w:pPr>
      <w:bookmarkStart w:id="298" w:name="_Toc12686771"/>
      <w:bookmarkStart w:id="299" w:name="_Toc60077071"/>
      <w:r w:rsidRPr="00822B6D">
        <w:rPr>
          <w:rFonts w:ascii="Times New Roman" w:eastAsia="Times New Roman" w:hAnsi="Times New Roman" w:cs="Times New Roman"/>
          <w:b/>
          <w:color w:val="000000"/>
          <w:sz w:val="24"/>
          <w:szCs w:val="24"/>
          <w:lang w:eastAsia="ru-RU"/>
        </w:rPr>
        <w:t xml:space="preserve">15. Способы учета тепла, отпущенного в тепловые сети </w:t>
      </w:r>
      <w:bookmarkEnd w:id="298"/>
      <w:r w:rsidRPr="00822B6D">
        <w:rPr>
          <w:rFonts w:ascii="Times New Roman" w:eastAsia="Times New Roman" w:hAnsi="Times New Roman" w:cs="Times New Roman"/>
          <w:b/>
          <w:color w:val="000000"/>
          <w:sz w:val="24"/>
          <w:szCs w:val="24"/>
          <w:lang w:eastAsia="ru-RU"/>
        </w:rPr>
        <w:t>котельных НФ ГУП СК «Крайтеплоэнерго»</w:t>
      </w:r>
      <w:bookmarkEnd w:id="299"/>
    </w:p>
    <w:p w:rsidR="00A6233B" w:rsidRPr="00822B6D" w:rsidRDefault="00A6233B" w:rsidP="00801523">
      <w:pPr>
        <w:spacing w:after="0" w:line="240" w:lineRule="auto"/>
        <w:ind w:firstLine="709"/>
        <w:jc w:val="both"/>
        <w:rPr>
          <w:rFonts w:ascii="Times New Roman" w:eastAsia="Calibri" w:hAnsi="Times New Roman" w:cs="Times New Roman"/>
          <w:color w:val="000000"/>
          <w:sz w:val="24"/>
          <w:szCs w:val="24"/>
        </w:rPr>
      </w:pPr>
      <w:bookmarkStart w:id="300" w:name="_Toc12686772"/>
      <w:r w:rsidRPr="00822B6D">
        <w:rPr>
          <w:rFonts w:ascii="Times New Roman" w:eastAsia="Calibri" w:hAnsi="Times New Roman" w:cs="Times New Roman"/>
          <w:color w:val="000000"/>
          <w:sz w:val="24"/>
          <w:szCs w:val="24"/>
        </w:rPr>
        <w:t>Учет объемов тепловой энергии, отпущенной в тепловые сети на котельных ведется двумя способами:</w:t>
      </w:r>
    </w:p>
    <w:p w:rsidR="00A6233B" w:rsidRPr="00822B6D" w:rsidRDefault="00A6233B" w:rsidP="00801523">
      <w:pPr>
        <w:pStyle w:val="ae"/>
        <w:numPr>
          <w:ilvl w:val="0"/>
          <w:numId w:val="0"/>
        </w:numPr>
        <w:spacing w:after="0" w:line="240" w:lineRule="auto"/>
        <w:ind w:right="0" w:firstLine="709"/>
        <w:rPr>
          <w:sz w:val="24"/>
          <w:szCs w:val="24"/>
        </w:rPr>
      </w:pPr>
      <w:r w:rsidRPr="00822B6D">
        <w:rPr>
          <w:sz w:val="24"/>
          <w:szCs w:val="24"/>
        </w:rPr>
        <w:t>расчетным способом, исходя из объема потребления газа;</w:t>
      </w:r>
    </w:p>
    <w:p w:rsidR="00A6233B" w:rsidRPr="00822B6D" w:rsidRDefault="00A6233B" w:rsidP="00801523">
      <w:pPr>
        <w:pStyle w:val="ae"/>
        <w:numPr>
          <w:ilvl w:val="0"/>
          <w:numId w:val="0"/>
        </w:numPr>
        <w:spacing w:after="0" w:line="240" w:lineRule="auto"/>
        <w:ind w:right="0" w:firstLine="709"/>
        <w:rPr>
          <w:sz w:val="24"/>
          <w:szCs w:val="24"/>
        </w:rPr>
      </w:pPr>
      <w:r w:rsidRPr="00822B6D">
        <w:rPr>
          <w:sz w:val="24"/>
          <w:szCs w:val="24"/>
        </w:rPr>
        <w:t>по приборам учета, установленным на выводах котельных № 28-01, № 28-05, № 28-10А, № 28-14.</w:t>
      </w:r>
    </w:p>
    <w:p w:rsidR="00A6233B" w:rsidRPr="00822B6D" w:rsidRDefault="00A6233B" w:rsidP="00801523">
      <w:pPr>
        <w:spacing w:after="0" w:line="240" w:lineRule="auto"/>
        <w:ind w:firstLine="709"/>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Характеристика и сроки очередной поверки тепловычислителей установленных на котельных приведены в таблице 15.</w:t>
      </w:r>
    </w:p>
    <w:p w:rsidR="00A6233B" w:rsidRDefault="00A6233B" w:rsidP="00801523">
      <w:pPr>
        <w:pStyle w:val="afffff9"/>
        <w:jc w:val="both"/>
        <w:rPr>
          <w:sz w:val="24"/>
          <w:szCs w:val="24"/>
        </w:rPr>
      </w:pPr>
      <w:bookmarkStart w:id="301" w:name="_Toc60076878"/>
    </w:p>
    <w:p w:rsidR="00A6233B" w:rsidRPr="00822B6D" w:rsidRDefault="00A6233B" w:rsidP="00801523">
      <w:pPr>
        <w:pStyle w:val="afffff9"/>
        <w:jc w:val="both"/>
        <w:rPr>
          <w:rFonts w:eastAsia="Calibri"/>
          <w:color w:val="000000"/>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31</w:t>
      </w:r>
      <w:r w:rsidR="004406CE" w:rsidRPr="00822B6D">
        <w:rPr>
          <w:sz w:val="24"/>
          <w:szCs w:val="24"/>
        </w:rPr>
        <w:fldChar w:fldCharType="end"/>
      </w:r>
      <w:r w:rsidRPr="00822B6D">
        <w:rPr>
          <w:noProof/>
          <w:sz w:val="24"/>
          <w:szCs w:val="24"/>
        </w:rPr>
        <w:t xml:space="preserve"> </w:t>
      </w:r>
      <w:r w:rsidRPr="00822B6D">
        <w:rPr>
          <w:sz w:val="24"/>
          <w:szCs w:val="24"/>
        </w:rPr>
        <w:t>- Характеристика парка приборов учета на котельных, эксплуатируемых ГУП СК «Крайтеплоэнерго» в границах НГО СК</w:t>
      </w:r>
      <w:bookmarkEnd w:id="301"/>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34"/>
        <w:gridCol w:w="3815"/>
        <w:gridCol w:w="997"/>
        <w:gridCol w:w="1469"/>
        <w:gridCol w:w="1602"/>
      </w:tblGrid>
      <w:tr w:rsidR="00A6233B" w:rsidRPr="00822B6D" w:rsidTr="00E3026A">
        <w:trPr>
          <w:trHeight w:val="397"/>
          <w:tblHeader/>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bookmarkStart w:id="302" w:name="_Hlk496804184"/>
            <w:r w:rsidRPr="00822B6D">
              <w:rPr>
                <w:rFonts w:ascii="Times New Roman" w:eastAsia="Times New Roman" w:hAnsi="Times New Roman" w:cs="Times New Roman"/>
                <w:color w:val="000000"/>
                <w:sz w:val="24"/>
                <w:szCs w:val="24"/>
                <w:lang w:eastAsia="ru-RU"/>
              </w:rPr>
              <w:t>Прибор учета</w:t>
            </w:r>
          </w:p>
        </w:tc>
        <w:tc>
          <w:tcPr>
            <w:tcW w:w="1867"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Срок</w:t>
            </w:r>
            <w:r w:rsidRPr="00822B6D">
              <w:rPr>
                <w:rFonts w:ascii="Times New Roman" w:eastAsia="Times New Roman" w:hAnsi="Times New Roman" w:cs="Times New Roman"/>
                <w:color w:val="000000"/>
                <w:sz w:val="24"/>
                <w:szCs w:val="24"/>
                <w:lang w:eastAsia="ru-RU"/>
              </w:rPr>
              <w:br/>
              <w:t>службы, лет</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Дата ввода</w:t>
            </w:r>
            <w:r w:rsidRPr="00822B6D">
              <w:rPr>
                <w:rFonts w:ascii="Times New Roman" w:eastAsia="Times New Roman" w:hAnsi="Times New Roman" w:cs="Times New Roman"/>
                <w:color w:val="000000"/>
                <w:sz w:val="24"/>
                <w:szCs w:val="24"/>
                <w:lang w:eastAsia="ru-RU"/>
              </w:rPr>
              <w:br/>
              <w:t>в эксплуатацию</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Дата</w:t>
            </w:r>
            <w:r w:rsidRPr="00822B6D">
              <w:rPr>
                <w:rFonts w:ascii="Times New Roman" w:eastAsia="Times New Roman" w:hAnsi="Times New Roman" w:cs="Times New Roman"/>
                <w:color w:val="000000"/>
                <w:sz w:val="24"/>
                <w:szCs w:val="24"/>
                <w:lang w:eastAsia="ru-RU"/>
              </w:rPr>
              <w:br/>
              <w:t>проверки</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№28-01</w:t>
            </w: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СГ 16МТ-1000-Р-З (1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 270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(2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теплосчетчик</w:t>
            </w:r>
            <w:r w:rsidRPr="00822B6D">
              <w:rPr>
                <w:rStyle w:val="affff0"/>
                <w:rFonts w:ascii="Times New Roman" w:eastAsia="Times New Roman" w:hAnsi="Times New Roman" w:cs="Times New Roman"/>
                <w:b/>
                <w:color w:val="000000"/>
                <w:sz w:val="24"/>
                <w:szCs w:val="24"/>
              </w:rPr>
              <w:footnoteReference w:id="5"/>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ТМ-3Э-С-1121 (1 шт.)</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СТВХ-100 (1 шт.)</w:t>
            </w:r>
          </w:p>
        </w:tc>
      </w:tr>
      <w:tr w:rsidR="00A6233B" w:rsidRPr="00822B6D" w:rsidTr="00E3026A">
        <w:trPr>
          <w:trHeight w:val="397"/>
        </w:trPr>
        <w:tc>
          <w:tcPr>
            <w:tcW w:w="1142" w:type="pct"/>
            <w:vMerge/>
            <w:tcBorders>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СГВ-15 (1 шт.)</w:t>
            </w:r>
          </w:p>
        </w:tc>
      </w:tr>
      <w:tr w:rsidR="00A6233B" w:rsidRPr="00822B6D" w:rsidTr="00E3026A">
        <w:trPr>
          <w:trHeight w:val="397"/>
        </w:trPr>
        <w:tc>
          <w:tcPr>
            <w:tcW w:w="1142" w:type="pct"/>
            <w:vMerge/>
            <w:tcBorders>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 40-50 (2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СВМТ-50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lang w:eastAsia="ru-RU"/>
              </w:rPr>
              <w:t>Котельная №28-02</w:t>
            </w: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TRZ G 400 (1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ЕК-260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(2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СТВХ-100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ЦТП-1</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СТВУ-100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ЦТП-2</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СТВУ-50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ЦТП-3</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СТВУ-80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lang w:eastAsia="ru-RU"/>
              </w:rPr>
              <w:t>Котельная №28-03</w:t>
            </w: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ЕК-260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ОСВУ-40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lang w:eastAsia="ru-RU"/>
              </w:rPr>
              <w:t>Котельная №28-04</w:t>
            </w: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RVG-G-160 (1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 260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90-50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№28-05</w:t>
            </w:r>
          </w:p>
        </w:tc>
      </w:tr>
      <w:tr w:rsidR="00A6233B" w:rsidRPr="00822B6D" w:rsidTr="00E3026A">
        <w:trPr>
          <w:trHeight w:val="397"/>
        </w:trPr>
        <w:tc>
          <w:tcPr>
            <w:tcW w:w="1142" w:type="pct"/>
            <w:vMerge w:val="restar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ВК-G 16 (1 шт.)</w:t>
            </w:r>
          </w:p>
        </w:tc>
      </w:tr>
      <w:tr w:rsidR="00A6233B" w:rsidRPr="00822B6D" w:rsidTr="00E3026A">
        <w:trPr>
          <w:trHeight w:val="397"/>
        </w:trPr>
        <w:tc>
          <w:tcPr>
            <w:tcW w:w="1142" w:type="pct"/>
            <w:vMerge/>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ТС-220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теплосчетчик</w:t>
            </w:r>
          </w:p>
        </w:tc>
        <w:tc>
          <w:tcPr>
            <w:tcW w:w="1867"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ВТК-7 (1 шт.)</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12</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19.11.2012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24.09.2020</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ЕТ-КI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№28-07</w:t>
            </w:r>
          </w:p>
        </w:tc>
      </w:tr>
      <w:tr w:rsidR="00A6233B" w:rsidRPr="00822B6D" w:rsidTr="00E3026A">
        <w:trPr>
          <w:trHeight w:val="397"/>
        </w:trPr>
        <w:tc>
          <w:tcPr>
            <w:tcW w:w="1142" w:type="pc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RABO G 160 (1 шт.)</w:t>
            </w:r>
          </w:p>
        </w:tc>
      </w:tr>
      <w:tr w:rsidR="00A6233B" w:rsidRPr="00822B6D" w:rsidTr="00E3026A">
        <w:trPr>
          <w:trHeight w:val="397"/>
        </w:trPr>
        <w:tc>
          <w:tcPr>
            <w:tcW w:w="1142" w:type="pct"/>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 270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МТ WI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№28-09</w:t>
            </w:r>
          </w:p>
        </w:tc>
      </w:tr>
      <w:tr w:rsidR="00A6233B" w:rsidRPr="00822B6D" w:rsidTr="00E3026A">
        <w:trPr>
          <w:trHeight w:val="397"/>
        </w:trPr>
        <w:tc>
          <w:tcPr>
            <w:tcW w:w="1142" w:type="pct"/>
            <w:tcBorders>
              <w:top w:val="single" w:sz="4" w:space="0" w:color="auto"/>
              <w:left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RVG-G-160 (1 шт.)</w:t>
            </w:r>
          </w:p>
        </w:tc>
      </w:tr>
      <w:tr w:rsidR="00A6233B" w:rsidRPr="00822B6D" w:rsidTr="00E3026A">
        <w:trPr>
          <w:trHeight w:val="397"/>
        </w:trPr>
        <w:tc>
          <w:tcPr>
            <w:tcW w:w="1142" w:type="pct"/>
            <w:tcBorders>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ЕК 260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ВСКМ-40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№28-10А</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RVG-G-40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вычислитель</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ВКГ-3Т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теплосчетчик</w:t>
            </w:r>
          </w:p>
        </w:tc>
        <w:tc>
          <w:tcPr>
            <w:tcW w:w="1867"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ВКТ-7 (1 шт.)</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12</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19.11.2012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24.09.2020</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ВК-ИГ/20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№28-11</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ЕК 270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90-20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№28-12</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ТС 220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СКВГ 90 12/32 (1 шт.)</w:t>
            </w:r>
          </w:p>
        </w:tc>
      </w:tr>
      <w:tr w:rsidR="00A6233B" w:rsidRPr="00822B6D" w:rsidTr="00E3026A">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№28-14</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СТГ-80-400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ВКГ-3Т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датчик</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давления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датчик</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температуры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(2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теплосчетчик</w:t>
            </w:r>
          </w:p>
        </w:tc>
        <w:tc>
          <w:tcPr>
            <w:tcW w:w="1867"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b/>
                <w:color w:val="000000"/>
                <w:sz w:val="24"/>
                <w:szCs w:val="24"/>
              </w:rPr>
            </w:pPr>
            <w:r w:rsidRPr="00822B6D">
              <w:rPr>
                <w:rFonts w:ascii="Times New Roman" w:eastAsia="Times New Roman" w:hAnsi="Times New Roman" w:cs="Times New Roman"/>
                <w:b/>
                <w:color w:val="000000"/>
                <w:sz w:val="24"/>
                <w:szCs w:val="24"/>
              </w:rPr>
              <w:t>ВКТ-7 (1 шт.)</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05.12.2012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24.09.2020</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ВСХ-15 (1 шт.)</w:t>
            </w:r>
          </w:p>
        </w:tc>
      </w:tr>
      <w:tr w:rsidR="00A6233B" w:rsidRPr="00822B6D" w:rsidTr="00E3026A">
        <w:trPr>
          <w:trHeight w:val="397"/>
        </w:trPr>
        <w:tc>
          <w:tcPr>
            <w:tcW w:w="1142" w:type="pct"/>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5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6233B" w:rsidRPr="00822B6D" w:rsidRDefault="00A6233B" w:rsidP="00801523">
            <w:pPr>
              <w:spacing w:after="0" w:line="240"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ВТ-50Х (1 шт.)</w:t>
            </w:r>
          </w:p>
        </w:tc>
      </w:tr>
    </w:tbl>
    <w:p w:rsidR="00A6233B" w:rsidRPr="00822B6D" w:rsidRDefault="00A6233B" w:rsidP="00801523">
      <w:pPr>
        <w:spacing w:after="0" w:line="240" w:lineRule="auto"/>
        <w:ind w:firstLine="567"/>
        <w:jc w:val="both"/>
        <w:outlineLvl w:val="2"/>
        <w:rPr>
          <w:rFonts w:ascii="Times New Roman" w:eastAsia="Times New Roman" w:hAnsi="Times New Roman" w:cs="Times New Roman"/>
          <w:b/>
          <w:color w:val="000000"/>
          <w:sz w:val="24"/>
          <w:szCs w:val="24"/>
          <w:lang w:eastAsia="ru-RU"/>
        </w:rPr>
      </w:pPr>
      <w:bookmarkStart w:id="303" w:name="_Toc60077072"/>
      <w:bookmarkEnd w:id="302"/>
    </w:p>
    <w:p w:rsidR="00A6233B" w:rsidRPr="00822B6D" w:rsidRDefault="00A6233B" w:rsidP="00801523">
      <w:pPr>
        <w:spacing w:after="0" w:line="240" w:lineRule="auto"/>
        <w:ind w:firstLine="567"/>
        <w:jc w:val="both"/>
        <w:outlineLvl w:val="2"/>
        <w:rPr>
          <w:rFonts w:ascii="Times New Roman" w:eastAsia="Times New Roman" w:hAnsi="Times New Roman" w:cs="Times New Roman"/>
          <w:b/>
          <w:color w:val="000000"/>
          <w:sz w:val="24"/>
          <w:szCs w:val="24"/>
          <w:lang w:eastAsia="ru-RU"/>
        </w:rPr>
      </w:pPr>
      <w:r w:rsidRPr="00822B6D">
        <w:rPr>
          <w:rFonts w:ascii="Times New Roman" w:eastAsia="Times New Roman" w:hAnsi="Times New Roman" w:cs="Times New Roman"/>
          <w:b/>
          <w:color w:val="000000"/>
          <w:sz w:val="24"/>
          <w:szCs w:val="24"/>
          <w:lang w:eastAsia="ru-RU"/>
        </w:rPr>
        <w:t xml:space="preserve">16. Характеристика водоподготовки и подпиточных устройств </w:t>
      </w:r>
      <w:bookmarkEnd w:id="300"/>
      <w:r w:rsidRPr="00822B6D">
        <w:rPr>
          <w:rFonts w:ascii="Times New Roman" w:eastAsia="Times New Roman" w:hAnsi="Times New Roman" w:cs="Times New Roman"/>
          <w:b/>
          <w:color w:val="000000"/>
          <w:sz w:val="24"/>
          <w:szCs w:val="24"/>
          <w:lang w:eastAsia="ru-RU"/>
        </w:rPr>
        <w:t>котельных НФ ГУП СК «Крайтеплоэнерго»</w:t>
      </w:r>
      <w:bookmarkEnd w:id="303"/>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Перечень и технические характеристики оборудования по водоподготовке воды на котельных, эксплуатируемых ГУП СК «Крайтеплоэнерго» в границах НГО СК представлены в таблицах 16 и 17 ниже.</w:t>
      </w:r>
    </w:p>
    <w:p w:rsidR="00A6233B" w:rsidRPr="00822B6D" w:rsidRDefault="00A6233B" w:rsidP="00801523">
      <w:pPr>
        <w:pStyle w:val="af2"/>
        <w:ind w:right="0"/>
        <w:rPr>
          <w:sz w:val="24"/>
          <w:szCs w:val="24"/>
        </w:rPr>
      </w:pPr>
      <w:bookmarkStart w:id="304" w:name="_Toc36907351"/>
      <w:bookmarkStart w:id="305" w:name="_Toc60076879"/>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32</w:t>
      </w:r>
      <w:r w:rsidR="004406CE" w:rsidRPr="00822B6D">
        <w:rPr>
          <w:sz w:val="24"/>
          <w:szCs w:val="24"/>
        </w:rPr>
        <w:fldChar w:fldCharType="end"/>
      </w:r>
      <w:r w:rsidRPr="00822B6D">
        <w:rPr>
          <w:sz w:val="24"/>
          <w:szCs w:val="24"/>
        </w:rPr>
        <w:t xml:space="preserve"> - Перечень оборудования по водоподготовке воды на котельных, эксплуатируемых ГУП СК «Крайтеплоэнерго» в границах НГО СК </w:t>
      </w:r>
      <w:bookmarkEnd w:id="304"/>
      <w:r w:rsidRPr="00822B6D">
        <w:rPr>
          <w:sz w:val="24"/>
          <w:szCs w:val="24"/>
        </w:rPr>
        <w:t>на 1 января 2020 год</w:t>
      </w:r>
      <w:bookmarkEnd w:id="305"/>
    </w:p>
    <w:tbl>
      <w:tblPr>
        <w:tblW w:w="4922" w:type="pct"/>
        <w:tblInd w:w="108" w:type="dxa"/>
        <w:tblLayout w:type="fixed"/>
        <w:tblLook w:val="04A0"/>
      </w:tblPr>
      <w:tblGrid>
        <w:gridCol w:w="1554"/>
        <w:gridCol w:w="3110"/>
        <w:gridCol w:w="1403"/>
        <w:gridCol w:w="1397"/>
        <w:gridCol w:w="1397"/>
        <w:gridCol w:w="1397"/>
      </w:tblGrid>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vAlign w:val="center"/>
            <w:hideMark/>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Наименование котельной</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ВПУ</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 xml:space="preserve">Производительность, </w:t>
            </w:r>
          </w:p>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м</w:t>
            </w:r>
            <w:r w:rsidRPr="00822B6D">
              <w:rPr>
                <w:sz w:val="24"/>
                <w:szCs w:val="24"/>
                <w:vertAlign w:val="superscript"/>
                <w:lang w:bidi="ru-RU"/>
              </w:rPr>
              <w:t>3</w:t>
            </w:r>
            <w:r w:rsidRPr="00822B6D">
              <w:rPr>
                <w:sz w:val="24"/>
                <w:szCs w:val="24"/>
                <w:lang w:bidi="ru-RU"/>
              </w:rPr>
              <w:t>/час</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Количество</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Диаметр фильтров, мм</w:t>
            </w:r>
          </w:p>
        </w:tc>
        <w:tc>
          <w:tcPr>
            <w:tcW w:w="681" w:type="pct"/>
            <w:tcBorders>
              <w:top w:val="single" w:sz="4" w:space="0" w:color="auto"/>
              <w:left w:val="single" w:sz="4" w:space="0" w:color="auto"/>
              <w:bottom w:val="single" w:sz="4" w:space="0" w:color="auto"/>
              <w:right w:val="single" w:sz="4" w:space="0" w:color="auto"/>
            </w:tcBorders>
            <w:noWrap/>
            <w:vAlign w:val="center"/>
            <w:hideMark/>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Год ввода</w:t>
            </w:r>
          </w:p>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в эксплуатацию</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28-01</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44,2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4</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1500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1975</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28-02</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44,2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3</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1500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1988</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28-04</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44,2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1500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1985</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28-05</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 xml:space="preserve">Установка дозирования </w:t>
            </w:r>
            <w:r w:rsidRPr="00822B6D">
              <w:rPr>
                <w:rFonts w:ascii="Times New Roman" w:hAnsi="Times New Roman" w:cs="Times New Roman"/>
                <w:color w:val="000000"/>
                <w:sz w:val="24"/>
                <w:szCs w:val="24"/>
                <w:lang w:val="en-US"/>
              </w:rPr>
              <w:t>Tekna APG 603</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6 л/час</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val="en-US" w:bidi="ru-RU"/>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2012</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28-07</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I-1,0-0,6-Na</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25,0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1000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1988</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28-09</w:t>
            </w:r>
          </w:p>
        </w:tc>
        <w:tc>
          <w:tcPr>
            <w:tcW w:w="1516" w:type="pct"/>
            <w:tcBorders>
              <w:top w:val="single" w:sz="4" w:space="0" w:color="auto"/>
              <w:left w:val="single" w:sz="4" w:space="0" w:color="auto"/>
              <w:bottom w:val="single" w:sz="4" w:space="0" w:color="auto"/>
              <w:right w:val="single" w:sz="4" w:space="0" w:color="auto"/>
            </w:tcBorders>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44,2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1500</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1993</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28-10А</w:t>
            </w:r>
          </w:p>
        </w:tc>
        <w:tc>
          <w:tcPr>
            <w:tcW w:w="1516" w:type="pct"/>
            <w:tcBorders>
              <w:top w:val="single" w:sz="4" w:space="0" w:color="auto"/>
              <w:left w:val="single" w:sz="4" w:space="0" w:color="auto"/>
              <w:bottom w:val="single" w:sz="4" w:space="0" w:color="auto"/>
              <w:right w:val="single" w:sz="4" w:space="0" w:color="auto"/>
            </w:tcBorders>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Установка дозирования реагентов </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АСДР Комплексон-6</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10 л/час</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val="en-US" w:bidi="ru-RU"/>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2013</w:t>
            </w:r>
          </w:p>
        </w:tc>
      </w:tr>
      <w:tr w:rsidR="00A6233B" w:rsidRPr="00822B6D" w:rsidTr="00FD7546">
        <w:trPr>
          <w:trHeight w:val="340"/>
          <w:tblHeader/>
        </w:trPr>
        <w:tc>
          <w:tcPr>
            <w:tcW w:w="757"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Котельная 28-14</w:t>
            </w:r>
          </w:p>
        </w:tc>
        <w:tc>
          <w:tcPr>
            <w:tcW w:w="1516" w:type="pct"/>
            <w:tcBorders>
              <w:top w:val="single" w:sz="4" w:space="0" w:color="auto"/>
              <w:left w:val="single" w:sz="4" w:space="0" w:color="auto"/>
              <w:bottom w:val="single" w:sz="4" w:space="0" w:color="auto"/>
              <w:right w:val="single" w:sz="4" w:space="0" w:color="auto"/>
            </w:tcBorders>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Установка дозирования реагентов </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Tekna DPZ 601</w:t>
            </w:r>
          </w:p>
        </w:tc>
        <w:tc>
          <w:tcPr>
            <w:tcW w:w="684"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3,5 л/час</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1</w:t>
            </w: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val="en-US" w:bidi="ru-RU"/>
              </w:rPr>
            </w:pPr>
          </w:p>
        </w:tc>
        <w:tc>
          <w:tcPr>
            <w:tcW w:w="681" w:type="pct"/>
            <w:tcBorders>
              <w:top w:val="single" w:sz="4" w:space="0" w:color="auto"/>
              <w:left w:val="single" w:sz="4" w:space="0" w:color="auto"/>
              <w:bottom w:val="single" w:sz="4" w:space="0" w:color="auto"/>
              <w:right w:val="single" w:sz="4" w:space="0" w:color="auto"/>
            </w:tcBorders>
            <w:noWrap/>
            <w:vAlign w:val="center"/>
          </w:tcPr>
          <w:p w:rsidR="00A6233B" w:rsidRPr="00822B6D" w:rsidRDefault="00A6233B" w:rsidP="00801523">
            <w:pPr>
              <w:pStyle w:val="afffff"/>
              <w:spacing w:before="0" w:line="240" w:lineRule="auto"/>
              <w:ind w:firstLine="0"/>
              <w:jc w:val="center"/>
              <w:rPr>
                <w:sz w:val="24"/>
                <w:szCs w:val="24"/>
                <w:lang w:bidi="ru-RU"/>
              </w:rPr>
            </w:pPr>
            <w:r w:rsidRPr="00822B6D">
              <w:rPr>
                <w:sz w:val="24"/>
                <w:szCs w:val="24"/>
                <w:lang w:bidi="ru-RU"/>
              </w:rPr>
              <w:t>2010</w:t>
            </w:r>
          </w:p>
        </w:tc>
      </w:tr>
    </w:tbl>
    <w:p w:rsidR="00A6233B" w:rsidRPr="00822B6D" w:rsidRDefault="00A6233B" w:rsidP="00801523">
      <w:pPr>
        <w:spacing w:after="0" w:line="240" w:lineRule="auto"/>
        <w:rPr>
          <w:sz w:val="24"/>
          <w:szCs w:val="24"/>
        </w:rPr>
      </w:pPr>
    </w:p>
    <w:p w:rsidR="00A6233B" w:rsidRPr="00822B6D" w:rsidRDefault="00A6233B" w:rsidP="00801523">
      <w:pPr>
        <w:pStyle w:val="af2"/>
        <w:ind w:right="0"/>
        <w:rPr>
          <w:sz w:val="24"/>
          <w:szCs w:val="24"/>
        </w:rPr>
      </w:pPr>
      <w:bookmarkStart w:id="306" w:name="_Toc60076880"/>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33</w:t>
      </w:r>
      <w:r w:rsidR="004406CE" w:rsidRPr="00822B6D">
        <w:rPr>
          <w:sz w:val="24"/>
          <w:szCs w:val="24"/>
        </w:rPr>
        <w:fldChar w:fldCharType="end"/>
      </w:r>
      <w:r w:rsidRPr="00822B6D">
        <w:rPr>
          <w:sz w:val="24"/>
          <w:szCs w:val="24"/>
        </w:rPr>
        <w:t xml:space="preserve"> - Характеристика ВПУ на котельных, эксплуатируемых ГУПСК «Крайтеплоэнерго» в границах </w:t>
      </w:r>
      <w:bookmarkEnd w:id="306"/>
      <w:r w:rsidRPr="00822B6D">
        <w:rPr>
          <w:sz w:val="24"/>
          <w:szCs w:val="24"/>
        </w:rPr>
        <w:t>НГО СК на 1 января 2020 год</w:t>
      </w:r>
    </w:p>
    <w:tbl>
      <w:tblPr>
        <w:tblStyle w:val="53"/>
        <w:tblW w:w="10348" w:type="dxa"/>
        <w:tblInd w:w="108" w:type="dxa"/>
        <w:tblLayout w:type="fixed"/>
        <w:tblLook w:val="04A0"/>
      </w:tblPr>
      <w:tblGrid>
        <w:gridCol w:w="433"/>
        <w:gridCol w:w="1410"/>
        <w:gridCol w:w="2409"/>
        <w:gridCol w:w="710"/>
        <w:gridCol w:w="850"/>
        <w:gridCol w:w="851"/>
        <w:gridCol w:w="708"/>
        <w:gridCol w:w="634"/>
        <w:gridCol w:w="851"/>
        <w:gridCol w:w="851"/>
        <w:gridCol w:w="641"/>
      </w:tblGrid>
      <w:tr w:rsidR="00A6233B" w:rsidRPr="00822B6D" w:rsidTr="00FD7546">
        <w:tc>
          <w:tcPr>
            <w:tcW w:w="433" w:type="dxa"/>
            <w:vMerge w:val="restart"/>
            <w:vAlign w:val="center"/>
          </w:tcPr>
          <w:p w:rsidR="00A6233B" w:rsidRPr="00822B6D" w:rsidRDefault="00FD7546" w:rsidP="00801523">
            <w:pPr>
              <w:rPr>
                <w:rFonts w:ascii="Times New Roman" w:eastAsia="Calibri" w:hAnsi="Times New Roman" w:cs="Times New Roman"/>
                <w:sz w:val="24"/>
                <w:szCs w:val="24"/>
              </w:rPr>
            </w:pPr>
            <w:r>
              <w:rPr>
                <w:rFonts w:ascii="Times New Roman" w:eastAsia="Calibri" w:hAnsi="Times New Roman" w:cs="Times New Roman"/>
                <w:sz w:val="24"/>
                <w:szCs w:val="24"/>
              </w:rPr>
              <w:t>№</w:t>
            </w:r>
            <w:r w:rsidR="00A6233B" w:rsidRPr="00822B6D">
              <w:rPr>
                <w:rFonts w:ascii="Times New Roman" w:eastAsia="Calibri" w:hAnsi="Times New Roman" w:cs="Times New Roman"/>
                <w:sz w:val="24"/>
                <w:szCs w:val="24"/>
              </w:rPr>
              <w:t>п/п</w:t>
            </w:r>
          </w:p>
        </w:tc>
        <w:tc>
          <w:tcPr>
            <w:tcW w:w="1410"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Адрес котельной</w:t>
            </w:r>
          </w:p>
        </w:tc>
        <w:tc>
          <w:tcPr>
            <w:tcW w:w="2409" w:type="dxa"/>
            <w:vMerge w:val="restart"/>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марка фильтра</w:t>
            </w:r>
          </w:p>
        </w:tc>
        <w:tc>
          <w:tcPr>
            <w:tcW w:w="710" w:type="dxa"/>
            <w:vMerge w:val="restart"/>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Диаметр фильтра, м</w:t>
            </w:r>
          </w:p>
        </w:tc>
        <w:tc>
          <w:tcPr>
            <w:tcW w:w="850" w:type="dxa"/>
            <w:vMerge w:val="restart"/>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Площадь фильтрования, м</w:t>
            </w:r>
            <w:r w:rsidRPr="00822B6D">
              <w:rPr>
                <w:rFonts w:ascii="Times New Roman" w:eastAsia="Calibri" w:hAnsi="Times New Roman" w:cs="Times New Roman"/>
                <w:sz w:val="24"/>
                <w:szCs w:val="24"/>
                <w:vertAlign w:val="superscript"/>
              </w:rPr>
              <w:t>2</w:t>
            </w:r>
          </w:p>
        </w:tc>
        <w:tc>
          <w:tcPr>
            <w:tcW w:w="851" w:type="dxa"/>
            <w:vMerge w:val="restart"/>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марка катионита</w:t>
            </w:r>
          </w:p>
        </w:tc>
        <w:tc>
          <w:tcPr>
            <w:tcW w:w="708" w:type="dxa"/>
            <w:vMerge w:val="restart"/>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Высота катионита, м</w:t>
            </w:r>
          </w:p>
        </w:tc>
        <w:tc>
          <w:tcPr>
            <w:tcW w:w="634" w:type="dxa"/>
            <w:vMerge w:val="restart"/>
            <w:textDirection w:val="btLr"/>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Объем катионита в фильтре, м</w:t>
            </w:r>
            <w:r w:rsidRPr="00822B6D">
              <w:rPr>
                <w:rFonts w:ascii="Times New Roman" w:eastAsia="Calibri" w:hAnsi="Times New Roman" w:cs="Times New Roman"/>
                <w:sz w:val="24"/>
                <w:szCs w:val="24"/>
                <w:vertAlign w:val="superscript"/>
              </w:rPr>
              <w:t>3</w:t>
            </w:r>
          </w:p>
        </w:tc>
        <w:tc>
          <w:tcPr>
            <w:tcW w:w="2343" w:type="dxa"/>
            <w:gridSpan w:val="3"/>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Производительность фильтра, м3/ч</w:t>
            </w:r>
          </w:p>
        </w:tc>
      </w:tr>
      <w:tr w:rsidR="00A6233B" w:rsidRPr="00822B6D" w:rsidTr="00FD7546">
        <w:trPr>
          <w:cantSplit/>
          <w:trHeight w:val="1600"/>
        </w:trPr>
        <w:tc>
          <w:tcPr>
            <w:tcW w:w="433" w:type="dxa"/>
            <w:vMerge/>
          </w:tcPr>
          <w:p w:rsidR="00A6233B" w:rsidRPr="00822B6D" w:rsidRDefault="00A6233B" w:rsidP="00801523">
            <w:pPr>
              <w:rPr>
                <w:rFonts w:ascii="Times New Roman" w:eastAsia="Calibri" w:hAnsi="Times New Roman" w:cs="Times New Roman"/>
                <w:sz w:val="24"/>
                <w:szCs w:val="24"/>
              </w:rPr>
            </w:pPr>
          </w:p>
        </w:tc>
        <w:tc>
          <w:tcPr>
            <w:tcW w:w="1410" w:type="dxa"/>
            <w:vMerge/>
          </w:tcPr>
          <w:p w:rsidR="00A6233B" w:rsidRPr="00822B6D" w:rsidRDefault="00A6233B" w:rsidP="00801523">
            <w:pPr>
              <w:rPr>
                <w:rFonts w:ascii="Times New Roman" w:eastAsia="Calibri" w:hAnsi="Times New Roman" w:cs="Times New Roman"/>
                <w:sz w:val="24"/>
                <w:szCs w:val="24"/>
              </w:rPr>
            </w:pPr>
          </w:p>
        </w:tc>
        <w:tc>
          <w:tcPr>
            <w:tcW w:w="2409" w:type="dxa"/>
            <w:vMerge/>
          </w:tcPr>
          <w:p w:rsidR="00A6233B" w:rsidRPr="00822B6D" w:rsidRDefault="00A6233B" w:rsidP="00801523">
            <w:pPr>
              <w:rPr>
                <w:rFonts w:ascii="Times New Roman" w:eastAsia="Calibri" w:hAnsi="Times New Roman" w:cs="Times New Roman"/>
                <w:sz w:val="24"/>
                <w:szCs w:val="24"/>
              </w:rPr>
            </w:pPr>
          </w:p>
        </w:tc>
        <w:tc>
          <w:tcPr>
            <w:tcW w:w="710" w:type="dxa"/>
            <w:vMerge/>
          </w:tcPr>
          <w:p w:rsidR="00A6233B" w:rsidRPr="00822B6D" w:rsidRDefault="00A6233B" w:rsidP="00801523">
            <w:pPr>
              <w:rPr>
                <w:rFonts w:ascii="Times New Roman" w:eastAsia="Calibri" w:hAnsi="Times New Roman" w:cs="Times New Roman"/>
                <w:sz w:val="24"/>
                <w:szCs w:val="24"/>
              </w:rPr>
            </w:pPr>
          </w:p>
        </w:tc>
        <w:tc>
          <w:tcPr>
            <w:tcW w:w="850" w:type="dxa"/>
            <w:vMerge/>
          </w:tcPr>
          <w:p w:rsidR="00A6233B" w:rsidRPr="00822B6D" w:rsidRDefault="00A6233B" w:rsidP="00801523">
            <w:pPr>
              <w:rPr>
                <w:rFonts w:ascii="Times New Roman" w:eastAsia="Calibri" w:hAnsi="Times New Roman" w:cs="Times New Roman"/>
                <w:sz w:val="24"/>
                <w:szCs w:val="24"/>
              </w:rPr>
            </w:pPr>
          </w:p>
        </w:tc>
        <w:tc>
          <w:tcPr>
            <w:tcW w:w="851" w:type="dxa"/>
            <w:vMerge/>
          </w:tcPr>
          <w:p w:rsidR="00A6233B" w:rsidRPr="00822B6D" w:rsidRDefault="00A6233B" w:rsidP="00801523">
            <w:pPr>
              <w:rPr>
                <w:rFonts w:ascii="Times New Roman" w:eastAsia="Calibri" w:hAnsi="Times New Roman" w:cs="Times New Roman"/>
                <w:sz w:val="24"/>
                <w:szCs w:val="24"/>
              </w:rPr>
            </w:pPr>
          </w:p>
        </w:tc>
        <w:tc>
          <w:tcPr>
            <w:tcW w:w="708" w:type="dxa"/>
            <w:vMerge/>
          </w:tcPr>
          <w:p w:rsidR="00A6233B" w:rsidRPr="00822B6D" w:rsidRDefault="00A6233B" w:rsidP="00801523">
            <w:pPr>
              <w:rPr>
                <w:rFonts w:ascii="Times New Roman" w:eastAsia="Calibri" w:hAnsi="Times New Roman" w:cs="Times New Roman"/>
                <w:sz w:val="24"/>
                <w:szCs w:val="24"/>
              </w:rPr>
            </w:pPr>
          </w:p>
        </w:tc>
        <w:tc>
          <w:tcPr>
            <w:tcW w:w="634" w:type="dxa"/>
            <w:vMerge/>
          </w:tcPr>
          <w:p w:rsidR="00A6233B" w:rsidRPr="00822B6D" w:rsidRDefault="00A6233B" w:rsidP="00801523">
            <w:pPr>
              <w:rPr>
                <w:rFonts w:ascii="Times New Roman" w:eastAsia="Calibri" w:hAnsi="Times New Roman" w:cs="Times New Roman"/>
                <w:sz w:val="24"/>
                <w:szCs w:val="24"/>
              </w:rPr>
            </w:pPr>
          </w:p>
        </w:tc>
        <w:tc>
          <w:tcPr>
            <w:tcW w:w="851" w:type="dxa"/>
            <w:textDirection w:val="btLr"/>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Нормальная</w:t>
            </w:r>
          </w:p>
        </w:tc>
        <w:tc>
          <w:tcPr>
            <w:tcW w:w="851" w:type="dxa"/>
            <w:textDirection w:val="btLr"/>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Минимальная</w:t>
            </w:r>
          </w:p>
        </w:tc>
        <w:tc>
          <w:tcPr>
            <w:tcW w:w="641" w:type="dxa"/>
            <w:textDirection w:val="btLr"/>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Максимальная</w:t>
            </w:r>
          </w:p>
        </w:tc>
      </w:tr>
      <w:tr w:rsidR="00A6233B" w:rsidRPr="00822B6D" w:rsidTr="00FD7546">
        <w:tc>
          <w:tcPr>
            <w:tcW w:w="43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r w:rsidR="00FD7546">
              <w:rPr>
                <w:rFonts w:ascii="Times New Roman" w:eastAsia="Calibri" w:hAnsi="Times New Roman" w:cs="Times New Roman"/>
                <w:sz w:val="24"/>
                <w:szCs w:val="24"/>
              </w:rPr>
              <w:t>.</w:t>
            </w:r>
          </w:p>
        </w:tc>
        <w:tc>
          <w:tcPr>
            <w:tcW w:w="1410"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28-01 </w:t>
            </w:r>
          </w:p>
        </w:tc>
        <w:tc>
          <w:tcPr>
            <w:tcW w:w="2409"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71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708"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634"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64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A6233B" w:rsidRPr="00822B6D" w:rsidTr="00FD7546">
        <w:tc>
          <w:tcPr>
            <w:tcW w:w="43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r w:rsidR="00FD7546">
              <w:rPr>
                <w:rFonts w:ascii="Times New Roman" w:eastAsia="Calibri" w:hAnsi="Times New Roman" w:cs="Times New Roman"/>
                <w:sz w:val="24"/>
                <w:szCs w:val="24"/>
              </w:rPr>
              <w:t>.</w:t>
            </w:r>
          </w:p>
        </w:tc>
        <w:tc>
          <w:tcPr>
            <w:tcW w:w="1410"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28-02 </w:t>
            </w:r>
          </w:p>
        </w:tc>
        <w:tc>
          <w:tcPr>
            <w:tcW w:w="2409"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71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КУ 2-8</w:t>
            </w:r>
          </w:p>
        </w:tc>
        <w:tc>
          <w:tcPr>
            <w:tcW w:w="708"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634"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3,52</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64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A6233B" w:rsidRPr="00822B6D" w:rsidTr="00FD7546">
        <w:tc>
          <w:tcPr>
            <w:tcW w:w="43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r w:rsidR="00FD7546">
              <w:rPr>
                <w:rFonts w:ascii="Times New Roman" w:eastAsia="Calibri" w:hAnsi="Times New Roman" w:cs="Times New Roman"/>
                <w:sz w:val="24"/>
                <w:szCs w:val="24"/>
              </w:rPr>
              <w:t>.</w:t>
            </w:r>
          </w:p>
        </w:tc>
        <w:tc>
          <w:tcPr>
            <w:tcW w:w="1410"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28-04 </w:t>
            </w:r>
          </w:p>
        </w:tc>
        <w:tc>
          <w:tcPr>
            <w:tcW w:w="2409"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71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708"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634"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64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A6233B" w:rsidRPr="00822B6D" w:rsidTr="00FD7546">
        <w:tc>
          <w:tcPr>
            <w:tcW w:w="433"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r w:rsidR="00FD7546">
              <w:rPr>
                <w:rFonts w:ascii="Times New Roman" w:eastAsia="Calibri" w:hAnsi="Times New Roman" w:cs="Times New Roman"/>
                <w:sz w:val="24"/>
                <w:szCs w:val="24"/>
              </w:rPr>
              <w:t>.</w:t>
            </w:r>
          </w:p>
        </w:tc>
        <w:tc>
          <w:tcPr>
            <w:tcW w:w="1410"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28-07 </w:t>
            </w:r>
          </w:p>
        </w:tc>
        <w:tc>
          <w:tcPr>
            <w:tcW w:w="2409" w:type="dxa"/>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I-1,0-0,6-Na</w:t>
            </w:r>
          </w:p>
        </w:tc>
        <w:tc>
          <w:tcPr>
            <w:tcW w:w="71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850"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0,78</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708"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634"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1,56</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19,5</w:t>
            </w:r>
          </w:p>
        </w:tc>
        <w:tc>
          <w:tcPr>
            <w:tcW w:w="85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3,9</w:t>
            </w:r>
          </w:p>
        </w:tc>
        <w:tc>
          <w:tcPr>
            <w:tcW w:w="641" w:type="dxa"/>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27,3</w:t>
            </w:r>
          </w:p>
        </w:tc>
      </w:tr>
      <w:tr w:rsidR="00A6233B" w:rsidRPr="00822B6D" w:rsidTr="00FD7546">
        <w:tc>
          <w:tcPr>
            <w:tcW w:w="433"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5</w:t>
            </w:r>
            <w:r w:rsidR="00FD7546">
              <w:rPr>
                <w:rFonts w:ascii="Times New Roman" w:eastAsia="Calibri" w:hAnsi="Times New Roman" w:cs="Times New Roman"/>
                <w:sz w:val="24"/>
                <w:szCs w:val="24"/>
              </w:rPr>
              <w:t>.</w:t>
            </w:r>
          </w:p>
        </w:tc>
        <w:tc>
          <w:tcPr>
            <w:tcW w:w="1410"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28-09 </w:t>
            </w:r>
          </w:p>
        </w:tc>
        <w:tc>
          <w:tcPr>
            <w:tcW w:w="2409"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71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708"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634"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64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A6233B" w:rsidRPr="00822B6D" w:rsidTr="00FD7546">
        <w:tc>
          <w:tcPr>
            <w:tcW w:w="433"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w:t>
            </w:r>
            <w:r w:rsidR="00FD7546">
              <w:rPr>
                <w:rFonts w:ascii="Times New Roman" w:eastAsia="Calibri" w:hAnsi="Times New Roman" w:cs="Times New Roman"/>
                <w:sz w:val="24"/>
                <w:szCs w:val="24"/>
              </w:rPr>
              <w:t>.</w:t>
            </w:r>
          </w:p>
        </w:tc>
        <w:tc>
          <w:tcPr>
            <w:tcW w:w="1410"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28-05 </w:t>
            </w:r>
          </w:p>
        </w:tc>
        <w:tc>
          <w:tcPr>
            <w:tcW w:w="2409"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Tekna APG 603</w:t>
            </w:r>
          </w:p>
        </w:tc>
        <w:tc>
          <w:tcPr>
            <w:tcW w:w="71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708"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34"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4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FD7546">
        <w:tc>
          <w:tcPr>
            <w:tcW w:w="433"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r w:rsidR="00FD7546">
              <w:rPr>
                <w:rFonts w:ascii="Times New Roman" w:eastAsia="Calibri" w:hAnsi="Times New Roman" w:cs="Times New Roman"/>
                <w:sz w:val="24"/>
                <w:szCs w:val="24"/>
              </w:rPr>
              <w:t>.</w:t>
            </w:r>
          </w:p>
        </w:tc>
        <w:tc>
          <w:tcPr>
            <w:tcW w:w="1410" w:type="dxa"/>
            <w:tcBorders>
              <w:top w:val="nil"/>
            </w:tcBorders>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28-10а </w:t>
            </w:r>
          </w:p>
        </w:tc>
        <w:tc>
          <w:tcPr>
            <w:tcW w:w="2409"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реагентов АСДР Комплексон-6</w:t>
            </w:r>
          </w:p>
        </w:tc>
        <w:tc>
          <w:tcPr>
            <w:tcW w:w="71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708"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34"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4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r>
      <w:tr w:rsidR="00A6233B" w:rsidRPr="00822B6D" w:rsidTr="00FD7546">
        <w:tc>
          <w:tcPr>
            <w:tcW w:w="433"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w:t>
            </w:r>
            <w:r w:rsidR="00FD7546">
              <w:rPr>
                <w:rFonts w:ascii="Times New Roman" w:eastAsia="Calibri" w:hAnsi="Times New Roman" w:cs="Times New Roman"/>
                <w:sz w:val="24"/>
                <w:szCs w:val="24"/>
              </w:rPr>
              <w:t>.</w:t>
            </w:r>
          </w:p>
        </w:tc>
        <w:tc>
          <w:tcPr>
            <w:tcW w:w="1410" w:type="dxa"/>
            <w:tcBorders>
              <w:top w:val="nil"/>
            </w:tcBorders>
            <w:vAlign w:val="center"/>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28-14  </w:t>
            </w:r>
          </w:p>
        </w:tc>
        <w:tc>
          <w:tcPr>
            <w:tcW w:w="2409" w:type="dxa"/>
            <w:tcBorders>
              <w:top w:val="nil"/>
            </w:tcBorders>
          </w:tcPr>
          <w:p w:rsidR="00A6233B" w:rsidRPr="00822B6D" w:rsidRDefault="00A6233B" w:rsidP="00801523">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реагентов Tekna DPZ 601</w:t>
            </w:r>
          </w:p>
        </w:tc>
        <w:tc>
          <w:tcPr>
            <w:tcW w:w="71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0"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708"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34"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85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c>
          <w:tcPr>
            <w:tcW w:w="641" w:type="dxa"/>
            <w:tcBorders>
              <w:top w:val="nil"/>
            </w:tcBorders>
            <w:vAlign w:val="center"/>
          </w:tcPr>
          <w:p w:rsidR="00A6233B" w:rsidRPr="00822B6D" w:rsidRDefault="00A6233B" w:rsidP="00801523">
            <w:pPr>
              <w:jc w:val="center"/>
              <w:rPr>
                <w:rFonts w:ascii="Times New Roman" w:eastAsia="Calibri" w:hAnsi="Times New Roman" w:cs="Times New Roman"/>
                <w:sz w:val="24"/>
                <w:szCs w:val="24"/>
              </w:rPr>
            </w:pPr>
          </w:p>
        </w:tc>
      </w:tr>
    </w:tbl>
    <w:p w:rsidR="00FD7546" w:rsidRDefault="00FD7546" w:rsidP="00801523">
      <w:pPr>
        <w:spacing w:after="0" w:line="240" w:lineRule="auto"/>
        <w:ind w:firstLine="567"/>
        <w:jc w:val="both"/>
        <w:rPr>
          <w:rFonts w:ascii="Times New Roman" w:eastAsia="Times New Roman" w:hAnsi="Times New Roman" w:cs="Times New Roman"/>
          <w:b/>
          <w:color w:val="000000"/>
          <w:sz w:val="24"/>
          <w:szCs w:val="24"/>
          <w:lang w:eastAsia="ru-RU"/>
        </w:rPr>
      </w:pPr>
      <w:bookmarkStart w:id="307" w:name="_Toc12686773"/>
      <w:bookmarkStart w:id="308" w:name="_Toc60077073"/>
    </w:p>
    <w:p w:rsidR="00A6233B" w:rsidRPr="00822B6D" w:rsidRDefault="00A6233B" w:rsidP="00801523">
      <w:pPr>
        <w:spacing w:after="0" w:line="240" w:lineRule="auto"/>
        <w:ind w:firstLine="567"/>
        <w:jc w:val="both"/>
        <w:rPr>
          <w:rFonts w:ascii="Times New Roman" w:eastAsia="Times New Roman" w:hAnsi="Times New Roman" w:cs="Times New Roman"/>
          <w:b/>
          <w:color w:val="000000"/>
          <w:sz w:val="24"/>
          <w:szCs w:val="24"/>
          <w:lang w:eastAsia="ru-RU"/>
        </w:rPr>
      </w:pPr>
      <w:r w:rsidRPr="00822B6D">
        <w:rPr>
          <w:rFonts w:ascii="Times New Roman" w:eastAsia="Times New Roman" w:hAnsi="Times New Roman" w:cs="Times New Roman"/>
          <w:b/>
          <w:color w:val="000000"/>
          <w:sz w:val="24"/>
          <w:szCs w:val="24"/>
          <w:lang w:eastAsia="ru-RU"/>
        </w:rPr>
        <w:t xml:space="preserve">17. Статистика отказов и восстановлений основного оборудования </w:t>
      </w:r>
      <w:bookmarkEnd w:id="307"/>
      <w:r w:rsidRPr="00822B6D">
        <w:rPr>
          <w:rFonts w:ascii="Times New Roman" w:eastAsia="Times New Roman" w:hAnsi="Times New Roman" w:cs="Times New Roman"/>
          <w:b/>
          <w:color w:val="000000"/>
          <w:sz w:val="24"/>
          <w:szCs w:val="24"/>
          <w:lang w:eastAsia="ru-RU"/>
        </w:rPr>
        <w:t>котельных НФ ГУП СК «Крайтеплоэнерго»</w:t>
      </w:r>
      <w:bookmarkEnd w:id="308"/>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bookmarkStart w:id="309" w:name="_Toc12686774"/>
      <w:r w:rsidRPr="00822B6D">
        <w:rPr>
          <w:rFonts w:ascii="Times New Roman" w:eastAsia="Calibri" w:hAnsi="Times New Roman" w:cs="Times New Roman"/>
          <w:color w:val="000000"/>
          <w:sz w:val="24"/>
          <w:szCs w:val="24"/>
        </w:rPr>
        <w:t>Статистика отказов и восстановлений на котельных, эксплуатируемых ГУП СК «Крайтеплоэнерго» в границах НГО СК за период 2017- 2019 годах равна нулю.</w:t>
      </w:r>
    </w:p>
    <w:p w:rsidR="00A6233B" w:rsidRPr="00822B6D" w:rsidRDefault="00A6233B" w:rsidP="00801523">
      <w:pPr>
        <w:pStyle w:val="afffff9"/>
        <w:rPr>
          <w:sz w:val="24"/>
          <w:szCs w:val="24"/>
        </w:rPr>
      </w:pPr>
      <w:bookmarkStart w:id="310" w:name="_Toc60076881"/>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34</w:t>
      </w:r>
      <w:r w:rsidR="004406CE" w:rsidRPr="00822B6D">
        <w:rPr>
          <w:sz w:val="24"/>
          <w:szCs w:val="24"/>
        </w:rPr>
        <w:fldChar w:fldCharType="end"/>
      </w:r>
      <w:r w:rsidRPr="00822B6D">
        <w:rPr>
          <w:sz w:val="24"/>
          <w:szCs w:val="24"/>
        </w:rPr>
        <w:t>- Статистика отказов и восстановлений основного оборудования котельных, эксплуатируемых ГУП СК «Крайтеплоэнерго» в границах НГО СК (2017-2019 гг.)</w:t>
      </w:r>
      <w:bookmarkEnd w:id="310"/>
    </w:p>
    <w:tbl>
      <w:tblPr>
        <w:tblStyle w:val="47"/>
        <w:tblW w:w="0" w:type="auto"/>
        <w:tblInd w:w="108" w:type="dxa"/>
        <w:tblLook w:val="04A0"/>
      </w:tblPr>
      <w:tblGrid>
        <w:gridCol w:w="3081"/>
        <w:gridCol w:w="3190"/>
        <w:gridCol w:w="3935"/>
      </w:tblGrid>
      <w:tr w:rsidR="00A6233B" w:rsidRPr="00822B6D" w:rsidTr="00FD7546">
        <w:trPr>
          <w:trHeight w:val="589"/>
        </w:trPr>
        <w:tc>
          <w:tcPr>
            <w:tcW w:w="3081"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Источники тепловой энергии</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Причина отказа</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Время отключения/включения в работу</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№28-01</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№28-02</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№28-03</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№28-04</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№28-05</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№28-07</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№28-09</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№28-10А</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№28-11</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№28-12</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A6233B" w:rsidRPr="00822B6D" w:rsidTr="00FD7546">
        <w:trPr>
          <w:trHeight w:val="397"/>
        </w:trPr>
        <w:tc>
          <w:tcPr>
            <w:tcW w:w="3081" w:type="dxa"/>
            <w:vAlign w:val="center"/>
          </w:tcPr>
          <w:p w:rsidR="00A6233B" w:rsidRPr="00822B6D" w:rsidRDefault="00A6233B" w:rsidP="00801523">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№28-14</w:t>
            </w:r>
          </w:p>
        </w:tc>
        <w:tc>
          <w:tcPr>
            <w:tcW w:w="3190"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935" w:type="dxa"/>
            <w:vAlign w:val="center"/>
          </w:tcPr>
          <w:p w:rsidR="00A6233B" w:rsidRPr="00822B6D" w:rsidRDefault="00A6233B" w:rsidP="00801523">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bl>
    <w:p w:rsidR="00A6233B" w:rsidRPr="00822B6D" w:rsidRDefault="00A6233B" w:rsidP="00801523">
      <w:pPr>
        <w:spacing w:after="0" w:line="240" w:lineRule="auto"/>
        <w:ind w:firstLine="567"/>
        <w:jc w:val="both"/>
        <w:outlineLvl w:val="2"/>
        <w:rPr>
          <w:rFonts w:ascii="Times New Roman" w:eastAsia="Times New Roman" w:hAnsi="Times New Roman" w:cs="Times New Roman"/>
          <w:color w:val="000000"/>
          <w:sz w:val="24"/>
          <w:szCs w:val="24"/>
          <w:lang w:eastAsia="ru-RU"/>
        </w:rPr>
      </w:pPr>
    </w:p>
    <w:p w:rsidR="00A6233B" w:rsidRPr="00822B6D" w:rsidRDefault="00A6233B" w:rsidP="00801523">
      <w:pPr>
        <w:spacing w:after="0" w:line="240" w:lineRule="auto"/>
        <w:ind w:firstLine="567"/>
        <w:jc w:val="both"/>
        <w:outlineLvl w:val="2"/>
        <w:rPr>
          <w:rFonts w:ascii="Times New Roman" w:eastAsia="Times New Roman" w:hAnsi="Times New Roman" w:cs="Times New Roman"/>
          <w:b/>
          <w:color w:val="000000"/>
          <w:sz w:val="24"/>
          <w:szCs w:val="24"/>
          <w:lang w:eastAsia="ru-RU"/>
        </w:rPr>
      </w:pPr>
      <w:bookmarkStart w:id="311" w:name="_Toc60077074"/>
      <w:r w:rsidRPr="00822B6D">
        <w:rPr>
          <w:rFonts w:ascii="Times New Roman" w:eastAsia="Times New Roman" w:hAnsi="Times New Roman" w:cs="Times New Roman"/>
          <w:b/>
          <w:color w:val="000000"/>
          <w:sz w:val="24"/>
          <w:szCs w:val="24"/>
          <w:lang w:eastAsia="ru-RU"/>
        </w:rPr>
        <w:t xml:space="preserve">18. Предписания надзорных органов по запрещению дальнейшей эксплуатации оборудования источников тепловой энергии </w:t>
      </w:r>
      <w:bookmarkEnd w:id="309"/>
      <w:r w:rsidRPr="00822B6D">
        <w:rPr>
          <w:rFonts w:ascii="Times New Roman" w:eastAsia="Times New Roman" w:hAnsi="Times New Roman" w:cs="Times New Roman"/>
          <w:b/>
          <w:color w:val="000000"/>
          <w:sz w:val="24"/>
          <w:szCs w:val="24"/>
          <w:lang w:eastAsia="ru-RU"/>
        </w:rPr>
        <w:t>НФ ГУП СК «Крайтеплоэнерго»</w:t>
      </w:r>
      <w:bookmarkEnd w:id="311"/>
    </w:p>
    <w:p w:rsidR="00A6233B"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 2017, 2018 и 2019 годы предписания надзорных органов по запрещению дальнейшей эксплуатации оборудования источников тепловой энергии ГУП СК «Крайтеплоэнерго» в границах НГО СК отсутствуют.</w:t>
      </w:r>
    </w:p>
    <w:p w:rsidR="00A6233B" w:rsidRPr="00822B6D"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p>
    <w:p w:rsidR="00A6233B" w:rsidRPr="00822B6D" w:rsidRDefault="00A6233B" w:rsidP="00801523">
      <w:pPr>
        <w:spacing w:after="0" w:line="240" w:lineRule="auto"/>
        <w:ind w:firstLine="567"/>
        <w:jc w:val="both"/>
        <w:outlineLvl w:val="2"/>
        <w:rPr>
          <w:rFonts w:ascii="Times New Roman" w:eastAsia="Times New Roman" w:hAnsi="Times New Roman" w:cs="Times New Roman"/>
          <w:b/>
          <w:color w:val="000000"/>
          <w:sz w:val="24"/>
          <w:szCs w:val="24"/>
          <w:lang w:eastAsia="ru-RU"/>
        </w:rPr>
      </w:pPr>
      <w:bookmarkStart w:id="312" w:name="_Toc12686775"/>
      <w:bookmarkStart w:id="313" w:name="_Toc60077075"/>
      <w:r w:rsidRPr="00822B6D">
        <w:rPr>
          <w:rFonts w:ascii="Times New Roman" w:eastAsia="Times New Roman" w:hAnsi="Times New Roman" w:cs="Times New Roman"/>
          <w:b/>
          <w:color w:val="000000"/>
          <w:sz w:val="24"/>
          <w:szCs w:val="24"/>
          <w:lang w:eastAsia="ru-RU"/>
        </w:rPr>
        <w:t xml:space="preserve">19. Проектный и установленный топливный режим </w:t>
      </w:r>
      <w:bookmarkEnd w:id="312"/>
      <w:r w:rsidRPr="00822B6D">
        <w:rPr>
          <w:rFonts w:ascii="Times New Roman" w:eastAsia="Times New Roman" w:hAnsi="Times New Roman" w:cs="Times New Roman"/>
          <w:b/>
          <w:color w:val="000000"/>
          <w:sz w:val="24"/>
          <w:szCs w:val="24"/>
          <w:lang w:eastAsia="ru-RU"/>
        </w:rPr>
        <w:t>котельных НФ ГУП СК «Крайтеплоэнерго»</w:t>
      </w:r>
      <w:bookmarkEnd w:id="313"/>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Топливный режим (лимит на газ) – это разрешение, выдаваемое в установленном порядке и предоставляющее право на использование какого-либо топлива в качестве резервного или основного. Получение топливного режима является необходимым для начала реализации проекта строительства систем газопотребления.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Основным проектным и фактическим видом топлива для всех котельных, эксплуатируемых ГУП СК «Крайтеплоэнерго» в границах Нефтекумского ГО СК является природный газ. </w:t>
      </w:r>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Топливный режим в качестве резервного, проектами котельных не предусмотрен.</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pStyle w:val="afffffffff6"/>
        <w:spacing w:line="240" w:lineRule="auto"/>
        <w:ind w:firstLine="567"/>
        <w:rPr>
          <w:b/>
          <w:sz w:val="24"/>
          <w:szCs w:val="24"/>
        </w:rPr>
      </w:pPr>
      <w:bookmarkStart w:id="314" w:name="_Toc536632640"/>
      <w:bookmarkStart w:id="315" w:name="_Toc60077076"/>
      <w:r w:rsidRPr="00822B6D">
        <w:rPr>
          <w:b/>
          <w:sz w:val="24"/>
          <w:szCs w:val="24"/>
          <w:lang w:eastAsia="ru-RU"/>
        </w:rPr>
        <w:t xml:space="preserve">20. </w:t>
      </w:r>
      <w:r w:rsidRPr="00822B6D">
        <w:rPr>
          <w:b/>
          <w:sz w:val="24"/>
          <w:szCs w:val="24"/>
        </w:rPr>
        <w:t>Котельные организаций, не осуществляющих регулируемые виды деятельности в области теплоснабжения</w:t>
      </w:r>
      <w:bookmarkEnd w:id="314"/>
      <w:bookmarkEnd w:id="315"/>
    </w:p>
    <w:p w:rsidR="00A6233B" w:rsidRPr="00822B6D" w:rsidRDefault="00A6233B" w:rsidP="00801523">
      <w:pPr>
        <w:pStyle w:val="afffffffff6"/>
        <w:spacing w:line="240" w:lineRule="auto"/>
        <w:ind w:firstLine="567"/>
        <w:rPr>
          <w:sz w:val="24"/>
          <w:szCs w:val="24"/>
        </w:rPr>
      </w:pPr>
      <w:bookmarkStart w:id="316" w:name="_Toc18580408"/>
      <w:r w:rsidRPr="00822B6D">
        <w:rPr>
          <w:sz w:val="24"/>
          <w:szCs w:val="24"/>
        </w:rPr>
        <w:t>На территории НГО СК функционируют котельные, принадлежащие организациям, не осуществляющим регулируемые виды деятельности в области теплоснабжения, то есть не 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rsidR="00A6233B" w:rsidRPr="00822B6D" w:rsidRDefault="00A6233B" w:rsidP="00801523">
      <w:pPr>
        <w:pStyle w:val="afffffffff6"/>
        <w:spacing w:line="240" w:lineRule="auto"/>
        <w:ind w:firstLine="567"/>
        <w:rPr>
          <w:sz w:val="24"/>
          <w:szCs w:val="24"/>
        </w:rPr>
      </w:pPr>
      <w:r w:rsidRPr="00822B6D">
        <w:rPr>
          <w:sz w:val="24"/>
          <w:szCs w:val="24"/>
        </w:rPr>
        <w:t>Данные организации осуществляют различные виды деятельности на территории городского округа.</w:t>
      </w:r>
    </w:p>
    <w:p w:rsidR="00A6233B" w:rsidRDefault="00A6233B" w:rsidP="00801523">
      <w:pPr>
        <w:pStyle w:val="afffffffff6"/>
        <w:spacing w:line="240" w:lineRule="auto"/>
        <w:ind w:firstLine="567"/>
        <w:rPr>
          <w:sz w:val="24"/>
          <w:szCs w:val="24"/>
        </w:rPr>
      </w:pPr>
      <w:r w:rsidRPr="00822B6D">
        <w:rPr>
          <w:sz w:val="24"/>
          <w:szCs w:val="24"/>
        </w:rPr>
        <w:t>Основные характеристики и параметры установленной мощности котельных этими организациями не представлены, в открытом доступе данная информация отсутствует.</w:t>
      </w:r>
    </w:p>
    <w:p w:rsidR="00A6233B" w:rsidRPr="00822B6D" w:rsidRDefault="00A6233B" w:rsidP="00801523">
      <w:pPr>
        <w:pStyle w:val="afffffffff6"/>
        <w:spacing w:line="240" w:lineRule="auto"/>
        <w:ind w:firstLine="567"/>
        <w:rPr>
          <w:sz w:val="24"/>
          <w:szCs w:val="24"/>
        </w:rPr>
      </w:pPr>
    </w:p>
    <w:p w:rsidR="00A6233B" w:rsidRDefault="00D26D04" w:rsidP="00801523">
      <w:pPr>
        <w:pStyle w:val="af0"/>
        <w:spacing w:line="240" w:lineRule="auto"/>
        <w:ind w:firstLine="567"/>
        <w:jc w:val="center"/>
        <w:outlineLvl w:val="0"/>
        <w:rPr>
          <w:rStyle w:val="1e"/>
          <w:caps w:val="0"/>
          <w:sz w:val="24"/>
          <w:szCs w:val="24"/>
        </w:rPr>
      </w:pPr>
      <w:bookmarkStart w:id="317" w:name="_Toc60077077"/>
      <w:r>
        <w:rPr>
          <w:rStyle w:val="1e"/>
          <w:caps w:val="0"/>
          <w:sz w:val="24"/>
          <w:szCs w:val="24"/>
        </w:rPr>
        <w:t>Т</w:t>
      </w:r>
      <w:r w:rsidRPr="00822B6D">
        <w:rPr>
          <w:rStyle w:val="1e"/>
          <w:caps w:val="0"/>
          <w:sz w:val="24"/>
          <w:szCs w:val="24"/>
        </w:rPr>
        <w:t>епловые сети, сооружения на них и тепловые пункты</w:t>
      </w:r>
    </w:p>
    <w:p w:rsidR="00A6233B" w:rsidRPr="00822B6D" w:rsidRDefault="00A6233B" w:rsidP="00801523">
      <w:pPr>
        <w:pStyle w:val="af0"/>
        <w:spacing w:line="240" w:lineRule="auto"/>
        <w:ind w:firstLine="567"/>
        <w:jc w:val="center"/>
        <w:outlineLvl w:val="0"/>
        <w:rPr>
          <w:rStyle w:val="1e"/>
          <w:caps w:val="0"/>
          <w:sz w:val="24"/>
          <w:szCs w:val="24"/>
        </w:rPr>
      </w:pPr>
    </w:p>
    <w:p w:rsidR="00A6233B" w:rsidRPr="00822B6D" w:rsidRDefault="00A6233B" w:rsidP="00801523">
      <w:pPr>
        <w:pStyle w:val="afffffffff6"/>
        <w:spacing w:line="240" w:lineRule="auto"/>
        <w:ind w:firstLine="567"/>
        <w:rPr>
          <w:b/>
          <w:sz w:val="24"/>
          <w:szCs w:val="24"/>
        </w:rPr>
      </w:pPr>
      <w:bookmarkStart w:id="318" w:name="_Toc18580409"/>
      <w:bookmarkStart w:id="319" w:name="_Toc60077078"/>
      <w:bookmarkEnd w:id="316"/>
      <w:bookmarkEnd w:id="317"/>
      <w:r w:rsidRPr="00822B6D">
        <w:rPr>
          <w:rStyle w:val="1e"/>
          <w:sz w:val="24"/>
          <w:szCs w:val="24"/>
        </w:rPr>
        <w:t xml:space="preserve">21. </w:t>
      </w:r>
      <w:r w:rsidRPr="00822B6D">
        <w:rPr>
          <w:b/>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bookmarkEnd w:id="318"/>
    <w:bookmarkEnd w:id="319"/>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Теплоснабжение жилищного и общественного фонда НГО СК осуществляется от отопительных котельных, эксплуатируемых ГУП СК «Крайтеплоэнерго».</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Транспортировка тепловой энергии от котельных, эксплуатируемых ГУП СК «Крайтеплоэнерго» осуществляется по тепловым сетям, находящимся на праве хозяйственного ведения, на праве аренды, а также по тепловым сетям, находящимся на балансе ГБУЗ Нефтекумская РБ.</w:t>
      </w:r>
    </w:p>
    <w:p w:rsidR="00A6233B" w:rsidRPr="00D26D04" w:rsidRDefault="00D26D04" w:rsidP="00801523">
      <w:pPr>
        <w:spacing w:after="0" w:line="240" w:lineRule="auto"/>
        <w:ind w:firstLine="567"/>
        <w:jc w:val="both"/>
        <w:rPr>
          <w:rStyle w:val="1e"/>
          <w:b w:val="0"/>
          <w:bCs w:val="0"/>
          <w:caps w:val="0"/>
          <w:sz w:val="24"/>
          <w:szCs w:val="24"/>
        </w:rPr>
      </w:pPr>
      <w:bookmarkStart w:id="320" w:name="_Toc37338138"/>
      <w:bookmarkStart w:id="321" w:name="_Toc60077079"/>
      <w:r>
        <w:rPr>
          <w:rStyle w:val="1e"/>
          <w:b w:val="0"/>
          <w:caps w:val="0"/>
          <w:sz w:val="24"/>
          <w:szCs w:val="24"/>
        </w:rPr>
        <w:t>О</w:t>
      </w:r>
      <w:r w:rsidRPr="00D26D04">
        <w:rPr>
          <w:rStyle w:val="1e"/>
          <w:b w:val="0"/>
          <w:caps w:val="0"/>
          <w:sz w:val="24"/>
          <w:szCs w:val="24"/>
        </w:rPr>
        <w:t>бщая протяженность тепловых сетей НГО СК по данным на 1 января 2020 г. составляет 27,612 км в двухтрубном исчислении.</w:t>
      </w:r>
      <w:bookmarkEnd w:id="320"/>
      <w:bookmarkEnd w:id="321"/>
    </w:p>
    <w:p w:rsidR="00A6233B" w:rsidRPr="00D26D04" w:rsidRDefault="00D26D04" w:rsidP="00801523">
      <w:pPr>
        <w:spacing w:after="0" w:line="240" w:lineRule="auto"/>
        <w:ind w:firstLine="567"/>
        <w:jc w:val="both"/>
        <w:rPr>
          <w:rStyle w:val="1e"/>
          <w:b w:val="0"/>
          <w:bCs w:val="0"/>
          <w:caps w:val="0"/>
          <w:sz w:val="24"/>
          <w:szCs w:val="24"/>
        </w:rPr>
      </w:pPr>
      <w:bookmarkStart w:id="322" w:name="_Toc37338139"/>
      <w:bookmarkStart w:id="323" w:name="_Toc60077080"/>
      <w:r>
        <w:rPr>
          <w:rStyle w:val="1e"/>
          <w:b w:val="0"/>
          <w:caps w:val="0"/>
          <w:sz w:val="24"/>
          <w:szCs w:val="24"/>
        </w:rPr>
        <w:t>Н</w:t>
      </w:r>
      <w:r w:rsidRPr="00D26D04">
        <w:rPr>
          <w:rStyle w:val="1e"/>
          <w:b w:val="0"/>
          <w:caps w:val="0"/>
          <w:sz w:val="24"/>
          <w:szCs w:val="24"/>
        </w:rPr>
        <w:t>а балансе ГУП СК «</w:t>
      </w:r>
      <w:r>
        <w:rPr>
          <w:rStyle w:val="1e"/>
          <w:b w:val="0"/>
          <w:caps w:val="0"/>
          <w:sz w:val="24"/>
          <w:szCs w:val="24"/>
        </w:rPr>
        <w:t>К</w:t>
      </w:r>
      <w:r w:rsidRPr="00D26D04">
        <w:rPr>
          <w:rStyle w:val="1e"/>
          <w:b w:val="0"/>
          <w:caps w:val="0"/>
          <w:sz w:val="24"/>
          <w:szCs w:val="24"/>
        </w:rPr>
        <w:t>райтеплоэнерго» в границах НГО СК числится 22 371,9 м тепловых сетей в двухтрубном исчислении, по договору аренды эксплуатируется 4 135,25 м тепловых сетей в двухтрубном исчислении, протяженность тепловые сети, которые находятся на праве оперативного управления ГБУЗ</w:t>
      </w:r>
      <w:r>
        <w:rPr>
          <w:rStyle w:val="1e"/>
          <w:b w:val="0"/>
          <w:caps w:val="0"/>
          <w:sz w:val="24"/>
          <w:szCs w:val="24"/>
        </w:rPr>
        <w:t xml:space="preserve"> Н</w:t>
      </w:r>
      <w:r w:rsidRPr="00D26D04">
        <w:rPr>
          <w:rStyle w:val="1e"/>
          <w:b w:val="0"/>
          <w:caps w:val="0"/>
          <w:sz w:val="24"/>
          <w:szCs w:val="24"/>
        </w:rPr>
        <w:t>ефтекумская ЦРБ и по которым транспортируется тепловая энергия для абонентов присоединенных к котельным, эксплуатируемым ГУП СК «</w:t>
      </w:r>
      <w:r>
        <w:rPr>
          <w:rStyle w:val="1e"/>
          <w:b w:val="0"/>
          <w:caps w:val="0"/>
          <w:sz w:val="24"/>
          <w:szCs w:val="24"/>
        </w:rPr>
        <w:t>К</w:t>
      </w:r>
      <w:r w:rsidRPr="00D26D04">
        <w:rPr>
          <w:rStyle w:val="1e"/>
          <w:b w:val="0"/>
          <w:caps w:val="0"/>
          <w:sz w:val="24"/>
          <w:szCs w:val="24"/>
        </w:rPr>
        <w:t>райтеплоэнерго», составляет - 1105 м.</w:t>
      </w:r>
      <w:bookmarkEnd w:id="322"/>
      <w:bookmarkEnd w:id="323"/>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Предприятия включают в себя:</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тепловые сети от котельной №28-01 (г. Нефтекумск ул. Шоссейная, 1),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сетей в однотрубном исполнении - 23 054,5м -до 1990 года;</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28-02 (г. Нефтекумск, ул. Терешковой, 138), которые представлены двухтрубными водяными тепловыми сетями, ЦТП и отдельными двухтрубными сетями горячего водоснабжения. Тепловая энергия с котельной поставляется для нужд отопления и ГВС. Система ГВС закрытая. Потребители тепловой энергии подключены к тепловой сети по зависимой схеме. Схема подключения тепловой сети к котельной – независимая.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14 914,00м до 1990 года, протяженностью 308,00м в период 1991-1998 годы, протяженностью 16м в период 1999-2003 годы, протяженностью 290 м после 2004 года;</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28-03 (пос. Камыш-Бурун, ул. Анны Шилиной, 26/2),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1 114 м в однотрубном исполнении -1971;</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28-04 (пгт. Затеречный, ул. Котельная, 6а), которые представлены двухтрубными водяными тепловыми сетями. Тепловая энергия с котельной поставляется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протяженностью-3 428м до 1990 года, протяженностью 2 135,8 м после 2004 года;</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28-05 (пгт. Затеречный, ул. Лермонтова, 5а),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130м в однотрубном исполнении -1972;</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28-07 (с. Ачикулак, пер. Кизлярский, 1б),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1 618м в однотрубном исполнении -1988;</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28-09 (с. Каясула, пер. Спортивный, 9),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3 696м-1993;</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21-10А (пос. Зункарь, ул. Школьная, б/н),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340м-1990;</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28-11 (аул Махмуд-Мектеб, ул. Советская, б/н),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300м-1999;</w:t>
      </w:r>
    </w:p>
    <w:p w:rsidR="00A6233B" w:rsidRPr="00822B6D"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28-12 (аул Тукуй-Мектеб, ул. Эдиге, б/н), которые представлены двухтрубными водяными тепловыми сетями и отдельными двухтрубными сетями ГВС.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564м-2002;</w:t>
      </w:r>
    </w:p>
    <w:p w:rsidR="00A6233B" w:rsidRDefault="00A6233B" w:rsidP="00801523">
      <w:pPr>
        <w:pStyle w:val="af6"/>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 28-14 (г. Нефтекумск, пересечение улиц Ленина и Транспортная, б/н),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3 316м-1971.</w:t>
      </w:r>
    </w:p>
    <w:p w:rsidR="00A6233B" w:rsidRPr="00822B6D" w:rsidRDefault="00A6233B" w:rsidP="00801523">
      <w:pPr>
        <w:pStyle w:val="afffffffff8"/>
        <w:spacing w:before="0" w:after="0"/>
        <w:ind w:right="0"/>
        <w:rPr>
          <w:b w:val="0"/>
          <w:szCs w:val="24"/>
        </w:rPr>
      </w:pPr>
      <w:bookmarkStart w:id="324" w:name="_Toc60076832"/>
      <w:r w:rsidRPr="00822B6D">
        <w:rPr>
          <w:b w:val="0"/>
          <w:szCs w:val="24"/>
        </w:rPr>
        <w:t xml:space="preserve">Рисунок </w:t>
      </w:r>
      <w:r w:rsidR="004406CE" w:rsidRPr="00822B6D">
        <w:rPr>
          <w:b w:val="0"/>
          <w:szCs w:val="24"/>
        </w:rPr>
        <w:fldChar w:fldCharType="begin"/>
      </w:r>
      <w:r w:rsidRPr="00822B6D">
        <w:rPr>
          <w:b w:val="0"/>
          <w:szCs w:val="24"/>
        </w:rPr>
        <w:instrText xml:space="preserve"> SEQ Рисунок \* ARABIC </w:instrText>
      </w:r>
      <w:r w:rsidR="004406CE" w:rsidRPr="00822B6D">
        <w:rPr>
          <w:b w:val="0"/>
          <w:szCs w:val="24"/>
        </w:rPr>
        <w:fldChar w:fldCharType="separate"/>
      </w:r>
      <w:r w:rsidR="00696ED4">
        <w:rPr>
          <w:b w:val="0"/>
          <w:noProof/>
          <w:szCs w:val="24"/>
        </w:rPr>
        <w:t>4</w:t>
      </w:r>
      <w:r w:rsidR="004406CE" w:rsidRPr="00822B6D">
        <w:rPr>
          <w:b w:val="0"/>
          <w:szCs w:val="24"/>
        </w:rPr>
        <w:fldChar w:fldCharType="end"/>
      </w:r>
      <w:r w:rsidRPr="00822B6D">
        <w:rPr>
          <w:b w:val="0"/>
          <w:szCs w:val="24"/>
          <w:lang w:val="en-US"/>
        </w:rPr>
        <w:t xml:space="preserve"> – </w:t>
      </w:r>
      <w:r w:rsidRPr="00822B6D">
        <w:rPr>
          <w:b w:val="0"/>
          <w:szCs w:val="24"/>
        </w:rPr>
        <w:t>Технологическая схема котельной №28-01</w:t>
      </w:r>
      <w:bookmarkEnd w:id="324"/>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tblGrid>
      <w:tr w:rsidR="00A6233B" w:rsidRPr="00822B6D" w:rsidTr="00D26D04">
        <w:tc>
          <w:tcPr>
            <w:tcW w:w="8755" w:type="dxa"/>
          </w:tcPr>
          <w:p w:rsidR="00A6233B" w:rsidRPr="00822B6D" w:rsidRDefault="00A6233B" w:rsidP="00801523">
            <w:pPr>
              <w:keepNext/>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85281" cy="1884460"/>
                  <wp:effectExtent l="19050" t="0" r="5869" b="0"/>
                  <wp:docPr id="8" name="Рисунок 1" descr="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1"/>
                          <pic:cNvPicPr>
                            <a:picLocks noChangeAspect="1" noChangeArrowheads="1"/>
                          </pic:cNvPicPr>
                        </pic:nvPicPr>
                        <pic:blipFill>
                          <a:blip r:embed="rId12" cstate="print"/>
                          <a:srcRect/>
                          <a:stretch>
                            <a:fillRect/>
                          </a:stretch>
                        </pic:blipFill>
                        <pic:spPr bwMode="auto">
                          <a:xfrm>
                            <a:off x="0" y="0"/>
                            <a:ext cx="5387195" cy="1885130"/>
                          </a:xfrm>
                          <a:prstGeom prst="rect">
                            <a:avLst/>
                          </a:prstGeom>
                          <a:noFill/>
                          <a:ln w="9525">
                            <a:noFill/>
                            <a:miter lim="800000"/>
                            <a:headEnd/>
                            <a:tailEnd/>
                          </a:ln>
                        </pic:spPr>
                      </pic:pic>
                    </a:graphicData>
                  </a:graphic>
                </wp:inline>
              </w:drawing>
            </w:r>
          </w:p>
        </w:tc>
      </w:tr>
    </w:tbl>
    <w:p w:rsidR="00A6233B" w:rsidRPr="00822B6D" w:rsidRDefault="00A6233B" w:rsidP="00801523">
      <w:pPr>
        <w:pStyle w:val="afffffffff8"/>
        <w:spacing w:before="0" w:after="0"/>
        <w:ind w:right="0"/>
        <w:rPr>
          <w:b w:val="0"/>
          <w:szCs w:val="24"/>
        </w:rPr>
      </w:pPr>
      <w:bookmarkStart w:id="325" w:name="_Toc60076833"/>
      <w:r w:rsidRPr="00822B6D">
        <w:rPr>
          <w:b w:val="0"/>
          <w:szCs w:val="24"/>
        </w:rPr>
        <w:t xml:space="preserve">Рисунок </w:t>
      </w:r>
      <w:r w:rsidR="004406CE" w:rsidRPr="00822B6D">
        <w:rPr>
          <w:b w:val="0"/>
          <w:szCs w:val="24"/>
        </w:rPr>
        <w:fldChar w:fldCharType="begin"/>
      </w:r>
      <w:r w:rsidRPr="00822B6D">
        <w:rPr>
          <w:b w:val="0"/>
          <w:szCs w:val="24"/>
        </w:rPr>
        <w:instrText xml:space="preserve"> SEQ Рисунок \* ARABIC </w:instrText>
      </w:r>
      <w:r w:rsidR="004406CE" w:rsidRPr="00822B6D">
        <w:rPr>
          <w:b w:val="0"/>
          <w:szCs w:val="24"/>
        </w:rPr>
        <w:fldChar w:fldCharType="separate"/>
      </w:r>
      <w:r w:rsidR="00696ED4">
        <w:rPr>
          <w:b w:val="0"/>
          <w:noProof/>
          <w:szCs w:val="24"/>
        </w:rPr>
        <w:t>5</w:t>
      </w:r>
      <w:r w:rsidR="004406CE" w:rsidRPr="00822B6D">
        <w:rPr>
          <w:b w:val="0"/>
          <w:szCs w:val="24"/>
        </w:rPr>
        <w:fldChar w:fldCharType="end"/>
      </w:r>
      <w:r w:rsidRPr="00822B6D">
        <w:rPr>
          <w:b w:val="0"/>
          <w:szCs w:val="24"/>
        </w:rPr>
        <w:t xml:space="preserve"> – Технологическая схема котельной №28-04</w:t>
      </w:r>
      <w:bookmarkEnd w:id="325"/>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A6233B" w:rsidRPr="00822B6D" w:rsidTr="00A6233B">
        <w:tc>
          <w:tcPr>
            <w:tcW w:w="14786" w:type="dxa"/>
          </w:tcPr>
          <w:p w:rsidR="00A6233B" w:rsidRPr="00822B6D" w:rsidRDefault="00A6233B" w:rsidP="0080152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064760" cy="3585845"/>
                  <wp:effectExtent l="19050" t="0" r="2540" b="0"/>
                  <wp:docPr id="7" name="Рисунок 2" descr="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4"/>
                          <pic:cNvPicPr>
                            <a:picLocks noChangeAspect="1" noChangeArrowheads="1"/>
                          </pic:cNvPicPr>
                        </pic:nvPicPr>
                        <pic:blipFill>
                          <a:blip r:embed="rId13" cstate="print"/>
                          <a:srcRect t="3902"/>
                          <a:stretch>
                            <a:fillRect/>
                          </a:stretch>
                        </pic:blipFill>
                        <pic:spPr bwMode="auto">
                          <a:xfrm>
                            <a:off x="0" y="0"/>
                            <a:ext cx="5064760" cy="3585845"/>
                          </a:xfrm>
                          <a:prstGeom prst="rect">
                            <a:avLst/>
                          </a:prstGeom>
                          <a:noFill/>
                          <a:ln w="9525">
                            <a:noFill/>
                            <a:miter lim="800000"/>
                            <a:headEnd/>
                            <a:tailEnd/>
                          </a:ln>
                        </pic:spPr>
                      </pic:pic>
                    </a:graphicData>
                  </a:graphic>
                </wp:inline>
              </w:drawing>
            </w:r>
          </w:p>
        </w:tc>
      </w:tr>
    </w:tbl>
    <w:p w:rsidR="00A6233B" w:rsidRPr="00822B6D" w:rsidRDefault="00A6233B" w:rsidP="00801523">
      <w:pPr>
        <w:pStyle w:val="afffffffff8"/>
        <w:spacing w:before="0" w:after="0"/>
        <w:ind w:right="0"/>
        <w:rPr>
          <w:b w:val="0"/>
          <w:szCs w:val="24"/>
        </w:rPr>
      </w:pPr>
      <w:bookmarkStart w:id="326" w:name="_Toc60076834"/>
      <w:r w:rsidRPr="00822B6D">
        <w:rPr>
          <w:b w:val="0"/>
          <w:szCs w:val="24"/>
        </w:rPr>
        <w:t xml:space="preserve">Рисунок </w:t>
      </w:r>
      <w:r w:rsidR="004406CE" w:rsidRPr="00822B6D">
        <w:rPr>
          <w:b w:val="0"/>
          <w:szCs w:val="24"/>
        </w:rPr>
        <w:fldChar w:fldCharType="begin"/>
      </w:r>
      <w:r w:rsidRPr="00822B6D">
        <w:rPr>
          <w:b w:val="0"/>
          <w:szCs w:val="24"/>
        </w:rPr>
        <w:instrText xml:space="preserve"> SEQ Рисунок \* ARABIC </w:instrText>
      </w:r>
      <w:r w:rsidR="004406CE" w:rsidRPr="00822B6D">
        <w:rPr>
          <w:b w:val="0"/>
          <w:szCs w:val="24"/>
        </w:rPr>
        <w:fldChar w:fldCharType="separate"/>
      </w:r>
      <w:r w:rsidR="00696ED4">
        <w:rPr>
          <w:b w:val="0"/>
          <w:noProof/>
          <w:szCs w:val="24"/>
        </w:rPr>
        <w:t>6</w:t>
      </w:r>
      <w:r w:rsidR="004406CE" w:rsidRPr="00822B6D">
        <w:rPr>
          <w:b w:val="0"/>
          <w:szCs w:val="24"/>
        </w:rPr>
        <w:fldChar w:fldCharType="end"/>
      </w:r>
      <w:r w:rsidRPr="00822B6D">
        <w:rPr>
          <w:b w:val="0"/>
          <w:szCs w:val="24"/>
        </w:rPr>
        <w:t xml:space="preserve"> – Технологическая схема котельной №28-05</w:t>
      </w:r>
      <w:bookmarkEnd w:id="326"/>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21"/>
      </w:tblGrid>
      <w:tr w:rsidR="00A6233B" w:rsidRPr="00822B6D" w:rsidTr="00A6233B">
        <w:tc>
          <w:tcPr>
            <w:tcW w:w="14786" w:type="dxa"/>
          </w:tcPr>
          <w:p w:rsidR="00A6233B" w:rsidRPr="00822B6D" w:rsidRDefault="00A6233B" w:rsidP="00801523">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14875" cy="3800475"/>
                  <wp:effectExtent l="19050" t="0" r="9525" b="0"/>
                  <wp:docPr id="5" name="Рисунок 3" descr="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5"/>
                          <pic:cNvPicPr>
                            <a:picLocks noChangeAspect="1" noChangeArrowheads="1"/>
                          </pic:cNvPicPr>
                        </pic:nvPicPr>
                        <pic:blipFill>
                          <a:blip r:embed="rId14" cstate="print"/>
                          <a:srcRect t="7704"/>
                          <a:stretch>
                            <a:fillRect/>
                          </a:stretch>
                        </pic:blipFill>
                        <pic:spPr bwMode="auto">
                          <a:xfrm>
                            <a:off x="0" y="0"/>
                            <a:ext cx="4714875" cy="3800475"/>
                          </a:xfrm>
                          <a:prstGeom prst="rect">
                            <a:avLst/>
                          </a:prstGeom>
                          <a:noFill/>
                          <a:ln w="9525">
                            <a:noFill/>
                            <a:miter lim="800000"/>
                            <a:headEnd/>
                            <a:tailEnd/>
                          </a:ln>
                        </pic:spPr>
                      </pic:pic>
                    </a:graphicData>
                  </a:graphic>
                </wp:inline>
              </w:drawing>
            </w:r>
          </w:p>
        </w:tc>
      </w:tr>
    </w:tbl>
    <w:p w:rsidR="00FD7546" w:rsidRDefault="00FD7546" w:rsidP="00801523">
      <w:pPr>
        <w:pStyle w:val="afffffffff6"/>
        <w:spacing w:line="240" w:lineRule="auto"/>
        <w:ind w:firstLine="567"/>
        <w:rPr>
          <w:b/>
          <w:sz w:val="24"/>
          <w:szCs w:val="24"/>
        </w:rPr>
      </w:pPr>
      <w:bookmarkStart w:id="327" w:name="_Toc60077081"/>
    </w:p>
    <w:p w:rsidR="00A6233B" w:rsidRPr="00822B6D" w:rsidRDefault="00A6233B" w:rsidP="00801523">
      <w:pPr>
        <w:pStyle w:val="afffffffff6"/>
        <w:spacing w:line="240" w:lineRule="auto"/>
        <w:ind w:firstLine="567"/>
        <w:rPr>
          <w:b/>
          <w:sz w:val="24"/>
          <w:szCs w:val="24"/>
        </w:rPr>
      </w:pPr>
      <w:r w:rsidRPr="00822B6D">
        <w:rPr>
          <w:b/>
          <w:sz w:val="24"/>
          <w:szCs w:val="24"/>
        </w:rPr>
        <w:t>22. Карты (схемы) тепловых сетей в зонах действия источников тепловой энергии в электронной форме и (или) на бумажном носителе</w:t>
      </w:r>
    </w:p>
    <w:bookmarkEnd w:id="327"/>
    <w:p w:rsidR="00A6233B" w:rsidRPr="00822B6D" w:rsidRDefault="00A6233B" w:rsidP="00801523">
      <w:pPr>
        <w:pStyle w:val="af0"/>
        <w:spacing w:line="240" w:lineRule="auto"/>
        <w:ind w:firstLine="567"/>
        <w:rPr>
          <w:sz w:val="24"/>
          <w:szCs w:val="24"/>
        </w:rPr>
      </w:pPr>
      <w:r w:rsidRPr="00822B6D">
        <w:rPr>
          <w:sz w:val="24"/>
          <w:szCs w:val="24"/>
        </w:rPr>
        <w:t>Технические характеристики участков тепловых сетей, эксплуатируемых ГУП СК «Крайтеплоэнерго» в границах НГО СК приведены в Приложении 1 к Главе 1 настоящего Документа.</w:t>
      </w:r>
    </w:p>
    <w:p w:rsidR="00A6233B" w:rsidRDefault="00A6233B" w:rsidP="00801523">
      <w:pPr>
        <w:pStyle w:val="af0"/>
        <w:spacing w:line="240" w:lineRule="auto"/>
        <w:ind w:firstLine="567"/>
        <w:rPr>
          <w:sz w:val="24"/>
          <w:szCs w:val="24"/>
        </w:rPr>
      </w:pPr>
      <w:r w:rsidRPr="00822B6D">
        <w:rPr>
          <w:sz w:val="24"/>
          <w:szCs w:val="24"/>
        </w:rPr>
        <w:t xml:space="preserve">Схемы тепловых сетей, эксплуатируемых ГУП СК «Крайтеплоэнерго» в границах НГО СК приведены в Приложении 2 к </w:t>
      </w:r>
      <w:r>
        <w:rPr>
          <w:sz w:val="24"/>
          <w:szCs w:val="24"/>
        </w:rPr>
        <w:t>г</w:t>
      </w:r>
      <w:r w:rsidRPr="00822B6D">
        <w:rPr>
          <w:sz w:val="24"/>
          <w:szCs w:val="24"/>
        </w:rPr>
        <w:t>лаве 1 настоящего Документа.</w:t>
      </w:r>
    </w:p>
    <w:p w:rsidR="00A6233B" w:rsidRPr="00822B6D" w:rsidRDefault="00A6233B" w:rsidP="00801523">
      <w:pPr>
        <w:pStyle w:val="af0"/>
        <w:spacing w:line="240" w:lineRule="auto"/>
        <w:ind w:firstLine="567"/>
        <w:rPr>
          <w:sz w:val="24"/>
          <w:szCs w:val="24"/>
        </w:rPr>
      </w:pPr>
    </w:p>
    <w:p w:rsidR="00A6233B" w:rsidRPr="00822B6D" w:rsidRDefault="00A6233B" w:rsidP="00801523">
      <w:pPr>
        <w:pStyle w:val="afffffffff6"/>
        <w:spacing w:line="240" w:lineRule="auto"/>
        <w:ind w:firstLine="567"/>
        <w:rPr>
          <w:b/>
          <w:sz w:val="24"/>
          <w:szCs w:val="24"/>
        </w:rPr>
      </w:pPr>
      <w:bookmarkStart w:id="328" w:name="_Toc60077082"/>
      <w:r w:rsidRPr="00822B6D">
        <w:rPr>
          <w:rStyle w:val="115"/>
          <w:sz w:val="24"/>
          <w:szCs w:val="24"/>
        </w:rPr>
        <w:t xml:space="preserve">23. </w:t>
      </w:r>
      <w:r w:rsidRPr="00822B6D">
        <w:rPr>
          <w:b/>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подключенным к таким участкам</w:t>
      </w:r>
      <w:bookmarkEnd w:id="328"/>
    </w:p>
    <w:p w:rsidR="00A6233B" w:rsidRPr="00822B6D" w:rsidRDefault="00A6233B" w:rsidP="00801523">
      <w:pPr>
        <w:pStyle w:val="af0"/>
        <w:spacing w:line="240" w:lineRule="auto"/>
        <w:ind w:firstLine="567"/>
        <w:rPr>
          <w:sz w:val="24"/>
          <w:szCs w:val="24"/>
        </w:rPr>
      </w:pPr>
      <w:r w:rsidRPr="00822B6D">
        <w:rPr>
          <w:sz w:val="24"/>
          <w:szCs w:val="24"/>
        </w:rPr>
        <w:t>В таблице 19 представлена сводная общая характеристика тепловой сети от котельных, эксплуатируемых ГУП СК «Крайтеплоэнерго» в границах НГО СК.</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таблице 20 приведены данные по протяженности и материальной характеристике трубопроводов тепловых сетей, эксплуатируемых ГУП СК «Крайтеплоэнерго» в границах НГО СК в разрезе систем теплоснабжения на базе источников тепловой энергии.</w:t>
      </w:r>
    </w:p>
    <w:p w:rsidR="00A6233B" w:rsidRPr="00822B6D" w:rsidRDefault="00A6233B" w:rsidP="00801523">
      <w:pPr>
        <w:pStyle w:val="af0"/>
        <w:spacing w:line="240" w:lineRule="auto"/>
        <w:rPr>
          <w:sz w:val="24"/>
          <w:szCs w:val="24"/>
        </w:rPr>
      </w:pPr>
    </w:p>
    <w:p w:rsidR="00A6233B" w:rsidRPr="00822B6D" w:rsidRDefault="00A6233B" w:rsidP="00801523">
      <w:pPr>
        <w:pStyle w:val="af0"/>
        <w:spacing w:line="240" w:lineRule="auto"/>
        <w:rPr>
          <w:sz w:val="24"/>
          <w:szCs w:val="24"/>
        </w:rPr>
        <w:sectPr w:rsidR="00A6233B" w:rsidRPr="00822B6D" w:rsidSect="00A6233B">
          <w:pgSz w:w="11906" w:h="16838"/>
          <w:pgMar w:top="1134" w:right="567" w:bottom="1134" w:left="1134" w:header="709" w:footer="709" w:gutter="0"/>
          <w:cols w:space="708"/>
          <w:titlePg/>
          <w:docGrid w:linePitch="360"/>
        </w:sectPr>
      </w:pPr>
    </w:p>
    <w:p w:rsidR="00A6233B" w:rsidRPr="00822B6D" w:rsidRDefault="00A6233B" w:rsidP="00801523">
      <w:pPr>
        <w:pStyle w:val="afffff9"/>
        <w:rPr>
          <w:sz w:val="24"/>
          <w:szCs w:val="24"/>
        </w:rPr>
      </w:pPr>
      <w:bookmarkStart w:id="329" w:name="_Toc60076882"/>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35</w:t>
      </w:r>
      <w:r w:rsidR="004406CE" w:rsidRPr="00822B6D">
        <w:rPr>
          <w:sz w:val="24"/>
          <w:szCs w:val="24"/>
        </w:rPr>
        <w:fldChar w:fldCharType="end"/>
      </w:r>
      <w:r w:rsidRPr="00822B6D">
        <w:rPr>
          <w:sz w:val="24"/>
          <w:szCs w:val="24"/>
        </w:rPr>
        <w:t>-Общая характеристика тепловой сети от котельных, эксплуатируемых ГУП СК «Крайтеплоэнерго» в границах НГО СК</w:t>
      </w:r>
      <w:bookmarkEnd w:id="329"/>
    </w:p>
    <w:tbl>
      <w:tblPr>
        <w:tblW w:w="147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7"/>
        <w:gridCol w:w="851"/>
        <w:gridCol w:w="1192"/>
        <w:gridCol w:w="1076"/>
        <w:gridCol w:w="993"/>
        <w:gridCol w:w="694"/>
        <w:gridCol w:w="1432"/>
        <w:gridCol w:w="850"/>
        <w:gridCol w:w="1843"/>
        <w:gridCol w:w="877"/>
        <w:gridCol w:w="1156"/>
        <w:gridCol w:w="680"/>
        <w:gridCol w:w="14"/>
        <w:gridCol w:w="695"/>
        <w:gridCol w:w="1134"/>
      </w:tblGrid>
      <w:tr w:rsidR="00A6233B" w:rsidRPr="003E0741" w:rsidTr="00A6233B">
        <w:trPr>
          <w:trHeight w:val="397"/>
          <w:tblHeader/>
        </w:trPr>
        <w:tc>
          <w:tcPr>
            <w:tcW w:w="1297" w:type="dxa"/>
            <w:vMerge w:val="restart"/>
            <w:shd w:val="clear" w:color="auto" w:fill="auto"/>
            <w:noWrap/>
            <w:textDirection w:val="btLr"/>
            <w:vAlign w:val="center"/>
            <w:hideMark/>
          </w:tcPr>
          <w:p w:rsidR="00A6233B" w:rsidRPr="003E0741" w:rsidRDefault="00A6233B" w:rsidP="00676138">
            <w:pPr>
              <w:pStyle w:val="1100"/>
              <w:rPr>
                <w:b w:val="0"/>
                <w:lang w:eastAsia="ru-RU"/>
              </w:rPr>
            </w:pPr>
            <w:r w:rsidRPr="003E0741">
              <w:rPr>
                <w:b w:val="0"/>
                <w:lang w:eastAsia="ru-RU"/>
              </w:rPr>
              <w:t>Наименование источника</w:t>
            </w:r>
          </w:p>
        </w:tc>
        <w:tc>
          <w:tcPr>
            <w:tcW w:w="851"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Номер</w:t>
            </w:r>
          </w:p>
        </w:tc>
        <w:tc>
          <w:tcPr>
            <w:tcW w:w="1192"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Принадлеж ность</w:t>
            </w:r>
          </w:p>
          <w:p w:rsidR="00A6233B" w:rsidRPr="003E0741" w:rsidRDefault="00A6233B" w:rsidP="00676138">
            <w:pPr>
              <w:pStyle w:val="1100"/>
              <w:rPr>
                <w:b w:val="0"/>
                <w:lang w:eastAsia="ru-RU"/>
              </w:rPr>
            </w:pPr>
            <w:r w:rsidRPr="003E0741">
              <w:rPr>
                <w:b w:val="0"/>
                <w:lang w:eastAsia="ru-RU"/>
              </w:rPr>
              <w:t>(на балансе, аренда и пр.)</w:t>
            </w:r>
          </w:p>
        </w:tc>
        <w:tc>
          <w:tcPr>
            <w:tcW w:w="2069" w:type="dxa"/>
            <w:gridSpan w:val="2"/>
            <w:shd w:val="clear" w:color="auto" w:fill="auto"/>
            <w:vAlign w:val="center"/>
            <w:hideMark/>
          </w:tcPr>
          <w:p w:rsidR="00A6233B" w:rsidRPr="003E0741" w:rsidRDefault="00A6233B" w:rsidP="00676138">
            <w:pPr>
              <w:pStyle w:val="1100"/>
              <w:rPr>
                <w:b w:val="0"/>
                <w:lang w:eastAsia="ru-RU"/>
              </w:rPr>
            </w:pPr>
            <w:r w:rsidRPr="003E0741">
              <w:rPr>
                <w:b w:val="0"/>
                <w:lang w:eastAsia="ru-RU"/>
              </w:rPr>
              <w:t>Общая протяженность тепловых сетей (подающий/обратный) по трассе, м</w:t>
            </w:r>
          </w:p>
        </w:tc>
        <w:tc>
          <w:tcPr>
            <w:tcW w:w="694"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Количество тепловых камер (пунктов)</w:t>
            </w:r>
          </w:p>
        </w:tc>
        <w:tc>
          <w:tcPr>
            <w:tcW w:w="1432"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Система теплоснабжения</w:t>
            </w:r>
          </w:p>
        </w:tc>
        <w:tc>
          <w:tcPr>
            <w:tcW w:w="850"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Количество запорной арматуры на участке сети, шт.</w:t>
            </w:r>
          </w:p>
        </w:tc>
        <w:tc>
          <w:tcPr>
            <w:tcW w:w="1843"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Способ прокладки</w:t>
            </w:r>
          </w:p>
          <w:p w:rsidR="00A6233B" w:rsidRPr="003E0741" w:rsidRDefault="00A6233B" w:rsidP="00676138">
            <w:pPr>
              <w:pStyle w:val="1100"/>
              <w:rPr>
                <w:b w:val="0"/>
                <w:lang w:eastAsia="ru-RU"/>
              </w:rPr>
            </w:pPr>
            <w:r w:rsidRPr="003E0741">
              <w:rPr>
                <w:b w:val="0"/>
                <w:lang w:eastAsia="ru-RU"/>
              </w:rPr>
              <w:t>(бесканальная, в  каналах, надземная)</w:t>
            </w:r>
          </w:p>
        </w:tc>
        <w:tc>
          <w:tcPr>
            <w:tcW w:w="877" w:type="dxa"/>
            <w:vMerge w:val="restart"/>
            <w:shd w:val="clear" w:color="auto" w:fill="auto"/>
            <w:vAlign w:val="center"/>
            <w:hideMark/>
          </w:tcPr>
          <w:p w:rsidR="00A6233B" w:rsidRPr="003E0741" w:rsidRDefault="00A6233B" w:rsidP="00676138">
            <w:pPr>
              <w:pStyle w:val="1100"/>
              <w:rPr>
                <w:b w:val="0"/>
                <w:lang w:eastAsia="ru-RU"/>
              </w:rPr>
            </w:pPr>
            <w:r w:rsidRPr="003E0741">
              <w:rPr>
                <w:b w:val="0"/>
                <w:lang w:eastAsia="ru-RU"/>
              </w:rPr>
              <w:t>Объем воды в сетях, м</w:t>
            </w:r>
            <w:r w:rsidRPr="003E0741">
              <w:rPr>
                <w:b w:val="0"/>
                <w:vertAlign w:val="superscript"/>
                <w:lang w:eastAsia="ru-RU"/>
              </w:rPr>
              <w:t>3</w:t>
            </w:r>
          </w:p>
        </w:tc>
        <w:tc>
          <w:tcPr>
            <w:tcW w:w="1156"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Гидравлическое сопротивление сети, Рг=Рпод-Робр, м.вод.ст.</w:t>
            </w:r>
          </w:p>
        </w:tc>
        <w:tc>
          <w:tcPr>
            <w:tcW w:w="1389" w:type="dxa"/>
            <w:gridSpan w:val="3"/>
            <w:shd w:val="clear" w:color="auto" w:fill="auto"/>
            <w:vAlign w:val="center"/>
            <w:hideMark/>
          </w:tcPr>
          <w:p w:rsidR="00A6233B" w:rsidRPr="003E0741" w:rsidRDefault="00A6233B" w:rsidP="00676138">
            <w:pPr>
              <w:pStyle w:val="1100"/>
              <w:rPr>
                <w:b w:val="0"/>
                <w:lang w:eastAsia="ru-RU"/>
              </w:rPr>
            </w:pPr>
            <w:r w:rsidRPr="003E0741">
              <w:rPr>
                <w:b w:val="0"/>
                <w:lang w:eastAsia="ru-RU"/>
              </w:rPr>
              <w:t xml:space="preserve">Среднегодовые температуры воды в </w:t>
            </w:r>
            <w:r w:rsidRPr="003E0741">
              <w:rPr>
                <w:b w:val="0"/>
                <w:vertAlign w:val="superscript"/>
                <w:lang w:eastAsia="ru-RU"/>
              </w:rPr>
              <w:t>о</w:t>
            </w:r>
            <w:r w:rsidRPr="003E0741">
              <w:rPr>
                <w:b w:val="0"/>
                <w:lang w:eastAsia="ru-RU"/>
              </w:rPr>
              <w:t>С</w:t>
            </w:r>
          </w:p>
        </w:tc>
        <w:tc>
          <w:tcPr>
            <w:tcW w:w="1134" w:type="dxa"/>
            <w:vMerge w:val="restart"/>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Утвержденный график температурного режима в тепловой сети  tпод/tобр =</w:t>
            </w:r>
          </w:p>
        </w:tc>
      </w:tr>
      <w:tr w:rsidR="00A6233B" w:rsidRPr="003E0741" w:rsidTr="00A6233B">
        <w:trPr>
          <w:cantSplit/>
          <w:trHeight w:val="1249"/>
          <w:tblHeader/>
        </w:trPr>
        <w:tc>
          <w:tcPr>
            <w:tcW w:w="1297" w:type="dxa"/>
            <w:vMerge/>
            <w:vAlign w:val="center"/>
            <w:hideMark/>
          </w:tcPr>
          <w:p w:rsidR="00A6233B" w:rsidRPr="003E0741" w:rsidRDefault="00A6233B" w:rsidP="00676138">
            <w:pPr>
              <w:pStyle w:val="1100"/>
              <w:rPr>
                <w:b w:val="0"/>
                <w:lang w:eastAsia="ru-RU"/>
              </w:rPr>
            </w:pPr>
          </w:p>
        </w:tc>
        <w:tc>
          <w:tcPr>
            <w:tcW w:w="851" w:type="dxa"/>
            <w:vMerge/>
            <w:vAlign w:val="center"/>
            <w:hideMark/>
          </w:tcPr>
          <w:p w:rsidR="00A6233B" w:rsidRPr="003E0741" w:rsidRDefault="00A6233B" w:rsidP="00676138">
            <w:pPr>
              <w:pStyle w:val="1100"/>
              <w:rPr>
                <w:b w:val="0"/>
                <w:lang w:eastAsia="ru-RU"/>
              </w:rPr>
            </w:pPr>
          </w:p>
        </w:tc>
        <w:tc>
          <w:tcPr>
            <w:tcW w:w="1192" w:type="dxa"/>
            <w:vMerge/>
            <w:vAlign w:val="center"/>
            <w:hideMark/>
          </w:tcPr>
          <w:p w:rsidR="00A6233B" w:rsidRPr="003E0741" w:rsidRDefault="00A6233B" w:rsidP="00676138">
            <w:pPr>
              <w:pStyle w:val="1100"/>
              <w:rPr>
                <w:b w:val="0"/>
                <w:lang w:eastAsia="ru-RU"/>
              </w:rPr>
            </w:pPr>
          </w:p>
        </w:tc>
        <w:tc>
          <w:tcPr>
            <w:tcW w:w="1076" w:type="dxa"/>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подающей линии</w:t>
            </w:r>
          </w:p>
        </w:tc>
        <w:tc>
          <w:tcPr>
            <w:tcW w:w="993" w:type="dxa"/>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обратной линии</w:t>
            </w:r>
          </w:p>
        </w:tc>
        <w:tc>
          <w:tcPr>
            <w:tcW w:w="694" w:type="dxa"/>
            <w:vMerge/>
            <w:vAlign w:val="center"/>
            <w:hideMark/>
          </w:tcPr>
          <w:p w:rsidR="00A6233B" w:rsidRPr="003E0741" w:rsidRDefault="00A6233B" w:rsidP="00676138">
            <w:pPr>
              <w:pStyle w:val="1100"/>
              <w:rPr>
                <w:b w:val="0"/>
                <w:lang w:eastAsia="ru-RU"/>
              </w:rPr>
            </w:pPr>
          </w:p>
        </w:tc>
        <w:tc>
          <w:tcPr>
            <w:tcW w:w="1432" w:type="dxa"/>
            <w:vMerge/>
            <w:vAlign w:val="center"/>
            <w:hideMark/>
          </w:tcPr>
          <w:p w:rsidR="00A6233B" w:rsidRPr="003E0741" w:rsidRDefault="00A6233B" w:rsidP="00676138">
            <w:pPr>
              <w:pStyle w:val="1100"/>
              <w:rPr>
                <w:b w:val="0"/>
                <w:lang w:eastAsia="ru-RU"/>
              </w:rPr>
            </w:pPr>
          </w:p>
        </w:tc>
        <w:tc>
          <w:tcPr>
            <w:tcW w:w="850" w:type="dxa"/>
            <w:vMerge/>
            <w:vAlign w:val="center"/>
            <w:hideMark/>
          </w:tcPr>
          <w:p w:rsidR="00A6233B" w:rsidRPr="003E0741" w:rsidRDefault="00A6233B" w:rsidP="00676138">
            <w:pPr>
              <w:pStyle w:val="1100"/>
              <w:rPr>
                <w:b w:val="0"/>
                <w:lang w:eastAsia="ru-RU"/>
              </w:rPr>
            </w:pPr>
          </w:p>
        </w:tc>
        <w:tc>
          <w:tcPr>
            <w:tcW w:w="1843" w:type="dxa"/>
            <w:vMerge/>
            <w:vAlign w:val="center"/>
            <w:hideMark/>
          </w:tcPr>
          <w:p w:rsidR="00A6233B" w:rsidRPr="003E0741" w:rsidRDefault="00A6233B" w:rsidP="00676138">
            <w:pPr>
              <w:pStyle w:val="1100"/>
              <w:rPr>
                <w:b w:val="0"/>
                <w:lang w:eastAsia="ru-RU"/>
              </w:rPr>
            </w:pPr>
          </w:p>
        </w:tc>
        <w:tc>
          <w:tcPr>
            <w:tcW w:w="877" w:type="dxa"/>
            <w:vMerge/>
            <w:vAlign w:val="center"/>
            <w:hideMark/>
          </w:tcPr>
          <w:p w:rsidR="00A6233B" w:rsidRPr="003E0741" w:rsidRDefault="00A6233B" w:rsidP="00676138">
            <w:pPr>
              <w:pStyle w:val="1100"/>
              <w:rPr>
                <w:b w:val="0"/>
                <w:lang w:eastAsia="ru-RU"/>
              </w:rPr>
            </w:pPr>
          </w:p>
        </w:tc>
        <w:tc>
          <w:tcPr>
            <w:tcW w:w="1156" w:type="dxa"/>
            <w:vMerge/>
            <w:vAlign w:val="center"/>
            <w:hideMark/>
          </w:tcPr>
          <w:p w:rsidR="00A6233B" w:rsidRPr="003E0741" w:rsidRDefault="00A6233B" w:rsidP="00676138">
            <w:pPr>
              <w:pStyle w:val="1100"/>
              <w:rPr>
                <w:b w:val="0"/>
                <w:lang w:eastAsia="ru-RU"/>
              </w:rPr>
            </w:pPr>
          </w:p>
        </w:tc>
        <w:tc>
          <w:tcPr>
            <w:tcW w:w="680" w:type="dxa"/>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подающей линии</w:t>
            </w:r>
          </w:p>
        </w:tc>
        <w:tc>
          <w:tcPr>
            <w:tcW w:w="709" w:type="dxa"/>
            <w:gridSpan w:val="2"/>
            <w:shd w:val="clear" w:color="auto" w:fill="auto"/>
            <w:textDirection w:val="btLr"/>
            <w:vAlign w:val="center"/>
            <w:hideMark/>
          </w:tcPr>
          <w:p w:rsidR="00A6233B" w:rsidRPr="003E0741" w:rsidRDefault="00A6233B" w:rsidP="00676138">
            <w:pPr>
              <w:pStyle w:val="1100"/>
              <w:rPr>
                <w:b w:val="0"/>
                <w:lang w:eastAsia="ru-RU"/>
              </w:rPr>
            </w:pPr>
            <w:r w:rsidRPr="003E0741">
              <w:rPr>
                <w:b w:val="0"/>
                <w:lang w:eastAsia="ru-RU"/>
              </w:rPr>
              <w:t>обратной линии</w:t>
            </w:r>
          </w:p>
        </w:tc>
        <w:tc>
          <w:tcPr>
            <w:tcW w:w="1134" w:type="dxa"/>
            <w:vMerge/>
            <w:vAlign w:val="center"/>
            <w:hideMark/>
          </w:tcPr>
          <w:p w:rsidR="00A6233B" w:rsidRPr="003E0741" w:rsidRDefault="00A6233B" w:rsidP="00676138">
            <w:pPr>
              <w:pStyle w:val="1100"/>
              <w:rPr>
                <w:b w:val="0"/>
                <w:lang w:eastAsia="ru-RU"/>
              </w:rPr>
            </w:pPr>
          </w:p>
        </w:tc>
      </w:tr>
      <w:tr w:rsidR="00A6233B" w:rsidRPr="003E0741" w:rsidTr="00A6233B">
        <w:trPr>
          <w:trHeight w:val="397"/>
        </w:trPr>
        <w:tc>
          <w:tcPr>
            <w:tcW w:w="1297"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28-01</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9658</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9658</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226</w:t>
            </w:r>
          </w:p>
        </w:tc>
        <w:tc>
          <w:tcPr>
            <w:tcW w:w="1432"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475</w:t>
            </w:r>
          </w:p>
        </w:tc>
        <w:tc>
          <w:tcPr>
            <w:tcW w:w="1843"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канале</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888,566</w:t>
            </w:r>
          </w:p>
        </w:tc>
        <w:tc>
          <w:tcPr>
            <w:tcW w:w="1156"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29 (69/40)</w:t>
            </w:r>
          </w:p>
        </w:tc>
        <w:tc>
          <w:tcPr>
            <w:tcW w:w="694" w:type="dxa"/>
            <w:gridSpan w:val="2"/>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70</w:t>
            </w:r>
          </w:p>
        </w:tc>
        <w:tc>
          <w:tcPr>
            <w:tcW w:w="695" w:type="dxa"/>
            <w:vMerge w:val="restart"/>
            <w:shd w:val="clear" w:color="auto" w:fill="auto"/>
            <w:vAlign w:val="center"/>
          </w:tcPr>
          <w:p w:rsidR="00A6233B" w:rsidRPr="003E0741" w:rsidRDefault="00A6233B" w:rsidP="00676138">
            <w:pPr>
              <w:pStyle w:val="1100"/>
              <w:rPr>
                <w:b w:val="0"/>
                <w:lang w:eastAsia="ru-RU"/>
              </w:rPr>
            </w:pPr>
            <w:r w:rsidRPr="003E0741">
              <w:rPr>
                <w:b w:val="0"/>
                <w:lang w:eastAsia="ru-RU"/>
              </w:rPr>
              <w:t>48</w:t>
            </w:r>
          </w:p>
        </w:tc>
        <w:tc>
          <w:tcPr>
            <w:tcW w:w="1134"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shd w:val="clear" w:color="auto" w:fill="auto"/>
            <w:noWrap/>
            <w:vAlign w:val="center"/>
          </w:tcPr>
          <w:p w:rsidR="00A6233B" w:rsidRPr="003E0741" w:rsidRDefault="00A6233B" w:rsidP="00676138">
            <w:pPr>
              <w:pStyle w:val="1100"/>
              <w:rPr>
                <w:b w:val="0"/>
                <w:lang w:eastAsia="ru-RU"/>
              </w:rPr>
            </w:pPr>
          </w:p>
        </w:tc>
        <w:tc>
          <w:tcPr>
            <w:tcW w:w="851" w:type="dxa"/>
            <w:vMerge/>
            <w:shd w:val="clear" w:color="auto" w:fill="auto"/>
            <w:noWrap/>
            <w:vAlign w:val="center"/>
          </w:tcPr>
          <w:p w:rsidR="00A6233B" w:rsidRPr="003E0741" w:rsidRDefault="00A6233B" w:rsidP="00676138">
            <w:pPr>
              <w:pStyle w:val="1100"/>
              <w:rPr>
                <w:b w:val="0"/>
                <w:lang w:eastAsia="ru-RU"/>
              </w:rPr>
            </w:pPr>
          </w:p>
        </w:tc>
        <w:tc>
          <w:tcPr>
            <w:tcW w:w="1192" w:type="dxa"/>
            <w:shd w:val="clear" w:color="auto" w:fill="auto"/>
            <w:noWrap/>
            <w:vAlign w:val="center"/>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1869,25</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1869,25</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74</w:t>
            </w:r>
          </w:p>
        </w:tc>
        <w:tc>
          <w:tcPr>
            <w:tcW w:w="1432" w:type="dxa"/>
            <w:vMerge/>
            <w:shd w:val="clear" w:color="auto" w:fill="auto"/>
            <w:noWrap/>
            <w:vAlign w:val="center"/>
          </w:tcPr>
          <w:p w:rsidR="00A6233B" w:rsidRPr="003E0741" w:rsidRDefault="00A6233B" w:rsidP="00676138">
            <w:pPr>
              <w:pStyle w:val="1100"/>
              <w:rPr>
                <w:b w:val="0"/>
                <w:lang w:eastAsia="ru-RU"/>
              </w:rPr>
            </w:pP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188</w:t>
            </w:r>
          </w:p>
        </w:tc>
        <w:tc>
          <w:tcPr>
            <w:tcW w:w="1843" w:type="dxa"/>
            <w:vMerge/>
            <w:shd w:val="clear" w:color="auto" w:fill="auto"/>
            <w:noWrap/>
            <w:vAlign w:val="center"/>
          </w:tcPr>
          <w:p w:rsidR="00A6233B" w:rsidRPr="003E0741" w:rsidRDefault="00A6233B" w:rsidP="00676138">
            <w:pPr>
              <w:pStyle w:val="1100"/>
              <w:rPr>
                <w:b w:val="0"/>
                <w:lang w:eastAsia="ru-RU"/>
              </w:rPr>
            </w:pP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14,306</w:t>
            </w:r>
          </w:p>
        </w:tc>
        <w:tc>
          <w:tcPr>
            <w:tcW w:w="1156" w:type="dxa"/>
            <w:vMerge/>
            <w:shd w:val="clear" w:color="auto" w:fill="auto"/>
            <w:noWrap/>
            <w:vAlign w:val="center"/>
          </w:tcPr>
          <w:p w:rsidR="00A6233B" w:rsidRPr="003E0741" w:rsidRDefault="00A6233B" w:rsidP="00676138">
            <w:pPr>
              <w:pStyle w:val="1100"/>
              <w:rPr>
                <w:b w:val="0"/>
                <w:lang w:eastAsia="ru-RU"/>
              </w:rPr>
            </w:pPr>
          </w:p>
        </w:tc>
        <w:tc>
          <w:tcPr>
            <w:tcW w:w="694" w:type="dxa"/>
            <w:gridSpan w:val="2"/>
            <w:vMerge/>
            <w:shd w:val="clear" w:color="auto" w:fill="auto"/>
            <w:noWrap/>
            <w:vAlign w:val="center"/>
          </w:tcPr>
          <w:p w:rsidR="00A6233B" w:rsidRPr="003E0741" w:rsidRDefault="00A6233B" w:rsidP="00676138">
            <w:pPr>
              <w:pStyle w:val="1100"/>
              <w:rPr>
                <w:b w:val="0"/>
                <w:lang w:eastAsia="ru-RU"/>
              </w:rPr>
            </w:pPr>
          </w:p>
        </w:tc>
        <w:tc>
          <w:tcPr>
            <w:tcW w:w="695" w:type="dxa"/>
            <w:vMerge/>
            <w:shd w:val="clear" w:color="auto" w:fill="auto"/>
            <w:vAlign w:val="center"/>
          </w:tcPr>
          <w:p w:rsidR="00A6233B" w:rsidRPr="003E0741" w:rsidRDefault="00A6233B" w:rsidP="00676138">
            <w:pPr>
              <w:pStyle w:val="1100"/>
              <w:rPr>
                <w:b w:val="0"/>
                <w:lang w:eastAsia="ru-RU"/>
              </w:rPr>
            </w:pPr>
          </w:p>
        </w:tc>
        <w:tc>
          <w:tcPr>
            <w:tcW w:w="1134" w:type="dxa"/>
            <w:vMerge/>
            <w:shd w:val="clear" w:color="auto" w:fill="auto"/>
            <w:noWrap/>
            <w:vAlign w:val="center"/>
          </w:tcPr>
          <w:p w:rsidR="00A6233B" w:rsidRPr="003E0741" w:rsidRDefault="00A6233B" w:rsidP="00676138">
            <w:pPr>
              <w:pStyle w:val="1100"/>
              <w:rPr>
                <w:b w:val="0"/>
                <w:lang w:eastAsia="ru-RU"/>
              </w:rPr>
            </w:pPr>
          </w:p>
        </w:tc>
      </w:tr>
      <w:tr w:rsidR="00A6233B" w:rsidRPr="003E0741" w:rsidTr="00A6233B">
        <w:trPr>
          <w:trHeight w:val="397"/>
        </w:trPr>
        <w:tc>
          <w:tcPr>
            <w:tcW w:w="1297"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28-02</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6022</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6022</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90</w:t>
            </w:r>
          </w:p>
        </w:tc>
        <w:tc>
          <w:tcPr>
            <w:tcW w:w="1432" w:type="dxa"/>
            <w:vMerge w:val="restart"/>
            <w:shd w:val="clear" w:color="auto" w:fill="auto"/>
            <w:vAlign w:val="center"/>
            <w:hideMark/>
          </w:tcPr>
          <w:p w:rsidR="00A6233B" w:rsidRPr="003E0741" w:rsidRDefault="00A6233B" w:rsidP="00676138">
            <w:pPr>
              <w:pStyle w:val="1100"/>
              <w:rPr>
                <w:b w:val="0"/>
                <w:lang w:eastAsia="ru-RU"/>
              </w:rPr>
            </w:pPr>
            <w:r w:rsidRPr="003E0741">
              <w:rPr>
                <w:b w:val="0"/>
                <w:lang w:eastAsia="ru-RU"/>
              </w:rPr>
              <w:t>закрытая, с отдельными сетями ГВС</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266</w:t>
            </w:r>
          </w:p>
        </w:tc>
        <w:tc>
          <w:tcPr>
            <w:tcW w:w="1843" w:type="dxa"/>
            <w:vMerge w:val="restart"/>
            <w:shd w:val="clear" w:color="auto" w:fill="auto"/>
            <w:vAlign w:val="center"/>
            <w:hideMark/>
          </w:tcPr>
          <w:p w:rsidR="00A6233B" w:rsidRPr="003E0741" w:rsidRDefault="00A6233B" w:rsidP="00676138">
            <w:pPr>
              <w:pStyle w:val="1100"/>
              <w:rPr>
                <w:b w:val="0"/>
                <w:lang w:eastAsia="ru-RU"/>
              </w:rPr>
            </w:pPr>
            <w:r w:rsidRPr="003E0741">
              <w:rPr>
                <w:b w:val="0"/>
                <w:lang w:eastAsia="ru-RU"/>
              </w:rPr>
              <w:t>подземная в канале</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787,122</w:t>
            </w:r>
          </w:p>
        </w:tc>
        <w:tc>
          <w:tcPr>
            <w:tcW w:w="1156"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44 (78/34)</w:t>
            </w:r>
          </w:p>
        </w:tc>
        <w:tc>
          <w:tcPr>
            <w:tcW w:w="680"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76</w:t>
            </w:r>
          </w:p>
        </w:tc>
        <w:tc>
          <w:tcPr>
            <w:tcW w:w="709" w:type="dxa"/>
            <w:gridSpan w:val="2"/>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48,9</w:t>
            </w:r>
          </w:p>
        </w:tc>
        <w:tc>
          <w:tcPr>
            <w:tcW w:w="1134"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shd w:val="clear" w:color="auto" w:fill="auto"/>
            <w:noWrap/>
            <w:vAlign w:val="center"/>
          </w:tcPr>
          <w:p w:rsidR="00A6233B" w:rsidRPr="003E0741" w:rsidRDefault="00A6233B" w:rsidP="00676138">
            <w:pPr>
              <w:pStyle w:val="1100"/>
              <w:rPr>
                <w:b w:val="0"/>
                <w:lang w:eastAsia="ru-RU"/>
              </w:rPr>
            </w:pPr>
          </w:p>
        </w:tc>
        <w:tc>
          <w:tcPr>
            <w:tcW w:w="851" w:type="dxa"/>
            <w:vMerge/>
            <w:shd w:val="clear" w:color="auto" w:fill="auto"/>
            <w:noWrap/>
            <w:vAlign w:val="center"/>
          </w:tcPr>
          <w:p w:rsidR="00A6233B" w:rsidRPr="003E0741" w:rsidRDefault="00A6233B" w:rsidP="00676138">
            <w:pPr>
              <w:pStyle w:val="1100"/>
              <w:rPr>
                <w:b w:val="0"/>
                <w:lang w:eastAsia="ru-RU"/>
              </w:rPr>
            </w:pPr>
          </w:p>
        </w:tc>
        <w:tc>
          <w:tcPr>
            <w:tcW w:w="1192" w:type="dxa"/>
            <w:shd w:val="clear" w:color="auto" w:fill="auto"/>
            <w:noWrap/>
            <w:vAlign w:val="center"/>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1742</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1742</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50</w:t>
            </w:r>
          </w:p>
        </w:tc>
        <w:tc>
          <w:tcPr>
            <w:tcW w:w="1432" w:type="dxa"/>
            <w:vMerge/>
            <w:shd w:val="clear" w:color="auto" w:fill="auto"/>
            <w:vAlign w:val="center"/>
          </w:tcPr>
          <w:p w:rsidR="00A6233B" w:rsidRPr="003E0741" w:rsidRDefault="00A6233B" w:rsidP="00676138">
            <w:pPr>
              <w:pStyle w:val="1100"/>
              <w:rPr>
                <w:b w:val="0"/>
                <w:lang w:eastAsia="ru-RU"/>
              </w:rPr>
            </w:pP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152</w:t>
            </w:r>
          </w:p>
        </w:tc>
        <w:tc>
          <w:tcPr>
            <w:tcW w:w="1843" w:type="dxa"/>
            <w:vMerge/>
            <w:shd w:val="clear" w:color="auto" w:fill="auto"/>
            <w:vAlign w:val="center"/>
          </w:tcPr>
          <w:p w:rsidR="00A6233B" w:rsidRPr="003E0741" w:rsidRDefault="00A6233B" w:rsidP="00676138">
            <w:pPr>
              <w:pStyle w:val="1100"/>
              <w:rPr>
                <w:b w:val="0"/>
                <w:lang w:eastAsia="ru-RU"/>
              </w:rPr>
            </w:pP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17,752</w:t>
            </w:r>
          </w:p>
        </w:tc>
        <w:tc>
          <w:tcPr>
            <w:tcW w:w="1156" w:type="dxa"/>
            <w:vMerge/>
            <w:shd w:val="clear" w:color="auto" w:fill="auto"/>
            <w:noWrap/>
            <w:vAlign w:val="center"/>
          </w:tcPr>
          <w:p w:rsidR="00A6233B" w:rsidRPr="003E0741" w:rsidRDefault="00A6233B" w:rsidP="00676138">
            <w:pPr>
              <w:pStyle w:val="1100"/>
              <w:rPr>
                <w:b w:val="0"/>
                <w:lang w:eastAsia="ru-RU"/>
              </w:rPr>
            </w:pPr>
          </w:p>
        </w:tc>
        <w:tc>
          <w:tcPr>
            <w:tcW w:w="680" w:type="dxa"/>
            <w:vMerge/>
            <w:shd w:val="clear" w:color="auto" w:fill="auto"/>
            <w:noWrap/>
            <w:vAlign w:val="center"/>
          </w:tcPr>
          <w:p w:rsidR="00A6233B" w:rsidRPr="003E0741" w:rsidRDefault="00A6233B" w:rsidP="00676138">
            <w:pPr>
              <w:pStyle w:val="1100"/>
              <w:rPr>
                <w:b w:val="0"/>
                <w:lang w:eastAsia="ru-RU"/>
              </w:rPr>
            </w:pPr>
          </w:p>
        </w:tc>
        <w:tc>
          <w:tcPr>
            <w:tcW w:w="709" w:type="dxa"/>
            <w:gridSpan w:val="2"/>
            <w:vMerge/>
            <w:shd w:val="clear" w:color="auto" w:fill="auto"/>
            <w:noWrap/>
            <w:vAlign w:val="center"/>
          </w:tcPr>
          <w:p w:rsidR="00A6233B" w:rsidRPr="003E0741" w:rsidRDefault="00A6233B" w:rsidP="00676138">
            <w:pPr>
              <w:pStyle w:val="1100"/>
              <w:rPr>
                <w:b w:val="0"/>
                <w:lang w:eastAsia="ru-RU"/>
              </w:rPr>
            </w:pPr>
          </w:p>
        </w:tc>
        <w:tc>
          <w:tcPr>
            <w:tcW w:w="1134" w:type="dxa"/>
            <w:vMerge/>
            <w:shd w:val="clear" w:color="auto" w:fill="auto"/>
            <w:noWrap/>
            <w:vAlign w:val="center"/>
          </w:tcPr>
          <w:p w:rsidR="00A6233B" w:rsidRPr="003E0741" w:rsidRDefault="00A6233B" w:rsidP="00676138">
            <w:pPr>
              <w:pStyle w:val="1100"/>
              <w:rPr>
                <w:b w:val="0"/>
                <w:lang w:eastAsia="ru-RU"/>
              </w:rPr>
            </w:pP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28-03</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557</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557</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5</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14</w:t>
            </w:r>
          </w:p>
        </w:tc>
        <w:tc>
          <w:tcPr>
            <w:tcW w:w="1843" w:type="dxa"/>
            <w:shd w:val="clear" w:color="auto" w:fill="auto"/>
            <w:vAlign w:val="center"/>
            <w:hideMark/>
          </w:tcPr>
          <w:p w:rsidR="00A6233B" w:rsidRPr="003E0741" w:rsidRDefault="00A6233B" w:rsidP="00676138">
            <w:pPr>
              <w:pStyle w:val="1100"/>
              <w:rPr>
                <w:b w:val="0"/>
                <w:lang w:eastAsia="ru-RU"/>
              </w:rPr>
            </w:pPr>
            <w:r w:rsidRPr="003E0741">
              <w:rPr>
                <w:b w:val="0"/>
                <w:lang w:eastAsia="ru-RU"/>
              </w:rPr>
              <w:t>подземная в каналах, надземная на низких опорах</w:t>
            </w:r>
          </w:p>
        </w:tc>
        <w:tc>
          <w:tcPr>
            <w:tcW w:w="87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4,582</w:t>
            </w:r>
          </w:p>
        </w:tc>
        <w:tc>
          <w:tcPr>
            <w:tcW w:w="1156"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18 (46/28)</w:t>
            </w:r>
          </w:p>
        </w:tc>
        <w:tc>
          <w:tcPr>
            <w:tcW w:w="68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70</w:t>
            </w:r>
          </w:p>
        </w:tc>
        <w:tc>
          <w:tcPr>
            <w:tcW w:w="709" w:type="dxa"/>
            <w:gridSpan w:val="2"/>
            <w:shd w:val="clear" w:color="auto" w:fill="auto"/>
            <w:noWrap/>
            <w:vAlign w:val="center"/>
            <w:hideMark/>
          </w:tcPr>
          <w:p w:rsidR="00A6233B" w:rsidRPr="003E0741" w:rsidRDefault="00A6233B" w:rsidP="00676138">
            <w:pPr>
              <w:pStyle w:val="1100"/>
              <w:rPr>
                <w:b w:val="0"/>
                <w:lang w:eastAsia="ru-RU"/>
              </w:rPr>
            </w:pPr>
            <w:r w:rsidRPr="003E0741">
              <w:rPr>
                <w:b w:val="0"/>
                <w:lang w:eastAsia="ru-RU"/>
              </w:rPr>
              <w:t>53,1</w:t>
            </w:r>
          </w:p>
        </w:tc>
        <w:tc>
          <w:tcPr>
            <w:tcW w:w="113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28-04</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2741,9</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2741,9</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16</w:t>
            </w:r>
          </w:p>
        </w:tc>
        <w:tc>
          <w:tcPr>
            <w:tcW w:w="1432"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90</w:t>
            </w:r>
          </w:p>
        </w:tc>
        <w:tc>
          <w:tcPr>
            <w:tcW w:w="1843"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подземная в каналах, надземная на низких опорах</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57,2724</w:t>
            </w:r>
          </w:p>
        </w:tc>
        <w:tc>
          <w:tcPr>
            <w:tcW w:w="1156"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22,8 (28/5,2)</w:t>
            </w:r>
          </w:p>
        </w:tc>
        <w:tc>
          <w:tcPr>
            <w:tcW w:w="680"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55,6</w:t>
            </w:r>
          </w:p>
        </w:tc>
        <w:tc>
          <w:tcPr>
            <w:tcW w:w="709" w:type="dxa"/>
            <w:gridSpan w:val="2"/>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44,7</w:t>
            </w:r>
          </w:p>
        </w:tc>
        <w:tc>
          <w:tcPr>
            <w:tcW w:w="1134"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shd w:val="clear" w:color="auto" w:fill="auto"/>
            <w:noWrap/>
            <w:vAlign w:val="center"/>
          </w:tcPr>
          <w:p w:rsidR="00A6233B" w:rsidRPr="003E0741" w:rsidRDefault="00A6233B" w:rsidP="00676138">
            <w:pPr>
              <w:pStyle w:val="1100"/>
              <w:rPr>
                <w:b w:val="0"/>
                <w:lang w:eastAsia="ru-RU"/>
              </w:rPr>
            </w:pPr>
          </w:p>
        </w:tc>
        <w:tc>
          <w:tcPr>
            <w:tcW w:w="851" w:type="dxa"/>
            <w:vMerge/>
            <w:shd w:val="clear" w:color="auto" w:fill="auto"/>
            <w:noWrap/>
            <w:vAlign w:val="center"/>
          </w:tcPr>
          <w:p w:rsidR="00A6233B" w:rsidRPr="003E0741" w:rsidRDefault="00A6233B" w:rsidP="00676138">
            <w:pPr>
              <w:pStyle w:val="1100"/>
              <w:rPr>
                <w:b w:val="0"/>
                <w:lang w:eastAsia="ru-RU"/>
              </w:rPr>
            </w:pPr>
          </w:p>
        </w:tc>
        <w:tc>
          <w:tcPr>
            <w:tcW w:w="1192" w:type="dxa"/>
            <w:shd w:val="clear" w:color="auto" w:fill="auto"/>
            <w:noWrap/>
            <w:vAlign w:val="center"/>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40</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40</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0</w:t>
            </w:r>
          </w:p>
        </w:tc>
        <w:tc>
          <w:tcPr>
            <w:tcW w:w="1432" w:type="dxa"/>
            <w:vMerge/>
            <w:shd w:val="clear" w:color="auto" w:fill="auto"/>
            <w:noWrap/>
            <w:vAlign w:val="center"/>
          </w:tcPr>
          <w:p w:rsidR="00A6233B" w:rsidRPr="003E0741" w:rsidRDefault="00A6233B" w:rsidP="00676138">
            <w:pPr>
              <w:pStyle w:val="1100"/>
              <w:rPr>
                <w:b w:val="0"/>
                <w:lang w:eastAsia="ru-RU"/>
              </w:rPr>
            </w:pP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0</w:t>
            </w:r>
          </w:p>
        </w:tc>
        <w:tc>
          <w:tcPr>
            <w:tcW w:w="1843" w:type="dxa"/>
            <w:vMerge/>
            <w:shd w:val="clear" w:color="auto" w:fill="auto"/>
            <w:noWrap/>
            <w:vAlign w:val="center"/>
          </w:tcPr>
          <w:p w:rsidR="00A6233B" w:rsidRPr="003E0741" w:rsidRDefault="00A6233B" w:rsidP="00676138">
            <w:pPr>
              <w:pStyle w:val="1100"/>
              <w:rPr>
                <w:b w:val="0"/>
                <w:lang w:eastAsia="ru-RU"/>
              </w:rPr>
            </w:pP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0,160</w:t>
            </w:r>
          </w:p>
        </w:tc>
        <w:tc>
          <w:tcPr>
            <w:tcW w:w="1156" w:type="dxa"/>
            <w:vMerge/>
            <w:shd w:val="clear" w:color="auto" w:fill="auto"/>
            <w:noWrap/>
            <w:vAlign w:val="center"/>
          </w:tcPr>
          <w:p w:rsidR="00A6233B" w:rsidRPr="003E0741" w:rsidRDefault="00A6233B" w:rsidP="00676138">
            <w:pPr>
              <w:pStyle w:val="1100"/>
              <w:rPr>
                <w:b w:val="0"/>
                <w:lang w:eastAsia="ru-RU"/>
              </w:rPr>
            </w:pPr>
          </w:p>
        </w:tc>
        <w:tc>
          <w:tcPr>
            <w:tcW w:w="680" w:type="dxa"/>
            <w:vMerge/>
            <w:shd w:val="clear" w:color="auto" w:fill="auto"/>
            <w:noWrap/>
            <w:vAlign w:val="center"/>
          </w:tcPr>
          <w:p w:rsidR="00A6233B" w:rsidRPr="003E0741" w:rsidRDefault="00A6233B" w:rsidP="00676138">
            <w:pPr>
              <w:pStyle w:val="1100"/>
              <w:rPr>
                <w:b w:val="0"/>
                <w:lang w:eastAsia="ru-RU"/>
              </w:rPr>
            </w:pPr>
          </w:p>
        </w:tc>
        <w:tc>
          <w:tcPr>
            <w:tcW w:w="709" w:type="dxa"/>
            <w:gridSpan w:val="2"/>
            <w:vMerge/>
            <w:shd w:val="clear" w:color="auto" w:fill="auto"/>
            <w:noWrap/>
            <w:vAlign w:val="center"/>
          </w:tcPr>
          <w:p w:rsidR="00A6233B" w:rsidRPr="003E0741" w:rsidRDefault="00A6233B" w:rsidP="00676138">
            <w:pPr>
              <w:pStyle w:val="1100"/>
              <w:rPr>
                <w:b w:val="0"/>
                <w:lang w:eastAsia="ru-RU"/>
              </w:rPr>
            </w:pPr>
          </w:p>
        </w:tc>
        <w:tc>
          <w:tcPr>
            <w:tcW w:w="1134" w:type="dxa"/>
            <w:vMerge/>
            <w:shd w:val="clear" w:color="auto" w:fill="auto"/>
            <w:noWrap/>
            <w:vAlign w:val="center"/>
          </w:tcPr>
          <w:p w:rsidR="00A6233B" w:rsidRPr="003E0741" w:rsidRDefault="00A6233B" w:rsidP="00676138">
            <w:pPr>
              <w:pStyle w:val="1100"/>
              <w:rPr>
                <w:b w:val="0"/>
                <w:lang w:eastAsia="ru-RU"/>
              </w:rPr>
            </w:pP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28-05</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65</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65</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1</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w:t>
            </w:r>
          </w:p>
        </w:tc>
        <w:tc>
          <w:tcPr>
            <w:tcW w:w="184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каналах</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1,040</w:t>
            </w:r>
          </w:p>
        </w:tc>
        <w:tc>
          <w:tcPr>
            <w:tcW w:w="1156" w:type="dxa"/>
            <w:shd w:val="clear" w:color="auto" w:fill="auto"/>
            <w:noWrap/>
            <w:vAlign w:val="center"/>
          </w:tcPr>
          <w:p w:rsidR="00A6233B" w:rsidRPr="003E0741" w:rsidRDefault="00A6233B" w:rsidP="00676138">
            <w:pPr>
              <w:pStyle w:val="1100"/>
              <w:rPr>
                <w:b w:val="0"/>
                <w:lang w:eastAsia="ru-RU"/>
              </w:rPr>
            </w:pPr>
            <w:r w:rsidRPr="003E0741">
              <w:rPr>
                <w:b w:val="0"/>
                <w:lang w:eastAsia="ru-RU"/>
              </w:rPr>
              <w:t>6 (14/8)</w:t>
            </w:r>
          </w:p>
        </w:tc>
        <w:tc>
          <w:tcPr>
            <w:tcW w:w="680" w:type="dxa"/>
            <w:shd w:val="clear" w:color="auto" w:fill="auto"/>
            <w:noWrap/>
            <w:vAlign w:val="center"/>
          </w:tcPr>
          <w:p w:rsidR="00A6233B" w:rsidRPr="003E0741" w:rsidRDefault="00A6233B" w:rsidP="00676138">
            <w:pPr>
              <w:pStyle w:val="1100"/>
              <w:rPr>
                <w:b w:val="0"/>
                <w:lang w:eastAsia="ru-RU"/>
              </w:rPr>
            </w:pPr>
            <w:r w:rsidRPr="003E0741">
              <w:rPr>
                <w:b w:val="0"/>
                <w:lang w:eastAsia="ru-RU"/>
              </w:rPr>
              <w:t>70</w:t>
            </w:r>
          </w:p>
        </w:tc>
        <w:tc>
          <w:tcPr>
            <w:tcW w:w="709" w:type="dxa"/>
            <w:gridSpan w:val="2"/>
            <w:shd w:val="clear" w:color="auto" w:fill="auto"/>
            <w:noWrap/>
            <w:vAlign w:val="center"/>
          </w:tcPr>
          <w:p w:rsidR="00A6233B" w:rsidRPr="003E0741" w:rsidRDefault="00A6233B" w:rsidP="00676138">
            <w:pPr>
              <w:pStyle w:val="1100"/>
              <w:rPr>
                <w:b w:val="0"/>
                <w:lang w:eastAsia="ru-RU"/>
              </w:rPr>
            </w:pPr>
            <w:r w:rsidRPr="003E0741">
              <w:rPr>
                <w:b w:val="0"/>
                <w:lang w:eastAsia="ru-RU"/>
              </w:rPr>
              <w:t>48</w:t>
            </w:r>
          </w:p>
        </w:tc>
        <w:tc>
          <w:tcPr>
            <w:tcW w:w="1134" w:type="dxa"/>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28-07</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809</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809</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10</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14</w:t>
            </w:r>
          </w:p>
        </w:tc>
        <w:tc>
          <w:tcPr>
            <w:tcW w:w="184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каналах</w:t>
            </w:r>
          </w:p>
        </w:tc>
        <w:tc>
          <w:tcPr>
            <w:tcW w:w="87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41,5424</w:t>
            </w:r>
          </w:p>
        </w:tc>
        <w:tc>
          <w:tcPr>
            <w:tcW w:w="1156"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10 (20/10)</w:t>
            </w:r>
          </w:p>
        </w:tc>
        <w:tc>
          <w:tcPr>
            <w:tcW w:w="68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70</w:t>
            </w:r>
          </w:p>
        </w:tc>
        <w:tc>
          <w:tcPr>
            <w:tcW w:w="709" w:type="dxa"/>
            <w:gridSpan w:val="2"/>
            <w:shd w:val="clear" w:color="auto" w:fill="auto"/>
            <w:noWrap/>
            <w:vAlign w:val="center"/>
          </w:tcPr>
          <w:p w:rsidR="00A6233B" w:rsidRPr="003E0741" w:rsidRDefault="00A6233B" w:rsidP="00676138">
            <w:pPr>
              <w:pStyle w:val="1100"/>
              <w:rPr>
                <w:b w:val="0"/>
                <w:lang w:eastAsia="ru-RU"/>
              </w:rPr>
            </w:pPr>
            <w:r w:rsidRPr="003E0741">
              <w:rPr>
                <w:b w:val="0"/>
                <w:lang w:eastAsia="ru-RU"/>
              </w:rPr>
              <w:t>53,1</w:t>
            </w:r>
          </w:p>
        </w:tc>
        <w:tc>
          <w:tcPr>
            <w:tcW w:w="1134" w:type="dxa"/>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28-09</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1848</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1848</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5</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16</w:t>
            </w:r>
          </w:p>
        </w:tc>
        <w:tc>
          <w:tcPr>
            <w:tcW w:w="1843" w:type="dxa"/>
            <w:shd w:val="clear" w:color="auto" w:fill="auto"/>
            <w:vAlign w:val="center"/>
            <w:hideMark/>
          </w:tcPr>
          <w:p w:rsidR="00A6233B" w:rsidRPr="003E0741" w:rsidRDefault="00A6233B" w:rsidP="00676138">
            <w:pPr>
              <w:pStyle w:val="1100"/>
              <w:rPr>
                <w:b w:val="0"/>
                <w:lang w:eastAsia="ru-RU"/>
              </w:rPr>
            </w:pPr>
            <w:r w:rsidRPr="003E0741">
              <w:rPr>
                <w:b w:val="0"/>
                <w:lang w:eastAsia="ru-RU"/>
              </w:rPr>
              <w:t>подземная в каналах, надземная на низких опорах</w:t>
            </w:r>
          </w:p>
        </w:tc>
        <w:tc>
          <w:tcPr>
            <w:tcW w:w="87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42,692</w:t>
            </w:r>
          </w:p>
        </w:tc>
        <w:tc>
          <w:tcPr>
            <w:tcW w:w="1156"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10 (30/20)</w:t>
            </w:r>
          </w:p>
        </w:tc>
        <w:tc>
          <w:tcPr>
            <w:tcW w:w="68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70</w:t>
            </w:r>
          </w:p>
        </w:tc>
        <w:tc>
          <w:tcPr>
            <w:tcW w:w="709" w:type="dxa"/>
            <w:gridSpan w:val="2"/>
            <w:shd w:val="clear" w:color="auto" w:fill="auto"/>
            <w:noWrap/>
            <w:vAlign w:val="center"/>
            <w:hideMark/>
          </w:tcPr>
          <w:p w:rsidR="00A6233B" w:rsidRPr="003E0741" w:rsidRDefault="00A6233B" w:rsidP="00676138">
            <w:pPr>
              <w:pStyle w:val="1100"/>
              <w:rPr>
                <w:b w:val="0"/>
                <w:lang w:eastAsia="ru-RU"/>
              </w:rPr>
            </w:pPr>
            <w:r w:rsidRPr="003E0741">
              <w:rPr>
                <w:b w:val="0"/>
                <w:lang w:eastAsia="ru-RU"/>
              </w:rPr>
              <w:t>53,1</w:t>
            </w:r>
          </w:p>
        </w:tc>
        <w:tc>
          <w:tcPr>
            <w:tcW w:w="113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28-10А</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170</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170</w:t>
            </w:r>
          </w:p>
        </w:tc>
        <w:tc>
          <w:tcPr>
            <w:tcW w:w="69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0</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w:t>
            </w:r>
          </w:p>
        </w:tc>
        <w:tc>
          <w:tcPr>
            <w:tcW w:w="184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каналах, надземная на низких опорах</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6,120</w:t>
            </w:r>
          </w:p>
        </w:tc>
        <w:tc>
          <w:tcPr>
            <w:tcW w:w="1156" w:type="dxa"/>
            <w:shd w:val="clear" w:color="auto" w:fill="auto"/>
            <w:noWrap/>
            <w:vAlign w:val="center"/>
          </w:tcPr>
          <w:p w:rsidR="00A6233B" w:rsidRPr="003E0741" w:rsidRDefault="00A6233B" w:rsidP="00676138">
            <w:pPr>
              <w:pStyle w:val="1100"/>
              <w:rPr>
                <w:b w:val="0"/>
                <w:lang w:eastAsia="ru-RU"/>
              </w:rPr>
            </w:pPr>
            <w:r w:rsidRPr="003E0741">
              <w:rPr>
                <w:b w:val="0"/>
                <w:lang w:eastAsia="ru-RU"/>
              </w:rPr>
              <w:t>-</w:t>
            </w:r>
          </w:p>
        </w:tc>
        <w:tc>
          <w:tcPr>
            <w:tcW w:w="680" w:type="dxa"/>
            <w:shd w:val="clear" w:color="auto" w:fill="auto"/>
            <w:noWrap/>
            <w:vAlign w:val="center"/>
          </w:tcPr>
          <w:p w:rsidR="00A6233B" w:rsidRPr="003E0741" w:rsidRDefault="00A6233B" w:rsidP="00676138">
            <w:pPr>
              <w:pStyle w:val="1100"/>
              <w:rPr>
                <w:b w:val="0"/>
                <w:lang w:eastAsia="ru-RU"/>
              </w:rPr>
            </w:pPr>
            <w:r w:rsidRPr="003E0741">
              <w:rPr>
                <w:b w:val="0"/>
                <w:lang w:eastAsia="ru-RU"/>
              </w:rPr>
              <w:t>55,6</w:t>
            </w:r>
          </w:p>
        </w:tc>
        <w:tc>
          <w:tcPr>
            <w:tcW w:w="709" w:type="dxa"/>
            <w:gridSpan w:val="2"/>
            <w:shd w:val="clear" w:color="auto" w:fill="auto"/>
            <w:noWrap/>
            <w:vAlign w:val="center"/>
          </w:tcPr>
          <w:p w:rsidR="00A6233B" w:rsidRPr="003E0741" w:rsidRDefault="00A6233B" w:rsidP="00676138">
            <w:pPr>
              <w:pStyle w:val="1100"/>
              <w:rPr>
                <w:b w:val="0"/>
                <w:lang w:eastAsia="ru-RU"/>
              </w:rPr>
            </w:pPr>
            <w:r w:rsidRPr="003E0741">
              <w:rPr>
                <w:b w:val="0"/>
                <w:lang w:eastAsia="ru-RU"/>
              </w:rPr>
              <w:t>44,7</w:t>
            </w:r>
          </w:p>
        </w:tc>
        <w:tc>
          <w:tcPr>
            <w:tcW w:w="1134" w:type="dxa"/>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28-11</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150</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150</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0</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w:t>
            </w:r>
          </w:p>
        </w:tc>
        <w:tc>
          <w:tcPr>
            <w:tcW w:w="184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каналах, надземная на низких опорах</w:t>
            </w:r>
          </w:p>
        </w:tc>
        <w:tc>
          <w:tcPr>
            <w:tcW w:w="87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1,590</w:t>
            </w:r>
          </w:p>
        </w:tc>
        <w:tc>
          <w:tcPr>
            <w:tcW w:w="1156"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6 (21/15)</w:t>
            </w:r>
          </w:p>
        </w:tc>
        <w:tc>
          <w:tcPr>
            <w:tcW w:w="68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55,6</w:t>
            </w:r>
          </w:p>
        </w:tc>
        <w:tc>
          <w:tcPr>
            <w:tcW w:w="709" w:type="dxa"/>
            <w:gridSpan w:val="2"/>
            <w:shd w:val="clear" w:color="auto" w:fill="auto"/>
            <w:noWrap/>
            <w:vAlign w:val="center"/>
            <w:hideMark/>
          </w:tcPr>
          <w:p w:rsidR="00A6233B" w:rsidRPr="003E0741" w:rsidRDefault="00A6233B" w:rsidP="00676138">
            <w:pPr>
              <w:pStyle w:val="1100"/>
              <w:rPr>
                <w:b w:val="0"/>
                <w:lang w:eastAsia="ru-RU"/>
              </w:rPr>
            </w:pPr>
            <w:r w:rsidRPr="003E0741">
              <w:rPr>
                <w:b w:val="0"/>
                <w:lang w:eastAsia="ru-RU"/>
              </w:rPr>
              <w:t>44,7</w:t>
            </w:r>
          </w:p>
        </w:tc>
        <w:tc>
          <w:tcPr>
            <w:tcW w:w="113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28-12</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282</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282</w:t>
            </w:r>
          </w:p>
        </w:tc>
        <w:tc>
          <w:tcPr>
            <w:tcW w:w="69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3</w:t>
            </w:r>
          </w:p>
        </w:tc>
        <w:tc>
          <w:tcPr>
            <w:tcW w:w="143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 с отдельными сетями ГВС</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6</w:t>
            </w:r>
          </w:p>
        </w:tc>
        <w:tc>
          <w:tcPr>
            <w:tcW w:w="184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каналах</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5,757</w:t>
            </w:r>
          </w:p>
        </w:tc>
        <w:tc>
          <w:tcPr>
            <w:tcW w:w="1156" w:type="dxa"/>
            <w:shd w:val="clear" w:color="auto" w:fill="auto"/>
            <w:noWrap/>
            <w:vAlign w:val="center"/>
          </w:tcPr>
          <w:p w:rsidR="00A6233B" w:rsidRPr="003E0741" w:rsidRDefault="00A6233B" w:rsidP="00676138">
            <w:pPr>
              <w:pStyle w:val="1100"/>
              <w:rPr>
                <w:b w:val="0"/>
                <w:lang w:eastAsia="ru-RU"/>
              </w:rPr>
            </w:pPr>
            <w:r w:rsidRPr="003E0741">
              <w:rPr>
                <w:b w:val="0"/>
                <w:lang w:eastAsia="ru-RU"/>
              </w:rPr>
              <w:t>5 (30/25)</w:t>
            </w:r>
          </w:p>
        </w:tc>
        <w:tc>
          <w:tcPr>
            <w:tcW w:w="680" w:type="dxa"/>
            <w:shd w:val="clear" w:color="auto" w:fill="auto"/>
            <w:noWrap/>
            <w:vAlign w:val="center"/>
          </w:tcPr>
          <w:p w:rsidR="00A6233B" w:rsidRPr="003E0741" w:rsidRDefault="00A6233B" w:rsidP="00676138">
            <w:pPr>
              <w:pStyle w:val="1100"/>
              <w:rPr>
                <w:b w:val="0"/>
                <w:lang w:eastAsia="ru-RU"/>
              </w:rPr>
            </w:pPr>
            <w:r w:rsidRPr="003E0741">
              <w:rPr>
                <w:b w:val="0"/>
                <w:lang w:eastAsia="ru-RU"/>
              </w:rPr>
              <w:t>55,6</w:t>
            </w:r>
          </w:p>
        </w:tc>
        <w:tc>
          <w:tcPr>
            <w:tcW w:w="709" w:type="dxa"/>
            <w:gridSpan w:val="2"/>
            <w:shd w:val="clear" w:color="auto" w:fill="auto"/>
            <w:noWrap/>
            <w:vAlign w:val="center"/>
          </w:tcPr>
          <w:p w:rsidR="00A6233B" w:rsidRPr="003E0741" w:rsidRDefault="00A6233B" w:rsidP="00676138">
            <w:pPr>
              <w:pStyle w:val="1100"/>
              <w:rPr>
                <w:b w:val="0"/>
                <w:lang w:eastAsia="ru-RU"/>
              </w:rPr>
            </w:pPr>
            <w:r w:rsidRPr="003E0741">
              <w:rPr>
                <w:b w:val="0"/>
                <w:lang w:eastAsia="ru-RU"/>
              </w:rPr>
              <w:t>44,7</w:t>
            </w:r>
          </w:p>
        </w:tc>
        <w:tc>
          <w:tcPr>
            <w:tcW w:w="1134" w:type="dxa"/>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Котельная</w:t>
            </w:r>
          </w:p>
        </w:tc>
        <w:tc>
          <w:tcPr>
            <w:tcW w:w="851"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28-14</w:t>
            </w:r>
          </w:p>
        </w:tc>
        <w:tc>
          <w:tcPr>
            <w:tcW w:w="1192"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на балансе</w:t>
            </w:r>
          </w:p>
        </w:tc>
        <w:tc>
          <w:tcPr>
            <w:tcW w:w="1076"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501</w:t>
            </w:r>
          </w:p>
        </w:tc>
        <w:tc>
          <w:tcPr>
            <w:tcW w:w="993"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501</w:t>
            </w:r>
          </w:p>
        </w:tc>
        <w:tc>
          <w:tcPr>
            <w:tcW w:w="694"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8</w:t>
            </w:r>
          </w:p>
        </w:tc>
        <w:tc>
          <w:tcPr>
            <w:tcW w:w="1432"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закрытая</w:t>
            </w:r>
          </w:p>
        </w:tc>
        <w:tc>
          <w:tcPr>
            <w:tcW w:w="850" w:type="dxa"/>
            <w:shd w:val="clear" w:color="auto" w:fill="auto"/>
            <w:noWrap/>
            <w:vAlign w:val="center"/>
            <w:hideMark/>
          </w:tcPr>
          <w:p w:rsidR="00A6233B" w:rsidRPr="003E0741" w:rsidRDefault="00A6233B" w:rsidP="00676138">
            <w:pPr>
              <w:pStyle w:val="1100"/>
              <w:rPr>
                <w:b w:val="0"/>
                <w:lang w:eastAsia="ru-RU"/>
              </w:rPr>
            </w:pPr>
            <w:r w:rsidRPr="003E0741">
              <w:rPr>
                <w:b w:val="0"/>
                <w:lang w:eastAsia="ru-RU"/>
              </w:rPr>
              <w:t>12</w:t>
            </w:r>
          </w:p>
        </w:tc>
        <w:tc>
          <w:tcPr>
            <w:tcW w:w="1843" w:type="dxa"/>
            <w:vMerge w:val="restart"/>
            <w:shd w:val="clear" w:color="auto" w:fill="auto"/>
            <w:noWrap/>
            <w:vAlign w:val="center"/>
            <w:hideMark/>
          </w:tcPr>
          <w:p w:rsidR="00A6233B" w:rsidRPr="003E0741" w:rsidRDefault="00A6233B" w:rsidP="00676138">
            <w:pPr>
              <w:pStyle w:val="1100"/>
              <w:rPr>
                <w:b w:val="0"/>
                <w:lang w:eastAsia="ru-RU"/>
              </w:rPr>
            </w:pPr>
            <w:r w:rsidRPr="003E0741">
              <w:rPr>
                <w:b w:val="0"/>
                <w:lang w:eastAsia="ru-RU"/>
              </w:rPr>
              <w:t>подземная в канале</w:t>
            </w: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16,634</w:t>
            </w:r>
          </w:p>
        </w:tc>
        <w:tc>
          <w:tcPr>
            <w:tcW w:w="1156" w:type="dxa"/>
            <w:vMerge w:val="restart"/>
            <w:shd w:val="clear" w:color="auto" w:fill="auto"/>
            <w:noWrap/>
            <w:vAlign w:val="center"/>
          </w:tcPr>
          <w:p w:rsidR="00A6233B" w:rsidRPr="003E0741" w:rsidRDefault="00A6233B" w:rsidP="00676138">
            <w:pPr>
              <w:pStyle w:val="1100"/>
              <w:rPr>
                <w:b w:val="0"/>
                <w:lang w:eastAsia="ru-RU"/>
              </w:rPr>
            </w:pPr>
          </w:p>
        </w:tc>
        <w:tc>
          <w:tcPr>
            <w:tcW w:w="680"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70</w:t>
            </w:r>
          </w:p>
        </w:tc>
        <w:tc>
          <w:tcPr>
            <w:tcW w:w="709" w:type="dxa"/>
            <w:gridSpan w:val="2"/>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48</w:t>
            </w:r>
          </w:p>
        </w:tc>
        <w:tc>
          <w:tcPr>
            <w:tcW w:w="1134" w:type="dxa"/>
            <w:vMerge w:val="restart"/>
            <w:shd w:val="clear" w:color="auto" w:fill="auto"/>
            <w:noWrap/>
            <w:vAlign w:val="center"/>
          </w:tcPr>
          <w:p w:rsidR="00A6233B" w:rsidRPr="003E0741" w:rsidRDefault="00A6233B" w:rsidP="00676138">
            <w:pPr>
              <w:pStyle w:val="1100"/>
              <w:rPr>
                <w:b w:val="0"/>
                <w:lang w:eastAsia="ru-RU"/>
              </w:rPr>
            </w:pPr>
            <w:r w:rsidRPr="003E0741">
              <w:rPr>
                <w:b w:val="0"/>
                <w:lang w:eastAsia="ru-RU"/>
              </w:rPr>
              <w:t>95/70</w:t>
            </w:r>
          </w:p>
        </w:tc>
      </w:tr>
      <w:tr w:rsidR="00A6233B" w:rsidRPr="003E0741" w:rsidTr="00A6233B">
        <w:trPr>
          <w:trHeight w:val="397"/>
        </w:trPr>
        <w:tc>
          <w:tcPr>
            <w:tcW w:w="1297" w:type="dxa"/>
            <w:vMerge/>
            <w:shd w:val="clear" w:color="auto" w:fill="auto"/>
            <w:noWrap/>
            <w:vAlign w:val="center"/>
          </w:tcPr>
          <w:p w:rsidR="00A6233B" w:rsidRPr="003E0741" w:rsidRDefault="00A6233B" w:rsidP="00676138">
            <w:pPr>
              <w:pStyle w:val="1100"/>
              <w:rPr>
                <w:b w:val="0"/>
                <w:lang w:eastAsia="ru-RU"/>
              </w:rPr>
            </w:pPr>
          </w:p>
        </w:tc>
        <w:tc>
          <w:tcPr>
            <w:tcW w:w="851" w:type="dxa"/>
            <w:vMerge/>
            <w:shd w:val="clear" w:color="auto" w:fill="auto"/>
            <w:noWrap/>
            <w:vAlign w:val="center"/>
          </w:tcPr>
          <w:p w:rsidR="00A6233B" w:rsidRPr="003E0741" w:rsidRDefault="00A6233B" w:rsidP="00676138">
            <w:pPr>
              <w:pStyle w:val="1100"/>
              <w:rPr>
                <w:b w:val="0"/>
                <w:lang w:eastAsia="ru-RU"/>
              </w:rPr>
            </w:pPr>
          </w:p>
        </w:tc>
        <w:tc>
          <w:tcPr>
            <w:tcW w:w="1192" w:type="dxa"/>
            <w:shd w:val="clear" w:color="auto" w:fill="auto"/>
            <w:noWrap/>
            <w:vAlign w:val="center"/>
          </w:tcPr>
          <w:p w:rsidR="00A6233B" w:rsidRPr="003E0741" w:rsidRDefault="00A6233B" w:rsidP="00676138">
            <w:pPr>
              <w:pStyle w:val="1100"/>
              <w:rPr>
                <w:b w:val="0"/>
                <w:lang w:eastAsia="ru-RU"/>
              </w:rPr>
            </w:pPr>
            <w:r w:rsidRPr="003E0741">
              <w:rPr>
                <w:b w:val="0"/>
                <w:lang w:eastAsia="ru-RU"/>
              </w:rPr>
              <w:t>аренда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52</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52</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3</w:t>
            </w:r>
          </w:p>
        </w:tc>
        <w:tc>
          <w:tcPr>
            <w:tcW w:w="1432" w:type="dxa"/>
            <w:vMerge/>
            <w:shd w:val="clear" w:color="auto" w:fill="auto"/>
            <w:noWrap/>
            <w:vAlign w:val="center"/>
          </w:tcPr>
          <w:p w:rsidR="00A6233B" w:rsidRPr="003E0741" w:rsidRDefault="00A6233B" w:rsidP="00676138">
            <w:pPr>
              <w:pStyle w:val="1100"/>
              <w:rPr>
                <w:b w:val="0"/>
                <w:lang w:eastAsia="ru-RU"/>
              </w:rPr>
            </w:pP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8</w:t>
            </w:r>
          </w:p>
        </w:tc>
        <w:tc>
          <w:tcPr>
            <w:tcW w:w="1843" w:type="dxa"/>
            <w:vMerge/>
            <w:shd w:val="clear" w:color="auto" w:fill="auto"/>
            <w:noWrap/>
            <w:vAlign w:val="center"/>
          </w:tcPr>
          <w:p w:rsidR="00A6233B" w:rsidRPr="003E0741" w:rsidRDefault="00A6233B" w:rsidP="00676138">
            <w:pPr>
              <w:pStyle w:val="1100"/>
              <w:rPr>
                <w:b w:val="0"/>
                <w:lang w:eastAsia="ru-RU"/>
              </w:rPr>
            </w:pP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0,208</w:t>
            </w:r>
          </w:p>
        </w:tc>
        <w:tc>
          <w:tcPr>
            <w:tcW w:w="1156" w:type="dxa"/>
            <w:vMerge/>
            <w:shd w:val="clear" w:color="auto" w:fill="auto"/>
            <w:noWrap/>
            <w:vAlign w:val="center"/>
          </w:tcPr>
          <w:p w:rsidR="00A6233B" w:rsidRPr="003E0741" w:rsidRDefault="00A6233B" w:rsidP="00676138">
            <w:pPr>
              <w:pStyle w:val="1100"/>
              <w:rPr>
                <w:b w:val="0"/>
                <w:lang w:eastAsia="ru-RU"/>
              </w:rPr>
            </w:pPr>
          </w:p>
        </w:tc>
        <w:tc>
          <w:tcPr>
            <w:tcW w:w="680" w:type="dxa"/>
            <w:vMerge/>
            <w:shd w:val="clear" w:color="auto" w:fill="auto"/>
            <w:noWrap/>
            <w:vAlign w:val="center"/>
          </w:tcPr>
          <w:p w:rsidR="00A6233B" w:rsidRPr="003E0741" w:rsidRDefault="00A6233B" w:rsidP="00676138">
            <w:pPr>
              <w:pStyle w:val="1100"/>
              <w:rPr>
                <w:b w:val="0"/>
                <w:lang w:eastAsia="ru-RU"/>
              </w:rPr>
            </w:pPr>
          </w:p>
        </w:tc>
        <w:tc>
          <w:tcPr>
            <w:tcW w:w="709" w:type="dxa"/>
            <w:gridSpan w:val="2"/>
            <w:vMerge/>
            <w:shd w:val="clear" w:color="auto" w:fill="auto"/>
            <w:noWrap/>
            <w:vAlign w:val="center"/>
          </w:tcPr>
          <w:p w:rsidR="00A6233B" w:rsidRPr="003E0741" w:rsidRDefault="00A6233B" w:rsidP="00676138">
            <w:pPr>
              <w:pStyle w:val="1100"/>
              <w:rPr>
                <w:b w:val="0"/>
                <w:lang w:eastAsia="ru-RU"/>
              </w:rPr>
            </w:pPr>
          </w:p>
        </w:tc>
        <w:tc>
          <w:tcPr>
            <w:tcW w:w="1134" w:type="dxa"/>
            <w:vMerge/>
            <w:shd w:val="clear" w:color="auto" w:fill="auto"/>
            <w:noWrap/>
            <w:vAlign w:val="center"/>
          </w:tcPr>
          <w:p w:rsidR="00A6233B" w:rsidRPr="003E0741" w:rsidRDefault="00A6233B" w:rsidP="00676138">
            <w:pPr>
              <w:pStyle w:val="1100"/>
              <w:rPr>
                <w:b w:val="0"/>
                <w:lang w:eastAsia="ru-RU"/>
              </w:rPr>
            </w:pPr>
          </w:p>
        </w:tc>
      </w:tr>
      <w:tr w:rsidR="00A6233B" w:rsidRPr="003E0741" w:rsidTr="00A6233B">
        <w:trPr>
          <w:trHeight w:val="397"/>
        </w:trPr>
        <w:tc>
          <w:tcPr>
            <w:tcW w:w="1297" w:type="dxa"/>
            <w:vMerge/>
            <w:shd w:val="clear" w:color="auto" w:fill="auto"/>
            <w:noWrap/>
            <w:vAlign w:val="center"/>
          </w:tcPr>
          <w:p w:rsidR="00A6233B" w:rsidRPr="003E0741" w:rsidRDefault="00A6233B" w:rsidP="00676138">
            <w:pPr>
              <w:pStyle w:val="1100"/>
              <w:rPr>
                <w:b w:val="0"/>
                <w:lang w:eastAsia="ru-RU"/>
              </w:rPr>
            </w:pPr>
          </w:p>
        </w:tc>
        <w:tc>
          <w:tcPr>
            <w:tcW w:w="851" w:type="dxa"/>
            <w:vMerge/>
            <w:shd w:val="clear" w:color="auto" w:fill="auto"/>
            <w:noWrap/>
            <w:vAlign w:val="center"/>
          </w:tcPr>
          <w:p w:rsidR="00A6233B" w:rsidRPr="003E0741" w:rsidRDefault="00A6233B" w:rsidP="00676138">
            <w:pPr>
              <w:pStyle w:val="1100"/>
              <w:rPr>
                <w:b w:val="0"/>
                <w:lang w:eastAsia="ru-RU"/>
              </w:rPr>
            </w:pPr>
          </w:p>
        </w:tc>
        <w:tc>
          <w:tcPr>
            <w:tcW w:w="1192" w:type="dxa"/>
            <w:shd w:val="clear" w:color="auto" w:fill="auto"/>
            <w:noWrap/>
            <w:vAlign w:val="center"/>
          </w:tcPr>
          <w:p w:rsidR="00A6233B" w:rsidRPr="003E0741" w:rsidRDefault="00A6233B" w:rsidP="00676138">
            <w:pPr>
              <w:pStyle w:val="1100"/>
              <w:rPr>
                <w:b w:val="0"/>
                <w:lang w:eastAsia="ru-RU"/>
              </w:rPr>
            </w:pPr>
            <w:r w:rsidRPr="003E0741">
              <w:rPr>
                <w:b w:val="0"/>
                <w:lang w:eastAsia="ru-RU"/>
              </w:rPr>
              <w:t>на балансе абонента</w:t>
            </w:r>
          </w:p>
        </w:tc>
        <w:tc>
          <w:tcPr>
            <w:tcW w:w="1076" w:type="dxa"/>
            <w:shd w:val="clear" w:color="auto" w:fill="auto"/>
            <w:noWrap/>
            <w:vAlign w:val="center"/>
          </w:tcPr>
          <w:p w:rsidR="00A6233B" w:rsidRPr="003E0741" w:rsidRDefault="00A6233B" w:rsidP="00676138">
            <w:pPr>
              <w:pStyle w:val="1100"/>
              <w:rPr>
                <w:b w:val="0"/>
                <w:lang w:eastAsia="ru-RU"/>
              </w:rPr>
            </w:pPr>
            <w:r w:rsidRPr="003E0741">
              <w:rPr>
                <w:b w:val="0"/>
                <w:lang w:eastAsia="ru-RU"/>
              </w:rPr>
              <w:t>1105</w:t>
            </w:r>
          </w:p>
        </w:tc>
        <w:tc>
          <w:tcPr>
            <w:tcW w:w="993" w:type="dxa"/>
            <w:shd w:val="clear" w:color="auto" w:fill="auto"/>
            <w:noWrap/>
            <w:vAlign w:val="center"/>
          </w:tcPr>
          <w:p w:rsidR="00A6233B" w:rsidRPr="003E0741" w:rsidRDefault="00A6233B" w:rsidP="00676138">
            <w:pPr>
              <w:pStyle w:val="1100"/>
              <w:rPr>
                <w:b w:val="0"/>
                <w:lang w:eastAsia="ru-RU"/>
              </w:rPr>
            </w:pPr>
            <w:r w:rsidRPr="003E0741">
              <w:rPr>
                <w:b w:val="0"/>
                <w:lang w:eastAsia="ru-RU"/>
              </w:rPr>
              <w:t>1105</w:t>
            </w:r>
          </w:p>
        </w:tc>
        <w:tc>
          <w:tcPr>
            <w:tcW w:w="694" w:type="dxa"/>
            <w:shd w:val="clear" w:color="auto" w:fill="auto"/>
            <w:noWrap/>
            <w:vAlign w:val="center"/>
          </w:tcPr>
          <w:p w:rsidR="00A6233B" w:rsidRPr="003E0741" w:rsidRDefault="00A6233B" w:rsidP="00676138">
            <w:pPr>
              <w:pStyle w:val="1100"/>
              <w:rPr>
                <w:b w:val="0"/>
                <w:lang w:eastAsia="ru-RU"/>
              </w:rPr>
            </w:pPr>
            <w:r w:rsidRPr="003E0741">
              <w:rPr>
                <w:b w:val="0"/>
                <w:lang w:eastAsia="ru-RU"/>
              </w:rPr>
              <w:t>26</w:t>
            </w:r>
          </w:p>
        </w:tc>
        <w:tc>
          <w:tcPr>
            <w:tcW w:w="1432" w:type="dxa"/>
            <w:vMerge/>
            <w:shd w:val="clear" w:color="auto" w:fill="auto"/>
            <w:noWrap/>
            <w:vAlign w:val="center"/>
          </w:tcPr>
          <w:p w:rsidR="00A6233B" w:rsidRPr="003E0741" w:rsidRDefault="00A6233B" w:rsidP="00676138">
            <w:pPr>
              <w:pStyle w:val="1100"/>
              <w:rPr>
                <w:b w:val="0"/>
                <w:lang w:eastAsia="ru-RU"/>
              </w:rPr>
            </w:pPr>
          </w:p>
        </w:tc>
        <w:tc>
          <w:tcPr>
            <w:tcW w:w="850" w:type="dxa"/>
            <w:shd w:val="clear" w:color="auto" w:fill="auto"/>
            <w:noWrap/>
            <w:vAlign w:val="center"/>
          </w:tcPr>
          <w:p w:rsidR="00A6233B" w:rsidRPr="003E0741" w:rsidRDefault="00A6233B" w:rsidP="00676138">
            <w:pPr>
              <w:pStyle w:val="1100"/>
              <w:rPr>
                <w:b w:val="0"/>
                <w:lang w:eastAsia="ru-RU"/>
              </w:rPr>
            </w:pPr>
            <w:r w:rsidRPr="003E0741">
              <w:rPr>
                <w:b w:val="0"/>
                <w:lang w:eastAsia="ru-RU"/>
              </w:rPr>
              <w:t>52</w:t>
            </w:r>
          </w:p>
        </w:tc>
        <w:tc>
          <w:tcPr>
            <w:tcW w:w="1843" w:type="dxa"/>
            <w:vMerge/>
            <w:shd w:val="clear" w:color="auto" w:fill="auto"/>
            <w:noWrap/>
            <w:vAlign w:val="center"/>
          </w:tcPr>
          <w:p w:rsidR="00A6233B" w:rsidRPr="003E0741" w:rsidRDefault="00A6233B" w:rsidP="00676138">
            <w:pPr>
              <w:pStyle w:val="1100"/>
              <w:rPr>
                <w:b w:val="0"/>
                <w:lang w:eastAsia="ru-RU"/>
              </w:rPr>
            </w:pPr>
          </w:p>
        </w:tc>
        <w:tc>
          <w:tcPr>
            <w:tcW w:w="877" w:type="dxa"/>
            <w:shd w:val="clear" w:color="auto" w:fill="auto"/>
            <w:noWrap/>
            <w:vAlign w:val="center"/>
          </w:tcPr>
          <w:p w:rsidR="00A6233B" w:rsidRPr="003E0741" w:rsidRDefault="00A6233B" w:rsidP="00676138">
            <w:pPr>
              <w:pStyle w:val="1100"/>
              <w:rPr>
                <w:b w:val="0"/>
                <w:lang w:eastAsia="ru-RU"/>
              </w:rPr>
            </w:pPr>
            <w:r w:rsidRPr="003E0741">
              <w:rPr>
                <w:b w:val="0"/>
                <w:lang w:eastAsia="ru-RU"/>
              </w:rPr>
              <w:t>33,062</w:t>
            </w:r>
          </w:p>
        </w:tc>
        <w:tc>
          <w:tcPr>
            <w:tcW w:w="1156" w:type="dxa"/>
            <w:vMerge/>
            <w:shd w:val="clear" w:color="auto" w:fill="auto"/>
            <w:noWrap/>
            <w:vAlign w:val="center"/>
          </w:tcPr>
          <w:p w:rsidR="00A6233B" w:rsidRPr="003E0741" w:rsidRDefault="00A6233B" w:rsidP="00676138">
            <w:pPr>
              <w:pStyle w:val="1100"/>
              <w:rPr>
                <w:b w:val="0"/>
                <w:lang w:eastAsia="ru-RU"/>
              </w:rPr>
            </w:pPr>
          </w:p>
        </w:tc>
        <w:tc>
          <w:tcPr>
            <w:tcW w:w="680" w:type="dxa"/>
            <w:vMerge/>
            <w:shd w:val="clear" w:color="auto" w:fill="auto"/>
            <w:noWrap/>
            <w:vAlign w:val="center"/>
          </w:tcPr>
          <w:p w:rsidR="00A6233B" w:rsidRPr="003E0741" w:rsidRDefault="00A6233B" w:rsidP="00676138">
            <w:pPr>
              <w:pStyle w:val="1100"/>
              <w:rPr>
                <w:b w:val="0"/>
                <w:lang w:eastAsia="ru-RU"/>
              </w:rPr>
            </w:pPr>
          </w:p>
        </w:tc>
        <w:tc>
          <w:tcPr>
            <w:tcW w:w="709" w:type="dxa"/>
            <w:gridSpan w:val="2"/>
            <w:vMerge/>
            <w:shd w:val="clear" w:color="auto" w:fill="auto"/>
            <w:noWrap/>
            <w:vAlign w:val="center"/>
          </w:tcPr>
          <w:p w:rsidR="00A6233B" w:rsidRPr="003E0741" w:rsidRDefault="00A6233B" w:rsidP="00676138">
            <w:pPr>
              <w:pStyle w:val="1100"/>
              <w:rPr>
                <w:b w:val="0"/>
                <w:lang w:eastAsia="ru-RU"/>
              </w:rPr>
            </w:pPr>
          </w:p>
        </w:tc>
        <w:tc>
          <w:tcPr>
            <w:tcW w:w="1134" w:type="dxa"/>
            <w:vMerge/>
            <w:shd w:val="clear" w:color="auto" w:fill="auto"/>
            <w:noWrap/>
            <w:vAlign w:val="center"/>
          </w:tcPr>
          <w:p w:rsidR="00A6233B" w:rsidRPr="003E0741" w:rsidRDefault="00A6233B" w:rsidP="00676138">
            <w:pPr>
              <w:pStyle w:val="1100"/>
              <w:rPr>
                <w:b w:val="0"/>
                <w:lang w:eastAsia="ru-RU"/>
              </w:rPr>
            </w:pPr>
          </w:p>
        </w:tc>
      </w:tr>
    </w:tbl>
    <w:p w:rsidR="00A6233B" w:rsidRPr="00822B6D" w:rsidRDefault="00A6233B" w:rsidP="00801523">
      <w:pPr>
        <w:pStyle w:val="af0"/>
        <w:spacing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Pr="00822B6D" w:rsidRDefault="00A6233B" w:rsidP="00801523">
      <w:pPr>
        <w:pStyle w:val="afffff9"/>
        <w:rPr>
          <w:sz w:val="24"/>
          <w:szCs w:val="24"/>
        </w:rPr>
      </w:pPr>
      <w:bookmarkStart w:id="330" w:name="_Toc60076883"/>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36</w:t>
      </w:r>
      <w:r w:rsidR="004406CE" w:rsidRPr="00822B6D">
        <w:rPr>
          <w:sz w:val="24"/>
          <w:szCs w:val="24"/>
        </w:rPr>
        <w:fldChar w:fldCharType="end"/>
      </w:r>
      <w:r w:rsidRPr="00822B6D">
        <w:rPr>
          <w:sz w:val="24"/>
          <w:szCs w:val="24"/>
        </w:rPr>
        <w:t>-Протяженность и материальная характеристика тепловой сети от котельных, эксплуатируемых ГУП СК «Крайтеплоэнерго» в границах Н ГО СК</w:t>
      </w:r>
      <w:bookmarkEnd w:id="330"/>
      <w:r w:rsidRPr="00822B6D">
        <w:rPr>
          <w:sz w:val="24"/>
          <w:szCs w:val="24"/>
        </w:rPr>
        <w:t xml:space="preserve"> </w:t>
      </w:r>
    </w:p>
    <w:tbl>
      <w:tblPr>
        <w:tblStyle w:val="af4"/>
        <w:tblW w:w="5000" w:type="pct"/>
        <w:tblLook w:val="04A0"/>
      </w:tblPr>
      <w:tblGrid>
        <w:gridCol w:w="2377"/>
        <w:gridCol w:w="2119"/>
        <w:gridCol w:w="2063"/>
        <w:gridCol w:w="2119"/>
        <w:gridCol w:w="2226"/>
        <w:gridCol w:w="2226"/>
        <w:gridCol w:w="2223"/>
      </w:tblGrid>
      <w:tr w:rsidR="00A6233B" w:rsidRPr="00822B6D" w:rsidTr="00A6233B">
        <w:trPr>
          <w:trHeight w:val="397"/>
          <w:tblHeader/>
        </w:trPr>
        <w:tc>
          <w:tcPr>
            <w:tcW w:w="774"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690"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31.12.2017, м</w:t>
            </w:r>
          </w:p>
        </w:tc>
        <w:tc>
          <w:tcPr>
            <w:tcW w:w="672" w:type="pct"/>
            <w:vAlign w:val="center"/>
          </w:tcPr>
          <w:p w:rsidR="00A6233B" w:rsidRPr="00822B6D" w:rsidRDefault="00A6233B" w:rsidP="00801523">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31.12.2017 г., м</w:t>
            </w:r>
            <w:r w:rsidRPr="00822B6D">
              <w:rPr>
                <w:rFonts w:ascii="Times New Roman" w:hAnsi="Times New Roman" w:cs="Times New Roman"/>
                <w:sz w:val="24"/>
                <w:szCs w:val="24"/>
                <w:vertAlign w:val="superscript"/>
              </w:rPr>
              <w:t>2</w:t>
            </w:r>
          </w:p>
        </w:tc>
        <w:tc>
          <w:tcPr>
            <w:tcW w:w="690"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31.12.2018 г., м</w:t>
            </w:r>
          </w:p>
        </w:tc>
        <w:tc>
          <w:tcPr>
            <w:tcW w:w="725" w:type="pct"/>
            <w:vAlign w:val="center"/>
          </w:tcPr>
          <w:p w:rsidR="00A6233B" w:rsidRPr="00822B6D" w:rsidRDefault="00A6233B" w:rsidP="00801523">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31.12.2018 г., м</w:t>
            </w:r>
            <w:r w:rsidRPr="00822B6D">
              <w:rPr>
                <w:rFonts w:ascii="Times New Roman" w:hAnsi="Times New Roman" w:cs="Times New Roman"/>
                <w:sz w:val="24"/>
                <w:szCs w:val="24"/>
                <w:vertAlign w:val="superscript"/>
              </w:rPr>
              <w:t>2</w:t>
            </w:r>
          </w:p>
        </w:tc>
        <w:tc>
          <w:tcPr>
            <w:tcW w:w="725"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31.12.2019 г., м</w:t>
            </w:r>
          </w:p>
        </w:tc>
        <w:tc>
          <w:tcPr>
            <w:tcW w:w="724" w:type="pct"/>
            <w:vAlign w:val="center"/>
          </w:tcPr>
          <w:p w:rsidR="00A6233B" w:rsidRPr="00822B6D" w:rsidRDefault="00A6233B" w:rsidP="00801523">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31.12.2019 г., м</w:t>
            </w:r>
            <w:r w:rsidRPr="00822B6D">
              <w:rPr>
                <w:rFonts w:ascii="Times New Roman" w:hAnsi="Times New Roman" w:cs="Times New Roman"/>
                <w:sz w:val="24"/>
                <w:szCs w:val="24"/>
                <w:vertAlign w:val="superscript"/>
              </w:rPr>
              <w:t>2</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№28-01</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№28-02</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№28-03</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№28-04</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№28-05</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№28-07</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№28-09</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№28-10А</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№28-11</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№28-12</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r>
      <w:tr w:rsidR="00A6233B" w:rsidRPr="00822B6D" w:rsidTr="00A6233B">
        <w:trPr>
          <w:trHeight w:val="397"/>
        </w:trPr>
        <w:tc>
          <w:tcPr>
            <w:tcW w:w="774" w:type="pct"/>
            <w:vAlign w:val="center"/>
          </w:tcPr>
          <w:p w:rsidR="00A6233B" w:rsidRPr="00822B6D" w:rsidRDefault="00A6233B" w:rsidP="00801523">
            <w:pPr>
              <w:pStyle w:val="afffffffff2"/>
              <w:rPr>
                <w:sz w:val="24"/>
                <w:szCs w:val="24"/>
              </w:rPr>
            </w:pPr>
            <w:r w:rsidRPr="00822B6D">
              <w:rPr>
                <w:sz w:val="24"/>
                <w:szCs w:val="24"/>
              </w:rPr>
              <w:t>Котельная  №28-14</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672"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725"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724" w:type="pct"/>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r>
      <w:tr w:rsidR="00A6233B" w:rsidRPr="00822B6D" w:rsidTr="00A6233B">
        <w:trPr>
          <w:trHeight w:val="397"/>
        </w:trPr>
        <w:tc>
          <w:tcPr>
            <w:tcW w:w="774" w:type="pct"/>
            <w:vAlign w:val="center"/>
          </w:tcPr>
          <w:p w:rsidR="00A6233B" w:rsidRPr="00822B6D" w:rsidRDefault="00A6233B" w:rsidP="00801523">
            <w:pPr>
              <w:pStyle w:val="afffffffff2"/>
              <w:jc w:val="center"/>
              <w:rPr>
                <w:sz w:val="24"/>
                <w:szCs w:val="24"/>
              </w:rPr>
            </w:pPr>
            <w:r w:rsidRPr="00822B6D">
              <w:rPr>
                <w:sz w:val="24"/>
                <w:szCs w:val="24"/>
              </w:rPr>
              <w:t>Итого по котельным</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55 224,3</w:t>
            </w:r>
          </w:p>
        </w:tc>
        <w:tc>
          <w:tcPr>
            <w:tcW w:w="672"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c>
          <w:tcPr>
            <w:tcW w:w="690"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55 224,3</w:t>
            </w:r>
          </w:p>
        </w:tc>
        <w:tc>
          <w:tcPr>
            <w:tcW w:w="725"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c>
          <w:tcPr>
            <w:tcW w:w="725" w:type="pct"/>
            <w:vAlign w:val="center"/>
          </w:tcPr>
          <w:p w:rsidR="00A6233B" w:rsidRPr="00822B6D" w:rsidRDefault="00A6233B" w:rsidP="00801523">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55 224,3</w:t>
            </w:r>
          </w:p>
        </w:tc>
        <w:tc>
          <w:tcPr>
            <w:tcW w:w="724"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r>
    </w:tbl>
    <w:p w:rsidR="00A6233B" w:rsidRPr="00822B6D" w:rsidRDefault="00A6233B" w:rsidP="00801523">
      <w:pPr>
        <w:spacing w:after="0" w:line="240" w:lineRule="auto"/>
        <w:ind w:firstLine="709"/>
        <w:jc w:val="both"/>
        <w:rPr>
          <w:rFonts w:ascii="Times New Roman" w:hAnsi="Times New Roman" w:cs="Times New Roman"/>
          <w:sz w:val="24"/>
          <w:szCs w:val="24"/>
        </w:rPr>
      </w:pPr>
    </w:p>
    <w:p w:rsidR="00A6233B" w:rsidRPr="00822B6D" w:rsidRDefault="00A6233B" w:rsidP="00801523">
      <w:pPr>
        <w:pStyle w:val="af0"/>
        <w:spacing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Pr="00822B6D" w:rsidRDefault="00A6233B" w:rsidP="00801523">
      <w:pPr>
        <w:spacing w:after="0" w:line="240" w:lineRule="auto"/>
        <w:ind w:firstLine="709"/>
        <w:jc w:val="both"/>
        <w:rPr>
          <w:rFonts w:ascii="Times New Roman" w:hAnsi="Times New Roman" w:cs="Times New Roman"/>
          <w:sz w:val="24"/>
          <w:szCs w:val="24"/>
        </w:rPr>
      </w:pPr>
      <w:bookmarkStart w:id="331" w:name="_Toc18580864"/>
      <w:r w:rsidRPr="00822B6D">
        <w:rPr>
          <w:rFonts w:ascii="Times New Roman" w:hAnsi="Times New Roman" w:cs="Times New Roman"/>
          <w:sz w:val="24"/>
          <w:szCs w:val="24"/>
        </w:rPr>
        <w:t>Сводные данные по протяженности трубопроводов различного диаметра приведены в таблице 21.</w:t>
      </w:r>
    </w:p>
    <w:p w:rsidR="00A6233B" w:rsidRPr="00822B6D" w:rsidRDefault="00A6233B" w:rsidP="00801523">
      <w:pPr>
        <w:pStyle w:val="afffff9"/>
        <w:rPr>
          <w:sz w:val="24"/>
          <w:szCs w:val="24"/>
        </w:rPr>
      </w:pPr>
      <w:bookmarkStart w:id="332" w:name="_Toc60076884"/>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37</w:t>
      </w:r>
      <w:r w:rsidR="004406CE" w:rsidRPr="00822B6D">
        <w:rPr>
          <w:sz w:val="24"/>
          <w:szCs w:val="24"/>
        </w:rPr>
        <w:fldChar w:fldCharType="end"/>
      </w:r>
      <w:r w:rsidRPr="00822B6D">
        <w:rPr>
          <w:sz w:val="24"/>
          <w:szCs w:val="24"/>
        </w:rPr>
        <w:t>- Характеристика тепловой сети от котельных, эксплуатируемых ГУП СК «Крайтеплоэнерго» в границах НГО СК по протяженности в зависимости от диаметров</w:t>
      </w:r>
      <w:bookmarkEnd w:id="332"/>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63"/>
        <w:gridCol w:w="2683"/>
        <w:gridCol w:w="4760"/>
      </w:tblGrid>
      <w:tr w:rsidR="00A6233B" w:rsidRPr="00822B6D" w:rsidTr="00FD7546">
        <w:trPr>
          <w:cantSplit/>
          <w:trHeight w:val="731"/>
          <w:tblHeader/>
        </w:trPr>
        <w:tc>
          <w:tcPr>
            <w:tcW w:w="1353"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1314"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Диаметр трубопровода, мм</w:t>
            </w:r>
          </w:p>
        </w:tc>
        <w:tc>
          <w:tcPr>
            <w:tcW w:w="2332"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Длина трубопровода в однотрубном исчислении, м</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28-01</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52</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2111</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430</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2155,5</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4580</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3719</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5086</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946</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265</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1144</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1708</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858</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28-02</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1089</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286</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1044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2669</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1564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1104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290</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1496</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2992</w:t>
            </w:r>
          </w:p>
        </w:tc>
      </w:tr>
      <w:tr w:rsidR="00A6233B" w:rsidRPr="00822B6D" w:rsidTr="00FD7546">
        <w:trPr>
          <w:cantSplit/>
          <w:trHeight w:val="300"/>
          <w:tblHeader/>
        </w:trPr>
        <w:tc>
          <w:tcPr>
            <w:tcW w:w="1353" w:type="pct"/>
            <w:vMerge w:val="restart"/>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28-03</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558</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496</w:t>
            </w:r>
          </w:p>
        </w:tc>
      </w:tr>
      <w:tr w:rsidR="00A6233B" w:rsidRPr="00822B6D" w:rsidTr="00FD7546">
        <w:trPr>
          <w:cantSplit/>
          <w:trHeight w:val="300"/>
          <w:tblHeader/>
        </w:trPr>
        <w:tc>
          <w:tcPr>
            <w:tcW w:w="1353" w:type="pct"/>
            <w:vMerge/>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28-04</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399,8</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1848</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428</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1156</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125</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324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904</w:t>
            </w:r>
          </w:p>
        </w:tc>
      </w:tr>
      <w:tr w:rsidR="00A6233B" w:rsidRPr="00822B6D" w:rsidTr="00FD7546">
        <w:trPr>
          <w:cantSplit/>
          <w:trHeight w:val="300"/>
          <w:tblHeader/>
        </w:trPr>
        <w:tc>
          <w:tcPr>
            <w:tcW w:w="1353" w:type="pc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28-05</w:t>
            </w:r>
          </w:p>
        </w:tc>
        <w:tc>
          <w:tcPr>
            <w:tcW w:w="131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130</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28-07</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160</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1060</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28-09</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1116</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2281</w:t>
            </w:r>
          </w:p>
        </w:tc>
      </w:tr>
      <w:tr w:rsidR="00A6233B" w:rsidRPr="00822B6D" w:rsidTr="00FD7546">
        <w:trPr>
          <w:cantSplit/>
          <w:trHeight w:val="300"/>
          <w:tblHeader/>
        </w:trPr>
        <w:tc>
          <w:tcPr>
            <w:tcW w:w="1353" w:type="pc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28-10А</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340</w:t>
            </w:r>
          </w:p>
        </w:tc>
      </w:tr>
      <w:tr w:rsidR="00A6233B" w:rsidRPr="00822B6D" w:rsidTr="00FD7546">
        <w:trPr>
          <w:cantSplit/>
          <w:trHeight w:val="300"/>
          <w:tblHeader/>
        </w:trPr>
        <w:tc>
          <w:tcPr>
            <w:tcW w:w="135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Диаметр трубопровода, мм</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Длина трубопровода в однотрубном исчислении, м</w:t>
            </w:r>
          </w:p>
        </w:tc>
      </w:tr>
      <w:tr w:rsidR="00A6233B" w:rsidRPr="00822B6D" w:rsidTr="00FD7546">
        <w:trPr>
          <w:cantSplit/>
          <w:trHeight w:val="300"/>
          <w:tblHeader/>
        </w:trPr>
        <w:tc>
          <w:tcPr>
            <w:tcW w:w="1353" w:type="pc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28-11</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r>
      <w:tr w:rsidR="00A6233B" w:rsidRPr="00822B6D" w:rsidTr="00FD7546">
        <w:trPr>
          <w:cantSplit/>
          <w:trHeight w:val="300"/>
          <w:tblHeader/>
        </w:trPr>
        <w:tc>
          <w:tcPr>
            <w:tcW w:w="1353" w:type="pct"/>
            <w:vMerge w:val="restart"/>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28-12</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142</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w:t>
            </w:r>
          </w:p>
        </w:tc>
      </w:tr>
      <w:tr w:rsidR="00A6233B" w:rsidRPr="00822B6D" w:rsidTr="00FD7546">
        <w:trPr>
          <w:cantSplit/>
          <w:trHeight w:val="300"/>
          <w:tblHeader/>
        </w:trPr>
        <w:tc>
          <w:tcPr>
            <w:tcW w:w="1353" w:type="pct"/>
            <w:vMerge w:val="restart"/>
            <w:shd w:val="clear" w:color="auto" w:fill="auto"/>
            <w:vAlign w:val="center"/>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28-14</w:t>
            </w: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952</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970</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772</w:t>
            </w:r>
          </w:p>
        </w:tc>
      </w:tr>
      <w:tr w:rsidR="00A6233B" w:rsidRPr="00822B6D" w:rsidTr="00FD7546">
        <w:trPr>
          <w:cantSplit/>
          <w:trHeight w:val="300"/>
          <w:tblHeader/>
        </w:trPr>
        <w:tc>
          <w:tcPr>
            <w:tcW w:w="1353" w:type="pct"/>
            <w:vMerge/>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p>
        </w:tc>
        <w:tc>
          <w:tcPr>
            <w:tcW w:w="131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3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358</w:t>
            </w:r>
          </w:p>
        </w:tc>
      </w:tr>
    </w:tbl>
    <w:p w:rsidR="00A6233B" w:rsidRPr="00822B6D" w:rsidRDefault="00A6233B" w:rsidP="00801523">
      <w:pPr>
        <w:spacing w:after="0" w:line="240" w:lineRule="auto"/>
        <w:ind w:firstLine="709"/>
        <w:jc w:val="right"/>
        <w:rPr>
          <w:rFonts w:ascii="Times New Roman" w:hAnsi="Times New Roman" w:cs="Times New Roman"/>
          <w:sz w:val="24"/>
          <w:szCs w:val="24"/>
        </w:rPr>
      </w:pP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Удельный вес протяженности тепловых сетей от каждой из котельных, в общей протяженности тепловых сетей (в процентах) представлен диаграммой на рисунке 7.</w:t>
      </w:r>
    </w:p>
    <w:p w:rsidR="00A6233B" w:rsidRPr="00822B6D" w:rsidRDefault="00A6233B" w:rsidP="00801523">
      <w:pPr>
        <w:pStyle w:val="afffff9"/>
        <w:rPr>
          <w:sz w:val="24"/>
          <w:szCs w:val="24"/>
        </w:rPr>
      </w:pPr>
      <w:bookmarkStart w:id="333" w:name="_Toc60076835"/>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7</w:t>
      </w:r>
      <w:r w:rsidR="004406CE" w:rsidRPr="00822B6D">
        <w:rPr>
          <w:sz w:val="24"/>
          <w:szCs w:val="24"/>
        </w:rPr>
        <w:fldChar w:fldCharType="end"/>
      </w:r>
      <w:r w:rsidRPr="00822B6D">
        <w:rPr>
          <w:sz w:val="24"/>
          <w:szCs w:val="24"/>
        </w:rPr>
        <w:t>- Удельный вес по протяженности тепловой сети от котельных, эксплуатируемых ГУП СК «Крайтеплоэнерго» в границах Нефтекумского ГО СК</w:t>
      </w:r>
      <w:bookmarkEnd w:id="333"/>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noProof/>
          <w:sz w:val="24"/>
          <w:szCs w:val="24"/>
          <w:lang w:eastAsia="ru-RU"/>
        </w:rPr>
        <w:drawing>
          <wp:inline distT="0" distB="0" distL="0" distR="0">
            <wp:extent cx="6163310" cy="3819525"/>
            <wp:effectExtent l="0" t="0" r="0" b="0"/>
            <wp:docPr id="1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Как видно из диаграммы:</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 xml:space="preserve">наибольшая протяженность сетей от общего объема у котельной № 28-01 – 41,75% или 23054,5 м в однотрубном исчислении и у котельной № 28-02 – 28,12 % или 15528,0 м в однотрубном исчислении. </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наименьшая протяженность сетей от общего объема у котельной №28-05 – 0,24 % или 130 м в однотрубном исчислении и котельной № 28-11 – 0,54% или 300 м в однотрубном исчислении.</w:t>
      </w:r>
    </w:p>
    <w:p w:rsidR="00A6233B" w:rsidRPr="00822B6D" w:rsidRDefault="00A6233B" w:rsidP="00801523">
      <w:pPr>
        <w:pStyle w:val="afffffffff6"/>
        <w:spacing w:line="240" w:lineRule="auto"/>
        <w:ind w:firstLine="567"/>
        <w:rPr>
          <w:sz w:val="24"/>
          <w:szCs w:val="24"/>
        </w:rPr>
      </w:pPr>
      <w:r w:rsidRPr="00822B6D">
        <w:rPr>
          <w:sz w:val="24"/>
          <w:szCs w:val="24"/>
        </w:rPr>
        <w:t>В таблице 22 представлена сводная характеристика тепловых сетей по диаметрам, эксплуатируемых ГУП СК «Крайтеплоэнерго» в границах НГО СК.</w:t>
      </w:r>
    </w:p>
    <w:p w:rsidR="00A6233B" w:rsidRDefault="00A6233B" w:rsidP="00801523">
      <w:pPr>
        <w:pStyle w:val="afffff9"/>
        <w:jc w:val="both"/>
        <w:rPr>
          <w:sz w:val="24"/>
          <w:szCs w:val="24"/>
        </w:rPr>
      </w:pPr>
      <w:bookmarkStart w:id="334" w:name="_Toc60076885"/>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38</w:t>
      </w:r>
      <w:r w:rsidR="004406CE" w:rsidRPr="00822B6D">
        <w:rPr>
          <w:sz w:val="24"/>
          <w:szCs w:val="24"/>
        </w:rPr>
        <w:fldChar w:fldCharType="end"/>
      </w:r>
      <w:r w:rsidRPr="00822B6D">
        <w:rPr>
          <w:sz w:val="24"/>
          <w:szCs w:val="24"/>
        </w:rPr>
        <w:t>- Сводная характеристика тепловой сети в целом по ГУП СК «Крайтеплоэнерго» в границах НГО СК</w:t>
      </w:r>
      <w:bookmarkEnd w:id="334"/>
    </w:p>
    <w:p w:rsidR="00FD7546" w:rsidRDefault="00FD7546" w:rsidP="00801523">
      <w:pPr>
        <w:pStyle w:val="afffff9"/>
        <w:jc w:val="both"/>
        <w:rPr>
          <w:sz w:val="24"/>
          <w:szCs w:val="24"/>
        </w:rPr>
      </w:pPr>
    </w:p>
    <w:p w:rsidR="00FD7546" w:rsidRPr="00822B6D" w:rsidRDefault="00FD7546" w:rsidP="00801523">
      <w:pPr>
        <w:pStyle w:val="afffff9"/>
        <w:jc w:val="both"/>
        <w:rPr>
          <w:sz w:val="24"/>
          <w:szCs w:val="24"/>
        </w:rPr>
      </w:pPr>
    </w:p>
    <w:tbl>
      <w:tblPr>
        <w:tblStyle w:val="af4"/>
        <w:tblW w:w="0" w:type="auto"/>
        <w:jc w:val="right"/>
        <w:tblInd w:w="-743" w:type="dxa"/>
        <w:tblLook w:val="04A0"/>
      </w:tblPr>
      <w:tblGrid>
        <w:gridCol w:w="3713"/>
        <w:gridCol w:w="4008"/>
        <w:gridCol w:w="9"/>
        <w:gridCol w:w="2476"/>
      </w:tblGrid>
      <w:tr w:rsidR="00A6233B" w:rsidRPr="003E0741" w:rsidTr="00FD7546">
        <w:trPr>
          <w:trHeight w:val="607"/>
          <w:jc w:val="right"/>
        </w:trPr>
        <w:tc>
          <w:tcPr>
            <w:tcW w:w="3713" w:type="dxa"/>
            <w:vAlign w:val="center"/>
          </w:tcPr>
          <w:p w:rsidR="00A6233B" w:rsidRPr="003E0741" w:rsidRDefault="00A6233B" w:rsidP="00676138">
            <w:pPr>
              <w:pStyle w:val="1100"/>
              <w:rPr>
                <w:b w:val="0"/>
              </w:rPr>
            </w:pPr>
            <w:r w:rsidRPr="003E0741">
              <w:rPr>
                <w:b w:val="0"/>
              </w:rPr>
              <w:t>Условный диаметр, мм</w:t>
            </w:r>
          </w:p>
        </w:tc>
        <w:tc>
          <w:tcPr>
            <w:tcW w:w="4017" w:type="dxa"/>
            <w:gridSpan w:val="2"/>
            <w:vAlign w:val="center"/>
          </w:tcPr>
          <w:p w:rsidR="00A6233B" w:rsidRPr="003E0741" w:rsidRDefault="00A6233B" w:rsidP="00676138">
            <w:pPr>
              <w:pStyle w:val="1100"/>
              <w:rPr>
                <w:b w:val="0"/>
              </w:rPr>
            </w:pPr>
            <w:r w:rsidRPr="003E0741">
              <w:rPr>
                <w:b w:val="0"/>
              </w:rPr>
              <w:t>Протяженность трубопроводов в однотрубном исполнении, м</w:t>
            </w:r>
          </w:p>
        </w:tc>
        <w:tc>
          <w:tcPr>
            <w:tcW w:w="2476" w:type="dxa"/>
            <w:vAlign w:val="center"/>
          </w:tcPr>
          <w:p w:rsidR="00A6233B" w:rsidRPr="003E0741" w:rsidRDefault="00A6233B" w:rsidP="00676138">
            <w:pPr>
              <w:pStyle w:val="1100"/>
              <w:rPr>
                <w:b w:val="0"/>
                <w:vertAlign w:val="superscript"/>
              </w:rPr>
            </w:pPr>
            <w:r w:rsidRPr="003E0741">
              <w:rPr>
                <w:b w:val="0"/>
              </w:rPr>
              <w:t>Материальная характеристика, м</w:t>
            </w:r>
            <w:r w:rsidRPr="003E0741">
              <w:rPr>
                <w:b w:val="0"/>
                <w:vertAlign w:val="superscript"/>
              </w:rPr>
              <w:t>2</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30</w:t>
            </w:r>
          </w:p>
        </w:tc>
        <w:tc>
          <w:tcPr>
            <w:tcW w:w="4017" w:type="dxa"/>
            <w:gridSpan w:val="2"/>
            <w:vAlign w:val="center"/>
          </w:tcPr>
          <w:p w:rsidR="00A6233B" w:rsidRPr="003E0741" w:rsidRDefault="00A6233B" w:rsidP="00676138">
            <w:pPr>
              <w:pStyle w:val="1100"/>
              <w:rPr>
                <w:b w:val="0"/>
              </w:rPr>
            </w:pPr>
            <w:r w:rsidRPr="003E0741">
              <w:rPr>
                <w:b w:val="0"/>
              </w:rPr>
              <w:t>70</w:t>
            </w:r>
          </w:p>
        </w:tc>
        <w:tc>
          <w:tcPr>
            <w:tcW w:w="2476" w:type="dxa"/>
            <w:vAlign w:val="center"/>
          </w:tcPr>
          <w:p w:rsidR="00A6233B" w:rsidRPr="003E0741" w:rsidRDefault="00A6233B" w:rsidP="00676138">
            <w:pPr>
              <w:pStyle w:val="1100"/>
              <w:rPr>
                <w:b w:val="0"/>
              </w:rPr>
            </w:pPr>
            <w:r w:rsidRPr="003E0741">
              <w:rPr>
                <w:b w:val="0"/>
              </w:rPr>
              <w:t>2,24</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40</w:t>
            </w:r>
          </w:p>
        </w:tc>
        <w:tc>
          <w:tcPr>
            <w:tcW w:w="4017" w:type="dxa"/>
            <w:gridSpan w:val="2"/>
            <w:vAlign w:val="center"/>
          </w:tcPr>
          <w:p w:rsidR="00A6233B" w:rsidRPr="003E0741" w:rsidRDefault="00A6233B" w:rsidP="00676138">
            <w:pPr>
              <w:pStyle w:val="1100"/>
              <w:rPr>
                <w:b w:val="0"/>
              </w:rPr>
            </w:pPr>
            <w:r w:rsidRPr="003E0741">
              <w:rPr>
                <w:b w:val="0"/>
              </w:rPr>
              <w:t>399,8</w:t>
            </w:r>
          </w:p>
        </w:tc>
        <w:tc>
          <w:tcPr>
            <w:tcW w:w="2476" w:type="dxa"/>
            <w:vAlign w:val="center"/>
          </w:tcPr>
          <w:p w:rsidR="00A6233B" w:rsidRPr="003E0741" w:rsidRDefault="00A6233B" w:rsidP="00676138">
            <w:pPr>
              <w:pStyle w:val="1100"/>
              <w:rPr>
                <w:b w:val="0"/>
              </w:rPr>
            </w:pPr>
            <w:r w:rsidRPr="003E0741">
              <w:rPr>
                <w:b w:val="0"/>
              </w:rPr>
              <w:t>16,7916</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50</w:t>
            </w:r>
          </w:p>
        </w:tc>
        <w:tc>
          <w:tcPr>
            <w:tcW w:w="4017" w:type="dxa"/>
            <w:gridSpan w:val="2"/>
            <w:vAlign w:val="center"/>
          </w:tcPr>
          <w:p w:rsidR="00A6233B" w:rsidRPr="003E0741" w:rsidRDefault="00A6233B" w:rsidP="00676138">
            <w:pPr>
              <w:pStyle w:val="1100"/>
              <w:rPr>
                <w:b w:val="0"/>
              </w:rPr>
            </w:pPr>
            <w:r w:rsidRPr="003E0741">
              <w:rPr>
                <w:b w:val="0"/>
              </w:rPr>
              <w:t>7014</w:t>
            </w:r>
          </w:p>
        </w:tc>
        <w:tc>
          <w:tcPr>
            <w:tcW w:w="2476" w:type="dxa"/>
            <w:vAlign w:val="center"/>
          </w:tcPr>
          <w:p w:rsidR="00A6233B" w:rsidRPr="003E0741" w:rsidRDefault="00A6233B" w:rsidP="00676138">
            <w:pPr>
              <w:pStyle w:val="1100"/>
              <w:rPr>
                <w:b w:val="0"/>
              </w:rPr>
            </w:pPr>
            <w:r w:rsidRPr="003E0741">
              <w:rPr>
                <w:b w:val="0"/>
              </w:rPr>
              <w:t>399,798</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70</w:t>
            </w:r>
          </w:p>
        </w:tc>
        <w:tc>
          <w:tcPr>
            <w:tcW w:w="4017" w:type="dxa"/>
            <w:gridSpan w:val="2"/>
            <w:vAlign w:val="center"/>
          </w:tcPr>
          <w:p w:rsidR="00A6233B" w:rsidRPr="003E0741" w:rsidRDefault="00A6233B" w:rsidP="00676138">
            <w:pPr>
              <w:pStyle w:val="1100"/>
              <w:rPr>
                <w:b w:val="0"/>
              </w:rPr>
            </w:pPr>
            <w:r w:rsidRPr="003E0741">
              <w:rPr>
                <w:b w:val="0"/>
              </w:rPr>
              <w:t>1439</w:t>
            </w:r>
          </w:p>
        </w:tc>
        <w:tc>
          <w:tcPr>
            <w:tcW w:w="2476" w:type="dxa"/>
            <w:vAlign w:val="center"/>
          </w:tcPr>
          <w:p w:rsidR="00A6233B" w:rsidRPr="003E0741" w:rsidRDefault="00A6233B" w:rsidP="00676138">
            <w:pPr>
              <w:pStyle w:val="1100"/>
              <w:rPr>
                <w:b w:val="0"/>
              </w:rPr>
            </w:pPr>
            <w:r w:rsidRPr="003E0741">
              <w:rPr>
                <w:b w:val="0"/>
              </w:rPr>
              <w:t>109,364</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80</w:t>
            </w:r>
          </w:p>
        </w:tc>
        <w:tc>
          <w:tcPr>
            <w:tcW w:w="4017" w:type="dxa"/>
            <w:gridSpan w:val="2"/>
            <w:vAlign w:val="center"/>
          </w:tcPr>
          <w:p w:rsidR="00A6233B" w:rsidRPr="003E0741" w:rsidRDefault="00A6233B" w:rsidP="00676138">
            <w:pPr>
              <w:pStyle w:val="1100"/>
              <w:rPr>
                <w:b w:val="0"/>
              </w:rPr>
            </w:pPr>
            <w:r w:rsidRPr="003E0741">
              <w:rPr>
                <w:b w:val="0"/>
              </w:rPr>
              <w:t>5659,5</w:t>
            </w:r>
          </w:p>
        </w:tc>
        <w:tc>
          <w:tcPr>
            <w:tcW w:w="2476" w:type="dxa"/>
            <w:vAlign w:val="center"/>
          </w:tcPr>
          <w:p w:rsidR="00A6233B" w:rsidRPr="003E0741" w:rsidRDefault="00A6233B" w:rsidP="00676138">
            <w:pPr>
              <w:pStyle w:val="1100"/>
              <w:rPr>
                <w:b w:val="0"/>
              </w:rPr>
            </w:pPr>
            <w:r w:rsidRPr="003E0741">
              <w:rPr>
                <w:b w:val="0"/>
              </w:rPr>
              <w:t>503,6955</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100</w:t>
            </w:r>
          </w:p>
        </w:tc>
        <w:tc>
          <w:tcPr>
            <w:tcW w:w="4017" w:type="dxa"/>
            <w:gridSpan w:val="2"/>
            <w:vAlign w:val="center"/>
          </w:tcPr>
          <w:p w:rsidR="00A6233B" w:rsidRPr="003E0741" w:rsidRDefault="00A6233B" w:rsidP="00676138">
            <w:pPr>
              <w:pStyle w:val="1100"/>
              <w:rPr>
                <w:b w:val="0"/>
              </w:rPr>
            </w:pPr>
            <w:r w:rsidRPr="003E0741">
              <w:rPr>
                <w:b w:val="0"/>
              </w:rPr>
              <w:t>10066</w:t>
            </w:r>
          </w:p>
        </w:tc>
        <w:tc>
          <w:tcPr>
            <w:tcW w:w="2476" w:type="dxa"/>
            <w:vAlign w:val="center"/>
          </w:tcPr>
          <w:p w:rsidR="00A6233B" w:rsidRPr="003E0741" w:rsidRDefault="00A6233B" w:rsidP="00676138">
            <w:pPr>
              <w:pStyle w:val="1100"/>
              <w:rPr>
                <w:b w:val="0"/>
              </w:rPr>
            </w:pPr>
            <w:r w:rsidRPr="003E0741">
              <w:rPr>
                <w:b w:val="0"/>
              </w:rPr>
              <w:t>1087,128</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125</w:t>
            </w:r>
          </w:p>
        </w:tc>
        <w:tc>
          <w:tcPr>
            <w:tcW w:w="4017" w:type="dxa"/>
            <w:gridSpan w:val="2"/>
            <w:vAlign w:val="center"/>
          </w:tcPr>
          <w:p w:rsidR="00A6233B" w:rsidRPr="003E0741" w:rsidRDefault="00A6233B" w:rsidP="00676138">
            <w:pPr>
              <w:pStyle w:val="1100"/>
              <w:rPr>
                <w:b w:val="0"/>
              </w:rPr>
            </w:pPr>
            <w:r w:rsidRPr="003E0741">
              <w:rPr>
                <w:b w:val="0"/>
              </w:rPr>
              <w:t>324</w:t>
            </w:r>
          </w:p>
        </w:tc>
        <w:tc>
          <w:tcPr>
            <w:tcW w:w="2476" w:type="dxa"/>
            <w:vAlign w:val="center"/>
          </w:tcPr>
          <w:p w:rsidR="00A6233B" w:rsidRPr="003E0741" w:rsidRDefault="00A6233B" w:rsidP="00676138">
            <w:pPr>
              <w:pStyle w:val="1100"/>
              <w:rPr>
                <w:b w:val="0"/>
              </w:rPr>
            </w:pPr>
            <w:r w:rsidRPr="003E0741">
              <w:rPr>
                <w:b w:val="0"/>
              </w:rPr>
              <w:t>43,092</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150</w:t>
            </w:r>
          </w:p>
        </w:tc>
        <w:tc>
          <w:tcPr>
            <w:tcW w:w="4017" w:type="dxa"/>
            <w:gridSpan w:val="2"/>
            <w:vAlign w:val="center"/>
          </w:tcPr>
          <w:p w:rsidR="00A6233B" w:rsidRPr="003E0741" w:rsidRDefault="00A6233B" w:rsidP="00676138">
            <w:pPr>
              <w:pStyle w:val="1100"/>
              <w:rPr>
                <w:b w:val="0"/>
              </w:rPr>
            </w:pPr>
            <w:r w:rsidRPr="003E0741">
              <w:rPr>
                <w:b w:val="0"/>
              </w:rPr>
              <w:t>11381</w:t>
            </w:r>
          </w:p>
        </w:tc>
        <w:tc>
          <w:tcPr>
            <w:tcW w:w="2476" w:type="dxa"/>
            <w:vAlign w:val="center"/>
          </w:tcPr>
          <w:p w:rsidR="00A6233B" w:rsidRPr="003E0741" w:rsidRDefault="00A6233B" w:rsidP="00676138">
            <w:pPr>
              <w:pStyle w:val="1100"/>
              <w:rPr>
                <w:b w:val="0"/>
              </w:rPr>
            </w:pPr>
            <w:r w:rsidRPr="003E0741">
              <w:rPr>
                <w:b w:val="0"/>
              </w:rPr>
              <w:t>1809,579</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200</w:t>
            </w:r>
          </w:p>
        </w:tc>
        <w:tc>
          <w:tcPr>
            <w:tcW w:w="4017" w:type="dxa"/>
            <w:gridSpan w:val="2"/>
            <w:vAlign w:val="center"/>
          </w:tcPr>
          <w:p w:rsidR="00A6233B" w:rsidRPr="003E0741" w:rsidRDefault="00A6233B" w:rsidP="00676138">
            <w:pPr>
              <w:pStyle w:val="1100"/>
              <w:rPr>
                <w:b w:val="0"/>
              </w:rPr>
            </w:pPr>
            <w:r w:rsidRPr="003E0741">
              <w:rPr>
                <w:b w:val="0"/>
              </w:rPr>
              <w:t>8068</w:t>
            </w:r>
          </w:p>
        </w:tc>
        <w:tc>
          <w:tcPr>
            <w:tcW w:w="2476" w:type="dxa"/>
            <w:vAlign w:val="center"/>
          </w:tcPr>
          <w:p w:rsidR="00A6233B" w:rsidRPr="003E0741" w:rsidRDefault="00A6233B" w:rsidP="00676138">
            <w:pPr>
              <w:pStyle w:val="1100"/>
              <w:rPr>
                <w:b w:val="0"/>
              </w:rPr>
            </w:pPr>
            <w:r w:rsidRPr="003E0741">
              <w:rPr>
                <w:b w:val="0"/>
              </w:rPr>
              <w:t>1766,892</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250</w:t>
            </w:r>
          </w:p>
        </w:tc>
        <w:tc>
          <w:tcPr>
            <w:tcW w:w="4017" w:type="dxa"/>
            <w:gridSpan w:val="2"/>
            <w:vAlign w:val="center"/>
          </w:tcPr>
          <w:p w:rsidR="00A6233B" w:rsidRPr="003E0741" w:rsidRDefault="00A6233B" w:rsidP="00676138">
            <w:pPr>
              <w:pStyle w:val="1100"/>
              <w:rPr>
                <w:b w:val="0"/>
              </w:rPr>
            </w:pPr>
            <w:r w:rsidRPr="003E0741">
              <w:rPr>
                <w:b w:val="0"/>
              </w:rPr>
              <w:t>2050</w:t>
            </w:r>
          </w:p>
        </w:tc>
        <w:tc>
          <w:tcPr>
            <w:tcW w:w="2476" w:type="dxa"/>
            <w:vAlign w:val="center"/>
          </w:tcPr>
          <w:p w:rsidR="00A6233B" w:rsidRPr="003E0741" w:rsidRDefault="00A6233B" w:rsidP="00676138">
            <w:pPr>
              <w:pStyle w:val="1100"/>
              <w:rPr>
                <w:b w:val="0"/>
              </w:rPr>
            </w:pPr>
            <w:r w:rsidRPr="003E0741">
              <w:rPr>
                <w:b w:val="0"/>
              </w:rPr>
              <w:t>559,65</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300</w:t>
            </w:r>
          </w:p>
        </w:tc>
        <w:tc>
          <w:tcPr>
            <w:tcW w:w="4017" w:type="dxa"/>
            <w:gridSpan w:val="2"/>
            <w:vAlign w:val="center"/>
          </w:tcPr>
          <w:p w:rsidR="00A6233B" w:rsidRPr="003E0741" w:rsidRDefault="00A6233B" w:rsidP="00676138">
            <w:pPr>
              <w:pStyle w:val="1100"/>
              <w:rPr>
                <w:b w:val="0"/>
              </w:rPr>
            </w:pPr>
            <w:r w:rsidRPr="003E0741">
              <w:rPr>
                <w:b w:val="0"/>
              </w:rPr>
              <w:t>555</w:t>
            </w:r>
          </w:p>
        </w:tc>
        <w:tc>
          <w:tcPr>
            <w:tcW w:w="2476" w:type="dxa"/>
            <w:vAlign w:val="center"/>
          </w:tcPr>
          <w:p w:rsidR="00A6233B" w:rsidRPr="003E0741" w:rsidRDefault="00A6233B" w:rsidP="00676138">
            <w:pPr>
              <w:pStyle w:val="1100"/>
              <w:rPr>
                <w:b w:val="0"/>
              </w:rPr>
            </w:pPr>
            <w:r w:rsidRPr="003E0741">
              <w:rPr>
                <w:b w:val="0"/>
              </w:rPr>
              <w:t>180,375</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350</w:t>
            </w:r>
          </w:p>
        </w:tc>
        <w:tc>
          <w:tcPr>
            <w:tcW w:w="4017" w:type="dxa"/>
            <w:gridSpan w:val="2"/>
            <w:vAlign w:val="center"/>
          </w:tcPr>
          <w:p w:rsidR="00A6233B" w:rsidRPr="003E0741" w:rsidRDefault="00A6233B" w:rsidP="00676138">
            <w:pPr>
              <w:pStyle w:val="1100"/>
              <w:rPr>
                <w:b w:val="0"/>
              </w:rPr>
            </w:pPr>
            <w:r w:rsidRPr="003E0741">
              <w:rPr>
                <w:b w:val="0"/>
              </w:rPr>
              <w:t>2640</w:t>
            </w:r>
          </w:p>
        </w:tc>
        <w:tc>
          <w:tcPr>
            <w:tcW w:w="2476" w:type="dxa"/>
            <w:vAlign w:val="center"/>
          </w:tcPr>
          <w:p w:rsidR="00A6233B" w:rsidRPr="003E0741" w:rsidRDefault="00A6233B" w:rsidP="00676138">
            <w:pPr>
              <w:pStyle w:val="1100"/>
              <w:rPr>
                <w:b w:val="0"/>
              </w:rPr>
            </w:pPr>
            <w:r w:rsidRPr="003E0741">
              <w:rPr>
                <w:b w:val="0"/>
              </w:rPr>
              <w:t>995,28</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400</w:t>
            </w:r>
          </w:p>
        </w:tc>
        <w:tc>
          <w:tcPr>
            <w:tcW w:w="4017" w:type="dxa"/>
            <w:gridSpan w:val="2"/>
            <w:vAlign w:val="center"/>
          </w:tcPr>
          <w:p w:rsidR="00A6233B" w:rsidRPr="003E0741" w:rsidRDefault="00A6233B" w:rsidP="00676138">
            <w:pPr>
              <w:pStyle w:val="1100"/>
              <w:rPr>
                <w:b w:val="0"/>
              </w:rPr>
            </w:pPr>
            <w:r w:rsidRPr="003E0741">
              <w:rPr>
                <w:b w:val="0"/>
              </w:rPr>
              <w:t>4700</w:t>
            </w:r>
          </w:p>
        </w:tc>
        <w:tc>
          <w:tcPr>
            <w:tcW w:w="2476" w:type="dxa"/>
            <w:vAlign w:val="center"/>
          </w:tcPr>
          <w:p w:rsidR="00A6233B" w:rsidRPr="003E0741" w:rsidRDefault="00A6233B" w:rsidP="00676138">
            <w:pPr>
              <w:pStyle w:val="1100"/>
              <w:rPr>
                <w:b w:val="0"/>
              </w:rPr>
            </w:pPr>
            <w:r w:rsidRPr="003E0741">
              <w:rPr>
                <w:b w:val="0"/>
              </w:rPr>
              <w:t>2002,2</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500</w:t>
            </w:r>
          </w:p>
        </w:tc>
        <w:tc>
          <w:tcPr>
            <w:tcW w:w="4017" w:type="dxa"/>
            <w:gridSpan w:val="2"/>
            <w:vAlign w:val="center"/>
          </w:tcPr>
          <w:p w:rsidR="00A6233B" w:rsidRPr="003E0741" w:rsidRDefault="00A6233B" w:rsidP="00676138">
            <w:pPr>
              <w:pStyle w:val="1100"/>
              <w:rPr>
                <w:b w:val="0"/>
              </w:rPr>
            </w:pPr>
            <w:r w:rsidRPr="003E0741">
              <w:rPr>
                <w:b w:val="0"/>
              </w:rPr>
              <w:t>858</w:t>
            </w:r>
          </w:p>
        </w:tc>
        <w:tc>
          <w:tcPr>
            <w:tcW w:w="2476" w:type="dxa"/>
            <w:vAlign w:val="center"/>
          </w:tcPr>
          <w:p w:rsidR="00A6233B" w:rsidRPr="003E0741" w:rsidRDefault="00A6233B" w:rsidP="00676138">
            <w:pPr>
              <w:pStyle w:val="1100"/>
              <w:rPr>
                <w:b w:val="0"/>
              </w:rPr>
            </w:pPr>
            <w:r w:rsidRPr="003E0741">
              <w:rPr>
                <w:b w:val="0"/>
              </w:rPr>
              <w:t>454,74</w:t>
            </w:r>
          </w:p>
        </w:tc>
      </w:tr>
      <w:tr w:rsidR="00A6233B" w:rsidRPr="003E0741" w:rsidTr="00FD7546">
        <w:trPr>
          <w:trHeight w:val="284"/>
          <w:jc w:val="right"/>
        </w:trPr>
        <w:tc>
          <w:tcPr>
            <w:tcW w:w="3713" w:type="dxa"/>
            <w:vAlign w:val="center"/>
          </w:tcPr>
          <w:p w:rsidR="00A6233B" w:rsidRPr="003E0741" w:rsidRDefault="00A6233B" w:rsidP="00676138">
            <w:pPr>
              <w:pStyle w:val="1100"/>
              <w:rPr>
                <w:b w:val="0"/>
              </w:rPr>
            </w:pPr>
            <w:r w:rsidRPr="003E0741">
              <w:rPr>
                <w:b w:val="0"/>
              </w:rPr>
              <w:t>Всего</w:t>
            </w:r>
          </w:p>
        </w:tc>
        <w:tc>
          <w:tcPr>
            <w:tcW w:w="4008" w:type="dxa"/>
            <w:vAlign w:val="center"/>
          </w:tcPr>
          <w:p w:rsidR="00A6233B" w:rsidRPr="003E0741" w:rsidRDefault="00A6233B" w:rsidP="00676138">
            <w:pPr>
              <w:pStyle w:val="1100"/>
              <w:rPr>
                <w:b w:val="0"/>
              </w:rPr>
            </w:pPr>
            <w:r w:rsidRPr="003E0741">
              <w:rPr>
                <w:b w:val="0"/>
              </w:rPr>
              <w:t>55224,3</w:t>
            </w:r>
          </w:p>
        </w:tc>
        <w:tc>
          <w:tcPr>
            <w:tcW w:w="2485" w:type="dxa"/>
            <w:gridSpan w:val="2"/>
            <w:vAlign w:val="center"/>
          </w:tcPr>
          <w:p w:rsidR="00A6233B" w:rsidRPr="003E0741" w:rsidRDefault="00A6233B" w:rsidP="00676138">
            <w:pPr>
              <w:pStyle w:val="1100"/>
              <w:rPr>
                <w:b w:val="0"/>
              </w:rPr>
            </w:pPr>
            <w:r w:rsidRPr="003E0741">
              <w:rPr>
                <w:b w:val="0"/>
              </w:rPr>
              <w:t>9930,825</w:t>
            </w:r>
          </w:p>
        </w:tc>
      </w:tr>
    </w:tbl>
    <w:p w:rsidR="003E0741" w:rsidRDefault="003E0741" w:rsidP="00FD7546">
      <w:pPr>
        <w:pStyle w:val="afffff9"/>
        <w:ind w:firstLine="142"/>
        <w:rPr>
          <w:sz w:val="24"/>
          <w:szCs w:val="24"/>
        </w:rPr>
      </w:pPr>
      <w:bookmarkStart w:id="335" w:name="_Toc60076836"/>
    </w:p>
    <w:p w:rsidR="00A6233B" w:rsidRPr="00822B6D" w:rsidRDefault="00A6233B" w:rsidP="00FD7546">
      <w:pPr>
        <w:pStyle w:val="afffff9"/>
        <w:ind w:firstLine="142"/>
        <w:rPr>
          <w:sz w:val="24"/>
          <w:szCs w:val="24"/>
        </w:rPr>
      </w:pPr>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8</w:t>
      </w:r>
      <w:r w:rsidR="004406CE" w:rsidRPr="00822B6D">
        <w:rPr>
          <w:sz w:val="24"/>
          <w:szCs w:val="24"/>
        </w:rPr>
        <w:fldChar w:fldCharType="end"/>
      </w:r>
      <w:r w:rsidRPr="00822B6D">
        <w:rPr>
          <w:sz w:val="24"/>
          <w:szCs w:val="24"/>
        </w:rPr>
        <w:t>-Удельный вес трубопроводов по диаметрам в целом по ГУП СК «Крайтеплоэнерго» в границах НГО СК</w:t>
      </w:r>
      <w:bookmarkEnd w:id="335"/>
    </w:p>
    <w:p w:rsidR="00A6233B" w:rsidRPr="00822B6D" w:rsidRDefault="00A6233B" w:rsidP="00801523">
      <w:pPr>
        <w:pStyle w:val="afffff"/>
        <w:spacing w:before="0" w:line="240" w:lineRule="auto"/>
        <w:ind w:firstLine="0"/>
        <w:rPr>
          <w:sz w:val="24"/>
          <w:szCs w:val="24"/>
        </w:rPr>
      </w:pPr>
      <w:r w:rsidRPr="00822B6D">
        <w:rPr>
          <w:noProof/>
          <w:sz w:val="24"/>
          <w:szCs w:val="24"/>
          <w:lang w:eastAsia="ru-RU"/>
        </w:rPr>
        <w:drawing>
          <wp:inline distT="0" distB="0" distL="0" distR="0">
            <wp:extent cx="5972175" cy="3200400"/>
            <wp:effectExtent l="0" t="0" r="0" b="0"/>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233B" w:rsidRPr="00822B6D" w:rsidRDefault="00A6233B" w:rsidP="00801523">
      <w:pPr>
        <w:pStyle w:val="afffff"/>
        <w:spacing w:before="0" w:line="240" w:lineRule="auto"/>
        <w:rPr>
          <w:sz w:val="24"/>
          <w:szCs w:val="24"/>
        </w:rPr>
      </w:pPr>
      <w:r w:rsidRPr="00822B6D">
        <w:rPr>
          <w:sz w:val="24"/>
          <w:szCs w:val="24"/>
        </w:rPr>
        <w:t>Анализ показателей диаграммы показал:</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наибольший вес в общей протяженности тепловых сетей имеют трубопроводы диаметром 150 мм – 20,61% (11 381,0 м в однотрубном исчислении);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наименьший вес в общей протяженности тепловых сетей трубопроводы диаметром 30 мм - 0,13% (70 м в однотрубном исчислении).</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Распределение протяженности тепловых сетей по способам прокладки представлено в таблице 23 и диаграммой на рисунке 9.</w:t>
      </w:r>
    </w:p>
    <w:p w:rsidR="00A6233B" w:rsidRDefault="00A6233B" w:rsidP="00801523">
      <w:pPr>
        <w:pStyle w:val="afffff9"/>
        <w:ind w:firstLine="567"/>
        <w:rPr>
          <w:sz w:val="24"/>
          <w:szCs w:val="24"/>
        </w:rPr>
      </w:pPr>
      <w:bookmarkStart w:id="336" w:name="_Toc60076886"/>
    </w:p>
    <w:p w:rsidR="00A6233B" w:rsidRDefault="00A6233B" w:rsidP="00801523">
      <w:pPr>
        <w:pStyle w:val="afffff9"/>
        <w:ind w:firstLine="567"/>
        <w:rPr>
          <w:sz w:val="24"/>
          <w:szCs w:val="24"/>
        </w:rPr>
      </w:pPr>
    </w:p>
    <w:p w:rsidR="00A6233B" w:rsidRDefault="00A6233B" w:rsidP="00801523">
      <w:pPr>
        <w:pStyle w:val="afffff9"/>
        <w:ind w:firstLine="567"/>
        <w:rPr>
          <w:sz w:val="24"/>
          <w:szCs w:val="24"/>
        </w:rPr>
      </w:pPr>
    </w:p>
    <w:p w:rsidR="00A6233B" w:rsidRDefault="00A6233B" w:rsidP="00801523">
      <w:pPr>
        <w:pStyle w:val="afffff9"/>
        <w:ind w:firstLine="567"/>
        <w:rPr>
          <w:sz w:val="24"/>
          <w:szCs w:val="24"/>
        </w:rPr>
      </w:pPr>
    </w:p>
    <w:p w:rsidR="00FD7546" w:rsidRPr="00822B6D" w:rsidRDefault="00FD7546" w:rsidP="00801523">
      <w:pPr>
        <w:pStyle w:val="afffff9"/>
        <w:ind w:firstLine="567"/>
        <w:rPr>
          <w:sz w:val="24"/>
          <w:szCs w:val="24"/>
        </w:rPr>
      </w:pPr>
    </w:p>
    <w:p w:rsidR="00A6233B" w:rsidRPr="00822B6D" w:rsidRDefault="00A6233B" w:rsidP="00801523">
      <w:pPr>
        <w:pStyle w:val="afffff9"/>
        <w:ind w:firstLine="567"/>
        <w:rPr>
          <w:sz w:val="24"/>
          <w:szCs w:val="24"/>
        </w:rPr>
      </w:pPr>
    </w:p>
    <w:p w:rsidR="00A6233B" w:rsidRPr="00822B6D" w:rsidRDefault="00A6233B" w:rsidP="00801523">
      <w:pPr>
        <w:pStyle w:val="afffff9"/>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39</w:t>
      </w:r>
      <w:r w:rsidR="004406CE" w:rsidRPr="00822B6D">
        <w:rPr>
          <w:sz w:val="24"/>
          <w:szCs w:val="24"/>
        </w:rPr>
        <w:fldChar w:fldCharType="end"/>
      </w:r>
      <w:r w:rsidRPr="00822B6D">
        <w:rPr>
          <w:sz w:val="24"/>
          <w:szCs w:val="24"/>
        </w:rPr>
        <w:t>- Характеристика тепловой сети по способу прокладки в целом по ГУП СК «Крайтеплоэнерго» в границах Н ГО СК</w:t>
      </w:r>
      <w:bookmarkEnd w:id="336"/>
    </w:p>
    <w:tbl>
      <w:tblPr>
        <w:tblStyle w:val="81"/>
        <w:tblW w:w="0" w:type="auto"/>
        <w:tblInd w:w="108" w:type="dxa"/>
        <w:tblLook w:val="04A0"/>
      </w:tblPr>
      <w:tblGrid>
        <w:gridCol w:w="4674"/>
        <w:gridCol w:w="5532"/>
      </w:tblGrid>
      <w:tr w:rsidR="00A6233B" w:rsidRPr="00822B6D" w:rsidTr="00FD7546">
        <w:trPr>
          <w:trHeight w:val="397"/>
          <w:tblHeader/>
        </w:trPr>
        <w:tc>
          <w:tcPr>
            <w:tcW w:w="4674" w:type="dxa"/>
            <w:vAlign w:val="center"/>
          </w:tcPr>
          <w:p w:rsidR="00A6233B" w:rsidRPr="003E0741" w:rsidRDefault="00A6233B" w:rsidP="00676138">
            <w:pPr>
              <w:pStyle w:val="1100"/>
              <w:rPr>
                <w:b w:val="0"/>
              </w:rPr>
            </w:pPr>
            <w:r w:rsidRPr="003E0741">
              <w:rPr>
                <w:b w:val="0"/>
              </w:rPr>
              <w:t>Способ прокладки</w:t>
            </w:r>
          </w:p>
        </w:tc>
        <w:tc>
          <w:tcPr>
            <w:tcW w:w="5532" w:type="dxa"/>
            <w:vAlign w:val="center"/>
          </w:tcPr>
          <w:p w:rsidR="00A6233B" w:rsidRPr="003E0741" w:rsidRDefault="00A6233B" w:rsidP="00676138">
            <w:pPr>
              <w:pStyle w:val="1100"/>
              <w:rPr>
                <w:b w:val="0"/>
              </w:rPr>
            </w:pPr>
            <w:r w:rsidRPr="003E0741">
              <w:rPr>
                <w:b w:val="0"/>
              </w:rPr>
              <w:t>Протяженность трубопроводов в однотрубном исчислении, м</w:t>
            </w:r>
          </w:p>
        </w:tc>
      </w:tr>
      <w:tr w:rsidR="00A6233B" w:rsidRPr="00822B6D" w:rsidTr="00FD7546">
        <w:trPr>
          <w:trHeight w:val="397"/>
        </w:trPr>
        <w:tc>
          <w:tcPr>
            <w:tcW w:w="4674" w:type="dxa"/>
            <w:vAlign w:val="center"/>
          </w:tcPr>
          <w:p w:rsidR="00A6233B" w:rsidRPr="003E0741" w:rsidRDefault="00A6233B" w:rsidP="00676138">
            <w:pPr>
              <w:pStyle w:val="1100"/>
              <w:rPr>
                <w:b w:val="0"/>
              </w:rPr>
            </w:pPr>
            <w:r w:rsidRPr="003E0741">
              <w:rPr>
                <w:b w:val="0"/>
              </w:rPr>
              <w:t>Канальная прокладка (подземная)</w:t>
            </w:r>
          </w:p>
        </w:tc>
        <w:tc>
          <w:tcPr>
            <w:tcW w:w="5532" w:type="dxa"/>
            <w:vAlign w:val="center"/>
          </w:tcPr>
          <w:p w:rsidR="00A6233B" w:rsidRPr="003E0741" w:rsidRDefault="00A6233B" w:rsidP="00676138">
            <w:pPr>
              <w:pStyle w:val="1100"/>
              <w:rPr>
                <w:b w:val="0"/>
              </w:rPr>
            </w:pPr>
            <w:r w:rsidRPr="003E0741">
              <w:rPr>
                <w:b w:val="0"/>
              </w:rPr>
              <w:t>47518,1 (86,04%)</w:t>
            </w:r>
          </w:p>
        </w:tc>
      </w:tr>
      <w:tr w:rsidR="00A6233B" w:rsidRPr="00822B6D" w:rsidTr="00FD7546">
        <w:trPr>
          <w:trHeight w:val="397"/>
        </w:trPr>
        <w:tc>
          <w:tcPr>
            <w:tcW w:w="4674" w:type="dxa"/>
            <w:vAlign w:val="center"/>
          </w:tcPr>
          <w:p w:rsidR="00A6233B" w:rsidRPr="003E0741" w:rsidRDefault="00A6233B" w:rsidP="00676138">
            <w:pPr>
              <w:pStyle w:val="1100"/>
              <w:rPr>
                <w:b w:val="0"/>
              </w:rPr>
            </w:pPr>
            <w:r w:rsidRPr="003E0741">
              <w:rPr>
                <w:b w:val="0"/>
              </w:rPr>
              <w:t>Надземная прокладка</w:t>
            </w:r>
          </w:p>
        </w:tc>
        <w:tc>
          <w:tcPr>
            <w:tcW w:w="5532" w:type="dxa"/>
            <w:vAlign w:val="center"/>
          </w:tcPr>
          <w:p w:rsidR="00A6233B" w:rsidRPr="003E0741" w:rsidRDefault="00A6233B" w:rsidP="00676138">
            <w:pPr>
              <w:pStyle w:val="1100"/>
              <w:rPr>
                <w:b w:val="0"/>
              </w:rPr>
            </w:pPr>
            <w:r w:rsidRPr="003E0741">
              <w:rPr>
                <w:b w:val="0"/>
              </w:rPr>
              <w:t>7706,2 (13,54%)</w:t>
            </w:r>
          </w:p>
        </w:tc>
      </w:tr>
      <w:tr w:rsidR="00A6233B" w:rsidRPr="00822B6D" w:rsidTr="00FD7546">
        <w:trPr>
          <w:trHeight w:val="397"/>
        </w:trPr>
        <w:tc>
          <w:tcPr>
            <w:tcW w:w="4674" w:type="dxa"/>
            <w:vAlign w:val="center"/>
          </w:tcPr>
          <w:p w:rsidR="00A6233B" w:rsidRPr="003E0741" w:rsidRDefault="00A6233B" w:rsidP="00676138">
            <w:pPr>
              <w:pStyle w:val="1100"/>
              <w:rPr>
                <w:b w:val="0"/>
              </w:rPr>
            </w:pPr>
            <w:r w:rsidRPr="003E0741">
              <w:rPr>
                <w:b w:val="0"/>
              </w:rPr>
              <w:t>Всего</w:t>
            </w:r>
          </w:p>
        </w:tc>
        <w:tc>
          <w:tcPr>
            <w:tcW w:w="5532" w:type="dxa"/>
            <w:vAlign w:val="center"/>
          </w:tcPr>
          <w:p w:rsidR="00A6233B" w:rsidRPr="003E0741" w:rsidRDefault="00A6233B" w:rsidP="00676138">
            <w:pPr>
              <w:pStyle w:val="1100"/>
              <w:rPr>
                <w:b w:val="0"/>
              </w:rPr>
            </w:pPr>
            <w:r w:rsidRPr="003E0741">
              <w:rPr>
                <w:b w:val="0"/>
              </w:rPr>
              <w:t>55224,3 (100%)</w:t>
            </w:r>
          </w:p>
        </w:tc>
      </w:tr>
    </w:tbl>
    <w:p w:rsidR="00A6233B" w:rsidRPr="00822B6D" w:rsidRDefault="00A6233B" w:rsidP="00801523">
      <w:pPr>
        <w:spacing w:after="0" w:line="240" w:lineRule="auto"/>
        <w:ind w:firstLine="709"/>
        <w:jc w:val="both"/>
        <w:rPr>
          <w:rFonts w:ascii="Times New Roman" w:hAnsi="Times New Roman" w:cs="Times New Roman"/>
          <w:sz w:val="24"/>
          <w:szCs w:val="24"/>
        </w:rPr>
      </w:pPr>
    </w:p>
    <w:p w:rsidR="00A6233B" w:rsidRPr="00822B6D" w:rsidRDefault="00A6233B" w:rsidP="00801523">
      <w:pPr>
        <w:pStyle w:val="afffff9"/>
        <w:rPr>
          <w:sz w:val="24"/>
          <w:szCs w:val="24"/>
        </w:rPr>
      </w:pPr>
      <w:bookmarkStart w:id="337" w:name="_Toc60076837"/>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9</w:t>
      </w:r>
      <w:r w:rsidR="004406CE" w:rsidRPr="00822B6D">
        <w:rPr>
          <w:sz w:val="24"/>
          <w:szCs w:val="24"/>
        </w:rPr>
        <w:fldChar w:fldCharType="end"/>
      </w:r>
      <w:r w:rsidRPr="00822B6D">
        <w:rPr>
          <w:sz w:val="24"/>
          <w:szCs w:val="24"/>
        </w:rPr>
        <w:t>-Удельный вес протяженности трубопроводов тепловых сетей, эксплуатируемых ГУП СК «Крайтеплоэнерго» в границах НГО СК в зависимости от типа прокладки</w:t>
      </w:r>
      <w:bookmarkEnd w:id="337"/>
    </w:p>
    <w:p w:rsidR="00A6233B" w:rsidRPr="00822B6D" w:rsidRDefault="00A6233B" w:rsidP="00801523">
      <w:pPr>
        <w:pStyle w:val="afffff9"/>
        <w:rPr>
          <w:sz w:val="24"/>
          <w:szCs w:val="24"/>
        </w:rPr>
      </w:pPr>
    </w:p>
    <w:p w:rsidR="00A6233B" w:rsidRPr="00822B6D" w:rsidRDefault="00A6233B" w:rsidP="00801523">
      <w:pPr>
        <w:pStyle w:val="afff0"/>
        <w:spacing w:after="0" w:line="240" w:lineRule="auto"/>
        <w:ind w:right="0"/>
        <w:rPr>
          <w:sz w:val="24"/>
          <w:szCs w:val="24"/>
        </w:rPr>
      </w:pPr>
      <w:r w:rsidRPr="00822B6D">
        <w:rPr>
          <w:noProof/>
          <w:sz w:val="24"/>
          <w:szCs w:val="24"/>
          <w:lang w:eastAsia="ru-RU"/>
        </w:rPr>
        <w:drawing>
          <wp:inline distT="0" distB="0" distL="0" distR="0">
            <wp:extent cx="5972175" cy="1390650"/>
            <wp:effectExtent l="57150" t="19050" r="28575" b="5715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233B" w:rsidRPr="00822B6D" w:rsidRDefault="00A6233B" w:rsidP="00801523">
      <w:pPr>
        <w:spacing w:after="0" w:line="240" w:lineRule="auto"/>
        <w:ind w:firstLine="709"/>
        <w:jc w:val="both"/>
        <w:rPr>
          <w:rFonts w:ascii="Times New Roman" w:hAnsi="Times New Roman" w:cs="Times New Roman"/>
          <w:sz w:val="24"/>
          <w:szCs w:val="24"/>
        </w:rPr>
      </w:pP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Из диаграммы видно, что доля канальной прокладки (подземная) существенно выше надземной прокладки, вес ее в общей протяженности составляет 86,04%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качестве теплоизоляционного материала применяются:</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минеральная вата, рубероид;</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ППУ- изоляция, стеклопластик.</w:t>
      </w:r>
    </w:p>
    <w:p w:rsidR="00A6233B" w:rsidRPr="00822B6D" w:rsidRDefault="00A6233B" w:rsidP="00801523">
      <w:pPr>
        <w:spacing w:after="0" w:line="240" w:lineRule="auto"/>
        <w:ind w:firstLine="567"/>
        <w:jc w:val="both"/>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Распределение протяженности тепловых сетей по годам прокладки представлено в таблице 24 и диаграммой на рисунке 10.</w:t>
      </w:r>
    </w:p>
    <w:p w:rsidR="00A6233B" w:rsidRPr="00822B6D" w:rsidRDefault="00A6233B" w:rsidP="00801523">
      <w:pPr>
        <w:pStyle w:val="afffff9"/>
        <w:rPr>
          <w:sz w:val="24"/>
          <w:szCs w:val="24"/>
        </w:rPr>
      </w:pPr>
      <w:bookmarkStart w:id="338" w:name="_Toc60076887"/>
    </w:p>
    <w:p w:rsidR="00A6233B" w:rsidRPr="00822B6D" w:rsidRDefault="00A6233B" w:rsidP="00801523">
      <w:pPr>
        <w:pStyle w:val="afffff9"/>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40</w:t>
      </w:r>
      <w:r w:rsidR="004406CE" w:rsidRPr="00822B6D">
        <w:rPr>
          <w:sz w:val="24"/>
          <w:szCs w:val="24"/>
        </w:rPr>
        <w:fldChar w:fldCharType="end"/>
      </w:r>
      <w:r w:rsidRPr="00822B6D">
        <w:rPr>
          <w:sz w:val="24"/>
          <w:szCs w:val="24"/>
        </w:rPr>
        <w:t>- Характеристика тепловой сети, эксплуатируемых ГУП СК «Крайтеплоэнерго» в границах НГО СК по годам прокладки трубопроводов</w:t>
      </w:r>
      <w:bookmarkEnd w:id="338"/>
    </w:p>
    <w:tbl>
      <w:tblPr>
        <w:tblStyle w:val="91"/>
        <w:tblW w:w="0" w:type="auto"/>
        <w:jc w:val="center"/>
        <w:tblInd w:w="-518" w:type="dxa"/>
        <w:tblLook w:val="04A0"/>
      </w:tblPr>
      <w:tblGrid>
        <w:gridCol w:w="56"/>
        <w:gridCol w:w="5239"/>
        <w:gridCol w:w="4795"/>
      </w:tblGrid>
      <w:tr w:rsidR="00A6233B" w:rsidRPr="00822B6D" w:rsidTr="003E0741">
        <w:trPr>
          <w:trHeight w:val="397"/>
          <w:jc w:val="center"/>
        </w:trPr>
        <w:tc>
          <w:tcPr>
            <w:tcW w:w="5295" w:type="dxa"/>
            <w:gridSpan w:val="2"/>
            <w:vAlign w:val="center"/>
          </w:tcPr>
          <w:p w:rsidR="00A6233B" w:rsidRPr="003E0741" w:rsidRDefault="00A6233B" w:rsidP="00676138">
            <w:pPr>
              <w:pStyle w:val="1100"/>
              <w:rPr>
                <w:b w:val="0"/>
              </w:rPr>
            </w:pPr>
            <w:r w:rsidRPr="003E0741">
              <w:rPr>
                <w:b w:val="0"/>
              </w:rPr>
              <w:t>Год прокладки</w:t>
            </w:r>
          </w:p>
        </w:tc>
        <w:tc>
          <w:tcPr>
            <w:tcW w:w="4795" w:type="dxa"/>
            <w:vAlign w:val="center"/>
          </w:tcPr>
          <w:p w:rsidR="00A6233B" w:rsidRPr="003E0741" w:rsidRDefault="00A6233B" w:rsidP="00676138">
            <w:pPr>
              <w:pStyle w:val="1100"/>
              <w:rPr>
                <w:b w:val="0"/>
              </w:rPr>
            </w:pPr>
            <w:r w:rsidRPr="003E0741">
              <w:rPr>
                <w:b w:val="0"/>
              </w:rPr>
              <w:t>Протяженность трубопроводов в однотрубном исчислении, м</w:t>
            </w:r>
          </w:p>
        </w:tc>
      </w:tr>
      <w:tr w:rsidR="00A6233B" w:rsidRPr="00822B6D" w:rsidTr="003E0741">
        <w:trPr>
          <w:gridBefore w:val="1"/>
          <w:wBefore w:w="56" w:type="dxa"/>
          <w:trHeight w:val="397"/>
          <w:jc w:val="center"/>
        </w:trPr>
        <w:tc>
          <w:tcPr>
            <w:tcW w:w="5239" w:type="dxa"/>
            <w:vAlign w:val="center"/>
          </w:tcPr>
          <w:p w:rsidR="00A6233B" w:rsidRPr="003E0741" w:rsidRDefault="00A6233B" w:rsidP="00676138">
            <w:pPr>
              <w:pStyle w:val="1100"/>
              <w:rPr>
                <w:b w:val="0"/>
              </w:rPr>
            </w:pPr>
            <w:r w:rsidRPr="003E0741">
              <w:rPr>
                <w:b w:val="0"/>
              </w:rPr>
              <w:t>до 1990</w:t>
            </w:r>
          </w:p>
        </w:tc>
        <w:tc>
          <w:tcPr>
            <w:tcW w:w="4795" w:type="dxa"/>
            <w:vAlign w:val="center"/>
          </w:tcPr>
          <w:p w:rsidR="00A6233B" w:rsidRPr="003E0741" w:rsidRDefault="00A6233B" w:rsidP="00676138">
            <w:pPr>
              <w:pStyle w:val="1100"/>
              <w:rPr>
                <w:b w:val="0"/>
              </w:rPr>
            </w:pPr>
            <w:r w:rsidRPr="003E0741">
              <w:rPr>
                <w:b w:val="0"/>
              </w:rPr>
              <w:t>47 914,5 (86,76%)</w:t>
            </w:r>
          </w:p>
        </w:tc>
      </w:tr>
      <w:tr w:rsidR="00A6233B" w:rsidRPr="00822B6D" w:rsidTr="003E0741">
        <w:trPr>
          <w:gridBefore w:val="1"/>
          <w:wBefore w:w="56" w:type="dxa"/>
          <w:trHeight w:val="397"/>
          <w:jc w:val="center"/>
        </w:trPr>
        <w:tc>
          <w:tcPr>
            <w:tcW w:w="5239" w:type="dxa"/>
            <w:vAlign w:val="center"/>
          </w:tcPr>
          <w:p w:rsidR="00A6233B" w:rsidRPr="003E0741" w:rsidRDefault="00A6233B" w:rsidP="00676138">
            <w:pPr>
              <w:pStyle w:val="1100"/>
              <w:rPr>
                <w:b w:val="0"/>
              </w:rPr>
            </w:pPr>
            <w:r w:rsidRPr="003E0741">
              <w:rPr>
                <w:b w:val="0"/>
              </w:rPr>
              <w:t>с 1991 по 1998</w:t>
            </w:r>
          </w:p>
        </w:tc>
        <w:tc>
          <w:tcPr>
            <w:tcW w:w="4795" w:type="dxa"/>
            <w:vAlign w:val="center"/>
          </w:tcPr>
          <w:p w:rsidR="00A6233B" w:rsidRPr="003E0741" w:rsidRDefault="00A6233B" w:rsidP="00676138">
            <w:pPr>
              <w:pStyle w:val="1100"/>
              <w:rPr>
                <w:b w:val="0"/>
              </w:rPr>
            </w:pPr>
            <w:r w:rsidRPr="003E0741">
              <w:rPr>
                <w:b w:val="0"/>
              </w:rPr>
              <w:t>4 004,0 (7,25%)</w:t>
            </w:r>
          </w:p>
        </w:tc>
      </w:tr>
      <w:tr w:rsidR="00A6233B" w:rsidRPr="00822B6D" w:rsidTr="003E0741">
        <w:trPr>
          <w:gridBefore w:val="1"/>
          <w:wBefore w:w="56" w:type="dxa"/>
          <w:trHeight w:val="397"/>
          <w:jc w:val="center"/>
        </w:trPr>
        <w:tc>
          <w:tcPr>
            <w:tcW w:w="5239" w:type="dxa"/>
            <w:vAlign w:val="center"/>
          </w:tcPr>
          <w:p w:rsidR="00A6233B" w:rsidRPr="003E0741" w:rsidRDefault="00A6233B" w:rsidP="00676138">
            <w:pPr>
              <w:pStyle w:val="1100"/>
              <w:rPr>
                <w:b w:val="0"/>
              </w:rPr>
            </w:pPr>
            <w:r w:rsidRPr="003E0741">
              <w:rPr>
                <w:b w:val="0"/>
              </w:rPr>
              <w:t>с 1999 по 2003</w:t>
            </w:r>
          </w:p>
        </w:tc>
        <w:tc>
          <w:tcPr>
            <w:tcW w:w="4795" w:type="dxa"/>
            <w:vAlign w:val="center"/>
          </w:tcPr>
          <w:p w:rsidR="00A6233B" w:rsidRPr="003E0741" w:rsidRDefault="00A6233B" w:rsidP="00676138">
            <w:pPr>
              <w:pStyle w:val="1100"/>
              <w:rPr>
                <w:b w:val="0"/>
              </w:rPr>
            </w:pPr>
            <w:r w:rsidRPr="003E0741">
              <w:rPr>
                <w:b w:val="0"/>
              </w:rPr>
              <w:t>880,0 (1,59%)</w:t>
            </w:r>
          </w:p>
        </w:tc>
      </w:tr>
      <w:tr w:rsidR="00A6233B" w:rsidRPr="00822B6D" w:rsidTr="003E0741">
        <w:trPr>
          <w:gridBefore w:val="1"/>
          <w:wBefore w:w="56" w:type="dxa"/>
          <w:trHeight w:val="397"/>
          <w:jc w:val="center"/>
        </w:trPr>
        <w:tc>
          <w:tcPr>
            <w:tcW w:w="5239" w:type="dxa"/>
            <w:vAlign w:val="center"/>
          </w:tcPr>
          <w:p w:rsidR="00A6233B" w:rsidRPr="003E0741" w:rsidRDefault="00A6233B" w:rsidP="00676138">
            <w:pPr>
              <w:pStyle w:val="1100"/>
              <w:rPr>
                <w:b w:val="0"/>
              </w:rPr>
            </w:pPr>
            <w:r w:rsidRPr="003E0741">
              <w:rPr>
                <w:b w:val="0"/>
              </w:rPr>
              <w:t>после 2004</w:t>
            </w:r>
          </w:p>
        </w:tc>
        <w:tc>
          <w:tcPr>
            <w:tcW w:w="4795" w:type="dxa"/>
            <w:vAlign w:val="center"/>
          </w:tcPr>
          <w:p w:rsidR="00A6233B" w:rsidRPr="003E0741" w:rsidRDefault="00A6233B" w:rsidP="00676138">
            <w:pPr>
              <w:pStyle w:val="1100"/>
              <w:rPr>
                <w:b w:val="0"/>
              </w:rPr>
            </w:pPr>
            <w:r w:rsidRPr="003E0741">
              <w:rPr>
                <w:b w:val="0"/>
              </w:rPr>
              <w:t>2 425,8 (4,39%)</w:t>
            </w:r>
          </w:p>
        </w:tc>
      </w:tr>
      <w:tr w:rsidR="00A6233B" w:rsidRPr="00822B6D" w:rsidTr="003E0741">
        <w:trPr>
          <w:gridBefore w:val="1"/>
          <w:wBefore w:w="56" w:type="dxa"/>
          <w:trHeight w:val="397"/>
          <w:jc w:val="center"/>
        </w:trPr>
        <w:tc>
          <w:tcPr>
            <w:tcW w:w="5239" w:type="dxa"/>
            <w:vAlign w:val="center"/>
          </w:tcPr>
          <w:p w:rsidR="00A6233B" w:rsidRPr="003E0741" w:rsidRDefault="00A6233B" w:rsidP="00676138">
            <w:pPr>
              <w:pStyle w:val="1100"/>
              <w:rPr>
                <w:b w:val="0"/>
              </w:rPr>
            </w:pPr>
            <w:r w:rsidRPr="003E0741">
              <w:rPr>
                <w:b w:val="0"/>
              </w:rPr>
              <w:t>Всего</w:t>
            </w:r>
          </w:p>
        </w:tc>
        <w:tc>
          <w:tcPr>
            <w:tcW w:w="4795" w:type="dxa"/>
            <w:vAlign w:val="center"/>
          </w:tcPr>
          <w:p w:rsidR="00A6233B" w:rsidRPr="003E0741" w:rsidRDefault="00A6233B" w:rsidP="00676138">
            <w:pPr>
              <w:pStyle w:val="1100"/>
              <w:rPr>
                <w:b w:val="0"/>
              </w:rPr>
            </w:pPr>
            <w:r w:rsidRPr="003E0741">
              <w:rPr>
                <w:b w:val="0"/>
              </w:rPr>
              <w:t>55 224,3 (100%)</w:t>
            </w:r>
          </w:p>
        </w:tc>
      </w:tr>
    </w:tbl>
    <w:p w:rsidR="00A6233B" w:rsidRDefault="00A6233B"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FD7546" w:rsidRDefault="00FD7546" w:rsidP="00801523">
      <w:pPr>
        <w:pStyle w:val="afff0"/>
        <w:spacing w:after="0" w:line="240" w:lineRule="auto"/>
        <w:ind w:right="0"/>
        <w:rPr>
          <w:b w:val="0"/>
          <w:sz w:val="24"/>
          <w:szCs w:val="24"/>
        </w:rPr>
      </w:pPr>
    </w:p>
    <w:p w:rsidR="00A6233B" w:rsidRPr="00822B6D" w:rsidRDefault="00A6233B" w:rsidP="00801523">
      <w:pPr>
        <w:pStyle w:val="afffff9"/>
        <w:rPr>
          <w:sz w:val="24"/>
          <w:szCs w:val="24"/>
        </w:rPr>
      </w:pPr>
      <w:bookmarkStart w:id="339" w:name="_Toc60076838"/>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10</w:t>
      </w:r>
      <w:r w:rsidR="004406CE" w:rsidRPr="00822B6D">
        <w:rPr>
          <w:sz w:val="24"/>
          <w:szCs w:val="24"/>
        </w:rPr>
        <w:fldChar w:fldCharType="end"/>
      </w:r>
      <w:r w:rsidRPr="00822B6D">
        <w:rPr>
          <w:sz w:val="24"/>
          <w:szCs w:val="24"/>
        </w:rPr>
        <w:t>-Распределение протяженности трубопроводов тепловых сетей, эксплуатируемых ГУП СК «Крайтеплоэнерго» в границах НГО СК по годам прокладки</w:t>
      </w:r>
      <w:bookmarkEnd w:id="339"/>
    </w:p>
    <w:p w:rsidR="00A6233B" w:rsidRPr="00822B6D" w:rsidRDefault="00A6233B" w:rsidP="00801523">
      <w:pPr>
        <w:pStyle w:val="afffff9"/>
        <w:rPr>
          <w:sz w:val="24"/>
          <w:szCs w:val="24"/>
        </w:rPr>
      </w:pPr>
    </w:p>
    <w:p w:rsidR="00A6233B" w:rsidRPr="00822B6D" w:rsidRDefault="00A6233B" w:rsidP="00801523">
      <w:pPr>
        <w:pStyle w:val="afff0"/>
        <w:spacing w:after="0" w:line="240" w:lineRule="auto"/>
        <w:ind w:right="0"/>
        <w:rPr>
          <w:sz w:val="24"/>
          <w:szCs w:val="24"/>
        </w:rPr>
      </w:pPr>
      <w:r w:rsidRPr="00822B6D">
        <w:rPr>
          <w:noProof/>
          <w:sz w:val="24"/>
          <w:szCs w:val="24"/>
          <w:lang w:eastAsia="ru-RU"/>
        </w:rPr>
        <w:drawing>
          <wp:inline distT="0" distB="0" distL="0" distR="0">
            <wp:extent cx="5972175" cy="1390650"/>
            <wp:effectExtent l="57150" t="19050" r="28575" b="57150"/>
            <wp:docPr id="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233B" w:rsidRPr="00822B6D" w:rsidRDefault="00A6233B" w:rsidP="00801523">
      <w:pPr>
        <w:pStyle w:val="afffffffff6"/>
        <w:spacing w:line="240" w:lineRule="auto"/>
        <w:ind w:firstLine="567"/>
        <w:rPr>
          <w:b/>
          <w:sz w:val="24"/>
          <w:szCs w:val="24"/>
        </w:rPr>
      </w:pPr>
      <w:bookmarkStart w:id="340" w:name="_Toc60077083"/>
      <w:r w:rsidRPr="00822B6D">
        <w:rPr>
          <w:b/>
          <w:sz w:val="24"/>
          <w:szCs w:val="24"/>
        </w:rPr>
        <w:t>24. Описание типов и количества секционирующей и регулирующей арматуры на тепловых сетях</w:t>
      </w:r>
    </w:p>
    <w:p w:rsidR="00A6233B" w:rsidRPr="00D26D04" w:rsidRDefault="00D26D04" w:rsidP="00801523">
      <w:pPr>
        <w:pStyle w:val="af0"/>
        <w:spacing w:line="240" w:lineRule="auto"/>
        <w:ind w:firstLine="567"/>
        <w:rPr>
          <w:rStyle w:val="1e"/>
          <w:b w:val="0"/>
          <w:bCs w:val="0"/>
          <w:caps w:val="0"/>
          <w:sz w:val="24"/>
          <w:szCs w:val="24"/>
        </w:rPr>
      </w:pPr>
      <w:bookmarkStart w:id="341" w:name="_Toc18580865"/>
      <w:bookmarkStart w:id="342" w:name="_Toc37338143"/>
      <w:bookmarkStart w:id="343" w:name="_Toc60077084"/>
      <w:bookmarkEnd w:id="331"/>
      <w:bookmarkEnd w:id="340"/>
      <w:r>
        <w:rPr>
          <w:rStyle w:val="1e"/>
          <w:b w:val="0"/>
          <w:caps w:val="0"/>
          <w:sz w:val="24"/>
          <w:szCs w:val="24"/>
        </w:rPr>
        <w:t>В</w:t>
      </w:r>
      <w:r w:rsidRPr="00D26D04">
        <w:rPr>
          <w:rStyle w:val="1e"/>
          <w:b w:val="0"/>
          <w:caps w:val="0"/>
          <w:sz w:val="24"/>
          <w:szCs w:val="24"/>
        </w:rPr>
        <w:t xml:space="preserve"> качестве секционирующей арматуры на тепловых сетях используются задвижки.</w:t>
      </w:r>
      <w:bookmarkEnd w:id="341"/>
      <w:bookmarkEnd w:id="342"/>
      <w:bookmarkEnd w:id="343"/>
    </w:p>
    <w:p w:rsidR="00A6233B" w:rsidRPr="00D26D04" w:rsidRDefault="00D26D04" w:rsidP="00801523">
      <w:pPr>
        <w:pStyle w:val="af0"/>
        <w:spacing w:line="240" w:lineRule="auto"/>
        <w:ind w:firstLine="567"/>
        <w:rPr>
          <w:b/>
          <w:sz w:val="24"/>
          <w:szCs w:val="24"/>
        </w:rPr>
      </w:pPr>
      <w:bookmarkStart w:id="344" w:name="_Toc37338144"/>
      <w:bookmarkStart w:id="345" w:name="_Toc60077085"/>
      <w:r>
        <w:rPr>
          <w:rStyle w:val="1e"/>
          <w:b w:val="0"/>
          <w:caps w:val="0"/>
          <w:sz w:val="24"/>
          <w:szCs w:val="24"/>
        </w:rPr>
        <w:t>Н</w:t>
      </w:r>
      <w:r w:rsidRPr="00D26D04">
        <w:rPr>
          <w:rStyle w:val="1e"/>
          <w:b w:val="0"/>
          <w:caps w:val="0"/>
          <w:sz w:val="24"/>
          <w:szCs w:val="24"/>
        </w:rPr>
        <w:t xml:space="preserve">а трубопроводах тепловых сетей установлена преимущественно запорная стальная и чугунная арматура в диапазоне от </w:t>
      </w:r>
      <w:r w:rsidRPr="00D26D04">
        <w:rPr>
          <w:rStyle w:val="1e"/>
          <w:b w:val="0"/>
          <w:caps w:val="0"/>
          <w:sz w:val="24"/>
          <w:szCs w:val="24"/>
          <w:lang w:val="en-US"/>
        </w:rPr>
        <w:t>d</w:t>
      </w:r>
      <w:r w:rsidRPr="00D26D04">
        <w:rPr>
          <w:rStyle w:val="1e"/>
          <w:b w:val="0"/>
          <w:caps w:val="0"/>
          <w:sz w:val="24"/>
          <w:szCs w:val="24"/>
        </w:rPr>
        <w:t xml:space="preserve">у 50 мм до </w:t>
      </w:r>
      <w:r w:rsidRPr="00D26D04">
        <w:rPr>
          <w:rStyle w:val="1e"/>
          <w:b w:val="0"/>
          <w:caps w:val="0"/>
          <w:sz w:val="24"/>
          <w:szCs w:val="24"/>
          <w:lang w:val="en-US"/>
        </w:rPr>
        <w:t>d</w:t>
      </w:r>
      <w:r w:rsidRPr="00D26D04">
        <w:rPr>
          <w:rStyle w:val="1e"/>
          <w:b w:val="0"/>
          <w:caps w:val="0"/>
          <w:sz w:val="24"/>
          <w:szCs w:val="24"/>
        </w:rPr>
        <w:t>у 200 мм – задвижки, шаровые краны, вентили, клапаны, затворы. по типу присоединения к трубопроводам применяется фланцевая и приварная арматура.</w:t>
      </w:r>
      <w:bookmarkEnd w:id="344"/>
      <w:bookmarkEnd w:id="345"/>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Секционирующая и запорная арматура на тепловых сетях стальная различных типов: задвижки, краны, затворы, вентили.</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качестве секционирующей арматуры в тепловых сетях первого контура широкое применение получили задвижки типа ЗКЛ с рабочим давлением 1,6 МПа и более. </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Общее количество секционирующих задвижек на тепловых сетях составляет 1 311 единиц.</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346" w:name="_Toc18580868"/>
      <w:bookmarkStart w:id="347" w:name="_Toc60077086"/>
      <w:r w:rsidRPr="00822B6D">
        <w:rPr>
          <w:b/>
          <w:sz w:val="24"/>
          <w:szCs w:val="24"/>
        </w:rPr>
        <w:t>25. Описание типов и строительных особенностей тепловых пунктов, тепловых камер и павильонов</w:t>
      </w:r>
      <w:bookmarkEnd w:id="346"/>
      <w:bookmarkEnd w:id="347"/>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Система от котельной №28-02 города Нефтекумска оборудована 3 (тремя) централизованными тепловыми пунктами:</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ЦТП-1, размещен по адресу: г. Нефтекумск, мкр.3, стр. 4а;</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ЦТП-2, размещен по адресу: г. Нефтекумск, мкр.3, стр. 3а;</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ЦТП-3, размещен по адресу: г. Нефтекумск, мкр.2, стр.28а.</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 представляют собой нежилые посещения, в которых размещены теплообменники, насосное оборудование и автоматические устройства для регулирования подачи воды. К ЦТП подведены трубопроводы водоснабжения и тепловые сети. Водопроводная вода проходит через теплообменники, и, нагреваясь, подается в круговую систему горячего водоснабжения, где циркулирует по контуру и по мере необходимости расходуется потребителями.</w:t>
      </w:r>
    </w:p>
    <w:p w:rsidR="00FD7546" w:rsidRPr="00822B6D" w:rsidRDefault="00FD7546"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2"/>
        <w:ind w:right="0"/>
        <w:rPr>
          <w:sz w:val="24"/>
          <w:szCs w:val="24"/>
        </w:rPr>
      </w:pPr>
      <w:bookmarkStart w:id="348" w:name="_Toc60076888"/>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41</w:t>
      </w:r>
      <w:r w:rsidR="004406CE" w:rsidRPr="00822B6D">
        <w:rPr>
          <w:sz w:val="24"/>
          <w:szCs w:val="24"/>
        </w:rPr>
        <w:fldChar w:fldCharType="end"/>
      </w:r>
      <w:r w:rsidRPr="00822B6D">
        <w:rPr>
          <w:sz w:val="24"/>
          <w:szCs w:val="24"/>
        </w:rPr>
        <w:t xml:space="preserve"> – Технические параметры вспомогательного оборудования, установленного на ЦТП в системе теплоснабжения от котельной №28-02, эксплуатируемой ГУП СК «Крайтеплоэнерго» в границах НГО СК</w:t>
      </w:r>
      <w:bookmarkEnd w:id="348"/>
    </w:p>
    <w:tbl>
      <w:tblPr>
        <w:tblW w:w="10206" w:type="dxa"/>
        <w:tblInd w:w="108" w:type="dxa"/>
        <w:tblLayout w:type="fixed"/>
        <w:tblLook w:val="04A0"/>
      </w:tblPr>
      <w:tblGrid>
        <w:gridCol w:w="3125"/>
        <w:gridCol w:w="2183"/>
        <w:gridCol w:w="1075"/>
        <w:gridCol w:w="1134"/>
        <w:gridCol w:w="2689"/>
      </w:tblGrid>
      <w:tr w:rsidR="00A6233B" w:rsidRPr="003E0741" w:rsidTr="00FD7546">
        <w:trPr>
          <w:trHeight w:val="397"/>
          <w:tblHeader/>
        </w:trPr>
        <w:tc>
          <w:tcPr>
            <w:tcW w:w="3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Наименование и назначение</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Тип, марка</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Подача,</w:t>
            </w:r>
          </w:p>
          <w:p w:rsidR="00A6233B" w:rsidRPr="003E0741" w:rsidRDefault="00A6233B" w:rsidP="00676138">
            <w:pPr>
              <w:pStyle w:val="1100"/>
              <w:rPr>
                <w:b w:val="0"/>
              </w:rPr>
            </w:pPr>
            <w:r w:rsidRPr="003E0741">
              <w:rPr>
                <w:b w:val="0"/>
              </w:rPr>
              <w:t xml:space="preserve">(м3/ч)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Напор,</w:t>
            </w:r>
          </w:p>
          <w:p w:rsidR="00A6233B" w:rsidRPr="003E0741" w:rsidRDefault="00A6233B" w:rsidP="00676138">
            <w:pPr>
              <w:pStyle w:val="1100"/>
              <w:rPr>
                <w:b w:val="0"/>
              </w:rPr>
            </w:pPr>
            <w:r w:rsidRPr="003E0741">
              <w:rPr>
                <w:b w:val="0"/>
              </w:rPr>
              <w:t>м в ст</w:t>
            </w:r>
          </w:p>
        </w:tc>
        <w:tc>
          <w:tcPr>
            <w:tcW w:w="2689" w:type="dxa"/>
            <w:tcBorders>
              <w:top w:val="single" w:sz="4" w:space="0" w:color="auto"/>
              <w:left w:val="nil"/>
              <w:bottom w:val="single" w:sz="4" w:space="0" w:color="auto"/>
              <w:right w:val="single" w:sz="4" w:space="0" w:color="auto"/>
            </w:tcBorders>
            <w:shd w:val="clear" w:color="auto" w:fill="auto"/>
            <w:noWrap/>
            <w:vAlign w:val="center"/>
            <w:hideMark/>
          </w:tcPr>
          <w:p w:rsidR="00A6233B" w:rsidRPr="003E0741" w:rsidRDefault="00A6233B" w:rsidP="00676138">
            <w:pPr>
              <w:pStyle w:val="1100"/>
              <w:rPr>
                <w:b w:val="0"/>
              </w:rPr>
            </w:pPr>
            <w:r w:rsidRPr="003E0741">
              <w:rPr>
                <w:b w:val="0"/>
              </w:rPr>
              <w:t>Мощность электродвигателя, кВт</w:t>
            </w:r>
          </w:p>
        </w:tc>
      </w:tr>
      <w:tr w:rsidR="00A6233B" w:rsidRPr="003E0741" w:rsidTr="00FD7546">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3E0741" w:rsidRDefault="00A6233B" w:rsidP="00676138">
            <w:pPr>
              <w:pStyle w:val="1100"/>
              <w:rPr>
                <w:b w:val="0"/>
              </w:rPr>
            </w:pPr>
            <w:r w:rsidRPr="003E0741">
              <w:rPr>
                <w:b w:val="0"/>
              </w:rPr>
              <w:t>ЦТП-1 (г. Нефтекумск, Мкр.3, стр.4а)</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(раб)</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2,2</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4*114 (2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4*168 (3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4*273 (1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4*325 (1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10206" w:type="dxa"/>
            <w:gridSpan w:val="5"/>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ЦТП-1 (г. Нефтекумск, Мкр.3, стр.3а)</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(раб)</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2,2</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4*114 (4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4*168 (2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4*273 (2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ЦТП-1 (г. Нефтекумск, Мкр., стр.28а)</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(раб)</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8</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18</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2,2</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Насос сетевой (рез)</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20</w:t>
            </w: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30</w:t>
            </w: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4,0</w:t>
            </w: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4*219 (6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4*273 (2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r w:rsidR="00A6233B" w:rsidRPr="003E0741" w:rsidTr="00FD7546">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rsidR="00A6233B" w:rsidRPr="003E0741" w:rsidRDefault="00A6233B" w:rsidP="00676138">
            <w:pPr>
              <w:pStyle w:val="1100"/>
              <w:rPr>
                <w:b w:val="0"/>
              </w:rPr>
            </w:pPr>
            <w:r w:rsidRPr="003E0741">
              <w:rPr>
                <w:b w:val="0"/>
              </w:rPr>
              <w:t>Теплообменник</w:t>
            </w:r>
          </w:p>
        </w:tc>
        <w:tc>
          <w:tcPr>
            <w:tcW w:w="2183" w:type="dxa"/>
            <w:tcBorders>
              <w:top w:val="nil"/>
              <w:left w:val="nil"/>
              <w:bottom w:val="single" w:sz="4" w:space="0" w:color="auto"/>
              <w:right w:val="single" w:sz="4" w:space="0" w:color="auto"/>
            </w:tcBorders>
            <w:shd w:val="clear" w:color="auto" w:fill="auto"/>
            <w:vAlign w:val="center"/>
          </w:tcPr>
          <w:p w:rsidR="00A6233B" w:rsidRPr="003E0741" w:rsidRDefault="00A6233B" w:rsidP="00801523">
            <w:pPr>
              <w:pStyle w:val="103"/>
              <w:jc w:val="left"/>
              <w:rPr>
                <w:sz w:val="24"/>
                <w:szCs w:val="24"/>
              </w:rPr>
            </w:pPr>
            <w:r w:rsidRPr="003E0741">
              <w:rPr>
                <w:sz w:val="24"/>
                <w:szCs w:val="24"/>
              </w:rPr>
              <w:t>ВВП 4*325 (1 шт.)</w:t>
            </w:r>
          </w:p>
        </w:tc>
        <w:tc>
          <w:tcPr>
            <w:tcW w:w="1075"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1134"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c>
          <w:tcPr>
            <w:tcW w:w="2689" w:type="dxa"/>
            <w:tcBorders>
              <w:top w:val="nil"/>
              <w:left w:val="nil"/>
              <w:bottom w:val="single" w:sz="4" w:space="0" w:color="auto"/>
              <w:right w:val="single" w:sz="4" w:space="0" w:color="auto"/>
            </w:tcBorders>
            <w:shd w:val="clear" w:color="auto" w:fill="auto"/>
            <w:vAlign w:val="center"/>
          </w:tcPr>
          <w:p w:rsidR="00A6233B" w:rsidRPr="003E0741" w:rsidRDefault="00A6233B" w:rsidP="00676138">
            <w:pPr>
              <w:pStyle w:val="1100"/>
              <w:rPr>
                <w:b w:val="0"/>
              </w:rPr>
            </w:pPr>
          </w:p>
        </w:tc>
      </w:tr>
    </w:tbl>
    <w:p w:rsidR="00A6233B" w:rsidRPr="003E0741"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камеры на магистральных и квартальных тепловых сетях выполнены в подземном исполнении и имеют следующие конструктивные особенности: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основание камер – бетонное или монолитный железобетон;</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стены камер – кирпичные или из железобетонных блоков;</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перекрытия – железобетонные плиты, металлические листы или монолитный железобетон.</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Павильоны на магистральных тепловых сетях выполнены из бетона, железобетонных плит или кирпича.</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Общее количество тепловых камер на магистральных и квартальных тепловых сетях составляет 537 единиц.</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349" w:name="_Toc18580875"/>
      <w:bookmarkStart w:id="350" w:name="_Toc60077087"/>
      <w:r w:rsidRPr="00822B6D">
        <w:rPr>
          <w:rStyle w:val="1e"/>
          <w:sz w:val="24"/>
          <w:szCs w:val="24"/>
        </w:rPr>
        <w:t xml:space="preserve">26. </w:t>
      </w:r>
      <w:r w:rsidRPr="00822B6D">
        <w:rPr>
          <w:b/>
          <w:sz w:val="24"/>
          <w:szCs w:val="24"/>
        </w:rPr>
        <w:t>Описание графиков регулирования отпуска тепла в тепловые сети с анализом их обоснования</w:t>
      </w:r>
      <w:bookmarkEnd w:id="349"/>
      <w:bookmarkEnd w:id="350"/>
    </w:p>
    <w:p w:rsidR="00A6233B" w:rsidRPr="00822B6D" w:rsidRDefault="00A6233B" w:rsidP="00801523">
      <w:pPr>
        <w:pStyle w:val="afffffffff6"/>
        <w:spacing w:line="240" w:lineRule="auto"/>
        <w:ind w:firstLine="567"/>
        <w:rPr>
          <w:sz w:val="24"/>
          <w:szCs w:val="24"/>
        </w:rPr>
      </w:pPr>
      <w:r w:rsidRPr="00822B6D">
        <w:rPr>
          <w:sz w:val="24"/>
          <w:szCs w:val="24"/>
        </w:rPr>
        <w:t>В системах теплоснабжения ГУП СК «Крайтеплоэнерго» в границах НГО СК регулирование отпуска тепловой энергии осуществляется непосредственно на источниках тепловой энергии.</w:t>
      </w:r>
    </w:p>
    <w:p w:rsidR="00A6233B" w:rsidRPr="00822B6D" w:rsidRDefault="00A6233B" w:rsidP="00801523">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Показатели, учтенные при утверждении графика, приведены в таблице 26.</w:t>
      </w:r>
    </w:p>
    <w:p w:rsidR="00A6233B" w:rsidRPr="00822B6D" w:rsidRDefault="00A6233B" w:rsidP="00801523">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sz w:val="24"/>
          <w:szCs w:val="24"/>
        </w:rPr>
        <w:t xml:space="preserve">Утвержден единый температурный график отпуска тепловой энергии </w:t>
      </w:r>
      <w:r w:rsidRPr="00822B6D">
        <w:rPr>
          <w:rFonts w:ascii="Times New Roman" w:hAnsi="Times New Roman" w:cs="Times New Roman"/>
          <w:iCs/>
          <w:sz w:val="24"/>
          <w:szCs w:val="24"/>
        </w:rPr>
        <w:t xml:space="preserve">для котельных – 95/70 </w:t>
      </w:r>
      <w:r w:rsidRPr="00822B6D">
        <w:rPr>
          <w:rFonts w:ascii="Times New Roman" w:hAnsi="Times New Roman" w:cs="Times New Roman"/>
          <w:iCs/>
          <w:sz w:val="24"/>
          <w:szCs w:val="24"/>
          <w:vertAlign w:val="superscript"/>
        </w:rPr>
        <w:t>о</w:t>
      </w:r>
      <w:r w:rsidRPr="00822B6D">
        <w:rPr>
          <w:rFonts w:ascii="Times New Roman" w:hAnsi="Times New Roman" w:cs="Times New Roman"/>
          <w:iCs/>
          <w:sz w:val="24"/>
          <w:szCs w:val="24"/>
        </w:rPr>
        <w:t>С, который приведен в таблице 27.</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Данные о фактических среднесуточных температурах теплоносителя в подающем и обратном трубопроводах за 2019 год на выводах котельных представлены диаграммой на рисунке 11.</w:t>
      </w:r>
    </w:p>
    <w:p w:rsidR="00A6233B" w:rsidRPr="00822B6D" w:rsidRDefault="00A6233B" w:rsidP="00801523">
      <w:pPr>
        <w:pStyle w:val="afffff9"/>
        <w:rPr>
          <w:sz w:val="24"/>
          <w:szCs w:val="24"/>
        </w:rPr>
      </w:pPr>
      <w:bookmarkStart w:id="351" w:name="_Toc60076889"/>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42</w:t>
      </w:r>
      <w:r w:rsidR="004406CE" w:rsidRPr="00822B6D">
        <w:rPr>
          <w:sz w:val="24"/>
          <w:szCs w:val="24"/>
        </w:rPr>
        <w:fldChar w:fldCharType="end"/>
      </w:r>
      <w:r w:rsidRPr="00822B6D">
        <w:rPr>
          <w:sz w:val="24"/>
          <w:szCs w:val="24"/>
        </w:rPr>
        <w:t>- Характеристика показателей, учтенных при утверждении температурного графика котельных, эксплуатируемых ГУП СК «Крайтеплоэнерго» в границах НГО СК</w:t>
      </w:r>
      <w:bookmarkEnd w:id="351"/>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0"/>
        <w:gridCol w:w="1405"/>
        <w:gridCol w:w="1519"/>
      </w:tblGrid>
      <w:tr w:rsidR="00A6233B" w:rsidRPr="00822B6D" w:rsidTr="00A6233B">
        <w:trPr>
          <w:trHeight w:val="397"/>
          <w:tblHeader/>
        </w:trPr>
        <w:tc>
          <w:tcPr>
            <w:tcW w:w="3565" w:type="pct"/>
            <w:tcBorders>
              <w:top w:val="single" w:sz="4"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Величина</w:t>
            </w:r>
          </w:p>
        </w:tc>
        <w:tc>
          <w:tcPr>
            <w:tcW w:w="689" w:type="pct"/>
            <w:tcBorders>
              <w:top w:val="single" w:sz="4"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Единица измерения</w:t>
            </w:r>
          </w:p>
        </w:tc>
        <w:tc>
          <w:tcPr>
            <w:tcW w:w="745" w:type="pct"/>
            <w:tcBorders>
              <w:top w:val="single" w:sz="4"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Значение</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Температурный график работы тепловой сети</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95.00 / 70.00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Средние за расчетный период температуры теплоносителя в подающем и обратном трубопроводах</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60.00 / 60.00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холодной воды, подаваемой на источник тепловой энергии</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наружного воздуха</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внутреннего воздуха в помещениях (при наличии прокладки трубопроводов в помещениях)</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грунта на средней глубине заложения трубопроводов</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Прогнозная продолжительность расчетного периода при работе круглогодично</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8400</w:t>
            </w:r>
          </w:p>
        </w:tc>
      </w:tr>
      <w:tr w:rsidR="00A6233B" w:rsidRPr="00822B6D" w:rsidTr="00A6233B">
        <w:trPr>
          <w:trHeight w:val="397"/>
        </w:trPr>
        <w:tc>
          <w:tcPr>
            <w:tcW w:w="3565" w:type="pct"/>
            <w:shd w:val="clear" w:color="auto" w:fill="auto"/>
            <w:vAlign w:val="center"/>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Прогнозная продолжительность расчетного периода при работе сезонно</w:t>
            </w:r>
          </w:p>
        </w:tc>
        <w:tc>
          <w:tcPr>
            <w:tcW w:w="68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4368</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воды, используемая для заполнения</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воды, используемая для испытаний</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40.00</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Температура воды, используемой для заполнения в летний период</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Продолжительность летнего периода в течении, которого трубопроводы поддерживаются заполненными</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r w:rsidR="00A6233B" w:rsidRPr="00822B6D" w:rsidTr="00A6233B">
        <w:trPr>
          <w:trHeight w:val="397"/>
        </w:trPr>
        <w:tc>
          <w:tcPr>
            <w:tcW w:w="3565" w:type="pct"/>
            <w:shd w:val="clear" w:color="auto" w:fill="auto"/>
            <w:vAlign w:val="center"/>
            <w:hideMark/>
          </w:tcPr>
          <w:p w:rsidR="00A6233B" w:rsidRPr="00822B6D" w:rsidRDefault="00A6233B" w:rsidP="00801523">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летний период температура холодной воды, подаваемой на источник тепловой энергии</w:t>
            </w:r>
          </w:p>
        </w:tc>
        <w:tc>
          <w:tcPr>
            <w:tcW w:w="68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bl>
    <w:p w:rsidR="00A6233B" w:rsidRPr="00822B6D" w:rsidRDefault="00A6233B" w:rsidP="00801523">
      <w:pPr>
        <w:spacing w:after="0" w:line="240" w:lineRule="auto"/>
        <w:jc w:val="center"/>
        <w:rPr>
          <w:rFonts w:ascii="Times New Roman" w:hAnsi="Times New Roman" w:cs="Times New Roman"/>
          <w:b/>
          <w:i/>
          <w:sz w:val="24"/>
          <w:szCs w:val="24"/>
        </w:rPr>
      </w:pPr>
    </w:p>
    <w:p w:rsidR="00A6233B" w:rsidRPr="00822B6D" w:rsidRDefault="00A6233B" w:rsidP="00801523">
      <w:pPr>
        <w:pStyle w:val="afffff9"/>
        <w:jc w:val="both"/>
        <w:rPr>
          <w:sz w:val="24"/>
          <w:szCs w:val="24"/>
        </w:rPr>
      </w:pPr>
      <w:bookmarkStart w:id="352" w:name="_Toc60076890"/>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43</w:t>
      </w:r>
      <w:r w:rsidR="004406CE" w:rsidRPr="00822B6D">
        <w:rPr>
          <w:sz w:val="24"/>
          <w:szCs w:val="24"/>
        </w:rPr>
        <w:fldChar w:fldCharType="end"/>
      </w:r>
      <w:r w:rsidRPr="00822B6D">
        <w:rPr>
          <w:sz w:val="24"/>
          <w:szCs w:val="24"/>
        </w:rPr>
        <w:t>-Температурный график отпуска тепловой энергии котельных, эксплуатируемых ГУП СК «Крайтеплоэнерго» в границах НГО СК</w:t>
      </w:r>
      <w:bookmarkEnd w:id="352"/>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782"/>
        <w:gridCol w:w="2782"/>
        <w:gridCol w:w="2724"/>
      </w:tblGrid>
      <w:tr w:rsidR="00A6233B" w:rsidRPr="00822B6D" w:rsidTr="00A6233B">
        <w:trPr>
          <w:trHeight w:val="284"/>
          <w:tblHeader/>
          <w:jc w:val="center"/>
        </w:trPr>
        <w:tc>
          <w:tcPr>
            <w:tcW w:w="957" w:type="pct"/>
            <w:tcBorders>
              <w:top w:val="single" w:sz="4" w:space="0" w:color="auto"/>
            </w:tcBorders>
            <w:shd w:val="clear" w:color="auto" w:fill="auto"/>
            <w:noWrap/>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Тн.в.</w:t>
            </w:r>
          </w:p>
        </w:tc>
        <w:tc>
          <w:tcPr>
            <w:tcW w:w="0" w:type="auto"/>
            <w:tcBorders>
              <w:top w:val="single" w:sz="4" w:space="0" w:color="auto"/>
            </w:tcBorders>
            <w:shd w:val="clear" w:color="auto" w:fill="auto"/>
            <w:noWrap/>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Т1 срез</w:t>
            </w:r>
          </w:p>
        </w:tc>
        <w:tc>
          <w:tcPr>
            <w:tcW w:w="0" w:type="auto"/>
            <w:tcBorders>
              <w:top w:val="single" w:sz="4" w:space="0" w:color="auto"/>
            </w:tcBorders>
            <w:shd w:val="clear" w:color="auto" w:fill="auto"/>
            <w:noWrap/>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Т3 срез</w:t>
            </w:r>
          </w:p>
        </w:tc>
        <w:tc>
          <w:tcPr>
            <w:tcW w:w="1329" w:type="pct"/>
            <w:tcBorders>
              <w:top w:val="single" w:sz="4" w:space="0" w:color="auto"/>
            </w:tcBorders>
            <w:shd w:val="clear" w:color="auto" w:fill="auto"/>
            <w:noWrap/>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Т2 срез</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49,5</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49,2</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48,9</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48,6</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48,3</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61,3</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63,2</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51,2</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52,4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68,7</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53,6</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70,6</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54,8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72,4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72,4</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55,9</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74,2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74,2</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57,1</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76,0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76,0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58,2</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77,7</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59,3</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79,5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79,5</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81,3</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61,5</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83,0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83,0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62,6</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84,7</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63,7</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86,5</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88,2</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89,9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89,9</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91,6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91,6</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67,9</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93,3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93,3</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69,7</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69,1</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68,6</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68,3</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67,7</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67,1</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-32</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66,5</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66,3</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66,0</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65,7</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-36</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65,4</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-37</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65,1</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-38</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64,8</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-39</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64,5</w:t>
            </w:r>
          </w:p>
        </w:tc>
      </w:tr>
      <w:tr w:rsidR="00A6233B" w:rsidRPr="00822B6D" w:rsidTr="00A6233B">
        <w:trPr>
          <w:trHeight w:val="284"/>
          <w:jc w:val="center"/>
        </w:trPr>
        <w:tc>
          <w:tcPr>
            <w:tcW w:w="957"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64,3</w:t>
            </w:r>
          </w:p>
        </w:tc>
      </w:tr>
    </w:tbl>
    <w:p w:rsidR="00A6233B" w:rsidRDefault="00A6233B" w:rsidP="00801523">
      <w:pPr>
        <w:pStyle w:val="afffff9"/>
        <w:rPr>
          <w:sz w:val="24"/>
          <w:szCs w:val="24"/>
        </w:rPr>
      </w:pPr>
      <w:bookmarkStart w:id="353" w:name="_Toc60076839"/>
    </w:p>
    <w:p w:rsidR="00A6233B" w:rsidRPr="00822B6D" w:rsidRDefault="00A6233B" w:rsidP="00801523">
      <w:pPr>
        <w:pStyle w:val="afffff9"/>
        <w:rPr>
          <w:sz w:val="24"/>
          <w:szCs w:val="24"/>
        </w:rPr>
      </w:pPr>
      <w:r w:rsidRPr="00822B6D">
        <w:rPr>
          <w:sz w:val="24"/>
          <w:szCs w:val="24"/>
        </w:rPr>
        <w:t xml:space="preserve">Рисунок </w:t>
      </w:r>
      <w:r w:rsidR="004406CE" w:rsidRPr="00822B6D">
        <w:rPr>
          <w:sz w:val="24"/>
          <w:szCs w:val="24"/>
        </w:rPr>
        <w:fldChar w:fldCharType="begin"/>
      </w:r>
      <w:r w:rsidRPr="00822B6D">
        <w:rPr>
          <w:sz w:val="24"/>
          <w:szCs w:val="24"/>
        </w:rPr>
        <w:instrText xml:space="preserve"> SEQ Рисунок \* ARABIC </w:instrText>
      </w:r>
      <w:r w:rsidR="004406CE" w:rsidRPr="00822B6D">
        <w:rPr>
          <w:sz w:val="24"/>
          <w:szCs w:val="24"/>
        </w:rPr>
        <w:fldChar w:fldCharType="separate"/>
      </w:r>
      <w:r w:rsidR="00696ED4">
        <w:rPr>
          <w:noProof/>
          <w:sz w:val="24"/>
          <w:szCs w:val="24"/>
        </w:rPr>
        <w:t>11</w:t>
      </w:r>
      <w:r w:rsidR="004406CE" w:rsidRPr="00822B6D">
        <w:rPr>
          <w:sz w:val="24"/>
          <w:szCs w:val="24"/>
        </w:rPr>
        <w:fldChar w:fldCharType="end"/>
      </w:r>
      <w:r w:rsidRPr="00822B6D">
        <w:rPr>
          <w:sz w:val="24"/>
          <w:szCs w:val="24"/>
        </w:rPr>
        <w:t>- Среднесуточная температура теплоносителя</w:t>
      </w:r>
      <w:bookmarkEnd w:id="353"/>
    </w:p>
    <w:p w:rsidR="00A6233B" w:rsidRPr="00822B6D" w:rsidRDefault="00A6233B" w:rsidP="00801523">
      <w:pPr>
        <w:spacing w:after="0" w:line="240" w:lineRule="auto"/>
        <w:rPr>
          <w:rFonts w:ascii="Times New Roman" w:hAnsi="Times New Roman" w:cs="Times New Roman"/>
          <w:sz w:val="24"/>
          <w:szCs w:val="24"/>
        </w:rPr>
      </w:pPr>
      <w:r w:rsidRPr="00822B6D">
        <w:rPr>
          <w:noProof/>
          <w:sz w:val="24"/>
          <w:szCs w:val="24"/>
          <w:lang w:eastAsia="ru-RU"/>
        </w:rPr>
        <w:drawing>
          <wp:inline distT="0" distB="0" distL="0" distR="0">
            <wp:extent cx="5086350" cy="2000250"/>
            <wp:effectExtent l="38100" t="133350" r="171450" b="247650"/>
            <wp:docPr id="2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l="-1036" t="-610" r="-3226" b="-1694"/>
                    <a:stretch>
                      <a:fillRect/>
                    </a:stretch>
                  </pic:blipFill>
                  <pic:spPr bwMode="auto">
                    <a:xfrm>
                      <a:off x="0" y="0"/>
                      <a:ext cx="5085190" cy="1999794"/>
                    </a:xfrm>
                    <a:prstGeom prst="rect">
                      <a:avLst/>
                    </a:prstGeom>
                    <a:ln>
                      <a:noFill/>
                    </a:ln>
                    <a:effectLst>
                      <a:outerShdw blurRad="292100" dist="139700" dir="2700000" algn="tl" rotWithShape="0">
                        <a:srgbClr val="333333">
                          <a:alpha val="65000"/>
                        </a:srgbClr>
                      </a:outerShdw>
                    </a:effectLst>
                  </pic:spPr>
                </pic:pic>
              </a:graphicData>
            </a:graphic>
          </wp:inline>
        </w:drawing>
      </w:r>
    </w:p>
    <w:p w:rsidR="00A6233B" w:rsidRPr="00822B6D" w:rsidRDefault="00A6233B" w:rsidP="00801523">
      <w:pPr>
        <w:pStyle w:val="afffffffff6"/>
        <w:spacing w:line="240" w:lineRule="auto"/>
        <w:ind w:firstLine="567"/>
        <w:rPr>
          <w:rStyle w:val="1e"/>
          <w:bCs w:val="0"/>
          <w:caps w:val="0"/>
          <w:sz w:val="24"/>
          <w:szCs w:val="24"/>
        </w:rPr>
      </w:pPr>
      <w:bookmarkStart w:id="354" w:name="_Toc18581218"/>
      <w:bookmarkStart w:id="355" w:name="_Toc60077088"/>
      <w:r w:rsidRPr="00822B6D">
        <w:rPr>
          <w:rStyle w:val="1e"/>
          <w:sz w:val="24"/>
          <w:szCs w:val="24"/>
        </w:rPr>
        <w:t xml:space="preserve">27. </w:t>
      </w:r>
      <w:r w:rsidR="00D26D04">
        <w:rPr>
          <w:rStyle w:val="1e"/>
          <w:sz w:val="24"/>
          <w:szCs w:val="24"/>
        </w:rPr>
        <w:t>Г</w:t>
      </w:r>
      <w:r w:rsidR="00D26D04" w:rsidRPr="00822B6D">
        <w:rPr>
          <w:rStyle w:val="1e"/>
          <w:caps w:val="0"/>
          <w:sz w:val="24"/>
          <w:szCs w:val="24"/>
        </w:rPr>
        <w:t>идравлические режимы и пьезометрические графики тепловых сетей</w:t>
      </w:r>
      <w:bookmarkEnd w:id="354"/>
      <w:bookmarkEnd w:id="355"/>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информацию:</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схемы насосных станций и технические паспорта на оборудование насосных станций;</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паспорта на устройства защиты от повышения давления и самопроизвольного опорожнения тепловых сетей;</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электронные и (или) бумажные планшеты тепловых сетей в зонах действия источников тепловой энергии;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графики регулирования отпуска тепла в тепловые сети;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данные режимных карт по расходам и давления теплоносителя в контрольных точках тепловой сети;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 xml:space="preserve">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для модели второго уровня - описание типов присоединений теплопотребляющих установок потребителей к тепловым сетям по каждому потребителю.</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виду отсутствия полного объема вышеуказанной информации и исчерпывающих сведений по характеристикам участков тепловых сетей произвести гидравлические расчеты систем теплоснабжения в границах НГО СК технически не представляется возможным.</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rStyle w:val="1e"/>
          <w:bCs w:val="0"/>
          <w:caps w:val="0"/>
          <w:sz w:val="24"/>
          <w:szCs w:val="24"/>
        </w:rPr>
      </w:pPr>
      <w:bookmarkStart w:id="356" w:name="_Toc18581222"/>
      <w:bookmarkStart w:id="357" w:name="_Toc60077089"/>
      <w:r w:rsidRPr="00822B6D">
        <w:rPr>
          <w:rStyle w:val="1e"/>
          <w:sz w:val="24"/>
          <w:szCs w:val="24"/>
        </w:rPr>
        <w:t xml:space="preserve">28. </w:t>
      </w:r>
      <w:r w:rsidR="00D26D04">
        <w:rPr>
          <w:rStyle w:val="1e"/>
          <w:caps w:val="0"/>
          <w:sz w:val="24"/>
          <w:szCs w:val="24"/>
        </w:rPr>
        <w:t>С</w:t>
      </w:r>
      <w:r w:rsidR="00D26D04" w:rsidRPr="00822B6D">
        <w:rPr>
          <w:rStyle w:val="1e"/>
          <w:caps w:val="0"/>
          <w:sz w:val="24"/>
          <w:szCs w:val="24"/>
        </w:rPr>
        <w:t xml:space="preserve">татистика отказов тепловых сетей (аварийных ситуаций) за последние 5 </w:t>
      </w:r>
      <w:bookmarkEnd w:id="356"/>
      <w:bookmarkEnd w:id="357"/>
      <w:r w:rsidR="00D26D04" w:rsidRPr="00822B6D">
        <w:rPr>
          <w:rStyle w:val="1e"/>
          <w:caps w:val="0"/>
          <w:sz w:val="24"/>
          <w:szCs w:val="24"/>
        </w:rPr>
        <w:t>лет</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НФ ГУП СК «Крайтеплоэнерго» за период 2015-2019 годах в рамках стандартов раскрытия информации теплоснабжающими организациями, теплосетевыми организациями и органами регулирования равна нулю.</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rStyle w:val="1e"/>
          <w:bCs w:val="0"/>
          <w:caps w:val="0"/>
          <w:sz w:val="24"/>
          <w:szCs w:val="24"/>
        </w:rPr>
      </w:pPr>
      <w:bookmarkStart w:id="358" w:name="_Toc18581272"/>
      <w:bookmarkStart w:id="359" w:name="_Toc60077090"/>
      <w:r w:rsidRPr="00822B6D">
        <w:rPr>
          <w:rStyle w:val="1e"/>
          <w:sz w:val="24"/>
          <w:szCs w:val="24"/>
        </w:rPr>
        <w:t xml:space="preserve">29. </w:t>
      </w:r>
      <w:r w:rsidR="00D26D04">
        <w:rPr>
          <w:rStyle w:val="1e"/>
          <w:caps w:val="0"/>
          <w:sz w:val="24"/>
          <w:szCs w:val="24"/>
        </w:rPr>
        <w:t>С</w:t>
      </w:r>
      <w:r w:rsidR="00D26D04" w:rsidRPr="00822B6D">
        <w:rPr>
          <w:rStyle w:val="1e"/>
          <w:caps w:val="0"/>
          <w:sz w:val="24"/>
          <w:szCs w:val="24"/>
        </w:rPr>
        <w:t>татистика восстановлений (аварийно - восстановительных ремонтов) тепловых сетей и среднее время, затраченное на восстановление работоспособности тепловых сетей, за последние 5 лет</w:t>
      </w:r>
    </w:p>
    <w:bookmarkEnd w:id="358"/>
    <w:bookmarkEnd w:id="359"/>
    <w:p w:rsidR="00A6233B" w:rsidRPr="00822B6D" w:rsidRDefault="00A6233B" w:rsidP="00801523">
      <w:pPr>
        <w:pStyle w:val="af0"/>
        <w:spacing w:line="240" w:lineRule="auto"/>
        <w:ind w:firstLine="567"/>
        <w:rPr>
          <w:sz w:val="24"/>
          <w:szCs w:val="24"/>
        </w:rPr>
      </w:pPr>
      <w:r w:rsidRPr="00822B6D">
        <w:rPr>
          <w:sz w:val="24"/>
          <w:szCs w:val="24"/>
        </w:rPr>
        <w:t>Статистика восстановлений (среднее время, затраченное на восстановление работоспособности тепловых сетей) за период 2015-2019 годах в рамках стандартов раскрытия информации теплоснабжающими организациями, теплосетевыми организациями и органами регулирования равна нулю.</w:t>
      </w:r>
    </w:p>
    <w:p w:rsidR="00D26D04" w:rsidRDefault="00D26D04" w:rsidP="00801523">
      <w:pPr>
        <w:pStyle w:val="afffffffff6"/>
        <w:spacing w:line="240" w:lineRule="auto"/>
        <w:ind w:firstLine="567"/>
        <w:rPr>
          <w:rStyle w:val="1e"/>
          <w:sz w:val="24"/>
          <w:szCs w:val="24"/>
        </w:rPr>
      </w:pPr>
      <w:bookmarkStart w:id="360" w:name="_Toc18581328"/>
      <w:bookmarkStart w:id="361" w:name="_Toc60077091"/>
    </w:p>
    <w:p w:rsidR="00A6233B" w:rsidRPr="00822B6D" w:rsidRDefault="00A6233B" w:rsidP="00801523">
      <w:pPr>
        <w:pStyle w:val="afffffffff6"/>
        <w:spacing w:line="240" w:lineRule="auto"/>
        <w:ind w:firstLine="567"/>
        <w:rPr>
          <w:rStyle w:val="1e"/>
          <w:bCs w:val="0"/>
          <w:caps w:val="0"/>
          <w:sz w:val="24"/>
          <w:szCs w:val="24"/>
        </w:rPr>
      </w:pPr>
      <w:r w:rsidRPr="00822B6D">
        <w:rPr>
          <w:rStyle w:val="1e"/>
          <w:sz w:val="24"/>
          <w:szCs w:val="24"/>
        </w:rPr>
        <w:t xml:space="preserve">30. </w:t>
      </w:r>
      <w:r w:rsidR="00D26D04">
        <w:rPr>
          <w:rStyle w:val="1e"/>
          <w:sz w:val="24"/>
          <w:szCs w:val="24"/>
        </w:rPr>
        <w:t>О</w:t>
      </w:r>
      <w:r w:rsidR="00D26D04" w:rsidRPr="00822B6D">
        <w:rPr>
          <w:rStyle w:val="1e"/>
          <w:caps w:val="0"/>
          <w:sz w:val="24"/>
          <w:szCs w:val="24"/>
        </w:rPr>
        <w:t xml:space="preserve">писание процедур диагностики состояния тепловых сетей и планирования капитальных (текущих ремонтов) </w:t>
      </w:r>
      <w:bookmarkEnd w:id="360"/>
      <w:bookmarkEnd w:id="361"/>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2" w:name="_Toc18581329"/>
      <w:r w:rsidRPr="00822B6D">
        <w:rPr>
          <w:rFonts w:ascii="Times New Roman" w:hAnsi="Times New Roman" w:cs="Times New Roman"/>
          <w:sz w:val="24"/>
          <w:szCs w:val="24"/>
        </w:rPr>
        <w:t>Основные методы технической диагностики теплопроводов, используемые теплосетевыми организациями, эксплуатирующими тепловые сети на территории Нефтекумского городского округа Ставропольского края:</w:t>
      </w:r>
      <w:bookmarkEnd w:id="362"/>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3" w:name="_Toc18581330"/>
      <w:r w:rsidRPr="00822B6D">
        <w:rPr>
          <w:rFonts w:ascii="Times New Roman" w:hAnsi="Times New Roman" w:cs="Times New Roman"/>
          <w:sz w:val="24"/>
          <w:szCs w:val="24"/>
        </w:rPr>
        <w:t>1) Гидравлические испытания.</w:t>
      </w:r>
      <w:bookmarkEnd w:id="36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4" w:name="_Toc18581331"/>
      <w:r w:rsidRPr="00822B6D">
        <w:rPr>
          <w:rFonts w:ascii="Times New Roman" w:hAnsi="Times New Roman" w:cs="Times New Roman"/>
          <w:sz w:val="24"/>
          <w:szCs w:val="24"/>
        </w:rPr>
        <w:t>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bookmarkEnd w:id="36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5" w:name="_Toc18581332"/>
      <w:r w:rsidRPr="00822B6D">
        <w:rPr>
          <w:rFonts w:ascii="Times New Roman" w:hAnsi="Times New Roman" w:cs="Times New Roman"/>
          <w:sz w:val="24"/>
          <w:szCs w:val="24"/>
        </w:rPr>
        <w:t>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bookmarkEnd w:id="36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6" w:name="_Toc18581333"/>
      <w:r w:rsidRPr="00822B6D">
        <w:rPr>
          <w:rFonts w:ascii="Times New Roman" w:hAnsi="Times New Roman" w:cs="Times New Roman"/>
          <w:sz w:val="24"/>
          <w:szCs w:val="24"/>
        </w:rPr>
        <w:t>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w:t>
      </w:r>
      <w:bookmarkEnd w:id="36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7" w:name="_Toc18581334"/>
      <w:r w:rsidRPr="00822B6D">
        <w:rPr>
          <w:rFonts w:ascii="Times New Roman" w:hAnsi="Times New Roman" w:cs="Times New Roman"/>
          <w:sz w:val="24"/>
          <w:szCs w:val="24"/>
        </w:rPr>
        <w:t>Гидравлической опрессовке на прочность и плотность подвергаются магистральные и распределительные, а также внутриквартальные сети, в том числе принадлежащие абонентам, которые подают письменную заявку на испытания. При опрессовке тепловые пункты и местные системы потребителей отключают от испытываемой сети.</w:t>
      </w:r>
      <w:bookmarkEnd w:id="36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8" w:name="_Toc18581335"/>
      <w:r w:rsidRPr="00822B6D">
        <w:rPr>
          <w:rFonts w:ascii="Times New Roman" w:hAnsi="Times New Roman" w:cs="Times New Roman"/>
          <w:sz w:val="24"/>
          <w:szCs w:val="24"/>
        </w:rPr>
        <w:t>2) Проведение шурфовок на тепловых сетях.</w:t>
      </w:r>
      <w:bookmarkEnd w:id="36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69" w:name="_Toc18581336"/>
      <w:r w:rsidRPr="00822B6D">
        <w:rPr>
          <w:rFonts w:ascii="Times New Roman" w:hAnsi="Times New Roman" w:cs="Times New Roman"/>
          <w:sz w:val="24"/>
          <w:szCs w:val="24"/>
        </w:rPr>
        <w:t>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Шурфовки на тепловых сетях выполняются по ежегодно составляемому утвержденному графику проведения шурфовок.</w:t>
      </w:r>
      <w:bookmarkEnd w:id="369"/>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0" w:name="_Toc18581337"/>
      <w:r w:rsidRPr="00822B6D">
        <w:rPr>
          <w:rFonts w:ascii="Times New Roman" w:hAnsi="Times New Roman" w:cs="Times New Roman"/>
          <w:sz w:val="24"/>
          <w:szCs w:val="24"/>
        </w:rPr>
        <w:t>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w:t>
      </w:r>
      <w:bookmarkEnd w:id="370"/>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1" w:name="_Toc18581338"/>
      <w:r w:rsidRPr="00822B6D">
        <w:rPr>
          <w:rFonts w:ascii="Times New Roman" w:hAnsi="Times New Roman" w:cs="Times New Roman"/>
          <w:sz w:val="24"/>
          <w:szCs w:val="24"/>
        </w:rPr>
        <w:t>Шурфовки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w:t>
      </w:r>
      <w:bookmarkEnd w:id="371"/>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2" w:name="_Toc18581339"/>
      <w:r w:rsidRPr="00822B6D">
        <w:rPr>
          <w:rFonts w:ascii="Times New Roman" w:hAnsi="Times New Roman" w:cs="Times New Roman"/>
          <w:sz w:val="24"/>
          <w:szCs w:val="24"/>
        </w:rPr>
        <w:t>Гидравлические испытания тепловых сетей на прочность и плотность, максимальную температуру теплоносителя проводятся в соответствии с «Правилами технической эксплуатации тепловых энергоустановок» (2 апреля 2003) и «Правил техники безопасности при эксплуатации теплопотребляющих установок и тепловых сетей потребителей» (7 мая1992), "Правилами техники безопасности при эксплуатации тепломеханического оборудования электростанций и тепловых сетей" (Минэнерго России от 3 апреля 1997), "Правилами устройства и безопасной эксплуатации трубопроводов пара и горячей воды" (18 июня 2003), "Методическими указаниями по испытаниям тепловых сетей на максимальную температуру теплоносителя" (РД 153-34.1-20.329-2001, утвержденными Департаментом научно-технической политики и развития "РАО ЕЭС России" от 21 марта 2001 г.), "Правилами технической эксплуатации электрических станций и сетей Российской Федерации (2003 г.); рекомендациями специализированных организаций, привлекаемых для работ по проведению испытаний находящихся в эксплуатации водяных тепловых сетей на плотность (герметичность) и максимальную расчетную температуру теплоносителя.</w:t>
      </w:r>
      <w:bookmarkEnd w:id="372"/>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3" w:name="_Toc18581340"/>
      <w:r w:rsidRPr="00822B6D">
        <w:rPr>
          <w:rFonts w:ascii="Times New Roman" w:hAnsi="Times New Roman" w:cs="Times New Roman"/>
          <w:sz w:val="24"/>
          <w:szCs w:val="24"/>
        </w:rPr>
        <w:t>Основным критерием, учитываемым при принятии решения по замене трубопровода, является информация о фактической толщине стенки металла трубопровода, необходимая для расчета на прочность и наработки на момент отказа трубопровода тепловой сети.</w:t>
      </w:r>
      <w:bookmarkEnd w:id="37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4" w:name="_Toc18581341"/>
      <w:r w:rsidRPr="00822B6D">
        <w:rPr>
          <w:rFonts w:ascii="Times New Roman" w:hAnsi="Times New Roman" w:cs="Times New Roman"/>
          <w:sz w:val="24"/>
          <w:szCs w:val="24"/>
        </w:rPr>
        <w:t>Дополнительные методы диагностики состояния тепловых сетей, применяемые ТСО в отсутствии информации, не рассматриваются.</w:t>
      </w:r>
      <w:bookmarkEnd w:id="37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5" w:name="_Toc18581343"/>
      <w:r w:rsidRPr="00822B6D">
        <w:rPr>
          <w:rFonts w:ascii="Times New Roman" w:hAnsi="Times New Roman" w:cs="Times New Roman"/>
          <w:sz w:val="24"/>
          <w:szCs w:val="24"/>
        </w:rPr>
        <w:t xml:space="preserve">По окончании отопительного сезона ГУП СК «Крайтеплоэнерго» проводится работа по подготовке к очередному отопительному сезону </w:t>
      </w:r>
      <w:bookmarkEnd w:id="375"/>
      <w:r w:rsidRPr="00822B6D">
        <w:rPr>
          <w:rFonts w:ascii="Times New Roman" w:hAnsi="Times New Roman" w:cs="Times New Roman"/>
          <w:sz w:val="24"/>
          <w:szCs w:val="24"/>
        </w:rPr>
        <w:t>в рамках постановления Правительства Ставропольского края в соответствии с утвержденным планом мероприятий по подготовке к предстоящему отопительному периоду.</w:t>
      </w:r>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6" w:name="_Toc18581344"/>
      <w:r w:rsidRPr="00822B6D">
        <w:rPr>
          <w:rFonts w:ascii="Times New Roman" w:hAnsi="Times New Roman" w:cs="Times New Roman"/>
          <w:sz w:val="24"/>
          <w:szCs w:val="24"/>
        </w:rPr>
        <w:t>Ответственность за организацию технического обслуживания и ремонта несет административно-технический персонал предприятий, за которыми закреплены тепловые сети.</w:t>
      </w:r>
      <w:bookmarkEnd w:id="37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7" w:name="_Toc18581345"/>
      <w:r w:rsidRPr="00822B6D">
        <w:rPr>
          <w:rFonts w:ascii="Times New Roman" w:hAnsi="Times New Roman" w:cs="Times New Roman"/>
          <w:sz w:val="24"/>
          <w:szCs w:val="24"/>
        </w:rPr>
        <w:t>Объем технического обслуживания и ремонта определяется необходимостью поддержания работоспособного состояния тепловых сетей. При техническом обслуживании проводятся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bookmarkEnd w:id="37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8" w:name="_Toc18581346"/>
      <w:r w:rsidRPr="00822B6D">
        <w:rPr>
          <w:rFonts w:ascii="Times New Roman" w:hAnsi="Times New Roman" w:cs="Times New Roman"/>
          <w:sz w:val="24"/>
          <w:szCs w:val="24"/>
        </w:rPr>
        <w:t>Основными видами ремонтов тепловых сетей являются капитальный и текущий ремонты. При капитальном ремонте восстанавливается исправность и полный (или близкий к полному) ресурс установок с заменой или восстановлением любых их частей, включая базовые. При текущем ремонте восстанавливается работоспособность установок, меняются и (или) восстанавливаются отдельные их части.</w:t>
      </w:r>
      <w:bookmarkEnd w:id="37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79" w:name="_Toc18581347"/>
      <w:r w:rsidRPr="00822B6D">
        <w:rPr>
          <w:rFonts w:ascii="Times New Roman" w:hAnsi="Times New Roman" w:cs="Times New Roman"/>
          <w:sz w:val="24"/>
          <w:szCs w:val="24"/>
        </w:rPr>
        <w:t>Система технического обслуживания и ремонта носит предупредительный характер. При планировании технического обслуживания и ремонта проводится расчет трудоемкости ремонта, его продолжительности, потребности в персонале, а также материалах, комплектующих изделиях и запасных частях.</w:t>
      </w:r>
      <w:bookmarkEnd w:id="379"/>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0" w:name="_Toc18581348"/>
      <w:r w:rsidRPr="00822B6D">
        <w:rPr>
          <w:rFonts w:ascii="Times New Roman" w:hAnsi="Times New Roman" w:cs="Times New Roman"/>
          <w:sz w:val="24"/>
          <w:szCs w:val="24"/>
        </w:rPr>
        <w:t>На все виды ремонтов составляются годовые и месячные планы (графики).</w:t>
      </w:r>
      <w:bookmarkEnd w:id="380"/>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1" w:name="_Toc18581349"/>
      <w:r w:rsidRPr="00822B6D">
        <w:rPr>
          <w:rFonts w:ascii="Times New Roman" w:hAnsi="Times New Roman" w:cs="Times New Roman"/>
          <w:sz w:val="24"/>
          <w:szCs w:val="24"/>
        </w:rPr>
        <w:t xml:space="preserve">Годовые планы ремонтов утверждаются главными инженерами структурных подразделений </w:t>
      </w:r>
      <w:bookmarkEnd w:id="381"/>
      <w:r w:rsidRPr="00822B6D">
        <w:rPr>
          <w:rFonts w:ascii="Times New Roman" w:hAnsi="Times New Roman" w:cs="Times New Roman"/>
          <w:sz w:val="24"/>
          <w:szCs w:val="24"/>
        </w:rPr>
        <w:t>ГУП СК «Крайтеплоэнерго».</w:t>
      </w:r>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2" w:name="_Toc18581350"/>
      <w:r w:rsidRPr="00822B6D">
        <w:rPr>
          <w:rFonts w:ascii="Times New Roman" w:hAnsi="Times New Roman" w:cs="Times New Roman"/>
          <w:sz w:val="24"/>
          <w:szCs w:val="24"/>
        </w:rPr>
        <w:t>Планы ремонтов тепловых сетей организации увязываются с планом ремонта оборудования источников тепловой энергии.</w:t>
      </w:r>
      <w:bookmarkEnd w:id="382"/>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3" w:name="_Toc18581351"/>
      <w:r w:rsidRPr="00822B6D">
        <w:rPr>
          <w:rFonts w:ascii="Times New Roman" w:hAnsi="Times New Roman" w:cs="Times New Roman"/>
          <w:sz w:val="24"/>
          <w:szCs w:val="24"/>
        </w:rPr>
        <w:t>В системе технического обслуживания и ремонта выполняются:</w:t>
      </w:r>
      <w:bookmarkEnd w:id="38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4" w:name="_Toc18581352"/>
      <w:r w:rsidRPr="00822B6D">
        <w:rPr>
          <w:rFonts w:ascii="Times New Roman" w:hAnsi="Times New Roman" w:cs="Times New Roman"/>
          <w:sz w:val="24"/>
          <w:szCs w:val="24"/>
        </w:rPr>
        <w:t>подготовка технического обслуживания и ремонтов;</w:t>
      </w:r>
      <w:bookmarkEnd w:id="38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5" w:name="_Toc18581353"/>
      <w:r w:rsidRPr="00822B6D">
        <w:rPr>
          <w:rFonts w:ascii="Times New Roman" w:hAnsi="Times New Roman" w:cs="Times New Roman"/>
          <w:sz w:val="24"/>
          <w:szCs w:val="24"/>
        </w:rPr>
        <w:t>вывод оборудования в ремонт;</w:t>
      </w:r>
      <w:bookmarkEnd w:id="38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6" w:name="_Toc18581354"/>
      <w:r w:rsidRPr="00822B6D">
        <w:rPr>
          <w:rFonts w:ascii="Times New Roman" w:hAnsi="Times New Roman" w:cs="Times New Roman"/>
          <w:sz w:val="24"/>
          <w:szCs w:val="24"/>
        </w:rPr>
        <w:t>оценка технического состояния тепловых сетей и составление дефектных ведомостей;</w:t>
      </w:r>
      <w:bookmarkEnd w:id="38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7" w:name="_Toc18581355"/>
      <w:r w:rsidRPr="00822B6D">
        <w:rPr>
          <w:rFonts w:ascii="Times New Roman" w:hAnsi="Times New Roman" w:cs="Times New Roman"/>
          <w:sz w:val="24"/>
          <w:szCs w:val="24"/>
        </w:rPr>
        <w:t>проведение технического обслуживания и ремонта;</w:t>
      </w:r>
      <w:bookmarkEnd w:id="38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8" w:name="_Toc18581356"/>
      <w:r w:rsidRPr="00822B6D">
        <w:rPr>
          <w:rFonts w:ascii="Times New Roman" w:hAnsi="Times New Roman" w:cs="Times New Roman"/>
          <w:sz w:val="24"/>
          <w:szCs w:val="24"/>
        </w:rPr>
        <w:t>приемка оборудования из ремонта;</w:t>
      </w:r>
      <w:bookmarkEnd w:id="38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89" w:name="_Toc18581357"/>
      <w:r w:rsidRPr="00822B6D">
        <w:rPr>
          <w:rFonts w:ascii="Times New Roman" w:hAnsi="Times New Roman" w:cs="Times New Roman"/>
          <w:sz w:val="24"/>
          <w:szCs w:val="24"/>
        </w:rPr>
        <w:t>контроль и отчетность о выполнении технического обслуживания и ремонта.</w:t>
      </w:r>
      <w:bookmarkEnd w:id="389"/>
    </w:p>
    <w:p w:rsidR="00A6233B" w:rsidRDefault="00A6233B" w:rsidP="00801523">
      <w:pPr>
        <w:spacing w:after="0" w:line="240" w:lineRule="auto"/>
        <w:ind w:firstLine="567"/>
        <w:jc w:val="both"/>
        <w:rPr>
          <w:rFonts w:ascii="Times New Roman" w:hAnsi="Times New Roman" w:cs="Times New Roman"/>
          <w:sz w:val="24"/>
          <w:szCs w:val="24"/>
        </w:rPr>
      </w:pPr>
      <w:bookmarkStart w:id="390" w:name="_Toc18581358"/>
      <w:r w:rsidRPr="00822B6D">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bookmarkEnd w:id="390"/>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391" w:name="_Toc18581396"/>
      <w:bookmarkStart w:id="392" w:name="_Toc60077092"/>
      <w:r w:rsidRPr="00822B6D">
        <w:rPr>
          <w:rStyle w:val="1e"/>
          <w:sz w:val="24"/>
          <w:szCs w:val="24"/>
        </w:rPr>
        <w:t xml:space="preserve">31. </w:t>
      </w:r>
      <w:r w:rsidRPr="00822B6D">
        <w:rPr>
          <w:b/>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Start w:id="393" w:name="_Toc18581397"/>
      <w:bookmarkEnd w:id="391"/>
      <w:bookmarkEnd w:id="392"/>
    </w:p>
    <w:p w:rsidR="00A6233B" w:rsidRPr="00822B6D" w:rsidRDefault="00A6233B" w:rsidP="00801523">
      <w:pPr>
        <w:pStyle w:val="afffffffff6"/>
        <w:spacing w:line="240" w:lineRule="auto"/>
        <w:ind w:firstLine="567"/>
        <w:rPr>
          <w:sz w:val="24"/>
          <w:szCs w:val="24"/>
        </w:rPr>
      </w:pPr>
      <w:r w:rsidRPr="00822B6D">
        <w:rPr>
          <w:sz w:val="24"/>
          <w:szCs w:val="24"/>
        </w:rPr>
        <w:t>1) Испытания на тепловые потери.</w:t>
      </w:r>
      <w:bookmarkEnd w:id="39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4" w:name="_Toc18581398"/>
      <w:r w:rsidRPr="00822B6D">
        <w:rPr>
          <w:rFonts w:ascii="Times New Roman" w:hAnsi="Times New Roman" w:cs="Times New Roman"/>
          <w:sz w:val="24"/>
          <w:szCs w:val="24"/>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bookmarkEnd w:id="39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5" w:name="_Toc18581399"/>
      <w:r w:rsidRPr="00822B6D">
        <w:rPr>
          <w:rFonts w:ascii="Times New Roman" w:hAnsi="Times New Roman" w:cs="Times New Roman"/>
          <w:sz w:val="24"/>
          <w:szCs w:val="24"/>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bookmarkEnd w:id="39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6" w:name="_Toc18581400"/>
      <w:r w:rsidRPr="00822B6D">
        <w:rPr>
          <w:rFonts w:ascii="Times New Roman" w:hAnsi="Times New Roman" w:cs="Times New Roman"/>
          <w:sz w:val="24"/>
          <w:szCs w:val="24"/>
        </w:rPr>
        <w:t>2) Испытания на гидравлические потери.</w:t>
      </w:r>
      <w:bookmarkEnd w:id="39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7" w:name="_Toc18581401"/>
      <w:r w:rsidRPr="00822B6D">
        <w:rPr>
          <w:rFonts w:ascii="Times New Roman" w:hAnsi="Times New Roman" w:cs="Times New Roman"/>
          <w:sz w:val="24"/>
          <w:szCs w:val="24"/>
        </w:rPr>
        <w:t>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фактической и расчетной пропускной способности отдельного участка или испытанных участков сети в целом.</w:t>
      </w:r>
      <w:bookmarkEnd w:id="39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8" w:name="_Toc18581402"/>
      <w:r w:rsidRPr="00822B6D">
        <w:rPr>
          <w:rFonts w:ascii="Times New Roman" w:hAnsi="Times New Roman" w:cs="Times New Roman"/>
          <w:sz w:val="24"/>
          <w:szCs w:val="24"/>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bookmarkEnd w:id="39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399" w:name="_Toc18581403"/>
      <w:r w:rsidRPr="00822B6D">
        <w:rPr>
          <w:rFonts w:ascii="Times New Roman" w:hAnsi="Times New Roman" w:cs="Times New Roman"/>
          <w:sz w:val="24"/>
          <w:szCs w:val="24"/>
        </w:rPr>
        <w:t>В рабочей программе испытаний содержатся следующие данные:</w:t>
      </w:r>
      <w:bookmarkEnd w:id="399"/>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0" w:name="_Toc18581404"/>
      <w:r w:rsidRPr="00822B6D">
        <w:rPr>
          <w:rFonts w:ascii="Times New Roman" w:hAnsi="Times New Roman" w:cs="Times New Roman"/>
          <w:sz w:val="24"/>
          <w:szCs w:val="24"/>
        </w:rPr>
        <w:t>задачи и основные положения методики проведения испытания;</w:t>
      </w:r>
      <w:bookmarkEnd w:id="400"/>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1" w:name="_Toc18581405"/>
      <w:r w:rsidRPr="00822B6D">
        <w:rPr>
          <w:rFonts w:ascii="Times New Roman" w:hAnsi="Times New Roman" w:cs="Times New Roman"/>
          <w:sz w:val="24"/>
          <w:szCs w:val="24"/>
        </w:rPr>
        <w:t>перечень подготовительных, организационных и технологических мероприятий;</w:t>
      </w:r>
      <w:bookmarkEnd w:id="401"/>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2" w:name="_Toc18581406"/>
      <w:r w:rsidRPr="00822B6D">
        <w:rPr>
          <w:rFonts w:ascii="Times New Roman" w:hAnsi="Times New Roman" w:cs="Times New Roman"/>
          <w:sz w:val="24"/>
          <w:szCs w:val="24"/>
        </w:rPr>
        <w:t>последовательность отдельных этапов и операций во время испытания;</w:t>
      </w:r>
      <w:bookmarkEnd w:id="402"/>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3" w:name="_Toc18581407"/>
      <w:r w:rsidRPr="00822B6D">
        <w:rPr>
          <w:rFonts w:ascii="Times New Roman" w:hAnsi="Times New Roman" w:cs="Times New Roman"/>
          <w:sz w:val="24"/>
          <w:szCs w:val="24"/>
        </w:rPr>
        <w:t>режимы работы оборудования источника тепла и тепловой сети (расход и параметры теплоносителя во время каждого этапа испытания);</w:t>
      </w:r>
      <w:bookmarkEnd w:id="40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4" w:name="_Toc18581408"/>
      <w:r w:rsidRPr="00822B6D">
        <w:rPr>
          <w:rFonts w:ascii="Times New Roman" w:hAnsi="Times New Roman" w:cs="Times New Roman"/>
          <w:sz w:val="24"/>
          <w:szCs w:val="24"/>
        </w:rPr>
        <w:t>схемы работы насосно-подогревательной установки источника тепла при каждом режиме испытания;</w:t>
      </w:r>
      <w:bookmarkEnd w:id="40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5" w:name="_Toc18581409"/>
      <w:r w:rsidRPr="00822B6D">
        <w:rPr>
          <w:rFonts w:ascii="Times New Roman" w:hAnsi="Times New Roman" w:cs="Times New Roman"/>
          <w:sz w:val="24"/>
          <w:szCs w:val="24"/>
        </w:rPr>
        <w:t>схемы включения и переключений в тепловой сети;</w:t>
      </w:r>
      <w:bookmarkEnd w:id="40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6" w:name="_Toc18581410"/>
      <w:r w:rsidRPr="00822B6D">
        <w:rPr>
          <w:rFonts w:ascii="Times New Roman" w:hAnsi="Times New Roman" w:cs="Times New Roman"/>
          <w:sz w:val="24"/>
          <w:szCs w:val="24"/>
        </w:rPr>
        <w:t>сроки проведения каждого отдельного этапа или режима испытания;</w:t>
      </w:r>
      <w:bookmarkEnd w:id="40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7" w:name="_Toc18581411"/>
      <w:r w:rsidRPr="00822B6D">
        <w:rPr>
          <w:rFonts w:ascii="Times New Roman" w:hAnsi="Times New Roman" w:cs="Times New Roman"/>
          <w:sz w:val="24"/>
          <w:szCs w:val="24"/>
        </w:rPr>
        <w:t>точки наблюдения, объект наблюдения, количество наблюдателей в каждой точке;</w:t>
      </w:r>
      <w:bookmarkEnd w:id="40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8" w:name="_Toc18581412"/>
      <w:r w:rsidRPr="00822B6D">
        <w:rPr>
          <w:rFonts w:ascii="Times New Roman" w:hAnsi="Times New Roman" w:cs="Times New Roman"/>
          <w:sz w:val="24"/>
          <w:szCs w:val="24"/>
        </w:rPr>
        <w:t>оперативные средства связи и транспорта;</w:t>
      </w:r>
      <w:bookmarkEnd w:id="40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09" w:name="_Toc18581413"/>
      <w:r w:rsidRPr="00822B6D">
        <w:rPr>
          <w:rFonts w:ascii="Times New Roman" w:hAnsi="Times New Roman" w:cs="Times New Roman"/>
          <w:sz w:val="24"/>
          <w:szCs w:val="24"/>
        </w:rPr>
        <w:t>меры по обеспечению техники безопасности во время испытания;</w:t>
      </w:r>
      <w:bookmarkEnd w:id="409"/>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0" w:name="_Toc18581414"/>
      <w:r w:rsidRPr="00822B6D">
        <w:rPr>
          <w:rFonts w:ascii="Times New Roman" w:hAnsi="Times New Roman" w:cs="Times New Roman"/>
          <w:sz w:val="24"/>
          <w:szCs w:val="24"/>
        </w:rPr>
        <w:t>список ответственных лиц за выполнение отдельных мероприятий.</w:t>
      </w:r>
      <w:bookmarkEnd w:id="410"/>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1" w:name="_Toc18581415"/>
      <w:r w:rsidRPr="00822B6D">
        <w:rPr>
          <w:rFonts w:ascii="Times New Roman" w:hAnsi="Times New Roman" w:cs="Times New Roman"/>
          <w:sz w:val="24"/>
          <w:szCs w:val="24"/>
        </w:rPr>
        <w:t>Руководитель испытания перед началом испытания выполняет следующие операции:</w:t>
      </w:r>
      <w:bookmarkEnd w:id="411"/>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2" w:name="_Toc18581416"/>
      <w:r w:rsidRPr="00822B6D">
        <w:rPr>
          <w:rFonts w:ascii="Times New Roman" w:hAnsi="Times New Roman" w:cs="Times New Roman"/>
          <w:sz w:val="24"/>
          <w:szCs w:val="24"/>
        </w:rPr>
        <w:t>проверяет выполнение всех подготовительных мероприятий;</w:t>
      </w:r>
      <w:bookmarkEnd w:id="412"/>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3" w:name="_Toc18581417"/>
      <w:r w:rsidRPr="00822B6D">
        <w:rPr>
          <w:rFonts w:ascii="Times New Roman" w:hAnsi="Times New Roman" w:cs="Times New Roman"/>
          <w:sz w:val="24"/>
          <w:szCs w:val="24"/>
        </w:rPr>
        <w:t>организует проверку технического и метрологического состояния средств измерений согласно нормативно-технической документации;</w:t>
      </w:r>
      <w:bookmarkEnd w:id="413"/>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4" w:name="_Toc18581418"/>
      <w:r w:rsidRPr="00822B6D">
        <w:rPr>
          <w:rFonts w:ascii="Times New Roman" w:hAnsi="Times New Roman" w:cs="Times New Roman"/>
          <w:sz w:val="24"/>
          <w:szCs w:val="24"/>
        </w:rPr>
        <w:t>проверяет отключение предусмотренных программой ответвлений и тепловых пунктов;</w:t>
      </w:r>
      <w:bookmarkEnd w:id="414"/>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5" w:name="_Toc18581419"/>
      <w:r w:rsidRPr="00822B6D">
        <w:rPr>
          <w:rFonts w:ascii="Times New Roman" w:hAnsi="Times New Roman" w:cs="Times New Roman"/>
          <w:sz w:val="24"/>
          <w:szCs w:val="24"/>
        </w:rP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bookmarkEnd w:id="41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6" w:name="_Toc18581420"/>
      <w:r w:rsidRPr="00822B6D">
        <w:rPr>
          <w:rFonts w:ascii="Times New Roman" w:hAnsi="Times New Roman" w:cs="Times New Roman"/>
          <w:sz w:val="24"/>
          <w:szCs w:val="24"/>
        </w:rPr>
        <w:t>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bookmarkEnd w:id="416"/>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7" w:name="_Toc18581421"/>
      <w:r w:rsidRPr="00822B6D">
        <w:rPr>
          <w:rFonts w:ascii="Times New Roman" w:hAnsi="Times New Roman" w:cs="Times New Roman"/>
          <w:sz w:val="24"/>
          <w:szCs w:val="24"/>
        </w:rP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bookmarkEnd w:id="417"/>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8" w:name="_Toc18581422"/>
      <w:r w:rsidRPr="00822B6D">
        <w:rPr>
          <w:rFonts w:ascii="Times New Roman" w:hAnsi="Times New Roman" w:cs="Times New Roman"/>
          <w:sz w:val="24"/>
          <w:szCs w:val="24"/>
        </w:rP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внутриквартальные теплопроводы и абонентские ответвления, за исключением тепловых сетей, имеющих непосредственное присоединение потребителей.</w:t>
      </w:r>
      <w:bookmarkEnd w:id="418"/>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19" w:name="_Toc18581423"/>
      <w:r w:rsidRPr="00822B6D">
        <w:rPr>
          <w:rFonts w:ascii="Times New Roman" w:hAnsi="Times New Roman" w:cs="Times New Roman"/>
          <w:sz w:val="24"/>
          <w:szCs w:val="24"/>
        </w:rPr>
        <w:t xml:space="preserve">Сведения о проведении </w:t>
      </w:r>
      <w:bookmarkEnd w:id="419"/>
      <w:r w:rsidRPr="00822B6D">
        <w:rPr>
          <w:rFonts w:ascii="Times New Roman" w:hAnsi="Times New Roman" w:cs="Times New Roman"/>
          <w:sz w:val="24"/>
          <w:szCs w:val="24"/>
        </w:rPr>
        <w:t>гидравлического испытания на прочность и плотность тепловых сетей представлены в таблице 28.</w:t>
      </w:r>
    </w:p>
    <w:p w:rsidR="00D26D04" w:rsidRDefault="00D26D04" w:rsidP="00801523">
      <w:pPr>
        <w:pStyle w:val="afffff9"/>
        <w:jc w:val="both"/>
        <w:rPr>
          <w:sz w:val="24"/>
          <w:szCs w:val="24"/>
        </w:rPr>
      </w:pPr>
      <w:bookmarkStart w:id="420" w:name="_Toc60076891"/>
    </w:p>
    <w:p w:rsidR="00A6233B" w:rsidRPr="00822B6D" w:rsidRDefault="00A6233B" w:rsidP="00801523">
      <w:pPr>
        <w:pStyle w:val="afffff9"/>
        <w:jc w:val="both"/>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44</w:t>
      </w:r>
      <w:r w:rsidR="004406CE" w:rsidRPr="00822B6D">
        <w:rPr>
          <w:sz w:val="24"/>
          <w:szCs w:val="24"/>
        </w:rPr>
        <w:fldChar w:fldCharType="end"/>
      </w:r>
      <w:r w:rsidRPr="00822B6D">
        <w:rPr>
          <w:sz w:val="24"/>
          <w:szCs w:val="24"/>
        </w:rPr>
        <w:t>-Характеристика проведенных гидравлических испытаний тепловых сетей котельных, эксплуатируемых ГУП СК «Крайтеплоэнерго» в границах НГО СК</w:t>
      </w:r>
      <w:bookmarkEnd w:id="420"/>
    </w:p>
    <w:tbl>
      <w:tblPr>
        <w:tblStyle w:val="af4"/>
        <w:tblW w:w="4897" w:type="pct"/>
        <w:tblInd w:w="108" w:type="dxa"/>
        <w:tblLayout w:type="fixed"/>
        <w:tblLook w:val="04A0"/>
      </w:tblPr>
      <w:tblGrid>
        <w:gridCol w:w="1061"/>
        <w:gridCol w:w="2017"/>
        <w:gridCol w:w="5146"/>
        <w:gridCol w:w="1982"/>
      </w:tblGrid>
      <w:tr w:rsidR="00A6233B" w:rsidRPr="00822B6D" w:rsidTr="00FD7546">
        <w:trPr>
          <w:trHeight w:val="909"/>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Наименование котельной</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Номер, дата акта о проведении гидравлического испытания на прочность и плотность тепловых сетей</w:t>
            </w:r>
          </w:p>
        </w:tc>
        <w:tc>
          <w:tcPr>
            <w:tcW w:w="252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Результат</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Мероприятия, проведенные по результатам гидравлического испытания тепловых сетей</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 xml:space="preserve">Котельные </w:t>
            </w:r>
          </w:p>
          <w:p w:rsidR="00A6233B" w:rsidRPr="00822B6D" w:rsidRDefault="00A6233B" w:rsidP="00801523">
            <w:pPr>
              <w:pStyle w:val="af0"/>
              <w:spacing w:line="240" w:lineRule="auto"/>
              <w:ind w:firstLine="0"/>
              <w:jc w:val="center"/>
              <w:rPr>
                <w:sz w:val="24"/>
                <w:szCs w:val="24"/>
              </w:rPr>
            </w:pPr>
            <w:r w:rsidRPr="00822B6D">
              <w:rPr>
                <w:sz w:val="24"/>
                <w:szCs w:val="24"/>
              </w:rPr>
              <w:t xml:space="preserve">№28-01, </w:t>
            </w:r>
          </w:p>
          <w:p w:rsidR="00A6233B" w:rsidRPr="00822B6D" w:rsidRDefault="00A6233B" w:rsidP="00801523">
            <w:pPr>
              <w:pStyle w:val="af0"/>
              <w:spacing w:line="240" w:lineRule="auto"/>
              <w:ind w:firstLine="0"/>
              <w:jc w:val="center"/>
              <w:rPr>
                <w:sz w:val="24"/>
                <w:szCs w:val="24"/>
              </w:rPr>
            </w:pPr>
            <w:r w:rsidRPr="00822B6D">
              <w:rPr>
                <w:sz w:val="24"/>
                <w:szCs w:val="24"/>
              </w:rPr>
              <w:t>№28-14</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20.08.2019 г.</w:t>
            </w:r>
          </w:p>
        </w:tc>
        <w:tc>
          <w:tcPr>
            <w:tcW w:w="2521" w:type="pct"/>
            <w:vAlign w:val="center"/>
          </w:tcPr>
          <w:p w:rsidR="00A6233B" w:rsidRPr="00822B6D" w:rsidRDefault="00A6233B" w:rsidP="00801523">
            <w:pPr>
              <w:pStyle w:val="af0"/>
              <w:spacing w:line="240" w:lineRule="auto"/>
              <w:ind w:firstLine="0"/>
              <w:rPr>
                <w:sz w:val="24"/>
                <w:szCs w:val="24"/>
              </w:rPr>
            </w:pPr>
            <w:r w:rsidRPr="00822B6D">
              <w:rPr>
                <w:sz w:val="24"/>
                <w:szCs w:val="24"/>
              </w:rPr>
              <w:t>Снижено давление до рабочего, произведен осмотр тепловой сети: не обнаружено признаков течи на участке от ТК-79 до ТК62 (Е) Ду-70, 150, 200, 100, 80мм.</w:t>
            </w:r>
          </w:p>
          <w:p w:rsidR="00A6233B" w:rsidRPr="00822B6D" w:rsidRDefault="00A6233B" w:rsidP="00801523">
            <w:pPr>
              <w:pStyle w:val="afffffff9"/>
              <w:jc w:val="both"/>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28-02</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20.08.2019 г.</w:t>
            </w:r>
          </w:p>
        </w:tc>
        <w:tc>
          <w:tcPr>
            <w:tcW w:w="2521" w:type="pct"/>
            <w:vAlign w:val="center"/>
          </w:tcPr>
          <w:p w:rsidR="00A6233B" w:rsidRPr="00822B6D" w:rsidRDefault="00A6233B" w:rsidP="00801523">
            <w:pPr>
              <w:pStyle w:val="af0"/>
              <w:spacing w:line="240" w:lineRule="auto"/>
              <w:ind w:firstLine="0"/>
              <w:rPr>
                <w:sz w:val="24"/>
                <w:szCs w:val="24"/>
              </w:rPr>
            </w:pPr>
            <w:r w:rsidRPr="00822B6D">
              <w:rPr>
                <w:sz w:val="24"/>
                <w:szCs w:val="24"/>
              </w:rPr>
              <w:t>Снижено давление до рабочего, произведен осмотр тепловой сети: не обнаружен признаков течи на участке от ТК-96 до ТК 2-17 Ду-100, 150, 200мм</w:t>
            </w:r>
          </w:p>
          <w:p w:rsidR="00A6233B" w:rsidRPr="00822B6D" w:rsidRDefault="00A6233B" w:rsidP="00801523">
            <w:pPr>
              <w:pStyle w:val="afffffff9"/>
              <w:jc w:val="both"/>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28-03</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20.08.2019 г.</w:t>
            </w:r>
          </w:p>
        </w:tc>
        <w:tc>
          <w:tcPr>
            <w:tcW w:w="2521" w:type="pct"/>
            <w:vAlign w:val="center"/>
          </w:tcPr>
          <w:p w:rsidR="00A6233B" w:rsidRPr="00822B6D" w:rsidRDefault="00A6233B" w:rsidP="00801523">
            <w:pPr>
              <w:pStyle w:val="af0"/>
              <w:spacing w:line="240" w:lineRule="auto"/>
              <w:ind w:firstLine="0"/>
              <w:rPr>
                <w:sz w:val="24"/>
                <w:szCs w:val="24"/>
              </w:rPr>
            </w:pPr>
            <w:r w:rsidRPr="00822B6D">
              <w:rPr>
                <w:sz w:val="24"/>
                <w:szCs w:val="24"/>
              </w:rPr>
              <w:t>Снижено давление до рабочего, произведен осмотр тепловой сети: не обнаружено признаков течи на участке от ТК-12 до д/с «Тополек» Ду-50, 100мм</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28-04</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21.08.2019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от Котельной до ввода в здания полиции, школы, поликлиники, почты: признаки разрывов, течей или запотеваний в сварных швах и основном металле обнаружены на участке от ТК-3 до ТК-9, Ду-108мм, протяженностью 350 п.м.</w:t>
            </w:r>
          </w:p>
          <w:p w:rsidR="00A6233B" w:rsidRPr="00822B6D" w:rsidRDefault="00A6233B" w:rsidP="00801523">
            <w:pPr>
              <w:pStyle w:val="afffffff9"/>
              <w:jc w:val="both"/>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Сведения не представлены</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28-05</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21.08.2019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от Котельной до ввода в здание д/с «Ласточка»: признаки разрывов, течей или запотеваний в сварных швах и основном металле не обнаружены.</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28-07</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22.08.2019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ТК-1 до ТК-13, Ду 200, 150, 100, 80мм.</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28-09</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22.08.2019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точки 11 до ТК-2, Ду 159мм.</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28-10А</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22.08.2019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здание Администрации.</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Наименование котельной</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Номер, дата акта о проведении гидравлического испытания на прочность и плотность тепловых сетей</w:t>
            </w:r>
          </w:p>
        </w:tc>
        <w:tc>
          <w:tcPr>
            <w:tcW w:w="252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Результат</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Мероприятия, проведенные по результатам гидравлического испытания тепловых сетей</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28-11</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22.08.2019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здания школы и детского сада.</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r w:rsidR="00A6233B" w:rsidRPr="00822B6D" w:rsidTr="00FD7546">
        <w:trPr>
          <w:tblHeader/>
        </w:trPr>
        <w:tc>
          <w:tcPr>
            <w:tcW w:w="520"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Котельная №</w:t>
            </w:r>
          </w:p>
          <w:p w:rsidR="00A6233B" w:rsidRPr="00822B6D" w:rsidRDefault="00A6233B" w:rsidP="00801523">
            <w:pPr>
              <w:pStyle w:val="af0"/>
              <w:spacing w:line="240" w:lineRule="auto"/>
              <w:ind w:firstLine="0"/>
              <w:jc w:val="center"/>
              <w:rPr>
                <w:sz w:val="24"/>
                <w:szCs w:val="24"/>
              </w:rPr>
            </w:pPr>
            <w:r w:rsidRPr="00822B6D">
              <w:rPr>
                <w:sz w:val="24"/>
                <w:szCs w:val="24"/>
              </w:rPr>
              <w:t>28-12</w:t>
            </w:r>
          </w:p>
        </w:tc>
        <w:tc>
          <w:tcPr>
            <w:tcW w:w="988"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Акт от 22.08.2019 г.</w:t>
            </w:r>
          </w:p>
        </w:tc>
        <w:tc>
          <w:tcPr>
            <w:tcW w:w="2521" w:type="pct"/>
            <w:vAlign w:val="center"/>
          </w:tcPr>
          <w:p w:rsidR="00A6233B" w:rsidRPr="00822B6D" w:rsidRDefault="00A6233B" w:rsidP="00801523">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здания школы и детского сада.</w:t>
            </w:r>
          </w:p>
          <w:p w:rsidR="00A6233B" w:rsidRPr="00822B6D" w:rsidRDefault="00A6233B" w:rsidP="00801523">
            <w:pPr>
              <w:pStyle w:val="af0"/>
              <w:spacing w:line="240" w:lineRule="auto"/>
              <w:ind w:firstLine="0"/>
              <w:rPr>
                <w:sz w:val="24"/>
                <w:szCs w:val="24"/>
              </w:rPr>
            </w:pPr>
            <w:r w:rsidRPr="00822B6D">
              <w:rPr>
                <w:sz w:val="24"/>
                <w:szCs w:val="24"/>
              </w:rPr>
              <w:t>Теплотрасса к эксплуатации допускается.</w:t>
            </w:r>
          </w:p>
        </w:tc>
        <w:tc>
          <w:tcPr>
            <w:tcW w:w="971" w:type="pct"/>
            <w:vAlign w:val="center"/>
          </w:tcPr>
          <w:p w:rsidR="00A6233B" w:rsidRPr="00822B6D" w:rsidRDefault="00A6233B" w:rsidP="00801523">
            <w:pPr>
              <w:pStyle w:val="af0"/>
              <w:spacing w:line="240" w:lineRule="auto"/>
              <w:ind w:firstLine="0"/>
              <w:jc w:val="center"/>
              <w:rPr>
                <w:sz w:val="24"/>
                <w:szCs w:val="24"/>
              </w:rPr>
            </w:pPr>
            <w:r w:rsidRPr="00822B6D">
              <w:rPr>
                <w:sz w:val="24"/>
                <w:szCs w:val="24"/>
              </w:rPr>
              <w:t>-</w:t>
            </w:r>
          </w:p>
        </w:tc>
      </w:tr>
    </w:tbl>
    <w:p w:rsidR="00FD7546" w:rsidRDefault="00FD7546" w:rsidP="00801523">
      <w:pPr>
        <w:pStyle w:val="afffffffff6"/>
        <w:spacing w:line="240" w:lineRule="auto"/>
        <w:ind w:firstLine="567"/>
        <w:rPr>
          <w:rStyle w:val="1e"/>
          <w:sz w:val="24"/>
          <w:szCs w:val="24"/>
        </w:rPr>
      </w:pPr>
      <w:bookmarkStart w:id="421" w:name="_Toc18581426"/>
      <w:bookmarkStart w:id="422" w:name="_Toc60077093"/>
    </w:p>
    <w:p w:rsidR="00A6233B" w:rsidRPr="00822B6D" w:rsidRDefault="00A6233B" w:rsidP="00801523">
      <w:pPr>
        <w:pStyle w:val="afffffffff6"/>
        <w:spacing w:line="240" w:lineRule="auto"/>
        <w:ind w:firstLine="567"/>
        <w:rPr>
          <w:b/>
          <w:sz w:val="24"/>
          <w:szCs w:val="24"/>
        </w:rPr>
      </w:pPr>
      <w:r w:rsidRPr="00822B6D">
        <w:rPr>
          <w:rStyle w:val="1e"/>
          <w:sz w:val="24"/>
          <w:szCs w:val="24"/>
        </w:rPr>
        <w:t xml:space="preserve">32. </w:t>
      </w:r>
      <w:r w:rsidRPr="00822B6D">
        <w:rPr>
          <w:b/>
          <w:sz w:val="24"/>
          <w:szCs w:val="24"/>
        </w:rPr>
        <w:t xml:space="preserve">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 </w:t>
      </w:r>
      <w:bookmarkEnd w:id="421"/>
      <w:bookmarkEnd w:id="422"/>
    </w:p>
    <w:p w:rsidR="00A6233B" w:rsidRDefault="00A6233B" w:rsidP="00801523">
      <w:pPr>
        <w:spacing w:after="0" w:line="240" w:lineRule="auto"/>
        <w:ind w:firstLine="567"/>
        <w:jc w:val="both"/>
        <w:rPr>
          <w:rFonts w:ascii="Times New Roman" w:hAnsi="Times New Roman" w:cs="Times New Roman"/>
          <w:sz w:val="24"/>
          <w:szCs w:val="24"/>
        </w:rPr>
      </w:pPr>
      <w:bookmarkStart w:id="423" w:name="_Toc18581427"/>
      <w:r w:rsidRPr="00822B6D">
        <w:rPr>
          <w:rFonts w:ascii="Times New Roman" w:hAnsi="Times New Roman" w:cs="Times New Roman"/>
          <w:sz w:val="24"/>
          <w:szCs w:val="24"/>
        </w:rPr>
        <w:t>Расчет и обоснование нормативов технологических потерь теплоносителя и тепловой энергии в тепловых сетях производится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Министерства энергетики РФ от 30 декабря 2008 г.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(далее по тексту - «Инструкция»).</w:t>
      </w:r>
      <w:bookmarkEnd w:id="423"/>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rStyle w:val="1e"/>
          <w:bCs w:val="0"/>
          <w:caps w:val="0"/>
          <w:sz w:val="24"/>
          <w:szCs w:val="24"/>
        </w:rPr>
      </w:pPr>
      <w:bookmarkStart w:id="424" w:name="_Toc18581714"/>
      <w:bookmarkStart w:id="425" w:name="_Toc60077094"/>
      <w:r w:rsidRPr="00822B6D">
        <w:rPr>
          <w:rStyle w:val="1e"/>
          <w:sz w:val="24"/>
          <w:szCs w:val="24"/>
        </w:rPr>
        <w:t xml:space="preserve">33. </w:t>
      </w:r>
      <w:r w:rsidR="00D26D04">
        <w:rPr>
          <w:rStyle w:val="1e"/>
          <w:sz w:val="24"/>
          <w:szCs w:val="24"/>
        </w:rPr>
        <w:t>О</w:t>
      </w:r>
      <w:r w:rsidR="00D26D04" w:rsidRPr="00822B6D">
        <w:rPr>
          <w:rStyle w:val="1e"/>
          <w:caps w:val="0"/>
          <w:sz w:val="24"/>
          <w:szCs w:val="24"/>
        </w:rPr>
        <w:t>ценка фактических потерь тепловой энергии при передаче тепловой энергии и теплоносителя по тепловым сетям за последние 3 года</w:t>
      </w:r>
    </w:p>
    <w:bookmarkEnd w:id="424"/>
    <w:bookmarkEnd w:id="425"/>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 с учетом: </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среднемесячной и среднегодовой температуре грунта на глубине заложения теплопроводов;</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 xml:space="preserve">фактической среднемесячной и среднегодовой температуре наружного воздуха. </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Годовые потери тепловой энергии на тепловых сетях, эксплуатируемых  ГУП СК «Крайтеплоэнерго» в границах НГО СК приведены в таблице 29.</w:t>
      </w:r>
    </w:p>
    <w:p w:rsidR="003E0741" w:rsidRPr="00822B6D" w:rsidRDefault="003E0741"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9"/>
        <w:rPr>
          <w:sz w:val="24"/>
          <w:szCs w:val="24"/>
        </w:rPr>
      </w:pPr>
      <w:bookmarkStart w:id="426" w:name="_Toc60076892"/>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45</w:t>
      </w:r>
      <w:r w:rsidR="004406CE" w:rsidRPr="00822B6D">
        <w:rPr>
          <w:sz w:val="24"/>
          <w:szCs w:val="24"/>
        </w:rPr>
        <w:fldChar w:fldCharType="end"/>
      </w:r>
      <w:r w:rsidRPr="00822B6D">
        <w:rPr>
          <w:sz w:val="24"/>
          <w:szCs w:val="24"/>
        </w:rPr>
        <w:t>-Фактические и нормативные потери тепловой энергии по котельным, эксплуатируемым ГУП СК «Крайтеплоэнерго» в границах НГО СК</w:t>
      </w:r>
      <w:bookmarkEnd w:id="426"/>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276"/>
        <w:gridCol w:w="1275"/>
        <w:gridCol w:w="1276"/>
        <w:gridCol w:w="1189"/>
        <w:gridCol w:w="1276"/>
        <w:gridCol w:w="2071"/>
      </w:tblGrid>
      <w:tr w:rsidR="00A6233B" w:rsidRPr="00822B6D" w:rsidTr="00FD7546">
        <w:trPr>
          <w:trHeight w:val="397"/>
          <w:tblHeader/>
        </w:trPr>
        <w:tc>
          <w:tcPr>
            <w:tcW w:w="1843" w:type="dxa"/>
            <w:vMerge w:val="restar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8363" w:type="dxa"/>
            <w:gridSpan w:val="6"/>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Потери тепловой энергии в тепловых сетях, Гкал</w:t>
            </w:r>
          </w:p>
        </w:tc>
      </w:tr>
      <w:tr w:rsidR="00A6233B" w:rsidRPr="00822B6D" w:rsidTr="00FD7546">
        <w:trPr>
          <w:trHeight w:val="397"/>
          <w:tblHeader/>
        </w:trPr>
        <w:tc>
          <w:tcPr>
            <w:tcW w:w="1843" w:type="dxa"/>
            <w:vMerge/>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c>
          <w:tcPr>
            <w:tcW w:w="2551" w:type="dxa"/>
            <w:gridSpan w:val="2"/>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год</w:t>
            </w:r>
          </w:p>
        </w:tc>
        <w:tc>
          <w:tcPr>
            <w:tcW w:w="2465" w:type="dxa"/>
            <w:gridSpan w:val="2"/>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год</w:t>
            </w:r>
          </w:p>
        </w:tc>
        <w:tc>
          <w:tcPr>
            <w:tcW w:w="3347" w:type="dxa"/>
            <w:gridSpan w:val="2"/>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год</w:t>
            </w:r>
          </w:p>
        </w:tc>
      </w:tr>
      <w:tr w:rsidR="00A6233B" w:rsidRPr="00822B6D" w:rsidTr="00FD7546">
        <w:trPr>
          <w:trHeight w:val="397"/>
          <w:tblHeader/>
        </w:trPr>
        <w:tc>
          <w:tcPr>
            <w:tcW w:w="1843" w:type="dxa"/>
            <w:vMerge/>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28-01</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9 948</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13 039,5</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9 981</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11 233,4</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9 606,8</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6 643</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3 778,3</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4 081,8</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3 788,1</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2 247,6</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3 288,9</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4 291</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28-03</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168</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111</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154,9</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57,9</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184,7</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81,9</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28-04</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795,1</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184,3</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782,5</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306</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1 280,5</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35,1</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28-05</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23,6</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23,1</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63,7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31</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15,7</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453,1</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393</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366,9</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347,1</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445,9</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394,4</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28-09</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502,3</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537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579,1</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407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670,1</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568,9</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28-10А</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188,5</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33,4</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51,6</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61,6</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60,8</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41,6</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28-11</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29,4</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30,3</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32,6</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33,9</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26,4</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58,7</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160,2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60,3</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89,9</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60,1</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112</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28-14</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395</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212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370,9</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584,5</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442,3</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391</w:t>
            </w: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8,9</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28-20</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8,8</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28-25</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3,2</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p>
        </w:tc>
      </w:tr>
      <w:tr w:rsidR="00A6233B" w:rsidRPr="00822B6D" w:rsidTr="00FD7546">
        <w:trPr>
          <w:trHeight w:val="397"/>
        </w:trPr>
        <w:tc>
          <w:tcPr>
            <w:tcW w:w="1843"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Всего</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16 340,1</w:t>
            </w:r>
          </w:p>
        </w:tc>
        <w:tc>
          <w:tcPr>
            <w:tcW w:w="12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18 786,7</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16 088,5</w:t>
            </w:r>
          </w:p>
        </w:tc>
        <w:tc>
          <w:tcPr>
            <w:tcW w:w="1189"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15 431,4</w:t>
            </w:r>
          </w:p>
        </w:tc>
        <w:tc>
          <w:tcPr>
            <w:tcW w:w="1276"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16 113,9</w:t>
            </w:r>
          </w:p>
        </w:tc>
        <w:tc>
          <w:tcPr>
            <w:tcW w:w="2071"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12 601</w:t>
            </w:r>
          </w:p>
        </w:tc>
      </w:tr>
    </w:tbl>
    <w:p w:rsidR="00A6233B" w:rsidRPr="00822B6D" w:rsidRDefault="00A6233B" w:rsidP="00801523">
      <w:pPr>
        <w:pStyle w:val="114"/>
        <w:ind w:left="0" w:firstLine="567"/>
        <w:outlineLvl w:val="9"/>
        <w:rPr>
          <w:rStyle w:val="1e"/>
          <w:bCs w:val="0"/>
          <w:color w:val="auto"/>
          <w:sz w:val="24"/>
          <w:szCs w:val="24"/>
        </w:rPr>
      </w:pPr>
      <w:bookmarkStart w:id="427" w:name="_Toc18581797"/>
    </w:p>
    <w:p w:rsidR="00A6233B" w:rsidRPr="00822B6D" w:rsidRDefault="00A6233B" w:rsidP="00801523">
      <w:pPr>
        <w:pStyle w:val="afffffffff6"/>
        <w:spacing w:line="240" w:lineRule="auto"/>
        <w:ind w:firstLine="567"/>
        <w:rPr>
          <w:sz w:val="24"/>
          <w:szCs w:val="24"/>
        </w:rPr>
      </w:pPr>
      <w:bookmarkStart w:id="428" w:name="_Toc60077095"/>
      <w:r w:rsidRPr="00822B6D">
        <w:rPr>
          <w:rStyle w:val="1e"/>
          <w:sz w:val="24"/>
          <w:szCs w:val="24"/>
        </w:rPr>
        <w:t xml:space="preserve">34. </w:t>
      </w:r>
      <w:r w:rsidRPr="00822B6D">
        <w:rPr>
          <w:b/>
          <w:sz w:val="24"/>
          <w:szCs w:val="24"/>
        </w:rPr>
        <w:t>Предписание надзорных органов по запрещению дальнейшей эксплуатации участков тепловой сети и результаты их исполнения</w:t>
      </w:r>
    </w:p>
    <w:bookmarkEnd w:id="427"/>
    <w:bookmarkEnd w:id="428"/>
    <w:p w:rsidR="00A6233B" w:rsidRDefault="00A6233B" w:rsidP="00801523">
      <w:pPr>
        <w:pStyle w:val="af0"/>
        <w:spacing w:line="240" w:lineRule="auto"/>
        <w:ind w:firstLine="567"/>
        <w:rPr>
          <w:sz w:val="24"/>
          <w:szCs w:val="24"/>
        </w:rPr>
      </w:pPr>
      <w:r w:rsidRPr="00822B6D">
        <w:rPr>
          <w:sz w:val="24"/>
          <w:szCs w:val="24"/>
        </w:rPr>
        <w:t>Предписания надзорных органов по запрещению дальнейшей эксплуатации участков тепловых сетей котельных НФ ГУП СК «Крайтеплоэнерго» отсутствуют.</w:t>
      </w:r>
    </w:p>
    <w:p w:rsidR="00A6233B" w:rsidRPr="00822B6D" w:rsidRDefault="00A6233B" w:rsidP="00801523">
      <w:pPr>
        <w:pStyle w:val="af0"/>
        <w:spacing w:line="240" w:lineRule="auto"/>
        <w:ind w:firstLine="567"/>
        <w:rPr>
          <w:rStyle w:val="1e"/>
          <w:b w:val="0"/>
          <w:bCs w:val="0"/>
          <w:caps w:val="0"/>
          <w:sz w:val="24"/>
          <w:szCs w:val="24"/>
        </w:rPr>
      </w:pPr>
    </w:p>
    <w:p w:rsidR="00A6233B" w:rsidRPr="00822B6D" w:rsidRDefault="00A6233B" w:rsidP="00801523">
      <w:pPr>
        <w:pStyle w:val="afffffffff6"/>
        <w:spacing w:line="240" w:lineRule="auto"/>
        <w:ind w:firstLine="567"/>
        <w:rPr>
          <w:rStyle w:val="1e"/>
          <w:bCs w:val="0"/>
          <w:caps w:val="0"/>
          <w:sz w:val="24"/>
          <w:szCs w:val="24"/>
        </w:rPr>
      </w:pPr>
      <w:bookmarkStart w:id="429" w:name="_Toc18581805"/>
      <w:bookmarkStart w:id="430" w:name="_Toc60077096"/>
      <w:r w:rsidRPr="00822B6D">
        <w:rPr>
          <w:rStyle w:val="1e"/>
          <w:sz w:val="24"/>
          <w:szCs w:val="24"/>
        </w:rPr>
        <w:t xml:space="preserve">35. </w:t>
      </w:r>
      <w:r w:rsidR="00D26D04">
        <w:rPr>
          <w:rStyle w:val="1e"/>
          <w:sz w:val="24"/>
          <w:szCs w:val="24"/>
        </w:rPr>
        <w:t>О</w:t>
      </w:r>
      <w:r w:rsidR="00D26D04" w:rsidRPr="00822B6D">
        <w:rPr>
          <w:rStyle w:val="1e"/>
          <w:caps w:val="0"/>
          <w:sz w:val="24"/>
          <w:szCs w:val="24"/>
        </w:rPr>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29"/>
      <w:bookmarkEnd w:id="430"/>
    </w:p>
    <w:p w:rsidR="00A6233B" w:rsidRPr="00822B6D" w:rsidRDefault="00A6233B" w:rsidP="00801523">
      <w:pPr>
        <w:pStyle w:val="1d"/>
        <w:ind w:firstLine="567"/>
        <w:outlineLvl w:val="9"/>
        <w:rPr>
          <w:rStyle w:val="1e"/>
          <w:rFonts w:eastAsiaTheme="minorHAnsi"/>
          <w:color w:val="auto"/>
          <w:sz w:val="24"/>
          <w:szCs w:val="24"/>
        </w:rPr>
      </w:pPr>
      <w:bookmarkStart w:id="431" w:name="_Toc18581806"/>
      <w:bookmarkStart w:id="432" w:name="_Toc37338156"/>
      <w:bookmarkStart w:id="433" w:name="_Toc60077097"/>
      <w:r w:rsidRPr="00822B6D">
        <w:rPr>
          <w:rStyle w:val="1e"/>
          <w:rFonts w:eastAsiaTheme="minorHAnsi"/>
          <w:color w:val="auto"/>
          <w:sz w:val="24"/>
          <w:szCs w:val="24"/>
        </w:rPr>
        <w:t>При обосновании выбора температурного графика учитывается, что системы отопления не оборудованы регуляторами постоянного расхода, а системы горячего водоснабжения оборудованы регуляторами температуры воды, поступающей на водоразбор.</w:t>
      </w:r>
      <w:bookmarkEnd w:id="431"/>
      <w:bookmarkEnd w:id="432"/>
      <w:bookmarkEnd w:id="433"/>
    </w:p>
    <w:p w:rsidR="00A6233B" w:rsidRPr="00822B6D" w:rsidRDefault="00A6233B" w:rsidP="00801523">
      <w:pPr>
        <w:pStyle w:val="1d"/>
        <w:ind w:firstLine="567"/>
        <w:outlineLvl w:val="9"/>
        <w:rPr>
          <w:rStyle w:val="1e"/>
          <w:rFonts w:eastAsiaTheme="minorHAnsi"/>
          <w:color w:val="auto"/>
          <w:sz w:val="24"/>
          <w:szCs w:val="24"/>
        </w:rPr>
      </w:pPr>
      <w:bookmarkStart w:id="434" w:name="_Toc18581807"/>
      <w:bookmarkStart w:id="435" w:name="_Toc37338157"/>
      <w:bookmarkStart w:id="436" w:name="_Toc60077098"/>
      <w:r w:rsidRPr="00822B6D">
        <w:rPr>
          <w:rStyle w:val="1e"/>
          <w:rFonts w:eastAsiaTheme="minorHAnsi"/>
          <w:color w:val="auto"/>
          <w:sz w:val="24"/>
          <w:szCs w:val="24"/>
        </w:rPr>
        <w:t>Согласно требованиям СанПиН, температура воды в местах водоразбора должна быть не ниже 65 °С.</w:t>
      </w:r>
      <w:bookmarkEnd w:id="434"/>
      <w:bookmarkEnd w:id="435"/>
      <w:bookmarkEnd w:id="436"/>
    </w:p>
    <w:p w:rsidR="00A6233B" w:rsidRPr="00822B6D" w:rsidRDefault="00A6233B" w:rsidP="00801523">
      <w:pPr>
        <w:pStyle w:val="1d"/>
        <w:ind w:firstLine="567"/>
        <w:outlineLvl w:val="9"/>
        <w:rPr>
          <w:rStyle w:val="1e"/>
          <w:rFonts w:eastAsiaTheme="minorHAnsi"/>
          <w:color w:val="auto"/>
          <w:sz w:val="24"/>
          <w:szCs w:val="24"/>
        </w:rPr>
      </w:pPr>
      <w:bookmarkStart w:id="437" w:name="_Toc18581808"/>
      <w:bookmarkStart w:id="438" w:name="_Toc37338158"/>
      <w:bookmarkStart w:id="439" w:name="_Toc60077099"/>
      <w:r w:rsidRPr="00822B6D">
        <w:rPr>
          <w:rStyle w:val="1e"/>
          <w:rFonts w:eastAsiaTheme="minorHAnsi"/>
          <w:color w:val="auto"/>
          <w:sz w:val="24"/>
          <w:szCs w:val="24"/>
        </w:rPr>
        <w:t>При расчете температурных графиков отпуска тепла котельными для открытых и закрытых систем подключения нагрузки горячего водоснабжения; зависимых и независимых схем подключения систем отопления зданий принимаются во внимание следующие факторы:</w:t>
      </w:r>
      <w:bookmarkEnd w:id="437"/>
      <w:bookmarkEnd w:id="438"/>
      <w:bookmarkEnd w:id="439"/>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40" w:name="_Toc18581809"/>
      <w:bookmarkStart w:id="441" w:name="_Toc37338159"/>
      <w:bookmarkStart w:id="442" w:name="_Toc60077100"/>
      <w:r w:rsidRPr="00D26D04">
        <w:rPr>
          <w:rStyle w:val="1e"/>
          <w:b w:val="0"/>
          <w:caps w:val="0"/>
          <w:sz w:val="24"/>
          <w:szCs w:val="24"/>
        </w:rPr>
        <w:t>расходы сетевой воды в системах отопления зданий переменные и зависят от отношения нагрузки горячего водоснабжения к расчетной нагрузке отопления и гидравлических характеристик системы теплоснабжения;</w:t>
      </w:r>
      <w:bookmarkEnd w:id="440"/>
      <w:bookmarkEnd w:id="441"/>
      <w:bookmarkEnd w:id="442"/>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43" w:name="_Toc18581810"/>
      <w:bookmarkStart w:id="444" w:name="_Toc37338160"/>
      <w:bookmarkStart w:id="445" w:name="_Toc60077101"/>
      <w:r w:rsidRPr="00D26D04">
        <w:rPr>
          <w:rStyle w:val="1e"/>
          <w:b w:val="0"/>
          <w:caps w:val="0"/>
          <w:sz w:val="24"/>
          <w:szCs w:val="24"/>
        </w:rPr>
        <w:t>при расчете температурных графиков принято, что на коллекторах котельных перепад давлений постоянный и обеспечивается работой перепускных насосов и регуляторов давления;</w:t>
      </w:r>
      <w:bookmarkEnd w:id="443"/>
      <w:bookmarkEnd w:id="444"/>
      <w:bookmarkEnd w:id="445"/>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46" w:name="_Toc18581811"/>
      <w:bookmarkStart w:id="447" w:name="_Toc37338161"/>
      <w:bookmarkStart w:id="448" w:name="_Toc60077102"/>
      <w:r w:rsidRPr="00D26D04">
        <w:rPr>
          <w:rStyle w:val="1e"/>
          <w:b w:val="0"/>
          <w:caps w:val="0"/>
          <w:sz w:val="24"/>
          <w:szCs w:val="24"/>
        </w:rPr>
        <w:t>расчетная температура воздуха внутри помещений принимается равной +18°с, преобладающая для данной зоны теплоснабжения (для потребителей с температурой, отличной от температуры в помещении, равной +18 °с, вводится местное количественное регулирование).</w:t>
      </w:r>
      <w:bookmarkEnd w:id="446"/>
      <w:bookmarkEnd w:id="447"/>
      <w:bookmarkEnd w:id="448"/>
    </w:p>
    <w:p w:rsidR="00A6233B" w:rsidRPr="00822B6D" w:rsidRDefault="00A6233B" w:rsidP="00801523">
      <w:pPr>
        <w:pStyle w:val="1d"/>
        <w:ind w:firstLine="567"/>
        <w:outlineLvl w:val="9"/>
        <w:rPr>
          <w:rStyle w:val="1e"/>
          <w:rFonts w:eastAsiaTheme="minorHAnsi"/>
          <w:color w:val="auto"/>
          <w:sz w:val="24"/>
          <w:szCs w:val="24"/>
        </w:rPr>
      </w:pPr>
      <w:bookmarkStart w:id="449" w:name="_Toc18581812"/>
      <w:bookmarkStart w:id="450" w:name="_Toc37338162"/>
      <w:bookmarkStart w:id="451" w:name="_Toc60077103"/>
      <w:r w:rsidRPr="00822B6D">
        <w:rPr>
          <w:rStyle w:val="1e"/>
          <w:rFonts w:eastAsiaTheme="minorHAnsi"/>
          <w:color w:val="auto"/>
          <w:sz w:val="24"/>
          <w:szCs w:val="24"/>
        </w:rPr>
        <w:t>Для расчета температурных графиков котельные объединяют в группы по следующим признакам:</w:t>
      </w:r>
      <w:bookmarkEnd w:id="449"/>
      <w:bookmarkEnd w:id="450"/>
      <w:bookmarkEnd w:id="451"/>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52" w:name="_Toc18581814"/>
      <w:bookmarkStart w:id="453" w:name="_Toc37338164"/>
      <w:bookmarkStart w:id="454" w:name="_Toc60077104"/>
      <w:r w:rsidRPr="00D26D04">
        <w:rPr>
          <w:rStyle w:val="1e"/>
          <w:b w:val="0"/>
          <w:caps w:val="0"/>
          <w:sz w:val="24"/>
          <w:szCs w:val="24"/>
        </w:rPr>
        <w:t>системы отопления подключены по зависимой схеме, без гвс или гвс по отдельному трубопроводу, качественное регулирование, расчетные параметры теплоносителя 95/70/18 °с, без срезки по гвс;</w:t>
      </w:r>
      <w:bookmarkEnd w:id="452"/>
      <w:bookmarkEnd w:id="453"/>
      <w:bookmarkEnd w:id="454"/>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55" w:name="_Toc18581815"/>
      <w:bookmarkStart w:id="456" w:name="_Toc37338165"/>
      <w:bookmarkStart w:id="457" w:name="_Toc60077105"/>
      <w:r w:rsidRPr="00D26D04">
        <w:rPr>
          <w:rStyle w:val="1e"/>
          <w:b w:val="0"/>
          <w:caps w:val="0"/>
          <w:sz w:val="24"/>
          <w:szCs w:val="24"/>
        </w:rPr>
        <w:t>системы отопления подключены по зависимой схеме, без гвс, качественное регулирование, расчетные параметры теплоносителя 95/70/18 °с, без срезки по гвс.</w:t>
      </w:r>
      <w:bookmarkEnd w:id="455"/>
      <w:bookmarkEnd w:id="456"/>
      <w:bookmarkEnd w:id="457"/>
    </w:p>
    <w:p w:rsidR="00A6233B" w:rsidRPr="00D26D04" w:rsidRDefault="00D26D04" w:rsidP="00801523">
      <w:pPr>
        <w:pStyle w:val="af0"/>
        <w:spacing w:line="240" w:lineRule="auto"/>
        <w:ind w:firstLine="567"/>
        <w:rPr>
          <w:rStyle w:val="1e"/>
          <w:b w:val="0"/>
          <w:bCs w:val="0"/>
          <w:caps w:val="0"/>
          <w:sz w:val="24"/>
          <w:szCs w:val="24"/>
        </w:rPr>
      </w:pPr>
      <w:bookmarkStart w:id="458" w:name="_Toc18581816"/>
      <w:bookmarkStart w:id="459" w:name="_Toc37338166"/>
      <w:bookmarkStart w:id="460" w:name="_Toc60077106"/>
      <w:r>
        <w:rPr>
          <w:rStyle w:val="1e"/>
          <w:b w:val="0"/>
          <w:caps w:val="0"/>
          <w:sz w:val="24"/>
          <w:szCs w:val="24"/>
        </w:rPr>
        <w:t>П</w:t>
      </w:r>
      <w:r w:rsidRPr="00D26D04">
        <w:rPr>
          <w:rStyle w:val="1e"/>
          <w:b w:val="0"/>
          <w:caps w:val="0"/>
          <w:sz w:val="24"/>
          <w:szCs w:val="24"/>
        </w:rPr>
        <w:t xml:space="preserve">ри расчете температурных графиков в соответствии с требованиями температура теплоносителя ограничена «снизу» по т1= 70 °с – для закрытых схем горячего водоснабжения, по т1= 65 °с - для зоны, где нет потребителей, подключенных по закрытой схеме - с целью обеспечения нормативной температуры воды на нужды горячего водоснабжения. </w:t>
      </w:r>
      <w:r>
        <w:rPr>
          <w:rStyle w:val="1e"/>
          <w:b w:val="0"/>
          <w:caps w:val="0"/>
          <w:sz w:val="24"/>
          <w:szCs w:val="24"/>
        </w:rPr>
        <w:t>Д</w:t>
      </w:r>
      <w:r w:rsidRPr="00D26D04">
        <w:rPr>
          <w:rStyle w:val="1e"/>
          <w:b w:val="0"/>
          <w:caps w:val="0"/>
          <w:sz w:val="24"/>
          <w:szCs w:val="24"/>
        </w:rPr>
        <w:t>ля снижения величины «перетопа» в данном диапазоне температур наружного воздуха вводится центральное количественное регулирование за счет снижения расходов сетевой воды, как на источниках тепла, так и на абонентских вводах.</w:t>
      </w:r>
      <w:bookmarkEnd w:id="458"/>
      <w:bookmarkEnd w:id="459"/>
      <w:bookmarkEnd w:id="460"/>
    </w:p>
    <w:p w:rsidR="00A6233B" w:rsidRPr="00822B6D" w:rsidRDefault="00A6233B" w:rsidP="00801523">
      <w:pPr>
        <w:pStyle w:val="af0"/>
        <w:spacing w:line="240" w:lineRule="auto"/>
        <w:ind w:firstLine="567"/>
        <w:rPr>
          <w:rStyle w:val="1e"/>
          <w:b w:val="0"/>
          <w:bCs w:val="0"/>
          <w:caps w:val="0"/>
          <w:sz w:val="24"/>
          <w:szCs w:val="24"/>
        </w:rPr>
      </w:pPr>
    </w:p>
    <w:p w:rsidR="00A6233B" w:rsidRPr="00822B6D" w:rsidRDefault="00A6233B" w:rsidP="00801523">
      <w:pPr>
        <w:pStyle w:val="afffffffff6"/>
        <w:spacing w:line="240" w:lineRule="auto"/>
        <w:ind w:firstLine="567"/>
        <w:rPr>
          <w:b/>
          <w:sz w:val="24"/>
          <w:szCs w:val="24"/>
        </w:rPr>
      </w:pPr>
      <w:bookmarkStart w:id="461" w:name="_Toc18581886"/>
      <w:bookmarkStart w:id="462" w:name="_Toc60077107"/>
      <w:r w:rsidRPr="00822B6D">
        <w:rPr>
          <w:b/>
          <w:sz w:val="24"/>
          <w:szCs w:val="24"/>
        </w:rPr>
        <w:t>36.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61"/>
      <w:bookmarkEnd w:id="462"/>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Данные по оснащению приборами учета тепловой энергии абонентов приведены в таблице 30.</w:t>
      </w:r>
    </w:p>
    <w:p w:rsidR="00A6233B" w:rsidRPr="00822B6D" w:rsidRDefault="00A6233B" w:rsidP="00801523">
      <w:pPr>
        <w:pStyle w:val="afffff9"/>
        <w:rPr>
          <w:sz w:val="24"/>
          <w:szCs w:val="24"/>
        </w:rPr>
      </w:pPr>
      <w:bookmarkStart w:id="463" w:name="_Toc60076893"/>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46</w:t>
      </w:r>
      <w:r w:rsidR="004406CE" w:rsidRPr="00822B6D">
        <w:rPr>
          <w:sz w:val="24"/>
          <w:szCs w:val="24"/>
        </w:rPr>
        <w:fldChar w:fldCharType="end"/>
      </w:r>
      <w:r w:rsidRPr="00822B6D">
        <w:rPr>
          <w:sz w:val="24"/>
          <w:szCs w:val="24"/>
        </w:rPr>
        <w:t>- Оснащенность приборами учета тепловой энергии у потребителей в границах НГО СК</w:t>
      </w:r>
      <w:bookmarkEnd w:id="463"/>
    </w:p>
    <w:tbl>
      <w:tblPr>
        <w:tblStyle w:val="af4"/>
        <w:tblW w:w="0" w:type="auto"/>
        <w:tblInd w:w="108" w:type="dxa"/>
        <w:tblLook w:val="04A0"/>
      </w:tblPr>
      <w:tblGrid>
        <w:gridCol w:w="2283"/>
        <w:gridCol w:w="2393"/>
        <w:gridCol w:w="2393"/>
        <w:gridCol w:w="3137"/>
      </w:tblGrid>
      <w:tr w:rsidR="00A6233B" w:rsidRPr="00822B6D" w:rsidTr="00FD7546">
        <w:trPr>
          <w:trHeight w:val="397"/>
          <w:tblHeader/>
        </w:trPr>
        <w:tc>
          <w:tcPr>
            <w:tcW w:w="2283"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Наименование котельной</w:t>
            </w:r>
          </w:p>
        </w:tc>
        <w:tc>
          <w:tcPr>
            <w:tcW w:w="2393"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Количество потребителей, шт.</w:t>
            </w:r>
          </w:p>
        </w:tc>
        <w:tc>
          <w:tcPr>
            <w:tcW w:w="2393"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Количество приборов учета ТЭ, ед.</w:t>
            </w:r>
          </w:p>
        </w:tc>
        <w:tc>
          <w:tcPr>
            <w:tcW w:w="3137" w:type="dxa"/>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Оснащенность МКД приборами учета ТЭ, %</w:t>
            </w: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28-01</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113 (73 МКД)</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29 (МКД)</w:t>
            </w: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39,7</w:t>
            </w: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28-02</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 (34 МКД)</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26 (МКД)</w:t>
            </w: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76,4</w:t>
            </w: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28-03</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 (1 МКД)</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w:t>
            </w: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28-04</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 (2МКД)</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w:t>
            </w: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28-05</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28-07</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28-09</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28-10А</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28-11</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28-12</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FD7546">
        <w:trPr>
          <w:trHeight w:val="397"/>
          <w:tblHeader/>
        </w:trPr>
        <w:tc>
          <w:tcPr>
            <w:tcW w:w="2283" w:type="dxa"/>
            <w:vAlign w:val="center"/>
          </w:tcPr>
          <w:p w:rsidR="00A6233B" w:rsidRPr="00822B6D" w:rsidRDefault="00A6233B" w:rsidP="00801523">
            <w:pPr>
              <w:pStyle w:val="afffffffff2"/>
              <w:rPr>
                <w:sz w:val="24"/>
                <w:szCs w:val="24"/>
                <w:lang w:eastAsia="ru-RU"/>
              </w:rPr>
            </w:pPr>
            <w:r w:rsidRPr="00822B6D">
              <w:rPr>
                <w:sz w:val="24"/>
                <w:szCs w:val="24"/>
                <w:lang w:eastAsia="ru-RU"/>
              </w:rPr>
              <w:t>Котельная № 28-14</w:t>
            </w:r>
          </w:p>
        </w:tc>
        <w:tc>
          <w:tcPr>
            <w:tcW w:w="2393" w:type="dxa"/>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 (5 МКД)</w:t>
            </w:r>
          </w:p>
        </w:tc>
        <w:tc>
          <w:tcPr>
            <w:tcW w:w="2393"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3137" w:type="dxa"/>
            <w:shd w:val="clear" w:color="auto" w:fill="auto"/>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0</w:t>
            </w:r>
          </w:p>
        </w:tc>
      </w:tr>
    </w:tbl>
    <w:p w:rsidR="00A6233B" w:rsidRPr="00822B6D" w:rsidRDefault="00A6233B" w:rsidP="00801523">
      <w:pPr>
        <w:pStyle w:val="114"/>
        <w:ind w:left="0" w:firstLine="567"/>
        <w:outlineLvl w:val="9"/>
        <w:rPr>
          <w:rStyle w:val="1e"/>
          <w:bCs w:val="0"/>
          <w:caps/>
          <w:sz w:val="24"/>
          <w:szCs w:val="24"/>
        </w:rPr>
      </w:pPr>
      <w:bookmarkStart w:id="464" w:name="_Toc18581892"/>
    </w:p>
    <w:p w:rsidR="00A6233B" w:rsidRPr="00822B6D" w:rsidRDefault="00A6233B" w:rsidP="00801523">
      <w:pPr>
        <w:pStyle w:val="afffffffff6"/>
        <w:spacing w:line="240" w:lineRule="auto"/>
        <w:ind w:firstLine="567"/>
        <w:rPr>
          <w:b/>
          <w:sz w:val="24"/>
          <w:szCs w:val="24"/>
        </w:rPr>
      </w:pPr>
      <w:bookmarkStart w:id="465" w:name="_Toc60077108"/>
      <w:r w:rsidRPr="00822B6D">
        <w:rPr>
          <w:b/>
          <w:sz w:val="24"/>
          <w:szCs w:val="24"/>
        </w:rPr>
        <w:t>37.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64"/>
      <w:bookmarkEnd w:id="465"/>
    </w:p>
    <w:p w:rsidR="00A6233B" w:rsidRPr="00822B6D" w:rsidRDefault="00A6233B" w:rsidP="00801523">
      <w:pPr>
        <w:spacing w:after="0" w:line="240" w:lineRule="auto"/>
        <w:ind w:firstLine="567"/>
        <w:jc w:val="both"/>
        <w:rPr>
          <w:rFonts w:ascii="Times New Roman" w:hAnsi="Times New Roman" w:cs="Times New Roman"/>
          <w:sz w:val="24"/>
          <w:szCs w:val="24"/>
        </w:rPr>
      </w:pPr>
      <w:bookmarkStart w:id="466" w:name="_Toc18581893"/>
      <w:r w:rsidRPr="00822B6D">
        <w:rPr>
          <w:rFonts w:ascii="Times New Roman" w:hAnsi="Times New Roman" w:cs="Times New Roman"/>
          <w:sz w:val="24"/>
          <w:szCs w:val="24"/>
        </w:rPr>
        <w:t>В зонах действия источников тепловой энергии НФ ГУП СК «Крайтеплоэнерго» функционирует оперативно-диспетчерская служба (далее - ОДС), отвечающая за диспетчеризацию поставок теплоносителя по теплосети; мониторинг поставки теплоносителя, оперативное руководство подключением и отключением потребителей, диспетчеризацию аварийно-восстановительного ремонта, регистрацию заявок на устранение неисправностей системы.</w:t>
      </w:r>
    </w:p>
    <w:p w:rsidR="00A6233B" w:rsidRPr="00D26D04" w:rsidRDefault="00D26D04" w:rsidP="00801523">
      <w:pPr>
        <w:pStyle w:val="af0"/>
        <w:spacing w:line="240" w:lineRule="auto"/>
        <w:ind w:firstLine="567"/>
        <w:rPr>
          <w:rStyle w:val="1e"/>
          <w:b w:val="0"/>
          <w:bCs w:val="0"/>
          <w:caps w:val="0"/>
          <w:sz w:val="24"/>
          <w:szCs w:val="24"/>
        </w:rPr>
      </w:pPr>
      <w:bookmarkStart w:id="467" w:name="_Toc18581894"/>
      <w:bookmarkStart w:id="468" w:name="_Toc37338169"/>
      <w:bookmarkStart w:id="469" w:name="_Toc60077109"/>
      <w:bookmarkEnd w:id="466"/>
      <w:r>
        <w:rPr>
          <w:rStyle w:val="1e"/>
          <w:b w:val="0"/>
          <w:caps w:val="0"/>
          <w:sz w:val="24"/>
          <w:szCs w:val="24"/>
        </w:rPr>
        <w:t>О</w:t>
      </w:r>
      <w:r w:rsidRPr="00D26D04">
        <w:rPr>
          <w:rStyle w:val="1e"/>
          <w:b w:val="0"/>
          <w:caps w:val="0"/>
          <w:sz w:val="24"/>
          <w:szCs w:val="24"/>
        </w:rPr>
        <w:t>сновными задачами диспетчерской службы являются:</w:t>
      </w:r>
      <w:bookmarkEnd w:id="467"/>
      <w:bookmarkEnd w:id="468"/>
      <w:bookmarkEnd w:id="469"/>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70" w:name="_Toc18581895"/>
      <w:bookmarkStart w:id="471" w:name="_Toc37338170"/>
      <w:bookmarkStart w:id="472" w:name="_Toc60077110"/>
      <w:r w:rsidRPr="00D26D04">
        <w:rPr>
          <w:rStyle w:val="1e"/>
          <w:b w:val="0"/>
          <w:caps w:val="0"/>
          <w:sz w:val="24"/>
          <w:szCs w:val="24"/>
        </w:rPr>
        <w:t>непрерывное круглосуточное оперативно-технологическое (диспетчерское) управление работой энергообъектов для обеспечения качественного теплоснабжения потребителей;</w:t>
      </w:r>
      <w:bookmarkEnd w:id="470"/>
      <w:bookmarkEnd w:id="471"/>
      <w:bookmarkEnd w:id="472"/>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73" w:name="_Toc18581896"/>
      <w:bookmarkStart w:id="474" w:name="_Toc37338171"/>
      <w:bookmarkStart w:id="475" w:name="_Toc60077111"/>
      <w:r w:rsidRPr="00D26D04">
        <w:rPr>
          <w:rStyle w:val="1e"/>
          <w:b w:val="0"/>
          <w:caps w:val="0"/>
          <w:sz w:val="24"/>
          <w:szCs w:val="24"/>
        </w:rPr>
        <w:t>обеспечение руководства своевременной и достоверной информацией о текущей оперативной обстановке в зонах ответственности;</w:t>
      </w:r>
      <w:bookmarkEnd w:id="473"/>
      <w:bookmarkEnd w:id="474"/>
      <w:bookmarkEnd w:id="475"/>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76" w:name="_Toc18581897"/>
      <w:bookmarkStart w:id="477" w:name="_Toc37338172"/>
      <w:bookmarkStart w:id="478" w:name="_Toc60077112"/>
      <w:r w:rsidRPr="00D26D04">
        <w:rPr>
          <w:rStyle w:val="1e"/>
          <w:b w:val="0"/>
          <w:caps w:val="0"/>
          <w:sz w:val="24"/>
          <w:szCs w:val="24"/>
        </w:rPr>
        <w:t>оперативный контроль за соблюдением заданных режимов работы систем теплоснабжения и сроками проведения плановых и аварийно-восстановительных работ в зонах ответственности.</w:t>
      </w:r>
      <w:bookmarkEnd w:id="476"/>
      <w:bookmarkEnd w:id="477"/>
      <w:bookmarkEnd w:id="478"/>
    </w:p>
    <w:p w:rsidR="00A6233B" w:rsidRPr="00D26D04" w:rsidRDefault="00D26D04" w:rsidP="00801523">
      <w:pPr>
        <w:pStyle w:val="af0"/>
        <w:spacing w:line="240" w:lineRule="auto"/>
        <w:ind w:firstLine="567"/>
        <w:rPr>
          <w:rStyle w:val="1e"/>
          <w:b w:val="0"/>
          <w:bCs w:val="0"/>
          <w:caps w:val="0"/>
          <w:sz w:val="24"/>
          <w:szCs w:val="24"/>
        </w:rPr>
      </w:pPr>
      <w:bookmarkStart w:id="479" w:name="_Toc18581898"/>
      <w:bookmarkStart w:id="480" w:name="_Toc37338173"/>
      <w:bookmarkStart w:id="481" w:name="_Toc60077113"/>
      <w:r>
        <w:rPr>
          <w:rStyle w:val="1e"/>
          <w:b w:val="0"/>
          <w:caps w:val="0"/>
          <w:sz w:val="24"/>
          <w:szCs w:val="24"/>
        </w:rPr>
        <w:t>В</w:t>
      </w:r>
      <w:r w:rsidRPr="00D26D04">
        <w:rPr>
          <w:rStyle w:val="1e"/>
          <w:b w:val="0"/>
          <w:caps w:val="0"/>
          <w:sz w:val="24"/>
          <w:szCs w:val="24"/>
        </w:rPr>
        <w:t xml:space="preserve"> целях обеспечения качественного и надежного теплоснабжения потребителей используются следующие документы:</w:t>
      </w:r>
      <w:bookmarkEnd w:id="479"/>
      <w:bookmarkEnd w:id="480"/>
      <w:bookmarkEnd w:id="481"/>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82" w:name="_Toc18581899"/>
      <w:bookmarkStart w:id="483" w:name="_Toc37338174"/>
      <w:bookmarkStart w:id="484" w:name="_Toc60077114"/>
      <w:r w:rsidRPr="00D26D04">
        <w:rPr>
          <w:rStyle w:val="1e"/>
          <w:b w:val="0"/>
          <w:caps w:val="0"/>
          <w:sz w:val="24"/>
          <w:szCs w:val="24"/>
        </w:rPr>
        <w:t>оперативный журнал;</w:t>
      </w:r>
      <w:bookmarkEnd w:id="482"/>
      <w:bookmarkEnd w:id="483"/>
      <w:bookmarkEnd w:id="484"/>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85" w:name="_Toc18581900"/>
      <w:bookmarkStart w:id="486" w:name="_Toc37338175"/>
      <w:bookmarkStart w:id="487" w:name="_Toc60077115"/>
      <w:r w:rsidRPr="00D26D04">
        <w:rPr>
          <w:rStyle w:val="1e"/>
          <w:b w:val="0"/>
          <w:caps w:val="0"/>
          <w:sz w:val="24"/>
          <w:szCs w:val="24"/>
        </w:rPr>
        <w:t>схемы тепловых сетей;</w:t>
      </w:r>
      <w:bookmarkEnd w:id="485"/>
      <w:bookmarkEnd w:id="486"/>
      <w:bookmarkEnd w:id="487"/>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88" w:name="_Toc18581901"/>
      <w:bookmarkStart w:id="489" w:name="_Toc37338176"/>
      <w:bookmarkStart w:id="490" w:name="_Toc60077116"/>
      <w:r w:rsidRPr="00D26D04">
        <w:rPr>
          <w:rStyle w:val="1e"/>
          <w:b w:val="0"/>
          <w:caps w:val="0"/>
          <w:sz w:val="24"/>
          <w:szCs w:val="24"/>
        </w:rPr>
        <w:t>журнал распоряжений;</w:t>
      </w:r>
      <w:bookmarkEnd w:id="488"/>
      <w:bookmarkEnd w:id="489"/>
      <w:bookmarkEnd w:id="490"/>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91" w:name="_Toc18581902"/>
      <w:bookmarkStart w:id="492" w:name="_Toc37338177"/>
      <w:bookmarkStart w:id="493" w:name="_Toc60077117"/>
      <w:r w:rsidRPr="00D26D04">
        <w:rPr>
          <w:rStyle w:val="1e"/>
          <w:b w:val="0"/>
          <w:caps w:val="0"/>
          <w:sz w:val="24"/>
          <w:szCs w:val="24"/>
        </w:rPr>
        <w:t>журнал учёта выдачи нарядов на тепломеханические работы;</w:t>
      </w:r>
      <w:bookmarkEnd w:id="491"/>
      <w:bookmarkEnd w:id="492"/>
      <w:bookmarkEnd w:id="493"/>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94" w:name="_Toc18581903"/>
      <w:bookmarkStart w:id="495" w:name="_Toc37338178"/>
      <w:bookmarkStart w:id="496" w:name="_Toc60077118"/>
      <w:r w:rsidRPr="00D26D04">
        <w:rPr>
          <w:rStyle w:val="1e"/>
          <w:b w:val="0"/>
          <w:caps w:val="0"/>
          <w:sz w:val="24"/>
          <w:szCs w:val="24"/>
        </w:rPr>
        <w:t>журнал заявок на вывод оборудования в ремонт;</w:t>
      </w:r>
      <w:bookmarkEnd w:id="494"/>
      <w:bookmarkEnd w:id="495"/>
      <w:bookmarkEnd w:id="496"/>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497" w:name="_Toc18581904"/>
      <w:bookmarkStart w:id="498" w:name="_Toc37338179"/>
      <w:bookmarkStart w:id="499" w:name="_Toc60077119"/>
      <w:r w:rsidRPr="00D26D04">
        <w:rPr>
          <w:rStyle w:val="1e"/>
          <w:b w:val="0"/>
          <w:caps w:val="0"/>
          <w:sz w:val="24"/>
          <w:szCs w:val="24"/>
        </w:rPr>
        <w:t>журнал дефектов на тепловых сетях;</w:t>
      </w:r>
      <w:bookmarkEnd w:id="497"/>
      <w:bookmarkEnd w:id="498"/>
      <w:bookmarkEnd w:id="499"/>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00" w:name="_Toc18581905"/>
      <w:bookmarkStart w:id="501" w:name="_Toc37338180"/>
      <w:bookmarkStart w:id="502" w:name="_Toc60077120"/>
      <w:r w:rsidRPr="00D26D04">
        <w:rPr>
          <w:rStyle w:val="1e"/>
          <w:b w:val="0"/>
          <w:caps w:val="0"/>
          <w:sz w:val="24"/>
          <w:szCs w:val="24"/>
        </w:rPr>
        <w:t>журнал учёта противоаварийных и противопожарных мероприятий;</w:t>
      </w:r>
      <w:bookmarkEnd w:id="500"/>
      <w:bookmarkEnd w:id="501"/>
      <w:bookmarkEnd w:id="502"/>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03" w:name="_Toc18581906"/>
      <w:bookmarkStart w:id="504" w:name="_Toc37338181"/>
      <w:bookmarkStart w:id="505" w:name="_Toc60077121"/>
      <w:r w:rsidRPr="00D26D04">
        <w:rPr>
          <w:rStyle w:val="1e"/>
          <w:b w:val="0"/>
          <w:caps w:val="0"/>
          <w:sz w:val="24"/>
          <w:szCs w:val="24"/>
        </w:rPr>
        <w:t>журнал регистрации инструктажа на рабочем месте;</w:t>
      </w:r>
      <w:bookmarkEnd w:id="503"/>
      <w:bookmarkEnd w:id="504"/>
      <w:bookmarkEnd w:id="505"/>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06" w:name="_Toc18581907"/>
      <w:bookmarkStart w:id="507" w:name="_Toc37338182"/>
      <w:bookmarkStart w:id="508" w:name="_Toc60077122"/>
      <w:r w:rsidRPr="00D26D04">
        <w:rPr>
          <w:rStyle w:val="1e"/>
          <w:b w:val="0"/>
          <w:caps w:val="0"/>
          <w:sz w:val="24"/>
          <w:szCs w:val="24"/>
        </w:rPr>
        <w:t>журнал производственного контроля;</w:t>
      </w:r>
      <w:bookmarkEnd w:id="506"/>
      <w:bookmarkEnd w:id="507"/>
      <w:bookmarkEnd w:id="508"/>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09" w:name="_Toc18581908"/>
      <w:bookmarkStart w:id="510" w:name="_Toc37338183"/>
      <w:bookmarkStart w:id="511" w:name="_Toc60077123"/>
      <w:r w:rsidRPr="00D26D04">
        <w:rPr>
          <w:rStyle w:val="1e"/>
          <w:b w:val="0"/>
          <w:caps w:val="0"/>
          <w:sz w:val="24"/>
          <w:szCs w:val="24"/>
        </w:rPr>
        <w:t>план локализации и ликвидации аварий;</w:t>
      </w:r>
      <w:bookmarkEnd w:id="509"/>
      <w:bookmarkEnd w:id="510"/>
      <w:bookmarkEnd w:id="511"/>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12" w:name="_Toc18581909"/>
      <w:bookmarkStart w:id="513" w:name="_Toc37338184"/>
      <w:bookmarkStart w:id="514" w:name="_Toc60077124"/>
      <w:r w:rsidRPr="00D26D04">
        <w:rPr>
          <w:rStyle w:val="1e"/>
          <w:b w:val="0"/>
          <w:caps w:val="0"/>
          <w:sz w:val="24"/>
          <w:szCs w:val="24"/>
        </w:rPr>
        <w:t>температурные графики регулирования отпуска;</w:t>
      </w:r>
      <w:bookmarkEnd w:id="512"/>
      <w:bookmarkEnd w:id="513"/>
      <w:bookmarkEnd w:id="514"/>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15" w:name="_Toc18581910"/>
      <w:bookmarkStart w:id="516" w:name="_Toc37338185"/>
      <w:bookmarkStart w:id="517" w:name="_Toc60077125"/>
      <w:r w:rsidRPr="00D26D04">
        <w:rPr>
          <w:rStyle w:val="1e"/>
          <w:b w:val="0"/>
          <w:caps w:val="0"/>
          <w:sz w:val="24"/>
          <w:szCs w:val="24"/>
        </w:rPr>
        <w:t>должностные инструкции;</w:t>
      </w:r>
      <w:bookmarkEnd w:id="515"/>
      <w:bookmarkEnd w:id="516"/>
      <w:bookmarkEnd w:id="517"/>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18" w:name="_Toc18581911"/>
      <w:bookmarkStart w:id="519" w:name="_Toc37338186"/>
      <w:bookmarkStart w:id="520" w:name="_Toc60077126"/>
      <w:r w:rsidRPr="00D26D04">
        <w:rPr>
          <w:rStyle w:val="1e"/>
          <w:b w:val="0"/>
          <w:caps w:val="0"/>
          <w:sz w:val="24"/>
          <w:szCs w:val="24"/>
        </w:rPr>
        <w:t>производственные инструкции;</w:t>
      </w:r>
      <w:bookmarkEnd w:id="518"/>
      <w:bookmarkEnd w:id="519"/>
      <w:bookmarkEnd w:id="520"/>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21" w:name="_Toc18581912"/>
      <w:bookmarkStart w:id="522" w:name="_Toc37338187"/>
      <w:bookmarkStart w:id="523" w:name="_Toc60077127"/>
      <w:r w:rsidRPr="00D26D04">
        <w:rPr>
          <w:rStyle w:val="1e"/>
          <w:b w:val="0"/>
          <w:caps w:val="0"/>
          <w:sz w:val="24"/>
          <w:szCs w:val="24"/>
        </w:rPr>
        <w:t>инструкции по охране труда;</w:t>
      </w:r>
      <w:bookmarkEnd w:id="521"/>
      <w:bookmarkEnd w:id="522"/>
      <w:bookmarkEnd w:id="523"/>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24" w:name="_Toc18581913"/>
      <w:bookmarkStart w:id="525" w:name="_Toc37338188"/>
      <w:bookmarkStart w:id="526" w:name="_Toc60077128"/>
      <w:r w:rsidRPr="00D26D04">
        <w:rPr>
          <w:rStyle w:val="1e"/>
          <w:b w:val="0"/>
          <w:caps w:val="0"/>
          <w:sz w:val="24"/>
          <w:szCs w:val="24"/>
        </w:rPr>
        <w:t>инструкции по пожарной безопасности;</w:t>
      </w:r>
      <w:bookmarkEnd w:id="524"/>
      <w:bookmarkEnd w:id="525"/>
      <w:bookmarkEnd w:id="526"/>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27" w:name="_Toc18581914"/>
      <w:bookmarkStart w:id="528" w:name="_Toc37338189"/>
      <w:bookmarkStart w:id="529" w:name="_Toc60077129"/>
      <w:r w:rsidRPr="00D26D04">
        <w:rPr>
          <w:rStyle w:val="1e"/>
          <w:b w:val="0"/>
          <w:caps w:val="0"/>
          <w:sz w:val="24"/>
          <w:szCs w:val="24"/>
        </w:rPr>
        <w:t>схема оповещения и взаимодействия служб при авариях на теплоисточниках;</w:t>
      </w:r>
      <w:bookmarkEnd w:id="527"/>
      <w:bookmarkEnd w:id="528"/>
      <w:bookmarkEnd w:id="529"/>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30" w:name="_Toc18581915"/>
      <w:bookmarkStart w:id="531" w:name="_Toc37338190"/>
      <w:bookmarkStart w:id="532" w:name="_Toc60077130"/>
      <w:r w:rsidRPr="00D26D04">
        <w:rPr>
          <w:rStyle w:val="1e"/>
          <w:b w:val="0"/>
          <w:caps w:val="0"/>
          <w:sz w:val="24"/>
          <w:szCs w:val="24"/>
        </w:rPr>
        <w:t>положения, соглашения по взаимодействию со службами города;</w:t>
      </w:r>
      <w:bookmarkEnd w:id="530"/>
      <w:bookmarkEnd w:id="531"/>
      <w:bookmarkEnd w:id="532"/>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33" w:name="_Toc18581916"/>
      <w:bookmarkStart w:id="534" w:name="_Toc37338191"/>
      <w:bookmarkStart w:id="535" w:name="_Toc60077131"/>
      <w:r w:rsidRPr="00D26D04">
        <w:rPr>
          <w:rStyle w:val="1e"/>
          <w:b w:val="0"/>
          <w:caps w:val="0"/>
          <w:sz w:val="24"/>
          <w:szCs w:val="24"/>
        </w:rPr>
        <w:t>графики технического обслуживания диспетчерского оборудования;</w:t>
      </w:r>
      <w:bookmarkEnd w:id="533"/>
      <w:bookmarkEnd w:id="534"/>
      <w:bookmarkEnd w:id="535"/>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36" w:name="_Toc18581917"/>
      <w:bookmarkStart w:id="537" w:name="_Toc37338192"/>
      <w:bookmarkStart w:id="538" w:name="_Toc60077132"/>
      <w:r w:rsidRPr="00D26D04">
        <w:rPr>
          <w:rStyle w:val="1e"/>
          <w:b w:val="0"/>
          <w:caps w:val="0"/>
          <w:sz w:val="24"/>
          <w:szCs w:val="24"/>
        </w:rPr>
        <w:t>графики проведения гидравлических и тепловых испытаний;</w:t>
      </w:r>
      <w:bookmarkEnd w:id="536"/>
      <w:bookmarkEnd w:id="537"/>
      <w:bookmarkEnd w:id="538"/>
    </w:p>
    <w:p w:rsidR="00A6233B" w:rsidRPr="00D26D04" w:rsidRDefault="00D26D04" w:rsidP="00801523">
      <w:pPr>
        <w:pStyle w:val="ae"/>
        <w:numPr>
          <w:ilvl w:val="0"/>
          <w:numId w:val="0"/>
        </w:numPr>
        <w:spacing w:after="0" w:line="240" w:lineRule="auto"/>
        <w:ind w:right="0" w:firstLine="567"/>
        <w:rPr>
          <w:rStyle w:val="1e"/>
          <w:b w:val="0"/>
          <w:bCs w:val="0"/>
          <w:caps w:val="0"/>
          <w:sz w:val="24"/>
          <w:szCs w:val="24"/>
        </w:rPr>
      </w:pPr>
      <w:bookmarkStart w:id="539" w:name="_Toc18581918"/>
      <w:bookmarkStart w:id="540" w:name="_Toc37338193"/>
      <w:bookmarkStart w:id="541" w:name="_Toc60077133"/>
      <w:r w:rsidRPr="00D26D04">
        <w:rPr>
          <w:rStyle w:val="1e"/>
          <w:b w:val="0"/>
          <w:caps w:val="0"/>
          <w:sz w:val="24"/>
          <w:szCs w:val="24"/>
        </w:rPr>
        <w:t>графики планово-предупредительного ремонта объектов.</w:t>
      </w:r>
      <w:bookmarkEnd w:id="539"/>
      <w:bookmarkEnd w:id="540"/>
      <w:bookmarkEnd w:id="541"/>
    </w:p>
    <w:p w:rsidR="00A6233B" w:rsidRPr="00D26D04" w:rsidRDefault="00D26D04" w:rsidP="00801523">
      <w:pPr>
        <w:pStyle w:val="af0"/>
        <w:spacing w:line="240" w:lineRule="auto"/>
        <w:ind w:firstLine="567"/>
        <w:rPr>
          <w:rStyle w:val="1e"/>
          <w:b w:val="0"/>
          <w:bCs w:val="0"/>
          <w:caps w:val="0"/>
          <w:sz w:val="24"/>
          <w:szCs w:val="24"/>
        </w:rPr>
      </w:pPr>
      <w:bookmarkStart w:id="542" w:name="_Toc18581920"/>
      <w:bookmarkStart w:id="543" w:name="_Toc37338194"/>
      <w:bookmarkStart w:id="544" w:name="_Toc60077134"/>
      <w:r>
        <w:rPr>
          <w:rStyle w:val="1e"/>
          <w:b w:val="0"/>
          <w:caps w:val="0"/>
          <w:sz w:val="24"/>
          <w:szCs w:val="24"/>
        </w:rPr>
        <w:t>О</w:t>
      </w:r>
      <w:r w:rsidRPr="00D26D04">
        <w:rPr>
          <w:rStyle w:val="1e"/>
          <w:b w:val="0"/>
          <w:caps w:val="0"/>
          <w:sz w:val="24"/>
          <w:szCs w:val="24"/>
        </w:rPr>
        <w:t>перативные переговоры проводятся с использованием телефонной связи, оперативные сообщения могут дублироваться по факсу или электронной почте.</w:t>
      </w:r>
      <w:bookmarkEnd w:id="542"/>
      <w:bookmarkEnd w:id="543"/>
      <w:bookmarkEnd w:id="544"/>
    </w:p>
    <w:p w:rsidR="00A6233B" w:rsidRPr="00822B6D" w:rsidRDefault="00A6233B" w:rsidP="00801523">
      <w:pPr>
        <w:pStyle w:val="af0"/>
        <w:spacing w:line="240" w:lineRule="auto"/>
        <w:ind w:firstLine="567"/>
        <w:rPr>
          <w:rStyle w:val="1e"/>
          <w:b w:val="0"/>
          <w:bCs w:val="0"/>
          <w:caps w:val="0"/>
          <w:sz w:val="24"/>
          <w:szCs w:val="24"/>
        </w:rPr>
      </w:pPr>
    </w:p>
    <w:p w:rsidR="00A6233B" w:rsidRPr="00822B6D" w:rsidRDefault="00A6233B" w:rsidP="00801523">
      <w:pPr>
        <w:pStyle w:val="afffffffff6"/>
        <w:spacing w:line="240" w:lineRule="auto"/>
        <w:ind w:firstLine="567"/>
        <w:rPr>
          <w:b/>
          <w:sz w:val="24"/>
          <w:szCs w:val="24"/>
        </w:rPr>
      </w:pPr>
      <w:bookmarkStart w:id="545" w:name="_Toc18581921"/>
      <w:bookmarkStart w:id="546" w:name="_Toc60077135"/>
      <w:r w:rsidRPr="00822B6D">
        <w:rPr>
          <w:b/>
          <w:sz w:val="24"/>
          <w:szCs w:val="24"/>
        </w:rPr>
        <w:t xml:space="preserve">38. Уровень автоматизации и обслуживания центральных тепловых пунктов, насосных станций </w:t>
      </w:r>
      <w:bookmarkEnd w:id="545"/>
      <w:bookmarkEnd w:id="546"/>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Насосные станции отсутствуют в технологической цепочке систем теплоснабжения НФ ГУП СК «Крайтеплоэнерго».</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547" w:name="_Toc18581924"/>
      <w:bookmarkStart w:id="548" w:name="_Toc60077136"/>
      <w:r w:rsidRPr="00822B6D">
        <w:rPr>
          <w:b/>
          <w:sz w:val="24"/>
          <w:szCs w:val="24"/>
        </w:rPr>
        <w:t>39. Сведения о наличии защиты тепловых сетей от превышения давления</w:t>
      </w:r>
      <w:bookmarkEnd w:id="547"/>
      <w:bookmarkEnd w:id="548"/>
    </w:p>
    <w:p w:rsidR="00A6233B" w:rsidRPr="00D26D04" w:rsidRDefault="00D26D04" w:rsidP="00801523">
      <w:pPr>
        <w:pStyle w:val="af0"/>
        <w:spacing w:line="240" w:lineRule="auto"/>
        <w:ind w:firstLine="567"/>
        <w:rPr>
          <w:rStyle w:val="1e"/>
          <w:b w:val="0"/>
          <w:bCs w:val="0"/>
          <w:caps w:val="0"/>
          <w:sz w:val="24"/>
          <w:szCs w:val="24"/>
        </w:rPr>
      </w:pPr>
      <w:bookmarkStart w:id="549" w:name="_Toc18581925"/>
      <w:bookmarkStart w:id="550" w:name="_Toc60077137"/>
      <w:r>
        <w:rPr>
          <w:rStyle w:val="1e"/>
          <w:b w:val="0"/>
          <w:caps w:val="0"/>
          <w:sz w:val="24"/>
          <w:szCs w:val="24"/>
        </w:rPr>
        <w:t>Н</w:t>
      </w:r>
      <w:r w:rsidRPr="00D26D04">
        <w:rPr>
          <w:rStyle w:val="1e"/>
          <w:b w:val="0"/>
          <w:caps w:val="0"/>
          <w:sz w:val="24"/>
          <w:szCs w:val="24"/>
        </w:rPr>
        <w:t>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bookmarkEnd w:id="549"/>
      <w:bookmarkEnd w:id="550"/>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На котельных, эксплуатируемых ГУП СК «Крайтеплоэнерго» в границах НГО СК установлены предохранительные клапана. </w:t>
      </w:r>
      <w:hyperlink r:id="rId20" w:history="1">
        <w:r w:rsidRPr="00D26D04">
          <w:rPr>
            <w:rStyle w:val="af8"/>
            <w:rFonts w:ascii="Times New Roman" w:hAnsi="Times New Roman" w:cs="Times New Roman"/>
            <w:color w:val="auto"/>
            <w:sz w:val="24"/>
            <w:szCs w:val="24"/>
            <w:u w:val="none"/>
          </w:rPr>
          <w:t>Предохранительные клапаны</w:t>
        </w:r>
      </w:hyperlink>
      <w:r w:rsidRPr="00D26D04">
        <w:rPr>
          <w:rFonts w:ascii="Times New Roman" w:hAnsi="Times New Roman" w:cs="Times New Roman"/>
          <w:sz w:val="24"/>
          <w:szCs w:val="24"/>
        </w:rPr>
        <w:t xml:space="preserve"> </w:t>
      </w:r>
      <w:r w:rsidRPr="00822B6D">
        <w:rPr>
          <w:rFonts w:ascii="Times New Roman" w:hAnsi="Times New Roman" w:cs="Times New Roman"/>
          <w:sz w:val="24"/>
          <w:szCs w:val="24"/>
        </w:rPr>
        <w:t>предназначены для автоматического отведения повышенного давления из трубопроводной системы, котлов, резервуаров, емкостей и другого оборудования. Применяются два вида клапанов:</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рычажно-грузовые;</w:t>
      </w:r>
    </w:p>
    <w:p w:rsidR="00A6233B" w:rsidRDefault="00A6233B" w:rsidP="00801523">
      <w:pPr>
        <w:pStyle w:val="a"/>
        <w:numPr>
          <w:ilvl w:val="0"/>
          <w:numId w:val="0"/>
        </w:numPr>
        <w:spacing w:after="0" w:line="240" w:lineRule="auto"/>
        <w:ind w:right="0" w:firstLine="567"/>
        <w:rPr>
          <w:sz w:val="24"/>
          <w:szCs w:val="24"/>
        </w:rPr>
      </w:pPr>
      <w:r w:rsidRPr="00822B6D">
        <w:rPr>
          <w:sz w:val="24"/>
          <w:szCs w:val="24"/>
        </w:rPr>
        <w:t>пружинные.</w:t>
      </w:r>
    </w:p>
    <w:p w:rsidR="00A6233B" w:rsidRPr="00822B6D" w:rsidRDefault="00A6233B" w:rsidP="00801523">
      <w:pPr>
        <w:pStyle w:val="a"/>
        <w:numPr>
          <w:ilvl w:val="0"/>
          <w:numId w:val="0"/>
        </w:numPr>
        <w:spacing w:after="0" w:line="240" w:lineRule="auto"/>
        <w:ind w:right="0" w:firstLine="567"/>
        <w:rPr>
          <w:sz w:val="24"/>
          <w:szCs w:val="24"/>
        </w:rPr>
      </w:pPr>
    </w:p>
    <w:p w:rsidR="00A6233B" w:rsidRPr="00822B6D" w:rsidRDefault="00A6233B" w:rsidP="00801523">
      <w:pPr>
        <w:pStyle w:val="afffffffff6"/>
        <w:spacing w:line="240" w:lineRule="auto"/>
        <w:ind w:firstLine="567"/>
        <w:rPr>
          <w:b/>
          <w:sz w:val="24"/>
          <w:szCs w:val="24"/>
        </w:rPr>
      </w:pPr>
      <w:bookmarkStart w:id="551" w:name="_Toc18581929"/>
      <w:bookmarkStart w:id="552" w:name="_Toc60077138"/>
      <w:r w:rsidRPr="00822B6D">
        <w:rPr>
          <w:b/>
          <w:sz w:val="24"/>
          <w:szCs w:val="24"/>
        </w:rPr>
        <w:t>40. Перечень выявленных бесхозяйных тепловых сетей и обоснование выбора организации, уполномоченной на их эксплуатацию</w:t>
      </w:r>
      <w:bookmarkEnd w:id="551"/>
      <w:bookmarkEnd w:id="552"/>
    </w:p>
    <w:p w:rsidR="00A6233B" w:rsidRPr="00917F0F" w:rsidRDefault="00917F0F" w:rsidP="00801523">
      <w:pPr>
        <w:pStyle w:val="af0"/>
        <w:spacing w:line="240" w:lineRule="auto"/>
        <w:ind w:firstLine="567"/>
        <w:rPr>
          <w:rStyle w:val="1e"/>
          <w:b w:val="0"/>
          <w:bCs w:val="0"/>
          <w:caps w:val="0"/>
          <w:sz w:val="24"/>
          <w:szCs w:val="24"/>
        </w:rPr>
      </w:pPr>
      <w:bookmarkStart w:id="553" w:name="_Toc37338199"/>
      <w:bookmarkStart w:id="554" w:name="_Toc60077139"/>
      <w:r>
        <w:rPr>
          <w:rStyle w:val="1e"/>
          <w:b w:val="0"/>
          <w:caps w:val="0"/>
          <w:sz w:val="24"/>
          <w:szCs w:val="24"/>
        </w:rPr>
        <w:t>В</w:t>
      </w:r>
      <w:r w:rsidRPr="00917F0F">
        <w:rPr>
          <w:rStyle w:val="1e"/>
          <w:b w:val="0"/>
          <w:caps w:val="0"/>
          <w:sz w:val="24"/>
          <w:szCs w:val="24"/>
        </w:rPr>
        <w:t xml:space="preserve"> границах НГО СК по состоянию на 1 января 2020 года отсутствуют бесхозяйные тепловые сети.</w:t>
      </w:r>
      <w:bookmarkEnd w:id="553"/>
      <w:bookmarkEnd w:id="554"/>
    </w:p>
    <w:p w:rsidR="00A6233B" w:rsidRPr="00822B6D" w:rsidRDefault="00A6233B" w:rsidP="00801523">
      <w:pPr>
        <w:pStyle w:val="af0"/>
        <w:spacing w:line="240" w:lineRule="auto"/>
        <w:ind w:firstLine="567"/>
        <w:rPr>
          <w:rStyle w:val="1e"/>
          <w:b w:val="0"/>
          <w:bCs w:val="0"/>
          <w:caps w:val="0"/>
          <w:sz w:val="24"/>
          <w:szCs w:val="24"/>
        </w:rPr>
      </w:pPr>
    </w:p>
    <w:p w:rsidR="00A6233B" w:rsidRPr="00822B6D" w:rsidRDefault="00A6233B" w:rsidP="00801523">
      <w:pPr>
        <w:pStyle w:val="afffffffff6"/>
        <w:spacing w:line="240" w:lineRule="auto"/>
        <w:ind w:firstLine="567"/>
        <w:rPr>
          <w:b/>
          <w:sz w:val="24"/>
          <w:szCs w:val="24"/>
        </w:rPr>
      </w:pPr>
      <w:bookmarkStart w:id="555" w:name="_Toc18581931"/>
      <w:bookmarkStart w:id="556" w:name="_Toc60077140"/>
      <w:r w:rsidRPr="00822B6D">
        <w:rPr>
          <w:b/>
          <w:sz w:val="24"/>
          <w:szCs w:val="24"/>
        </w:rPr>
        <w:t>41. Данные энергетических характеристик тепловых сетей (при их наличии)</w:t>
      </w:r>
      <w:bookmarkEnd w:id="555"/>
      <w:bookmarkEnd w:id="556"/>
    </w:p>
    <w:p w:rsidR="00A6233B" w:rsidRPr="00917F0F" w:rsidRDefault="00917F0F" w:rsidP="00801523">
      <w:pPr>
        <w:pStyle w:val="af0"/>
        <w:spacing w:line="240" w:lineRule="auto"/>
        <w:ind w:firstLine="567"/>
        <w:rPr>
          <w:rStyle w:val="1e"/>
          <w:b w:val="0"/>
          <w:bCs w:val="0"/>
          <w:caps w:val="0"/>
          <w:sz w:val="24"/>
          <w:szCs w:val="24"/>
        </w:rPr>
      </w:pPr>
      <w:bookmarkStart w:id="557" w:name="_Toc18581932"/>
      <w:bookmarkStart w:id="558" w:name="_Toc37338201"/>
      <w:bookmarkStart w:id="559" w:name="_Toc60077141"/>
      <w:r>
        <w:rPr>
          <w:rStyle w:val="1e"/>
          <w:b w:val="0"/>
          <w:caps w:val="0"/>
          <w:sz w:val="24"/>
          <w:szCs w:val="24"/>
        </w:rPr>
        <w:t>В</w:t>
      </w:r>
      <w:r w:rsidRPr="00917F0F">
        <w:rPr>
          <w:rStyle w:val="1e"/>
          <w:b w:val="0"/>
          <w:caps w:val="0"/>
          <w:sz w:val="24"/>
          <w:szCs w:val="24"/>
        </w:rPr>
        <w:t xml:space="preserve">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министерства энергетики российской федерации №</w:t>
      </w:r>
      <w:r>
        <w:rPr>
          <w:rStyle w:val="1e"/>
          <w:b w:val="0"/>
          <w:caps w:val="0"/>
          <w:sz w:val="24"/>
          <w:szCs w:val="24"/>
        </w:rPr>
        <w:t xml:space="preserve"> </w:t>
      </w:r>
      <w:r w:rsidRPr="00917F0F">
        <w:rPr>
          <w:rStyle w:val="1e"/>
          <w:b w:val="0"/>
          <w:caps w:val="0"/>
          <w:sz w:val="24"/>
          <w:szCs w:val="24"/>
        </w:rPr>
        <w:t>278 от 30 июня 2003 г.)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тепловой энергии и потери сетевой воды.</w:t>
      </w:r>
      <w:bookmarkEnd w:id="557"/>
      <w:bookmarkEnd w:id="558"/>
      <w:bookmarkEnd w:id="559"/>
    </w:p>
    <w:p w:rsidR="00A6233B" w:rsidRPr="00917F0F" w:rsidRDefault="00917F0F" w:rsidP="00801523">
      <w:pPr>
        <w:pStyle w:val="af0"/>
        <w:spacing w:line="240" w:lineRule="auto"/>
        <w:ind w:firstLine="567"/>
        <w:rPr>
          <w:rStyle w:val="1e"/>
          <w:b w:val="0"/>
          <w:bCs w:val="0"/>
          <w:caps w:val="0"/>
          <w:sz w:val="24"/>
          <w:szCs w:val="24"/>
        </w:rPr>
      </w:pPr>
      <w:bookmarkStart w:id="560" w:name="_Toc18581933"/>
      <w:bookmarkStart w:id="561" w:name="_Toc37338202"/>
      <w:bookmarkStart w:id="562" w:name="_Toc60077142"/>
      <w:r>
        <w:rPr>
          <w:rStyle w:val="1e"/>
          <w:b w:val="0"/>
          <w:caps w:val="0"/>
          <w:sz w:val="24"/>
          <w:szCs w:val="24"/>
        </w:rPr>
        <w:t>С</w:t>
      </w:r>
      <w:r w:rsidRPr="00917F0F">
        <w:rPr>
          <w:rStyle w:val="1e"/>
          <w:b w:val="0"/>
          <w:caps w:val="0"/>
          <w:sz w:val="24"/>
          <w:szCs w:val="24"/>
        </w:rPr>
        <w:t>истемы теплоснабжения с расчетной тепловой нагрузкой 100 гкал/ч и более в границах НГО СК отсутствуют.</w:t>
      </w:r>
      <w:bookmarkEnd w:id="560"/>
      <w:bookmarkEnd w:id="561"/>
      <w:bookmarkEnd w:id="562"/>
    </w:p>
    <w:p w:rsidR="00A6233B" w:rsidRPr="00822B6D" w:rsidRDefault="00A6233B" w:rsidP="00801523">
      <w:pPr>
        <w:spacing w:after="0" w:line="240" w:lineRule="auto"/>
        <w:rPr>
          <w:rStyle w:val="1e"/>
          <w:caps w:val="0"/>
          <w:sz w:val="24"/>
          <w:szCs w:val="24"/>
        </w:rPr>
      </w:pPr>
      <w:bookmarkStart w:id="563" w:name="_Toc18581934"/>
    </w:p>
    <w:p w:rsidR="00A6233B" w:rsidRDefault="00A6233B" w:rsidP="00801523">
      <w:pPr>
        <w:pStyle w:val="afffffffff6"/>
        <w:spacing w:line="240" w:lineRule="auto"/>
        <w:ind w:firstLine="0"/>
        <w:jc w:val="center"/>
        <w:rPr>
          <w:b/>
          <w:sz w:val="24"/>
          <w:szCs w:val="24"/>
        </w:rPr>
      </w:pPr>
      <w:bookmarkStart w:id="564" w:name="_Toc60077143"/>
      <w:r w:rsidRPr="00822B6D">
        <w:rPr>
          <w:b/>
          <w:sz w:val="24"/>
          <w:szCs w:val="24"/>
        </w:rPr>
        <w:t>Зоны действия источников тепловой энергии</w:t>
      </w:r>
      <w:bookmarkEnd w:id="563"/>
      <w:bookmarkEnd w:id="564"/>
    </w:p>
    <w:p w:rsidR="00A6233B" w:rsidRPr="00822B6D" w:rsidRDefault="00A6233B" w:rsidP="00801523">
      <w:pPr>
        <w:pStyle w:val="afffffffff6"/>
        <w:spacing w:line="240" w:lineRule="auto"/>
        <w:ind w:firstLine="0"/>
        <w:jc w:val="center"/>
        <w:rPr>
          <w:b/>
          <w:sz w:val="24"/>
          <w:szCs w:val="24"/>
        </w:rPr>
      </w:pPr>
    </w:p>
    <w:p w:rsidR="00A6233B" w:rsidRPr="00822B6D" w:rsidRDefault="00A6233B" w:rsidP="00801523">
      <w:pPr>
        <w:pStyle w:val="afffffffff6"/>
        <w:spacing w:line="240" w:lineRule="auto"/>
        <w:ind w:firstLine="567"/>
        <w:rPr>
          <w:b/>
          <w:sz w:val="24"/>
          <w:szCs w:val="24"/>
        </w:rPr>
      </w:pPr>
      <w:bookmarkStart w:id="565" w:name="_Toc60077144"/>
      <w:bookmarkStart w:id="566" w:name="_Toc536632660"/>
      <w:r w:rsidRPr="00822B6D">
        <w:rPr>
          <w:b/>
          <w:sz w:val="24"/>
          <w:szCs w:val="24"/>
        </w:rPr>
        <w:t>42. Зоны действия котельных НФ ГУП СК «Крайтеплоэнерго»</w:t>
      </w:r>
    </w:p>
    <w:bookmarkEnd w:id="565"/>
    <w:bookmarkEnd w:id="566"/>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ГУП СК «Крайтеплоэнерго» в границах НГО СК осуществляет централизованное теплоснабжение всех категорий потребителей:</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населения;</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бюджетных потребителей;</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прочие организации.</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Зоны действия котельных, эксплуатируемых ГУП СК «Крайтеплоэнерго» в границах НГО СК представлены в таблице 31.</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567" w:name="_Toc536632661"/>
      <w:bookmarkStart w:id="568" w:name="_Toc60077145"/>
      <w:r w:rsidRPr="00822B6D">
        <w:rPr>
          <w:b/>
          <w:sz w:val="24"/>
          <w:szCs w:val="24"/>
        </w:rPr>
        <w:t>43. Зоны действия котельных организаций, не осуществляющих регулируемые виды деятельности в области теплоснабжения</w:t>
      </w:r>
      <w:bookmarkEnd w:id="567"/>
      <w:bookmarkEnd w:id="568"/>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Зоны действия котельных организаций, не осуществляющих регулируемые виды деятельности, имеют локальный характер функционирования и ограничены собственными зданиями и сооружениями предприятий, вследствие чего на карте не представлены.</w:t>
      </w:r>
    </w:p>
    <w:p w:rsidR="00A6233B" w:rsidRPr="00822B6D" w:rsidRDefault="00A6233B" w:rsidP="00801523">
      <w:pPr>
        <w:spacing w:after="0" w:line="240" w:lineRule="auto"/>
        <w:rPr>
          <w:sz w:val="24"/>
          <w:szCs w:val="24"/>
        </w:rPr>
        <w:sectPr w:rsidR="00A6233B" w:rsidRPr="00822B6D" w:rsidSect="00A6233B">
          <w:pgSz w:w="11906" w:h="16838"/>
          <w:pgMar w:top="1134" w:right="567" w:bottom="1134" w:left="1134" w:header="709" w:footer="709" w:gutter="0"/>
          <w:cols w:space="708"/>
          <w:titlePg/>
          <w:docGrid w:linePitch="360"/>
        </w:sectPr>
      </w:pPr>
    </w:p>
    <w:p w:rsidR="00A6233B" w:rsidRPr="00822B6D" w:rsidRDefault="00A6233B" w:rsidP="00801523">
      <w:pPr>
        <w:pStyle w:val="afffff9"/>
        <w:rPr>
          <w:sz w:val="24"/>
          <w:szCs w:val="24"/>
        </w:rPr>
      </w:pPr>
      <w:bookmarkStart w:id="569" w:name="_Toc60076894"/>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47</w:t>
      </w:r>
      <w:r w:rsidR="004406CE" w:rsidRPr="00822B6D">
        <w:rPr>
          <w:sz w:val="24"/>
          <w:szCs w:val="24"/>
        </w:rPr>
        <w:fldChar w:fldCharType="end"/>
      </w:r>
      <w:r w:rsidRPr="00822B6D">
        <w:rPr>
          <w:sz w:val="24"/>
          <w:szCs w:val="24"/>
        </w:rPr>
        <w:t>-Зона действия котельных, эксплуатируемых ГУП СК «Крайтеплоэнерго» в границах НГО СК</w:t>
      </w:r>
      <w:bookmarkEnd w:id="569"/>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2552"/>
        <w:gridCol w:w="2835"/>
        <w:gridCol w:w="4819"/>
      </w:tblGrid>
      <w:tr w:rsidR="00A6233B" w:rsidRPr="00822B6D" w:rsidTr="003E0741">
        <w:trPr>
          <w:trHeight w:val="397"/>
          <w:tblHeader/>
        </w:trPr>
        <w:tc>
          <w:tcPr>
            <w:tcW w:w="2552" w:type="dxa"/>
            <w:tcBorders>
              <w:top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 источника</w:t>
            </w:r>
          </w:p>
        </w:tc>
        <w:tc>
          <w:tcPr>
            <w:tcW w:w="2835" w:type="dxa"/>
            <w:tcBorders>
              <w:top w:val="single" w:sz="4" w:space="0" w:color="auto"/>
            </w:tcBorders>
            <w:shd w:val="clear" w:color="auto" w:fill="auto"/>
            <w:noWrap/>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Местоположение источника</w:t>
            </w:r>
          </w:p>
        </w:tc>
        <w:tc>
          <w:tcPr>
            <w:tcW w:w="4819" w:type="dxa"/>
            <w:tcBorders>
              <w:top w:val="single" w:sz="4" w:space="0" w:color="auto"/>
            </w:tcBorders>
            <w:vAlign w:val="center"/>
          </w:tcPr>
          <w:p w:rsidR="00A6233B" w:rsidRPr="00822B6D" w:rsidRDefault="00A6233B" w:rsidP="00801523">
            <w:pPr>
              <w:tabs>
                <w:tab w:val="left" w:pos="10034"/>
              </w:tabs>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Зона действия источника теплоснабжения, адрес</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№28-01</w:t>
            </w:r>
          </w:p>
        </w:tc>
        <w:tc>
          <w:tcPr>
            <w:tcW w:w="2835" w:type="dxa"/>
            <w:noWrap/>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Шоссейная, 1</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Строителей №1, №2, №4, №6, №6а, №8, №10, №12, №14, №15, №16, №17, №18, №19, №22, №24, №26</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Мира №2, №3, №5, №6</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№25, №25а, №42, №44, №45, №46, №48, №56</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Дзержинского №2, №4, №5, №11, №12</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пер. Центральный №1, №2, №3, №6</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Транспортная №27</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 №11а</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Заводская №3, №4</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Восточная №2а, №4</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Нефтяников №29</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Шоссейная №1а, №1б, №18, №20</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50 лет Пионерии №1, №2, №3, №5, №7, №9, №11, №13, №15, №17, №19</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0 мкр. №10, №11, №12, №17, №20, №20а</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1 мкр. №1, №4, №5, №7, №2, №3, №6, №8, №9, №10, №11, №12, №13, №14, №15, №15а, №16, №17, №17а, №18, №19, №20, №21, №22, №23, №24, №25, №26, №27, №28, №29</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№28-02</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Терешковой, 138</w:t>
            </w:r>
          </w:p>
        </w:tc>
        <w:tc>
          <w:tcPr>
            <w:tcW w:w="4819" w:type="dxa"/>
            <w:vAlign w:val="center"/>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2 мкр. №2, №3, №5, №6, №7, №8, №9, №10, №11, №12, №13, №14, №14А, №15, №16, №16А, №17, №17А, №18, №19, №20, №21, №21А, №22, №23, №24, №25, №26, №27, №28, №29, №30, №31</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3 мкр. №1, №3, №4, №6, №17</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5 мкр. №26</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пл. Ленина №1, №2, №3</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б/н</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Дзержинского №29а</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№28-03</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Камыш-Бурун, ул. А. Шилиной, 24 г</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Молодежная№1</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А. Шилиной №3, №22, №26, №57</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№28-04</w:t>
            </w:r>
          </w:p>
        </w:tc>
        <w:tc>
          <w:tcPr>
            <w:tcW w:w="2835" w:type="dxa"/>
            <w:vAlign w:val="center"/>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Затеречный, ул. Котельная, 6 а</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Коммунальная №17, №18, №32</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Почтовая  №29</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Строительная №1, №8</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Комсомольская, №23</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№28-05</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Затеречный, ул. Лермонтова, 5 а</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Лермонтова, №5а</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№28-07</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Ачикулак, пер. Кизлярский, 1 б</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Гвардейская, 3, №15, №17</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№28-09</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с. Каясула, пер. Спортивный, 9</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Кирова</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 №43б, №43г, №44, №54</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№28-10А</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Зункарь, ул. Школьная, б/н</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Школьная, №1</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Молодежная, №4</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№28-11</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аул Махмуд-Мектеб, ул. Советская, б/н</w:t>
            </w:r>
          </w:p>
        </w:tc>
        <w:tc>
          <w:tcPr>
            <w:tcW w:w="4819" w:type="dxa"/>
            <w:vAlign w:val="center"/>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Виноградная №3</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sz w:val="24"/>
                <w:szCs w:val="24"/>
              </w:rPr>
            </w:pPr>
            <w:r w:rsidRPr="00822B6D">
              <w:rPr>
                <w:rFonts w:ascii="Times New Roman" w:hAnsi="Times New Roman" w:cs="Times New Roman"/>
                <w:sz w:val="24"/>
                <w:szCs w:val="24"/>
              </w:rPr>
              <w:t>Котельная №28-12</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аул Тукуй-Мектеб, ул. Эдиге, б/н</w:t>
            </w:r>
          </w:p>
        </w:tc>
        <w:tc>
          <w:tcPr>
            <w:tcW w:w="4819" w:type="dxa"/>
            <w:shd w:val="clear" w:color="auto" w:fill="auto"/>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Эдиге №22, №35, №35а</w:t>
            </w:r>
          </w:p>
        </w:tc>
      </w:tr>
      <w:tr w:rsidR="00A6233B" w:rsidRPr="00822B6D" w:rsidTr="003E0741">
        <w:trPr>
          <w:trHeight w:val="397"/>
          <w:tblHeader/>
        </w:trPr>
        <w:tc>
          <w:tcPr>
            <w:tcW w:w="2552"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№28-14</w:t>
            </w:r>
          </w:p>
        </w:tc>
        <w:tc>
          <w:tcPr>
            <w:tcW w:w="2835"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Ленина-Транспортная, б/н</w:t>
            </w:r>
          </w:p>
        </w:tc>
        <w:tc>
          <w:tcPr>
            <w:tcW w:w="4819" w:type="dxa"/>
            <w:vAlign w:val="center"/>
            <w:hideMark/>
          </w:tcPr>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№19, №21, №23, №23а</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Транспортная №5, №22, №24</w:t>
            </w:r>
          </w:p>
        </w:tc>
      </w:tr>
    </w:tbl>
    <w:p w:rsidR="00917F0F" w:rsidRDefault="00917F0F" w:rsidP="00801523">
      <w:pPr>
        <w:pStyle w:val="afffffffff6"/>
        <w:spacing w:line="240" w:lineRule="auto"/>
        <w:ind w:firstLine="0"/>
        <w:jc w:val="center"/>
        <w:rPr>
          <w:b/>
          <w:sz w:val="24"/>
          <w:szCs w:val="24"/>
        </w:rPr>
      </w:pPr>
      <w:bookmarkStart w:id="570" w:name="_Toc18935920"/>
      <w:bookmarkStart w:id="571" w:name="_Toc60077146"/>
    </w:p>
    <w:p w:rsidR="00A6233B" w:rsidRDefault="00A6233B" w:rsidP="00801523">
      <w:pPr>
        <w:pStyle w:val="afffffffff6"/>
        <w:spacing w:line="240" w:lineRule="auto"/>
        <w:ind w:firstLine="0"/>
        <w:jc w:val="center"/>
        <w:rPr>
          <w:b/>
          <w:sz w:val="24"/>
          <w:szCs w:val="24"/>
        </w:rPr>
      </w:pPr>
      <w:r w:rsidRPr="00822B6D">
        <w:rPr>
          <w:b/>
          <w:sz w:val="24"/>
          <w:szCs w:val="24"/>
        </w:rPr>
        <w:t>Тепловые нагрузки потребителей тепловой энергии, групп потребителей тепловой энергии</w:t>
      </w:r>
      <w:bookmarkEnd w:id="570"/>
      <w:bookmarkEnd w:id="571"/>
    </w:p>
    <w:p w:rsidR="00A6233B" w:rsidRPr="00822B6D" w:rsidRDefault="00A6233B" w:rsidP="00801523">
      <w:pPr>
        <w:pStyle w:val="afffffffff6"/>
        <w:spacing w:line="240" w:lineRule="auto"/>
        <w:ind w:firstLine="0"/>
        <w:jc w:val="center"/>
        <w:rPr>
          <w:b/>
          <w:sz w:val="24"/>
          <w:szCs w:val="24"/>
        </w:rPr>
      </w:pPr>
    </w:p>
    <w:p w:rsidR="00A6233B" w:rsidRPr="00822B6D" w:rsidRDefault="00A6233B" w:rsidP="00801523">
      <w:pPr>
        <w:pStyle w:val="afffffffff6"/>
        <w:spacing w:line="240" w:lineRule="auto"/>
        <w:ind w:firstLine="567"/>
        <w:rPr>
          <w:rStyle w:val="1e"/>
          <w:b w:val="0"/>
          <w:bCs w:val="0"/>
          <w:caps w:val="0"/>
          <w:sz w:val="24"/>
          <w:szCs w:val="24"/>
        </w:rPr>
      </w:pPr>
      <w:bookmarkStart w:id="572" w:name="_Toc18935921"/>
      <w:bookmarkStart w:id="573" w:name="_Toc60077147"/>
      <w:r w:rsidRPr="00822B6D">
        <w:rPr>
          <w:rStyle w:val="1e"/>
          <w:sz w:val="24"/>
          <w:szCs w:val="24"/>
        </w:rPr>
        <w:t xml:space="preserve">44. </w:t>
      </w:r>
      <w:r w:rsidRPr="00822B6D">
        <w:rPr>
          <w:b/>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72"/>
      <w:bookmarkEnd w:id="573"/>
    </w:p>
    <w:p w:rsidR="00A6233B" w:rsidRPr="00822B6D" w:rsidRDefault="00A6233B" w:rsidP="00801523">
      <w:pPr>
        <w:pStyle w:val="af0"/>
        <w:spacing w:line="240" w:lineRule="auto"/>
        <w:ind w:firstLine="567"/>
        <w:rPr>
          <w:sz w:val="24"/>
          <w:szCs w:val="24"/>
        </w:rPr>
      </w:pPr>
      <w:r w:rsidRPr="00822B6D">
        <w:rPr>
          <w:sz w:val="24"/>
          <w:szCs w:val="24"/>
        </w:rPr>
        <w:t>Значения тепловых нагрузок групп потребителей тепловой энергии в разрезе котельных, эксплуатируемых ГУП СК «Крайтеплоэнерго» в границах НГО СК представлено в таблице 32.</w:t>
      </w:r>
    </w:p>
    <w:p w:rsidR="00A6233B" w:rsidRPr="00822B6D" w:rsidRDefault="00A6233B" w:rsidP="00801523">
      <w:pPr>
        <w:pStyle w:val="af0"/>
        <w:spacing w:line="240" w:lineRule="auto"/>
        <w:ind w:firstLine="567"/>
        <w:rPr>
          <w:sz w:val="24"/>
          <w:szCs w:val="24"/>
        </w:rPr>
      </w:pPr>
      <w:r w:rsidRPr="00822B6D">
        <w:rPr>
          <w:sz w:val="24"/>
          <w:szCs w:val="24"/>
        </w:rPr>
        <w:t>Анализ таблицы 34 показывает, что порядка 62,71% тепловой нагрузки приходиться на многоквартирные дома, 28,06% тепловой нагрузки приходится на бюджетных потребителей, 9,23% на тепловую нагрузку общественных зданий и на отопление прочих потребителей.</w:t>
      </w:r>
    </w:p>
    <w:p w:rsidR="00A6233B" w:rsidRPr="00822B6D" w:rsidRDefault="00A6233B" w:rsidP="00801523">
      <w:pPr>
        <w:pStyle w:val="afffff9"/>
        <w:jc w:val="both"/>
        <w:rPr>
          <w:sz w:val="24"/>
          <w:szCs w:val="24"/>
        </w:rPr>
      </w:pPr>
      <w:bookmarkStart w:id="574" w:name="_Toc60076895"/>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48</w:t>
      </w:r>
      <w:r w:rsidR="004406CE" w:rsidRPr="00822B6D">
        <w:rPr>
          <w:sz w:val="24"/>
          <w:szCs w:val="24"/>
        </w:rPr>
        <w:fldChar w:fldCharType="end"/>
      </w:r>
      <w:r w:rsidRPr="00822B6D">
        <w:rPr>
          <w:sz w:val="24"/>
          <w:szCs w:val="24"/>
        </w:rPr>
        <w:t>- Тепловые нагрузки групп потребителей тепловой энергии по котельным, эксплуатируемым ГУП СК «Крайтеплоэнерго» в границах НГО СК</w:t>
      </w:r>
      <w:bookmarkEnd w:id="574"/>
    </w:p>
    <w:tbl>
      <w:tblPr>
        <w:tblW w:w="49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2"/>
        <w:gridCol w:w="1853"/>
        <w:gridCol w:w="2162"/>
        <w:gridCol w:w="1407"/>
        <w:gridCol w:w="990"/>
        <w:gridCol w:w="1180"/>
        <w:gridCol w:w="1074"/>
      </w:tblGrid>
      <w:tr w:rsidR="00A6233B" w:rsidRPr="00822B6D" w:rsidTr="00FD7546">
        <w:trPr>
          <w:trHeight w:val="300"/>
          <w:tblHeader/>
        </w:trPr>
        <w:tc>
          <w:tcPr>
            <w:tcW w:w="763"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w:t>
            </w:r>
          </w:p>
        </w:tc>
        <w:tc>
          <w:tcPr>
            <w:tcW w:w="906"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Административное расположение</w:t>
            </w:r>
          </w:p>
        </w:tc>
        <w:tc>
          <w:tcPr>
            <w:tcW w:w="1057"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Функциональное назначение</w:t>
            </w:r>
          </w:p>
        </w:tc>
        <w:tc>
          <w:tcPr>
            <w:tcW w:w="688"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Отопление Гкал/ч</w:t>
            </w:r>
          </w:p>
        </w:tc>
        <w:tc>
          <w:tcPr>
            <w:tcW w:w="484"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ГВС Гкал/ч</w:t>
            </w:r>
          </w:p>
        </w:tc>
        <w:tc>
          <w:tcPr>
            <w:tcW w:w="577"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Потери Гкал/ч</w:t>
            </w:r>
          </w:p>
        </w:tc>
        <w:tc>
          <w:tcPr>
            <w:tcW w:w="525"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Всего Гкал/ч</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28-01</w:t>
            </w:r>
          </w:p>
        </w:tc>
        <w:tc>
          <w:tcPr>
            <w:tcW w:w="906"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 Нефтекумск</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2,89759</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0,0535</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single" w:sz="8" w:space="0" w:color="auto"/>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2,95109</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Многоквартирные дома</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9,7171</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1,2421</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10,9592</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2,6847</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2,6847</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28-02</w:t>
            </w:r>
          </w:p>
        </w:tc>
        <w:tc>
          <w:tcPr>
            <w:tcW w:w="906" w:type="pct"/>
            <w:vMerge w:val="restar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 Нефтекумск</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1,6389</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0,0551</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1,694</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Многоквартирные дома</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9,7356</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0,2580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9,9856</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0,8291</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0,0223</w:t>
            </w:r>
          </w:p>
        </w:tc>
        <w:tc>
          <w:tcPr>
            <w:tcW w:w="577"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0,8514</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28-03</w:t>
            </w:r>
          </w:p>
        </w:tc>
        <w:tc>
          <w:tcPr>
            <w:tcW w:w="906" w:type="pct"/>
            <w:vMerge w:val="restar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пос. Камыш-Бурун</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0,4580</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0,0102</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0,4682</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Многоквартирные дома</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0,0568</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0,0568</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0,0068</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0,0068</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28-04</w:t>
            </w:r>
          </w:p>
        </w:tc>
        <w:tc>
          <w:tcPr>
            <w:tcW w:w="906" w:type="pct"/>
            <w:vMerge w:val="restar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пгт Затеречный</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0,4094</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0,4094</w:t>
            </w:r>
          </w:p>
        </w:tc>
      </w:tr>
      <w:tr w:rsidR="00A6233B" w:rsidRPr="00822B6D" w:rsidTr="00FD7546">
        <w:trPr>
          <w:trHeight w:val="300"/>
          <w:tblHeader/>
        </w:trPr>
        <w:tc>
          <w:tcPr>
            <w:tcW w:w="763" w:type="pct"/>
            <w:vMerge/>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Многоквартирные дома</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0,0221</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0,0221</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0,0131</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0,0131</w:t>
            </w:r>
          </w:p>
        </w:tc>
      </w:tr>
      <w:tr w:rsidR="00A6233B" w:rsidRPr="00822B6D" w:rsidTr="00FD7546">
        <w:trPr>
          <w:trHeight w:val="300"/>
          <w:tblHeader/>
        </w:trPr>
        <w:tc>
          <w:tcPr>
            <w:tcW w:w="763"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28-05</w:t>
            </w:r>
          </w:p>
        </w:tc>
        <w:tc>
          <w:tcPr>
            <w:tcW w:w="9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пгт Затеречный</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0,1214</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0,0079</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28-07</w:t>
            </w:r>
          </w:p>
        </w:tc>
        <w:tc>
          <w:tcPr>
            <w:tcW w:w="906"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пос. Ачикулак</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0,6512</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0,0268</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0,6780</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0,0123</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0,0123</w:t>
            </w:r>
          </w:p>
        </w:tc>
      </w:tr>
      <w:tr w:rsidR="00A6233B" w:rsidRPr="00822B6D" w:rsidTr="00FD7546">
        <w:trPr>
          <w:trHeight w:val="300"/>
          <w:tblHeader/>
        </w:trPr>
        <w:tc>
          <w:tcPr>
            <w:tcW w:w="763"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28-09</w:t>
            </w:r>
          </w:p>
        </w:tc>
        <w:tc>
          <w:tcPr>
            <w:tcW w:w="9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 Каясула</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0,7883</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0,0016</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r>
      <w:tr w:rsidR="00A6233B" w:rsidRPr="00822B6D" w:rsidTr="00FD7546">
        <w:trPr>
          <w:trHeight w:val="300"/>
          <w:tblHeader/>
        </w:trPr>
        <w:tc>
          <w:tcPr>
            <w:tcW w:w="763"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28-10А</w:t>
            </w:r>
          </w:p>
        </w:tc>
        <w:tc>
          <w:tcPr>
            <w:tcW w:w="9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пос. Зункарь</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0,2538</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r>
      <w:tr w:rsidR="00A6233B" w:rsidRPr="00822B6D" w:rsidTr="00FD7546">
        <w:trPr>
          <w:trHeight w:val="300"/>
          <w:tblHeader/>
        </w:trPr>
        <w:tc>
          <w:tcPr>
            <w:tcW w:w="76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w:t>
            </w:r>
          </w:p>
        </w:tc>
        <w:tc>
          <w:tcPr>
            <w:tcW w:w="90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Административное расположение</w:t>
            </w:r>
          </w:p>
        </w:tc>
        <w:tc>
          <w:tcPr>
            <w:tcW w:w="1057"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Функциональное назначение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Отопление Гкал/ч</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ГВС Гкал/ч</w:t>
            </w:r>
          </w:p>
        </w:tc>
        <w:tc>
          <w:tcPr>
            <w:tcW w:w="577"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Потери Гкал/ч</w:t>
            </w:r>
          </w:p>
        </w:tc>
        <w:tc>
          <w:tcPr>
            <w:tcW w:w="525"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Всего Гкал/ч</w:t>
            </w:r>
          </w:p>
        </w:tc>
      </w:tr>
      <w:tr w:rsidR="00A6233B" w:rsidRPr="00822B6D" w:rsidTr="00FD7546">
        <w:trPr>
          <w:trHeight w:val="300"/>
          <w:tblHeader/>
        </w:trPr>
        <w:tc>
          <w:tcPr>
            <w:tcW w:w="763"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28-11</w:t>
            </w:r>
          </w:p>
        </w:tc>
        <w:tc>
          <w:tcPr>
            <w:tcW w:w="9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аул Махмуд-Мектеб</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0,3127</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r>
      <w:tr w:rsidR="00A6233B" w:rsidRPr="00822B6D" w:rsidTr="00FD7546">
        <w:trPr>
          <w:trHeight w:val="300"/>
          <w:tblHeader/>
        </w:trPr>
        <w:tc>
          <w:tcPr>
            <w:tcW w:w="763"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28-12</w:t>
            </w:r>
          </w:p>
        </w:tc>
        <w:tc>
          <w:tcPr>
            <w:tcW w:w="9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аул Тукуй-Мектеб</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0,3274</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0,0026</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r>
      <w:tr w:rsidR="00A6233B" w:rsidRPr="00822B6D" w:rsidTr="00FD7546">
        <w:trPr>
          <w:trHeight w:val="300"/>
          <w:tblHeader/>
        </w:trPr>
        <w:tc>
          <w:tcPr>
            <w:tcW w:w="763"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28-14</w:t>
            </w:r>
          </w:p>
        </w:tc>
        <w:tc>
          <w:tcPr>
            <w:tcW w:w="906" w:type="pct"/>
            <w:vMerge w:val="restar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 Нефтекумск</w:t>
            </w: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Бюджетные потребители</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1,3579</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0,1107</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1,4686</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Многоквартирные дома</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0,4744</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0,4944</w:t>
            </w:r>
          </w:p>
        </w:tc>
      </w:tr>
      <w:tr w:rsidR="00A6233B" w:rsidRPr="00822B6D" w:rsidTr="00FD7546">
        <w:trPr>
          <w:trHeight w:val="300"/>
          <w:tblHeader/>
        </w:trPr>
        <w:tc>
          <w:tcPr>
            <w:tcW w:w="763"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906" w:type="pct"/>
            <w:vMerge/>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7" w:type="pct"/>
            <w:shd w:val="clear" w:color="auto" w:fill="auto"/>
            <w:vAlign w:val="center"/>
            <w:hideMark/>
          </w:tcPr>
          <w:p w:rsidR="00A6233B" w:rsidRPr="00822B6D" w:rsidRDefault="00A6233B" w:rsidP="00801523">
            <w:pPr>
              <w:spacing w:after="0" w:line="240" w:lineRule="auto"/>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Прочие</w:t>
            </w:r>
          </w:p>
        </w:tc>
        <w:tc>
          <w:tcPr>
            <w:tcW w:w="688"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0,006</w:t>
            </w:r>
          </w:p>
        </w:tc>
        <w:tc>
          <w:tcPr>
            <w:tcW w:w="484"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77"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525"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0,006</w:t>
            </w:r>
          </w:p>
        </w:tc>
      </w:tr>
    </w:tbl>
    <w:p w:rsidR="00A6233B" w:rsidRPr="00822B6D" w:rsidRDefault="00A6233B" w:rsidP="00801523">
      <w:pPr>
        <w:pStyle w:val="114"/>
        <w:ind w:left="0" w:firstLine="567"/>
        <w:outlineLvl w:val="9"/>
        <w:rPr>
          <w:rStyle w:val="1e"/>
          <w:caps/>
          <w:color w:val="auto"/>
          <w:sz w:val="24"/>
          <w:szCs w:val="24"/>
        </w:rPr>
      </w:pPr>
      <w:bookmarkStart w:id="575" w:name="_Toc18935923"/>
    </w:p>
    <w:p w:rsidR="00A6233B" w:rsidRPr="00822B6D" w:rsidRDefault="00A6233B" w:rsidP="00801523">
      <w:pPr>
        <w:pStyle w:val="afffffffff6"/>
        <w:spacing w:line="240" w:lineRule="auto"/>
        <w:ind w:firstLine="567"/>
        <w:rPr>
          <w:rStyle w:val="1e"/>
          <w:bCs w:val="0"/>
          <w:caps w:val="0"/>
          <w:sz w:val="24"/>
          <w:szCs w:val="24"/>
        </w:rPr>
      </w:pPr>
      <w:bookmarkStart w:id="576" w:name="_Toc60077148"/>
      <w:r w:rsidRPr="00822B6D">
        <w:rPr>
          <w:rStyle w:val="1e"/>
          <w:sz w:val="24"/>
          <w:szCs w:val="24"/>
        </w:rPr>
        <w:t xml:space="preserve">45. </w:t>
      </w:r>
      <w:r w:rsidR="00917F0F">
        <w:rPr>
          <w:rStyle w:val="1e"/>
          <w:sz w:val="24"/>
          <w:szCs w:val="24"/>
        </w:rPr>
        <w:t>О</w:t>
      </w:r>
      <w:r w:rsidR="00917F0F" w:rsidRPr="00822B6D">
        <w:rPr>
          <w:rStyle w:val="1e"/>
          <w:caps w:val="0"/>
          <w:sz w:val="24"/>
          <w:szCs w:val="24"/>
        </w:rPr>
        <w:t>писание значений расчетных тепловых нагрузок на коллекторах источников тепловой энергии</w:t>
      </w:r>
      <w:bookmarkEnd w:id="575"/>
      <w:bookmarkEnd w:id="576"/>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Потребление тепловой энергии определено для отопления и горячего водоснабжения расчетным способом с учетом следующих параметров:</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расчетная продолжительность отопительного периода 162 дня</w:t>
      </w:r>
      <w:r w:rsidRPr="00822B6D">
        <w:rPr>
          <w:rFonts w:ascii="Times New Roman" w:hAnsi="Times New Roman" w:cs="Times New Roman"/>
          <w:sz w:val="24"/>
          <w:szCs w:val="24"/>
          <w:vertAlign w:val="superscript"/>
        </w:rPr>
        <w:footnoteReference w:id="6"/>
      </w:r>
      <w:r w:rsidRPr="00822B6D">
        <w:rPr>
          <w:rFonts w:ascii="Times New Roman" w:hAnsi="Times New Roman" w:cs="Times New Roman"/>
          <w:sz w:val="24"/>
          <w:szCs w:val="24"/>
        </w:rPr>
        <w:t>;</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средняя скорость ветра за 4,2 м/с;</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температура воздуха наиболее холодной пятидневки обеспеченностью 0,92 - минус 19 °С;</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Значения тепловых нагрузок, соответствующих величине потребления тепловой энергии при расчетных температурах наружного воздуха, представлены в таблице 33.</w:t>
      </w:r>
    </w:p>
    <w:p w:rsidR="00A6233B" w:rsidRPr="00822B6D" w:rsidRDefault="00A6233B" w:rsidP="00801523">
      <w:pPr>
        <w:pStyle w:val="afffff9"/>
        <w:jc w:val="both"/>
        <w:rPr>
          <w:sz w:val="24"/>
          <w:szCs w:val="24"/>
        </w:rPr>
      </w:pPr>
      <w:bookmarkStart w:id="577" w:name="_Toc60076896"/>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49</w:t>
      </w:r>
      <w:r w:rsidR="004406CE" w:rsidRPr="00822B6D">
        <w:rPr>
          <w:sz w:val="24"/>
          <w:szCs w:val="24"/>
        </w:rPr>
        <w:fldChar w:fldCharType="end"/>
      </w:r>
      <w:r w:rsidRPr="00822B6D">
        <w:rPr>
          <w:sz w:val="24"/>
          <w:szCs w:val="24"/>
        </w:rPr>
        <w:t>-Расчетная тепловая нагрузка в разрезе котельных, эксплуатируемых ГУП СК «Крайтеплоэнерго» в границах НГО СК</w:t>
      </w:r>
      <w:bookmarkEnd w:id="577"/>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tblPr>
      <w:tblGrid>
        <w:gridCol w:w="4094"/>
        <w:gridCol w:w="1857"/>
        <w:gridCol w:w="1272"/>
        <w:gridCol w:w="1535"/>
        <w:gridCol w:w="1447"/>
      </w:tblGrid>
      <w:tr w:rsidR="00A6233B" w:rsidRPr="00822B6D" w:rsidTr="00FD7546">
        <w:trPr>
          <w:trHeight w:val="300"/>
          <w:tblHeader/>
        </w:trPr>
        <w:tc>
          <w:tcPr>
            <w:tcW w:w="2006"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 источника теплоснабжения</w:t>
            </w:r>
          </w:p>
        </w:tc>
        <w:tc>
          <w:tcPr>
            <w:tcW w:w="910"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Отопление Гкал/ч</w:t>
            </w:r>
          </w:p>
        </w:tc>
        <w:tc>
          <w:tcPr>
            <w:tcW w:w="623"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ГВС Гкал/ч</w:t>
            </w:r>
          </w:p>
        </w:tc>
        <w:tc>
          <w:tcPr>
            <w:tcW w:w="752"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Потери Гкал/ч</w:t>
            </w:r>
          </w:p>
        </w:tc>
        <w:tc>
          <w:tcPr>
            <w:tcW w:w="710"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ВСЕГО Гкал/ч</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28-01</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15,2994</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1,2958</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16,5952</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28-02</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12,2036</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0,3353</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12,5389</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28-03</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0,5148</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0,0102</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0,5250</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28-04</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0,4446</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0,0000</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0,4446</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28-05</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0,1214</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0,0079</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0,1293</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28-07</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0,6635</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0,0268</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0,6903</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28-09</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0,7883</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0,0016</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0,7899</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28-10А</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0,2538</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0,0000</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0,2538</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28-11</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0,3127</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0,0000</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0,3127</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28-12</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0,3274</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0,0026</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0,3300</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28-14</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1,8383</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0,0152</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1,8535</w:t>
            </w:r>
          </w:p>
        </w:tc>
      </w:tr>
      <w:tr w:rsidR="00A6233B" w:rsidRPr="00822B6D" w:rsidTr="00FD7546">
        <w:trPr>
          <w:trHeight w:val="300"/>
        </w:trPr>
        <w:tc>
          <w:tcPr>
            <w:tcW w:w="2006"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ИТОГО</w:t>
            </w:r>
          </w:p>
        </w:tc>
        <w:tc>
          <w:tcPr>
            <w:tcW w:w="9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32,7678</w:t>
            </w:r>
          </w:p>
        </w:tc>
        <w:tc>
          <w:tcPr>
            <w:tcW w:w="623"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1,6954</w:t>
            </w:r>
          </w:p>
        </w:tc>
        <w:tc>
          <w:tcPr>
            <w:tcW w:w="752" w:type="pct"/>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w:t>
            </w:r>
          </w:p>
        </w:tc>
        <w:tc>
          <w:tcPr>
            <w:tcW w:w="710"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34,4632</w:t>
            </w:r>
          </w:p>
        </w:tc>
      </w:tr>
    </w:tbl>
    <w:p w:rsidR="00A6233B" w:rsidRDefault="00A6233B" w:rsidP="00801523">
      <w:pPr>
        <w:pStyle w:val="afffffffff6"/>
        <w:spacing w:line="240" w:lineRule="auto"/>
        <w:ind w:firstLine="567"/>
        <w:rPr>
          <w:rStyle w:val="1e"/>
          <w:bCs w:val="0"/>
          <w:caps w:val="0"/>
          <w:sz w:val="24"/>
          <w:szCs w:val="24"/>
        </w:rPr>
      </w:pPr>
      <w:bookmarkStart w:id="578" w:name="_Toc18935928"/>
      <w:bookmarkStart w:id="579" w:name="_Toc60077149"/>
    </w:p>
    <w:p w:rsidR="00A6233B" w:rsidRPr="00822B6D" w:rsidRDefault="00A6233B" w:rsidP="00801523">
      <w:pPr>
        <w:pStyle w:val="afffffffff6"/>
        <w:spacing w:line="240" w:lineRule="auto"/>
        <w:ind w:firstLine="567"/>
        <w:rPr>
          <w:rStyle w:val="1e"/>
          <w:bCs w:val="0"/>
          <w:caps w:val="0"/>
          <w:sz w:val="24"/>
          <w:szCs w:val="24"/>
        </w:rPr>
      </w:pPr>
      <w:r w:rsidRPr="00822B6D">
        <w:rPr>
          <w:rStyle w:val="1e"/>
          <w:sz w:val="24"/>
          <w:szCs w:val="24"/>
        </w:rPr>
        <w:t xml:space="preserve">46. </w:t>
      </w:r>
      <w:r w:rsidR="00917F0F">
        <w:rPr>
          <w:rStyle w:val="1e"/>
          <w:sz w:val="24"/>
          <w:szCs w:val="24"/>
        </w:rPr>
        <w:t>О</w:t>
      </w:r>
      <w:r w:rsidR="00917F0F" w:rsidRPr="00822B6D">
        <w:rPr>
          <w:rStyle w:val="1e"/>
          <w:caps w:val="0"/>
          <w:sz w:val="24"/>
          <w:szCs w:val="24"/>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78"/>
      <w:bookmarkEnd w:id="579"/>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границах НГО СК находятся 15 многоквартирных дома без централизованного теплоснабжения, список которых приведен в таблице 5. </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 территории НГО СК к централизованной системе отопления подключены 116 многоквартирных домов. Из них 143 многоквартирных дома имеют «смешанную» схему подключения к отоплению (часть квартир от централизованного источника теплоснабжения и часть на поквартирном индивидуальном отоплении). Перечень с адресами таких многоквартирных домов приведен в таблице 34.</w:t>
      </w:r>
    </w:p>
    <w:p w:rsidR="00917F0F" w:rsidRDefault="00917F0F"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2"/>
        <w:ind w:right="0"/>
        <w:rPr>
          <w:sz w:val="24"/>
          <w:szCs w:val="24"/>
        </w:rPr>
      </w:pPr>
      <w:bookmarkStart w:id="580" w:name="_Toc60076897"/>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50</w:t>
      </w:r>
      <w:r w:rsidR="004406CE" w:rsidRPr="00822B6D">
        <w:rPr>
          <w:sz w:val="24"/>
          <w:szCs w:val="24"/>
        </w:rPr>
        <w:fldChar w:fldCharType="end"/>
      </w:r>
      <w:r w:rsidRPr="00822B6D">
        <w:rPr>
          <w:sz w:val="24"/>
          <w:szCs w:val="24"/>
        </w:rPr>
        <w:t xml:space="preserve"> - Перечень многоквартирных домов на территории НГО СК со «смешанной» системой отопления</w:t>
      </w:r>
      <w:bookmarkEnd w:id="580"/>
    </w:p>
    <w:tbl>
      <w:tblPr>
        <w:tblStyle w:val="af4"/>
        <w:tblW w:w="4893" w:type="pct"/>
        <w:tblInd w:w="108" w:type="dxa"/>
        <w:tblLook w:val="04A0"/>
      </w:tblPr>
      <w:tblGrid>
        <w:gridCol w:w="540"/>
        <w:gridCol w:w="4486"/>
        <w:gridCol w:w="2585"/>
        <w:gridCol w:w="2588"/>
      </w:tblGrid>
      <w:tr w:rsidR="00A6233B" w:rsidRPr="00822B6D" w:rsidTr="00FD7546">
        <w:tc>
          <w:tcPr>
            <w:tcW w:w="212"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 п/п</w:t>
            </w:r>
          </w:p>
        </w:tc>
        <w:tc>
          <w:tcPr>
            <w:tcW w:w="2217"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Адрес МКД</w:t>
            </w:r>
          </w:p>
        </w:tc>
        <w:tc>
          <w:tcPr>
            <w:tcW w:w="1285"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Дата отключения от централизованной системы теплоснабжения</w:t>
            </w:r>
          </w:p>
        </w:tc>
        <w:tc>
          <w:tcPr>
            <w:tcW w:w="1286" w:type="pc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Наличие разрешения</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1</w:t>
            </w:r>
          </w:p>
        </w:tc>
        <w:tc>
          <w:tcPr>
            <w:tcW w:w="2217" w:type="pct"/>
          </w:tcPr>
          <w:p w:rsidR="00A6233B" w:rsidRPr="00822B6D" w:rsidRDefault="00A6233B" w:rsidP="00801523">
            <w:pPr>
              <w:pStyle w:val="affff1"/>
              <w:jc w:val="both"/>
              <w:rPr>
                <w:sz w:val="24"/>
                <w:szCs w:val="24"/>
              </w:rPr>
            </w:pPr>
            <w:r w:rsidRPr="00822B6D">
              <w:rPr>
                <w:sz w:val="24"/>
                <w:szCs w:val="24"/>
              </w:rPr>
              <w:t>г. Нефтекумск, ул. Ленина, 19, кв.12</w:t>
            </w:r>
          </w:p>
        </w:tc>
        <w:tc>
          <w:tcPr>
            <w:tcW w:w="1285" w:type="pct"/>
          </w:tcPr>
          <w:p w:rsidR="00A6233B" w:rsidRPr="00822B6D" w:rsidRDefault="00A6233B" w:rsidP="00801523">
            <w:pPr>
              <w:pStyle w:val="affff1"/>
              <w:rPr>
                <w:sz w:val="24"/>
                <w:szCs w:val="24"/>
              </w:rPr>
            </w:pPr>
            <w:r w:rsidRPr="00822B6D">
              <w:rPr>
                <w:sz w:val="24"/>
                <w:szCs w:val="24"/>
              </w:rPr>
              <w:t>октябрь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Ленина 23А, кв.9</w:t>
            </w:r>
          </w:p>
        </w:tc>
        <w:tc>
          <w:tcPr>
            <w:tcW w:w="1285" w:type="pct"/>
          </w:tcPr>
          <w:p w:rsidR="00A6233B" w:rsidRPr="00822B6D" w:rsidRDefault="00A6233B" w:rsidP="00801523">
            <w:pPr>
              <w:pStyle w:val="affff1"/>
              <w:rPr>
                <w:sz w:val="24"/>
                <w:szCs w:val="24"/>
              </w:rPr>
            </w:pPr>
            <w:r w:rsidRPr="00822B6D">
              <w:rPr>
                <w:sz w:val="24"/>
                <w:szCs w:val="24"/>
              </w:rPr>
              <w:t>август 2009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Ленина, 21, кв.15</w:t>
            </w:r>
          </w:p>
        </w:tc>
        <w:tc>
          <w:tcPr>
            <w:tcW w:w="1285" w:type="pct"/>
          </w:tcPr>
          <w:p w:rsidR="00A6233B" w:rsidRPr="00822B6D" w:rsidRDefault="00A6233B" w:rsidP="00801523">
            <w:pPr>
              <w:pStyle w:val="affff1"/>
              <w:rPr>
                <w:sz w:val="24"/>
                <w:szCs w:val="24"/>
              </w:rPr>
            </w:pPr>
            <w:r w:rsidRPr="00822B6D">
              <w:rPr>
                <w:sz w:val="24"/>
                <w:szCs w:val="24"/>
              </w:rPr>
              <w:t>сентябрь 2009</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Ленина, 25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50 Лет Пионерии, 11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50 Лет Пионерии, 11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Строителей, 6а, кв.7</w:t>
            </w:r>
          </w:p>
        </w:tc>
        <w:tc>
          <w:tcPr>
            <w:tcW w:w="1285" w:type="pct"/>
          </w:tcPr>
          <w:p w:rsidR="00A6233B" w:rsidRPr="00822B6D" w:rsidRDefault="00A6233B" w:rsidP="00801523">
            <w:pPr>
              <w:pStyle w:val="affff1"/>
              <w:rPr>
                <w:sz w:val="24"/>
                <w:szCs w:val="24"/>
              </w:rPr>
            </w:pPr>
            <w:r w:rsidRPr="00822B6D">
              <w:rPr>
                <w:sz w:val="24"/>
                <w:szCs w:val="24"/>
              </w:rPr>
              <w:t>12.02.2016 год</w:t>
            </w:r>
          </w:p>
        </w:tc>
        <w:tc>
          <w:tcPr>
            <w:tcW w:w="1286" w:type="pct"/>
          </w:tcPr>
          <w:p w:rsidR="00A6233B" w:rsidRPr="00822B6D" w:rsidRDefault="00A6233B" w:rsidP="00801523">
            <w:pPr>
              <w:pStyle w:val="affff1"/>
              <w:rPr>
                <w:sz w:val="24"/>
                <w:szCs w:val="24"/>
              </w:rPr>
            </w:pPr>
            <w:r w:rsidRPr="00822B6D">
              <w:rPr>
                <w:sz w:val="24"/>
                <w:szCs w:val="24"/>
              </w:rPr>
              <w:t>Решение суда</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Строителей, 6а, кв.3</w:t>
            </w:r>
          </w:p>
        </w:tc>
        <w:tc>
          <w:tcPr>
            <w:tcW w:w="1285" w:type="pct"/>
          </w:tcPr>
          <w:p w:rsidR="00A6233B" w:rsidRPr="00822B6D" w:rsidRDefault="00A6233B" w:rsidP="00801523">
            <w:pPr>
              <w:pStyle w:val="affff1"/>
              <w:rPr>
                <w:sz w:val="24"/>
                <w:szCs w:val="24"/>
              </w:rPr>
            </w:pPr>
            <w:r w:rsidRPr="00822B6D">
              <w:rPr>
                <w:sz w:val="24"/>
                <w:szCs w:val="24"/>
              </w:rPr>
              <w:t>13.02.2017 год</w:t>
            </w:r>
          </w:p>
        </w:tc>
        <w:tc>
          <w:tcPr>
            <w:tcW w:w="1286" w:type="pct"/>
          </w:tcPr>
          <w:p w:rsidR="00A6233B" w:rsidRPr="00822B6D" w:rsidRDefault="00A6233B" w:rsidP="00801523">
            <w:pPr>
              <w:pStyle w:val="affff1"/>
              <w:rPr>
                <w:sz w:val="24"/>
                <w:szCs w:val="24"/>
              </w:rPr>
            </w:pPr>
            <w:r w:rsidRPr="00822B6D">
              <w:rPr>
                <w:sz w:val="24"/>
                <w:szCs w:val="24"/>
              </w:rPr>
              <w:t>Решение суда</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Строителей, 6а, кв.13</w:t>
            </w:r>
          </w:p>
        </w:tc>
        <w:tc>
          <w:tcPr>
            <w:tcW w:w="1285" w:type="pct"/>
          </w:tcPr>
          <w:p w:rsidR="00A6233B" w:rsidRPr="00822B6D" w:rsidRDefault="00A6233B" w:rsidP="00801523">
            <w:pPr>
              <w:pStyle w:val="affff1"/>
              <w:rPr>
                <w:sz w:val="24"/>
                <w:szCs w:val="24"/>
              </w:rPr>
            </w:pPr>
            <w:r w:rsidRPr="00822B6D">
              <w:rPr>
                <w:sz w:val="24"/>
                <w:szCs w:val="24"/>
              </w:rPr>
              <w:t>20.03.2017 год</w:t>
            </w:r>
          </w:p>
        </w:tc>
        <w:tc>
          <w:tcPr>
            <w:tcW w:w="1286" w:type="pct"/>
          </w:tcPr>
          <w:p w:rsidR="00A6233B" w:rsidRPr="00822B6D" w:rsidRDefault="00A6233B" w:rsidP="00801523">
            <w:pPr>
              <w:pStyle w:val="affff1"/>
              <w:rPr>
                <w:sz w:val="24"/>
                <w:szCs w:val="24"/>
              </w:rPr>
            </w:pPr>
            <w:r w:rsidRPr="00822B6D">
              <w:rPr>
                <w:sz w:val="24"/>
                <w:szCs w:val="24"/>
              </w:rPr>
              <w:t>Решение суда</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Строителей, 6а, кв.8,11</w:t>
            </w:r>
          </w:p>
        </w:tc>
        <w:tc>
          <w:tcPr>
            <w:tcW w:w="1285" w:type="pct"/>
          </w:tcPr>
          <w:p w:rsidR="00A6233B" w:rsidRPr="00822B6D" w:rsidRDefault="00A6233B" w:rsidP="00801523">
            <w:pPr>
              <w:pStyle w:val="affff1"/>
              <w:rPr>
                <w:sz w:val="24"/>
                <w:szCs w:val="24"/>
              </w:rPr>
            </w:pPr>
            <w:r w:rsidRPr="00822B6D">
              <w:rPr>
                <w:sz w:val="24"/>
                <w:szCs w:val="24"/>
              </w:rPr>
              <w:t>09.09.2019 год</w:t>
            </w:r>
          </w:p>
        </w:tc>
        <w:tc>
          <w:tcPr>
            <w:tcW w:w="1286" w:type="pct"/>
          </w:tcPr>
          <w:p w:rsidR="00A6233B" w:rsidRPr="00822B6D" w:rsidRDefault="00A6233B" w:rsidP="00801523">
            <w:pPr>
              <w:pStyle w:val="affff1"/>
              <w:rPr>
                <w:sz w:val="24"/>
                <w:szCs w:val="24"/>
              </w:rPr>
            </w:pPr>
            <w:r w:rsidRPr="00822B6D">
              <w:rPr>
                <w:sz w:val="24"/>
                <w:szCs w:val="24"/>
              </w:rPr>
              <w:t>Решение суда</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Транспортная, 5, кв.15</w:t>
            </w:r>
          </w:p>
        </w:tc>
        <w:tc>
          <w:tcPr>
            <w:tcW w:w="1285" w:type="pct"/>
          </w:tcPr>
          <w:p w:rsidR="00A6233B" w:rsidRPr="00822B6D" w:rsidRDefault="00A6233B" w:rsidP="00801523">
            <w:pPr>
              <w:pStyle w:val="affff1"/>
              <w:rPr>
                <w:sz w:val="24"/>
                <w:szCs w:val="24"/>
              </w:rPr>
            </w:pPr>
            <w:r w:rsidRPr="00822B6D">
              <w:rPr>
                <w:sz w:val="24"/>
                <w:szCs w:val="24"/>
              </w:rPr>
              <w:t>август 2006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ул. Транспортная, 5, кв.16</w:t>
            </w:r>
          </w:p>
        </w:tc>
        <w:tc>
          <w:tcPr>
            <w:tcW w:w="1285" w:type="pct"/>
          </w:tcPr>
          <w:p w:rsidR="00A6233B" w:rsidRPr="00822B6D" w:rsidRDefault="00A6233B" w:rsidP="00801523">
            <w:pPr>
              <w:pStyle w:val="affff1"/>
              <w:rPr>
                <w:sz w:val="24"/>
                <w:szCs w:val="24"/>
              </w:rPr>
            </w:pPr>
            <w:r w:rsidRPr="00822B6D">
              <w:rPr>
                <w:sz w:val="24"/>
                <w:szCs w:val="24"/>
              </w:rPr>
              <w:t>15.08.2016 год</w:t>
            </w:r>
          </w:p>
        </w:tc>
        <w:tc>
          <w:tcPr>
            <w:tcW w:w="1286" w:type="pct"/>
          </w:tcPr>
          <w:p w:rsidR="00A6233B" w:rsidRPr="00822B6D" w:rsidRDefault="00A6233B" w:rsidP="00801523">
            <w:pPr>
              <w:pStyle w:val="affff1"/>
              <w:rPr>
                <w:sz w:val="24"/>
                <w:szCs w:val="24"/>
              </w:rPr>
            </w:pPr>
            <w:r w:rsidRPr="00822B6D">
              <w:rPr>
                <w:sz w:val="24"/>
                <w:szCs w:val="24"/>
              </w:rPr>
              <w:t>Решение суда</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0 Мик, 11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6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7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7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2</w:t>
            </w: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9, кв. 9</w:t>
            </w:r>
          </w:p>
        </w:tc>
        <w:tc>
          <w:tcPr>
            <w:tcW w:w="1285" w:type="pct"/>
          </w:tcPr>
          <w:p w:rsidR="00A6233B" w:rsidRPr="00822B6D" w:rsidRDefault="00A6233B" w:rsidP="00801523">
            <w:pPr>
              <w:pStyle w:val="affff1"/>
              <w:rPr>
                <w:sz w:val="24"/>
                <w:szCs w:val="24"/>
              </w:rPr>
            </w:pPr>
            <w:r w:rsidRPr="00822B6D">
              <w:rPr>
                <w:sz w:val="24"/>
                <w:szCs w:val="24"/>
              </w:rPr>
              <w:t>октябрь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9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16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16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1 Мкр., 28, кв.14</w:t>
            </w:r>
          </w:p>
        </w:tc>
        <w:tc>
          <w:tcPr>
            <w:tcW w:w="1285" w:type="pct"/>
          </w:tcPr>
          <w:p w:rsidR="00A6233B" w:rsidRPr="00822B6D" w:rsidRDefault="00A6233B" w:rsidP="00801523">
            <w:pPr>
              <w:pStyle w:val="affff1"/>
              <w:rPr>
                <w:sz w:val="24"/>
                <w:szCs w:val="24"/>
              </w:rPr>
            </w:pPr>
            <w:r w:rsidRPr="00822B6D">
              <w:rPr>
                <w:sz w:val="24"/>
                <w:szCs w:val="24"/>
              </w:rPr>
              <w:t>июль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9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3</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12, кв.77</w:t>
            </w:r>
          </w:p>
        </w:tc>
        <w:tc>
          <w:tcPr>
            <w:tcW w:w="1285" w:type="pct"/>
          </w:tcPr>
          <w:p w:rsidR="00A6233B" w:rsidRPr="00822B6D" w:rsidRDefault="00A6233B" w:rsidP="00801523">
            <w:pPr>
              <w:pStyle w:val="affff1"/>
              <w:rPr>
                <w:sz w:val="24"/>
                <w:szCs w:val="24"/>
              </w:rPr>
            </w:pPr>
            <w:r w:rsidRPr="00822B6D">
              <w:rPr>
                <w:sz w:val="24"/>
                <w:szCs w:val="24"/>
              </w:rPr>
              <w:t>июль 2007 год</w:t>
            </w:r>
          </w:p>
        </w:tc>
        <w:tc>
          <w:tcPr>
            <w:tcW w:w="1286" w:type="pct"/>
          </w:tcPr>
          <w:p w:rsidR="00A6233B" w:rsidRPr="00822B6D" w:rsidRDefault="00A6233B" w:rsidP="00801523">
            <w:pPr>
              <w:pStyle w:val="affff1"/>
              <w:rPr>
                <w:sz w:val="24"/>
                <w:szCs w:val="24"/>
              </w:rPr>
            </w:pPr>
            <w:r w:rsidRPr="00822B6D">
              <w:rPr>
                <w:sz w:val="24"/>
                <w:szCs w:val="24"/>
              </w:rPr>
              <w:t>имеется</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4</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12, кв.11</w:t>
            </w:r>
          </w:p>
        </w:tc>
        <w:tc>
          <w:tcPr>
            <w:tcW w:w="1285" w:type="pct"/>
          </w:tcPr>
          <w:p w:rsidR="00A6233B" w:rsidRPr="00822B6D" w:rsidRDefault="00A6233B" w:rsidP="00801523">
            <w:pPr>
              <w:pStyle w:val="affff1"/>
              <w:rPr>
                <w:sz w:val="24"/>
                <w:szCs w:val="24"/>
              </w:rPr>
            </w:pPr>
            <w:r w:rsidRPr="00822B6D">
              <w:rPr>
                <w:sz w:val="24"/>
                <w:szCs w:val="24"/>
              </w:rPr>
              <w:t>март 2010 год</w:t>
            </w:r>
          </w:p>
        </w:tc>
        <w:tc>
          <w:tcPr>
            <w:tcW w:w="1286" w:type="pct"/>
          </w:tcPr>
          <w:p w:rsidR="00A6233B" w:rsidRPr="00822B6D" w:rsidRDefault="00A6233B" w:rsidP="00801523">
            <w:pPr>
              <w:pStyle w:val="affff1"/>
              <w:rPr>
                <w:sz w:val="24"/>
                <w:szCs w:val="24"/>
              </w:rPr>
            </w:pPr>
            <w:r w:rsidRPr="00822B6D">
              <w:rPr>
                <w:sz w:val="24"/>
                <w:szCs w:val="24"/>
              </w:rPr>
              <w:t>имеется</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13, кв.38</w:t>
            </w:r>
          </w:p>
        </w:tc>
        <w:tc>
          <w:tcPr>
            <w:tcW w:w="1285" w:type="pct"/>
          </w:tcPr>
          <w:p w:rsidR="00A6233B" w:rsidRPr="00822B6D" w:rsidRDefault="00A6233B" w:rsidP="00801523">
            <w:pPr>
              <w:pStyle w:val="affff1"/>
              <w:rPr>
                <w:sz w:val="24"/>
                <w:szCs w:val="24"/>
              </w:rPr>
            </w:pPr>
            <w:r w:rsidRPr="00822B6D">
              <w:rPr>
                <w:sz w:val="24"/>
                <w:szCs w:val="24"/>
              </w:rPr>
              <w:t>ноябрь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13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13 (нежилое помещение)</w:t>
            </w:r>
          </w:p>
        </w:tc>
        <w:tc>
          <w:tcPr>
            <w:tcW w:w="1285" w:type="pct"/>
          </w:tcPr>
          <w:p w:rsidR="00A6233B" w:rsidRPr="00822B6D" w:rsidRDefault="00A6233B" w:rsidP="00801523">
            <w:pPr>
              <w:pStyle w:val="affff1"/>
              <w:rPr>
                <w:sz w:val="24"/>
                <w:szCs w:val="24"/>
              </w:rPr>
            </w:pPr>
            <w:r w:rsidRPr="00822B6D">
              <w:rPr>
                <w:sz w:val="24"/>
                <w:szCs w:val="24"/>
              </w:rPr>
              <w:t>до 2010 года</w:t>
            </w:r>
          </w:p>
        </w:tc>
        <w:tc>
          <w:tcPr>
            <w:tcW w:w="1286" w:type="pct"/>
          </w:tcPr>
          <w:p w:rsidR="00A6233B" w:rsidRPr="00822B6D" w:rsidRDefault="00A6233B" w:rsidP="00801523">
            <w:pPr>
              <w:pStyle w:val="affff1"/>
              <w:rPr>
                <w:sz w:val="24"/>
                <w:szCs w:val="24"/>
              </w:rPr>
            </w:pPr>
            <w:r w:rsidRPr="00822B6D">
              <w:rPr>
                <w:sz w:val="24"/>
                <w:szCs w:val="24"/>
              </w:rPr>
              <w:t>сведения отсутствуют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5</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14, кв.24</w:t>
            </w:r>
          </w:p>
        </w:tc>
        <w:tc>
          <w:tcPr>
            <w:tcW w:w="1285" w:type="pct"/>
          </w:tcPr>
          <w:p w:rsidR="00A6233B" w:rsidRPr="00822B6D" w:rsidRDefault="00A6233B" w:rsidP="00801523">
            <w:pPr>
              <w:pStyle w:val="affff1"/>
              <w:rPr>
                <w:sz w:val="24"/>
                <w:szCs w:val="24"/>
              </w:rPr>
            </w:pPr>
            <w:r w:rsidRPr="00822B6D">
              <w:rPr>
                <w:sz w:val="24"/>
                <w:szCs w:val="24"/>
              </w:rPr>
              <w:t>2006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6</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14, кв.82</w:t>
            </w:r>
          </w:p>
        </w:tc>
        <w:tc>
          <w:tcPr>
            <w:tcW w:w="1285" w:type="pct"/>
          </w:tcPr>
          <w:p w:rsidR="00A6233B" w:rsidRPr="00822B6D" w:rsidRDefault="00A6233B" w:rsidP="00801523">
            <w:pPr>
              <w:pStyle w:val="affff1"/>
              <w:rPr>
                <w:sz w:val="24"/>
                <w:szCs w:val="24"/>
              </w:rPr>
            </w:pPr>
            <w:r w:rsidRPr="00822B6D">
              <w:rPr>
                <w:sz w:val="24"/>
                <w:szCs w:val="24"/>
              </w:rPr>
              <w:t xml:space="preserve">апрель 2008год </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18, кв.77</w:t>
            </w:r>
          </w:p>
        </w:tc>
        <w:tc>
          <w:tcPr>
            <w:tcW w:w="1285" w:type="pct"/>
          </w:tcPr>
          <w:p w:rsidR="00A6233B" w:rsidRPr="00822B6D" w:rsidRDefault="00A6233B" w:rsidP="00801523">
            <w:pPr>
              <w:pStyle w:val="affff1"/>
              <w:rPr>
                <w:sz w:val="24"/>
                <w:szCs w:val="24"/>
              </w:rPr>
            </w:pPr>
            <w:r w:rsidRPr="00822B6D">
              <w:rPr>
                <w:sz w:val="24"/>
                <w:szCs w:val="24"/>
              </w:rPr>
              <w:t>август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7</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20, кв.82</w:t>
            </w:r>
          </w:p>
        </w:tc>
        <w:tc>
          <w:tcPr>
            <w:tcW w:w="1285" w:type="pct"/>
          </w:tcPr>
          <w:p w:rsidR="00A6233B" w:rsidRPr="00822B6D" w:rsidRDefault="00A6233B" w:rsidP="00801523">
            <w:pPr>
              <w:pStyle w:val="affff1"/>
              <w:rPr>
                <w:sz w:val="24"/>
                <w:szCs w:val="24"/>
              </w:rPr>
            </w:pPr>
            <w:r w:rsidRPr="00822B6D">
              <w:rPr>
                <w:sz w:val="24"/>
                <w:szCs w:val="24"/>
              </w:rPr>
              <w:t>август 2008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23, кв.86</w:t>
            </w:r>
          </w:p>
        </w:tc>
        <w:tc>
          <w:tcPr>
            <w:tcW w:w="1285" w:type="pct"/>
          </w:tcPr>
          <w:p w:rsidR="00A6233B" w:rsidRPr="00822B6D" w:rsidRDefault="00A6233B" w:rsidP="00801523">
            <w:pPr>
              <w:pStyle w:val="affff1"/>
              <w:rPr>
                <w:sz w:val="24"/>
                <w:szCs w:val="24"/>
              </w:rPr>
            </w:pPr>
            <w:r w:rsidRPr="00822B6D">
              <w:rPr>
                <w:sz w:val="24"/>
                <w:szCs w:val="24"/>
              </w:rPr>
              <w:t>июль 2009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8</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25, кв.46</w:t>
            </w:r>
          </w:p>
        </w:tc>
        <w:tc>
          <w:tcPr>
            <w:tcW w:w="1285" w:type="pct"/>
          </w:tcPr>
          <w:p w:rsidR="00A6233B" w:rsidRPr="00822B6D" w:rsidRDefault="00A6233B" w:rsidP="00801523">
            <w:pPr>
              <w:pStyle w:val="affff1"/>
              <w:rPr>
                <w:sz w:val="24"/>
                <w:szCs w:val="24"/>
              </w:rPr>
            </w:pPr>
            <w:r w:rsidRPr="00822B6D">
              <w:rPr>
                <w:sz w:val="24"/>
                <w:szCs w:val="24"/>
              </w:rPr>
              <w:t>2010 год</w:t>
            </w:r>
          </w:p>
        </w:tc>
        <w:tc>
          <w:tcPr>
            <w:tcW w:w="1286" w:type="pct"/>
          </w:tcPr>
          <w:p w:rsidR="00A6233B" w:rsidRPr="00822B6D" w:rsidRDefault="00A6233B" w:rsidP="00801523">
            <w:pPr>
              <w:pStyle w:val="affff1"/>
              <w:rPr>
                <w:sz w:val="24"/>
                <w:szCs w:val="24"/>
              </w:rPr>
            </w:pPr>
            <w:r w:rsidRPr="00822B6D">
              <w:rPr>
                <w:sz w:val="24"/>
                <w:szCs w:val="24"/>
              </w:rPr>
              <w:t>имеется</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11</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27, кв.25</w:t>
            </w:r>
          </w:p>
        </w:tc>
        <w:tc>
          <w:tcPr>
            <w:tcW w:w="1285" w:type="pct"/>
          </w:tcPr>
          <w:p w:rsidR="00A6233B" w:rsidRPr="00822B6D" w:rsidRDefault="00A6233B" w:rsidP="00801523">
            <w:pPr>
              <w:pStyle w:val="affff1"/>
              <w:rPr>
                <w:sz w:val="24"/>
                <w:szCs w:val="24"/>
              </w:rPr>
            </w:pPr>
            <w:r w:rsidRPr="00822B6D">
              <w:rPr>
                <w:sz w:val="24"/>
                <w:szCs w:val="24"/>
              </w:rPr>
              <w:t>август 2007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13</w:t>
            </w:r>
          </w:p>
        </w:tc>
        <w:tc>
          <w:tcPr>
            <w:tcW w:w="2217" w:type="pct"/>
          </w:tcPr>
          <w:p w:rsidR="00A6233B" w:rsidRPr="00822B6D" w:rsidRDefault="00A6233B" w:rsidP="00801523">
            <w:pPr>
              <w:pStyle w:val="affff1"/>
              <w:jc w:val="both"/>
              <w:rPr>
                <w:sz w:val="24"/>
                <w:szCs w:val="24"/>
              </w:rPr>
            </w:pPr>
            <w:r w:rsidRPr="00822B6D">
              <w:rPr>
                <w:sz w:val="24"/>
                <w:szCs w:val="24"/>
              </w:rPr>
              <w:t>г. Нефтекумск, 2 Мкр., 28, кв.92</w:t>
            </w:r>
          </w:p>
        </w:tc>
        <w:tc>
          <w:tcPr>
            <w:tcW w:w="1285" w:type="pct"/>
          </w:tcPr>
          <w:p w:rsidR="00A6233B" w:rsidRPr="00822B6D" w:rsidRDefault="00A6233B" w:rsidP="00801523">
            <w:pPr>
              <w:pStyle w:val="affff1"/>
              <w:rPr>
                <w:sz w:val="24"/>
                <w:szCs w:val="24"/>
              </w:rPr>
            </w:pPr>
            <w:r w:rsidRPr="00822B6D">
              <w:rPr>
                <w:sz w:val="24"/>
                <w:szCs w:val="24"/>
              </w:rPr>
              <w:t>август 2007 год</w:t>
            </w:r>
          </w:p>
        </w:tc>
        <w:tc>
          <w:tcPr>
            <w:tcW w:w="1286" w:type="pct"/>
          </w:tcPr>
          <w:p w:rsidR="00A6233B" w:rsidRPr="00822B6D" w:rsidRDefault="00A6233B" w:rsidP="00801523">
            <w:pPr>
              <w:pStyle w:val="affff1"/>
              <w:rPr>
                <w:sz w:val="24"/>
                <w:szCs w:val="24"/>
              </w:rPr>
            </w:pPr>
            <w:r w:rsidRPr="00822B6D">
              <w:rPr>
                <w:sz w:val="24"/>
                <w:szCs w:val="24"/>
              </w:rPr>
              <w:t>отсутствует</w:t>
            </w:r>
          </w:p>
        </w:tc>
      </w:tr>
      <w:tr w:rsidR="00A6233B" w:rsidRPr="00822B6D" w:rsidTr="00FD7546">
        <w:tc>
          <w:tcPr>
            <w:tcW w:w="212" w:type="pct"/>
          </w:tcPr>
          <w:p w:rsidR="00A6233B" w:rsidRPr="00822B6D" w:rsidRDefault="00A6233B" w:rsidP="00801523">
            <w:pPr>
              <w:rPr>
                <w:rFonts w:ascii="Times New Roman" w:hAnsi="Times New Roman" w:cs="Times New Roman"/>
                <w:sz w:val="24"/>
                <w:szCs w:val="24"/>
              </w:rPr>
            </w:pPr>
            <w:r w:rsidRPr="00822B6D">
              <w:rPr>
                <w:rFonts w:ascii="Times New Roman" w:hAnsi="Times New Roman" w:cs="Times New Roman"/>
                <w:sz w:val="24"/>
                <w:szCs w:val="24"/>
              </w:rPr>
              <w:t>14</w:t>
            </w:r>
          </w:p>
        </w:tc>
        <w:tc>
          <w:tcPr>
            <w:tcW w:w="2217" w:type="pct"/>
          </w:tcPr>
          <w:p w:rsidR="00A6233B" w:rsidRPr="00822B6D" w:rsidRDefault="00A6233B" w:rsidP="00801523">
            <w:pPr>
              <w:pStyle w:val="affff1"/>
              <w:jc w:val="both"/>
              <w:rPr>
                <w:sz w:val="24"/>
                <w:szCs w:val="24"/>
              </w:rPr>
            </w:pPr>
            <w:r w:rsidRPr="00822B6D">
              <w:rPr>
                <w:sz w:val="24"/>
                <w:szCs w:val="24"/>
              </w:rPr>
              <w:t>г. Нефтекумск, 3 Мкр., 1, кв.80</w:t>
            </w:r>
          </w:p>
        </w:tc>
        <w:tc>
          <w:tcPr>
            <w:tcW w:w="1285" w:type="pct"/>
          </w:tcPr>
          <w:p w:rsidR="00A6233B" w:rsidRPr="00822B6D" w:rsidRDefault="00A6233B" w:rsidP="00801523">
            <w:pPr>
              <w:pStyle w:val="affff1"/>
              <w:rPr>
                <w:sz w:val="24"/>
                <w:szCs w:val="24"/>
              </w:rPr>
            </w:pPr>
            <w:r w:rsidRPr="00822B6D">
              <w:rPr>
                <w:sz w:val="24"/>
                <w:szCs w:val="24"/>
              </w:rPr>
              <w:t>декабрь 2010 год</w:t>
            </w:r>
          </w:p>
        </w:tc>
        <w:tc>
          <w:tcPr>
            <w:tcW w:w="1286" w:type="pct"/>
          </w:tcPr>
          <w:p w:rsidR="00A6233B" w:rsidRPr="00822B6D" w:rsidRDefault="00A6233B" w:rsidP="00801523">
            <w:pPr>
              <w:pStyle w:val="affff1"/>
              <w:rPr>
                <w:sz w:val="24"/>
                <w:szCs w:val="24"/>
              </w:rPr>
            </w:pPr>
            <w:r w:rsidRPr="00822B6D">
              <w:rPr>
                <w:sz w:val="24"/>
                <w:szCs w:val="24"/>
              </w:rPr>
              <w:t>имеется</w:t>
            </w:r>
          </w:p>
        </w:tc>
      </w:tr>
    </w:tbl>
    <w:p w:rsidR="00A6233B" w:rsidRPr="00822B6D" w:rsidRDefault="00A6233B" w:rsidP="00801523">
      <w:pPr>
        <w:pStyle w:val="afffffffff6"/>
        <w:spacing w:line="240" w:lineRule="auto"/>
        <w:ind w:firstLine="567"/>
        <w:rPr>
          <w:sz w:val="24"/>
          <w:szCs w:val="24"/>
        </w:rPr>
      </w:pPr>
      <w:r w:rsidRPr="00822B6D">
        <w:rPr>
          <w:sz w:val="24"/>
          <w:szCs w:val="24"/>
        </w:rPr>
        <w:t>Пунктом 15 статьи 14 Федерального закона от 27 июля 2010 г. N 190-ФЗ "О теплоснабжении" предусмотрено общее правило, что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A6233B" w:rsidRPr="00822B6D" w:rsidRDefault="00A6233B" w:rsidP="00801523">
      <w:pPr>
        <w:pStyle w:val="afffffffff6"/>
        <w:spacing w:line="240" w:lineRule="auto"/>
        <w:ind w:firstLine="567"/>
        <w:rPr>
          <w:sz w:val="24"/>
          <w:szCs w:val="24"/>
        </w:rPr>
      </w:pPr>
      <w:r w:rsidRPr="00822B6D">
        <w:rPr>
          <w:sz w:val="24"/>
          <w:szCs w:val="24"/>
        </w:rPr>
        <w:t>В действующей схеме не предусмотрен переход на отопление жилых помещений в многоквартирных домах с использованием индивидуальных квартирных источников тепловой энергии.</w:t>
      </w:r>
    </w:p>
    <w:p w:rsidR="00A6233B" w:rsidRPr="00822B6D" w:rsidRDefault="00A6233B" w:rsidP="00801523">
      <w:pPr>
        <w:pStyle w:val="afffffffff6"/>
        <w:spacing w:line="240" w:lineRule="auto"/>
        <w:ind w:firstLine="567"/>
        <w:rPr>
          <w:sz w:val="24"/>
          <w:szCs w:val="24"/>
        </w:rPr>
      </w:pPr>
      <w:r w:rsidRPr="00822B6D">
        <w:rPr>
          <w:sz w:val="24"/>
          <w:szCs w:val="24"/>
        </w:rPr>
        <w:t>Законодательно отсутствует единый нормативный правовой акт, предусматривающий порядок перехода многоквартирных домов на индивидуальное отопление, а также порядок актуализации схемы теплоснабжения в части включения в схему теплоснабжения сведений о многоквартирных домах, в которых возможен переход на индивидуальное отопление.</w:t>
      </w:r>
    </w:p>
    <w:p w:rsidR="00A6233B" w:rsidRPr="00822B6D" w:rsidRDefault="00A6233B" w:rsidP="00801523">
      <w:pPr>
        <w:pStyle w:val="afffffffff6"/>
        <w:spacing w:line="240" w:lineRule="auto"/>
        <w:ind w:firstLine="567"/>
        <w:rPr>
          <w:sz w:val="24"/>
          <w:szCs w:val="24"/>
        </w:rPr>
      </w:pPr>
      <w:r w:rsidRPr="00822B6D">
        <w:rPr>
          <w:sz w:val="24"/>
          <w:szCs w:val="24"/>
        </w:rPr>
        <w:t>В свою очередь, порядок перехода можно установить исходя из совокупности нормативных правовых актов.</w:t>
      </w:r>
    </w:p>
    <w:p w:rsidR="00A6233B" w:rsidRPr="00822B6D" w:rsidRDefault="00A6233B" w:rsidP="00801523">
      <w:pPr>
        <w:pStyle w:val="afffffffff6"/>
        <w:spacing w:line="240" w:lineRule="auto"/>
        <w:ind w:firstLine="567"/>
        <w:rPr>
          <w:sz w:val="24"/>
          <w:szCs w:val="24"/>
        </w:rPr>
      </w:pPr>
      <w:r w:rsidRPr="00822B6D">
        <w:rPr>
          <w:sz w:val="24"/>
          <w:szCs w:val="24"/>
        </w:rPr>
        <w:t>Пунктом 14 статьи 1 Градостроительного кодекса Российской Федерации (далее – Градостроительный кодекс) определено, что изменение параметров объектов капитального строительства является реконструкцией.</w:t>
      </w:r>
    </w:p>
    <w:p w:rsidR="00A6233B" w:rsidRPr="00822B6D" w:rsidRDefault="00A6233B" w:rsidP="00801523">
      <w:pPr>
        <w:pStyle w:val="afffffffff6"/>
        <w:spacing w:line="240" w:lineRule="auto"/>
        <w:ind w:firstLine="567"/>
        <w:rPr>
          <w:sz w:val="24"/>
          <w:szCs w:val="24"/>
        </w:rPr>
      </w:pPr>
      <w:r w:rsidRPr="00822B6D">
        <w:rPr>
          <w:sz w:val="24"/>
          <w:szCs w:val="24"/>
        </w:rPr>
        <w:t>Сводом правил по проектированию и строительству СП 13-102-2003, принятым Постановлением Госстроя России от 21 августа 2003 г. №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определяется как реконструкция здания.</w:t>
      </w:r>
    </w:p>
    <w:p w:rsidR="00A6233B" w:rsidRPr="00822B6D" w:rsidRDefault="00A6233B" w:rsidP="00801523">
      <w:pPr>
        <w:pStyle w:val="afffffffff6"/>
        <w:spacing w:line="240" w:lineRule="auto"/>
        <w:ind w:firstLine="567"/>
        <w:rPr>
          <w:sz w:val="24"/>
          <w:szCs w:val="24"/>
        </w:rPr>
      </w:pPr>
      <w:r w:rsidRPr="00822B6D">
        <w:rPr>
          <w:sz w:val="24"/>
          <w:szCs w:val="24"/>
        </w:rPr>
        <w:t>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системы теплоснабжения всего многоквартирного дома (далее – МКД), а не посредством переустройства (перепланировки) отдельных жилых помещений.</w:t>
      </w:r>
    </w:p>
    <w:p w:rsidR="00A6233B" w:rsidRPr="00822B6D" w:rsidRDefault="00A6233B" w:rsidP="00801523">
      <w:pPr>
        <w:pStyle w:val="afffffffff6"/>
        <w:spacing w:line="240" w:lineRule="auto"/>
        <w:ind w:firstLine="567"/>
        <w:rPr>
          <w:sz w:val="24"/>
          <w:szCs w:val="24"/>
        </w:rPr>
      </w:pPr>
      <w:r w:rsidRPr="00822B6D">
        <w:rPr>
          <w:sz w:val="24"/>
          <w:szCs w:val="24"/>
        </w:rPr>
        <w:t>Министерством жилищно-коммунального хозяйства Ставропольского края были разработаны и одобрены протоколом заседания коллегии министерства жилищно-коммунального хозяйства Ставропольского края от 28 февраля 2017 г. № 1 Методические рекомендации по вопросам принятия органами местного самоуправления Ставропольского края решений по обращениям граждан с вопросами перехода на индивидуальное отопление жилых помещений в многоквартирных домах при наличии подключения к системам централизованного теплоснабжения (далее - Методические рекомендации). Указанные рекомендации не носят нормативно-правовой характер и не являются обязательными к применению, а носят лишь рекомендательный характер.</w:t>
      </w:r>
    </w:p>
    <w:p w:rsidR="00A6233B" w:rsidRPr="00822B6D" w:rsidRDefault="00A6233B" w:rsidP="00801523">
      <w:pPr>
        <w:pStyle w:val="afffffffff6"/>
        <w:spacing w:line="240" w:lineRule="auto"/>
        <w:ind w:firstLine="567"/>
        <w:rPr>
          <w:sz w:val="24"/>
          <w:szCs w:val="24"/>
        </w:rPr>
      </w:pPr>
      <w:r w:rsidRPr="00822B6D">
        <w:rPr>
          <w:sz w:val="24"/>
          <w:szCs w:val="24"/>
        </w:rPr>
        <w:t>Но в отсутствии единого документа, предусматривающего переход на индивидуальное отопление и содержание разработанных Методических рекомендаций, которые содержат исчерпывающий порядок, а также правовой обоснование, рекомендуется осуществлять переход с учетом следующих положений:</w:t>
      </w:r>
    </w:p>
    <w:p w:rsidR="00A6233B" w:rsidRPr="00822B6D" w:rsidRDefault="00A6233B" w:rsidP="00801523">
      <w:pPr>
        <w:pStyle w:val="afffffffff6"/>
        <w:spacing w:line="240" w:lineRule="auto"/>
        <w:ind w:firstLine="567"/>
        <w:rPr>
          <w:sz w:val="24"/>
          <w:szCs w:val="24"/>
        </w:rPr>
      </w:pPr>
      <w:r w:rsidRPr="00822B6D">
        <w:rPr>
          <w:sz w:val="24"/>
          <w:szCs w:val="24"/>
        </w:rPr>
        <w:t>1) Действующим нормам и правилам (п. 6.1.1. Свода правил СП 60.13330.2012 «СНиП 41-01-2003») соответствует только одновременный переход на отопление жилых домов с использованием индивидуальных квартирных источников тепловой энергии всех жилых помещений в многоквартирных домах.</w:t>
      </w:r>
    </w:p>
    <w:p w:rsidR="00A6233B" w:rsidRPr="00822B6D" w:rsidRDefault="00A6233B" w:rsidP="00801523">
      <w:pPr>
        <w:pStyle w:val="afffffffff6"/>
        <w:spacing w:line="240" w:lineRule="auto"/>
        <w:ind w:firstLine="567"/>
        <w:rPr>
          <w:sz w:val="24"/>
          <w:szCs w:val="24"/>
        </w:rPr>
      </w:pPr>
      <w:r w:rsidRPr="00822B6D">
        <w:rPr>
          <w:sz w:val="24"/>
          <w:szCs w:val="24"/>
        </w:rPr>
        <w:t>В соответствии со статьей 36 ФЗ № 384-ФЗ параметры и другие характеристики строительных конструкций и систем инженерно-технического обеспечения в процессе эксплуатации здания или сооружения должны соответствовать требованиям проектной документации. Строительство многоквартирных жилых домов велось в соответствии с проектной документацией, в соответствии с которой МКД имеют централизованное теплоснабжение. В соответствии пунктом 6.1.1. Свода правил СП 60.13330.2012 «СНиП 41-01-2003 Отопление, вентиляция и кондиционирование воздуха» теплоснабжение зданий может осуществляться: по тепловым сетям централизованной системы теплоснабжения от источника теплоты теплоэлектроцентрали, по тепловым сетям от источника теплоты населенного пункта, квартала, микрорайона районной тепловой станции и квартальной тепловой станции; от автономного источника теплоты, обслуживающего одно здание или группу зданий (встроенная, пристроенная или крышная котельная, когенерационная или теплонасосная установка); от индивидуальных теплогенераторов. Организация теплоснабжения МКД посредством «смешанного типа», т.е. одновременного использования централизованного теплоснабжения и теплоснабжения с использованием ИИТЭ, нормативными документами не предусмотрена.</w:t>
      </w:r>
    </w:p>
    <w:p w:rsidR="00A6233B" w:rsidRPr="00822B6D" w:rsidRDefault="00A6233B" w:rsidP="00801523">
      <w:pPr>
        <w:pStyle w:val="afffffffff6"/>
        <w:spacing w:line="240" w:lineRule="auto"/>
        <w:ind w:firstLine="567"/>
        <w:rPr>
          <w:sz w:val="24"/>
          <w:szCs w:val="24"/>
        </w:rPr>
      </w:pPr>
      <w:r w:rsidRPr="00822B6D">
        <w:rPr>
          <w:sz w:val="24"/>
          <w:szCs w:val="24"/>
        </w:rPr>
        <w:t>2) Переход на отопление с использованием индивидуальных источников отопления представляет собой реконструкцию МКД.</w:t>
      </w:r>
    </w:p>
    <w:p w:rsidR="00A6233B" w:rsidRPr="00822B6D" w:rsidRDefault="00A6233B" w:rsidP="00801523">
      <w:pPr>
        <w:pStyle w:val="afffffffff6"/>
        <w:spacing w:line="240" w:lineRule="auto"/>
        <w:ind w:firstLine="567"/>
        <w:rPr>
          <w:sz w:val="24"/>
          <w:szCs w:val="24"/>
        </w:rPr>
      </w:pPr>
      <w:r w:rsidRPr="00822B6D">
        <w:rPr>
          <w:sz w:val="24"/>
          <w:szCs w:val="24"/>
        </w:rPr>
        <w:t xml:space="preserve">Сводом правил по проектированию и строительству СП 13-102-2003, принятым Постановлением Госстроя России от 21 августа 2003 г. №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 </w:t>
      </w:r>
    </w:p>
    <w:p w:rsidR="00A6233B" w:rsidRPr="00822B6D" w:rsidRDefault="00A6233B" w:rsidP="00801523">
      <w:pPr>
        <w:pStyle w:val="afffffffff6"/>
        <w:tabs>
          <w:tab w:val="left" w:pos="1134"/>
        </w:tabs>
        <w:spacing w:line="240" w:lineRule="auto"/>
        <w:ind w:firstLine="567"/>
        <w:rPr>
          <w:sz w:val="24"/>
          <w:szCs w:val="24"/>
        </w:rPr>
      </w:pPr>
      <w:r w:rsidRPr="00822B6D">
        <w:rPr>
          <w:sz w:val="24"/>
          <w:szCs w:val="24"/>
        </w:rPr>
        <w:t>3) Для перехода на отопление с использованием индивидуальных источников отопления требуется решение общего собрания собственников дома.</w:t>
      </w:r>
    </w:p>
    <w:p w:rsidR="00A6233B" w:rsidRPr="00822B6D" w:rsidRDefault="00A6233B" w:rsidP="00801523">
      <w:pPr>
        <w:pStyle w:val="afffffffff6"/>
        <w:spacing w:line="240" w:lineRule="auto"/>
        <w:ind w:firstLine="567"/>
        <w:rPr>
          <w:sz w:val="24"/>
          <w:szCs w:val="24"/>
        </w:rPr>
      </w:pPr>
      <w:r w:rsidRPr="00822B6D">
        <w:rPr>
          <w:sz w:val="24"/>
          <w:szCs w:val="24"/>
        </w:rPr>
        <w:t xml:space="preserve">В соответствии с пунктом 6.2 части 7 статьи 51 Градостроительного кодекса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w:t>
      </w:r>
    </w:p>
    <w:p w:rsidR="00A6233B" w:rsidRPr="00822B6D" w:rsidRDefault="00A6233B" w:rsidP="00801523">
      <w:pPr>
        <w:pStyle w:val="afffffffff6"/>
        <w:spacing w:line="240" w:lineRule="auto"/>
        <w:ind w:firstLine="567"/>
        <w:rPr>
          <w:sz w:val="24"/>
          <w:szCs w:val="24"/>
        </w:rPr>
      </w:pPr>
      <w:r w:rsidRPr="00822B6D">
        <w:rPr>
          <w:sz w:val="24"/>
          <w:szCs w:val="24"/>
        </w:rPr>
        <w:t>4) Для перехода на отопление с использованием индивидуальных источников отопления требуется разрешение на строительство (реконструкцию).</w:t>
      </w:r>
    </w:p>
    <w:p w:rsidR="00A6233B" w:rsidRPr="00822B6D" w:rsidRDefault="00A6233B" w:rsidP="00801523">
      <w:pPr>
        <w:pStyle w:val="afffffffff6"/>
        <w:spacing w:line="240" w:lineRule="auto"/>
        <w:ind w:firstLine="567"/>
        <w:rPr>
          <w:sz w:val="24"/>
          <w:szCs w:val="24"/>
        </w:rPr>
      </w:pPr>
      <w:r w:rsidRPr="00822B6D">
        <w:rPr>
          <w:sz w:val="24"/>
          <w:szCs w:val="24"/>
        </w:rPr>
        <w:t>В соответствии со статьей 51 Градостроительного кодекса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 Рассмотрение заявления о выдаче разрешения на реконструкцию системы теплоснабжения МКД осуществляется уполномоченным органом в соответствии с регламентом, утвержденным органом местного самоуправления.</w:t>
      </w:r>
    </w:p>
    <w:p w:rsidR="00A6233B" w:rsidRPr="00822B6D" w:rsidRDefault="00A6233B" w:rsidP="00801523">
      <w:pPr>
        <w:pStyle w:val="afffff"/>
        <w:spacing w:before="0" w:line="240" w:lineRule="auto"/>
        <w:rPr>
          <w:sz w:val="24"/>
          <w:szCs w:val="24"/>
        </w:rPr>
      </w:pPr>
      <w:r w:rsidRPr="00822B6D">
        <w:rPr>
          <w:sz w:val="24"/>
          <w:szCs w:val="24"/>
        </w:rPr>
        <w:t>Порядок расчета и внесения платы за коммунальные услуги в домах со «смешанной» системой теплоснабжения производится в порядке, установленном Правилами предоставления коммунальных услуг собственникам и пользователям помещений в многоквартирных домах и жилых домах, утвержденными постановлением Правительства Российской Федерации от 6 мая 2011 г. № 354.</w:t>
      </w:r>
    </w:p>
    <w:p w:rsidR="00A6233B" w:rsidRDefault="00A6233B" w:rsidP="00801523">
      <w:pPr>
        <w:pStyle w:val="afffff"/>
        <w:spacing w:before="0" w:line="240" w:lineRule="auto"/>
        <w:rPr>
          <w:sz w:val="24"/>
          <w:szCs w:val="24"/>
        </w:rPr>
      </w:pPr>
      <w:r w:rsidRPr="00822B6D">
        <w:rPr>
          <w:sz w:val="24"/>
          <w:szCs w:val="24"/>
        </w:rPr>
        <w:t>Жители квартир, перешедших на индивидуальное отопление в доме, подключенном к централизованной системе, с 1 января 2019 года оплачивают только тепловую энергию, расходуемую на содержание общего имущества в МКД плюс плата за газ по индивидуальным приборам учета.</w:t>
      </w:r>
    </w:p>
    <w:p w:rsidR="00A6233B" w:rsidRPr="00822B6D" w:rsidRDefault="00A6233B" w:rsidP="00801523">
      <w:pPr>
        <w:pStyle w:val="afffff"/>
        <w:spacing w:before="0" w:line="240" w:lineRule="auto"/>
        <w:rPr>
          <w:sz w:val="24"/>
          <w:szCs w:val="24"/>
        </w:rPr>
      </w:pPr>
    </w:p>
    <w:p w:rsidR="00A6233B" w:rsidRPr="00822B6D" w:rsidRDefault="00A6233B" w:rsidP="00801523">
      <w:pPr>
        <w:pStyle w:val="afffffffff6"/>
        <w:spacing w:line="240" w:lineRule="auto"/>
        <w:ind w:firstLine="567"/>
        <w:rPr>
          <w:rStyle w:val="1e"/>
          <w:bCs w:val="0"/>
          <w:caps w:val="0"/>
          <w:sz w:val="24"/>
          <w:szCs w:val="24"/>
        </w:rPr>
      </w:pPr>
      <w:bookmarkStart w:id="581" w:name="_Toc18935930"/>
      <w:bookmarkStart w:id="582" w:name="_Toc60077150"/>
      <w:r w:rsidRPr="00822B6D">
        <w:rPr>
          <w:rStyle w:val="1e"/>
          <w:sz w:val="24"/>
          <w:szCs w:val="24"/>
        </w:rPr>
        <w:t xml:space="preserve">47. </w:t>
      </w:r>
      <w:r w:rsidR="00917F0F">
        <w:rPr>
          <w:rStyle w:val="1e"/>
          <w:sz w:val="24"/>
          <w:szCs w:val="24"/>
        </w:rPr>
        <w:t>О</w:t>
      </w:r>
      <w:r w:rsidR="00917F0F" w:rsidRPr="00822B6D">
        <w:rPr>
          <w:rStyle w:val="1e"/>
          <w:caps w:val="0"/>
          <w:sz w:val="24"/>
          <w:szCs w:val="24"/>
        </w:rPr>
        <w:t>писание величины потребления тепловой энергии в расчетных элементах территориального деления за отопительный период и за год в целом</w:t>
      </w:r>
      <w:bookmarkEnd w:id="581"/>
      <w:bookmarkEnd w:id="582"/>
    </w:p>
    <w:p w:rsidR="00A6233B" w:rsidRPr="00822B6D" w:rsidRDefault="00A6233B" w:rsidP="00801523">
      <w:pPr>
        <w:pStyle w:val="af0"/>
        <w:spacing w:line="240" w:lineRule="auto"/>
        <w:ind w:firstLine="567"/>
        <w:rPr>
          <w:sz w:val="24"/>
          <w:szCs w:val="24"/>
        </w:rPr>
      </w:pPr>
      <w:r w:rsidRPr="00822B6D">
        <w:rPr>
          <w:sz w:val="24"/>
          <w:szCs w:val="24"/>
        </w:rPr>
        <w:t>Сводные данные потребления тепловой энергии в расчетных элементах территориального деления за отопительный период и за год в целом представлены в таблице 35.</w:t>
      </w:r>
    </w:p>
    <w:p w:rsidR="00A6233B" w:rsidRPr="00822B6D" w:rsidRDefault="00A6233B" w:rsidP="00801523">
      <w:pPr>
        <w:pStyle w:val="afffff9"/>
        <w:jc w:val="both"/>
        <w:rPr>
          <w:sz w:val="24"/>
          <w:szCs w:val="24"/>
        </w:rPr>
      </w:pPr>
      <w:bookmarkStart w:id="583" w:name="_Toc60076898"/>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51</w:t>
      </w:r>
      <w:r w:rsidR="004406CE" w:rsidRPr="00822B6D">
        <w:rPr>
          <w:sz w:val="24"/>
          <w:szCs w:val="24"/>
        </w:rPr>
        <w:fldChar w:fldCharType="end"/>
      </w:r>
      <w:r w:rsidRPr="00822B6D">
        <w:rPr>
          <w:sz w:val="24"/>
          <w:szCs w:val="24"/>
        </w:rPr>
        <w:t>- Потребление тепловой энергии в разрезе котельных, эксплуатируемых ГУП СК «Крайтеплоэнерго» в границах НГО СК</w:t>
      </w:r>
      <w:bookmarkEnd w:id="583"/>
      <w:r w:rsidRPr="00822B6D">
        <w:rPr>
          <w:sz w:val="24"/>
          <w:szCs w:val="24"/>
        </w:rPr>
        <w:t xml:space="preserve"> </w:t>
      </w:r>
    </w:p>
    <w:tbl>
      <w:tblPr>
        <w:tblW w:w="4854" w:type="pct"/>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tblPr>
      <w:tblGrid>
        <w:gridCol w:w="2304"/>
        <w:gridCol w:w="1414"/>
        <w:gridCol w:w="1307"/>
        <w:gridCol w:w="1402"/>
        <w:gridCol w:w="1641"/>
        <w:gridCol w:w="2050"/>
      </w:tblGrid>
      <w:tr w:rsidR="00A6233B" w:rsidRPr="00822B6D" w:rsidTr="00FD7546">
        <w:trPr>
          <w:cantSplit/>
          <w:trHeight w:val="1568"/>
          <w:tblHeader/>
          <w:jc w:val="center"/>
        </w:trPr>
        <w:tc>
          <w:tcPr>
            <w:tcW w:w="1138"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 источника теплоснабжения</w:t>
            </w:r>
          </w:p>
        </w:tc>
        <w:tc>
          <w:tcPr>
            <w:tcW w:w="699" w:type="pct"/>
            <w:shd w:val="clear" w:color="auto" w:fill="auto"/>
            <w:textDirection w:val="btLr"/>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Подключенная нагрузка с учетом ГВС, Гкал/час</w:t>
            </w:r>
          </w:p>
        </w:tc>
        <w:tc>
          <w:tcPr>
            <w:tcW w:w="646" w:type="pct"/>
            <w:shd w:val="clear" w:color="auto" w:fill="auto"/>
            <w:textDirection w:val="btLr"/>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Полезный отпуск Гкал/год</w:t>
            </w:r>
          </w:p>
        </w:tc>
        <w:tc>
          <w:tcPr>
            <w:tcW w:w="693"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Отопление Гкал/год</w:t>
            </w:r>
          </w:p>
        </w:tc>
        <w:tc>
          <w:tcPr>
            <w:tcW w:w="811"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ГВС отопительный период, Гкал</w:t>
            </w:r>
          </w:p>
        </w:tc>
        <w:tc>
          <w:tcPr>
            <w:tcW w:w="1013" w:type="pct"/>
            <w:shd w:val="clear" w:color="auto" w:fill="auto"/>
            <w:noWrap/>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u w:val="single"/>
                <w:lang w:eastAsia="ru-RU"/>
              </w:rPr>
            </w:pPr>
            <w:r w:rsidRPr="00822B6D">
              <w:rPr>
                <w:rFonts w:ascii="Times New Roman" w:eastAsia="Times New Roman" w:hAnsi="Times New Roman" w:cs="Times New Roman"/>
                <w:color w:val="000000"/>
                <w:sz w:val="24"/>
                <w:szCs w:val="24"/>
                <w:lang w:eastAsia="ru-RU"/>
              </w:rPr>
              <w:t>ГВС неотопительный период, Гкал</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16,5952</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30753,10</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27 652,03</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6 801,39</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7 103,67</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12,5389</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25105,6</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22 056,72</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1 759,88</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1 838,10</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0,5250</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874,9</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930,45</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53,72</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56,10</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0,4446</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1864,7</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803,60</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0,1293</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284,7</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219,42</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41,38</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43,22</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0,6903</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1313,2</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1 199,21</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140,67</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146,92</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0,7899</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1432,4</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1 424,77</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8,40</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8,77</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28-10А</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0,2538</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454,9</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458,72</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0,3127</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581,1</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565,17</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0,3300</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557,2</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591,74</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13,65</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14,25</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1,8535</w:t>
            </w:r>
          </w:p>
        </w:tc>
        <w:tc>
          <w:tcPr>
            <w:tcW w:w="646"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3291,7</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3 322,53</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79,87</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83,42</w:t>
            </w:r>
          </w:p>
        </w:tc>
      </w:tr>
      <w:tr w:rsidR="00A6233B" w:rsidRPr="00822B6D" w:rsidTr="00FD7546">
        <w:trPr>
          <w:trHeight w:val="300"/>
          <w:tblHeader/>
          <w:jc w:val="center"/>
        </w:trPr>
        <w:tc>
          <w:tcPr>
            <w:tcW w:w="1138"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ИТОГО</w:t>
            </w:r>
          </w:p>
        </w:tc>
        <w:tc>
          <w:tcPr>
            <w:tcW w:w="699" w:type="pct"/>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34,4632</w:t>
            </w:r>
          </w:p>
        </w:tc>
        <w:tc>
          <w:tcPr>
            <w:tcW w:w="646"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66513,50</w:t>
            </w:r>
          </w:p>
        </w:tc>
        <w:tc>
          <w:tcPr>
            <w:tcW w:w="69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59 224,36</w:t>
            </w:r>
          </w:p>
        </w:tc>
        <w:tc>
          <w:tcPr>
            <w:tcW w:w="811"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8 898,95</w:t>
            </w:r>
          </w:p>
        </w:tc>
        <w:tc>
          <w:tcPr>
            <w:tcW w:w="1013"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9 294,46</w:t>
            </w:r>
          </w:p>
        </w:tc>
      </w:tr>
    </w:tbl>
    <w:p w:rsidR="00A6233B" w:rsidRPr="00822B6D" w:rsidRDefault="00A6233B" w:rsidP="00801523">
      <w:pPr>
        <w:pStyle w:val="11f3"/>
        <w:ind w:firstLine="567"/>
        <w:outlineLvl w:val="9"/>
        <w:rPr>
          <w:rStyle w:val="1e"/>
          <w:rFonts w:eastAsiaTheme="minorHAnsi"/>
          <w:b/>
          <w:caps/>
          <w:color w:val="auto"/>
          <w:sz w:val="24"/>
          <w:szCs w:val="24"/>
        </w:rPr>
      </w:pPr>
      <w:bookmarkStart w:id="584" w:name="_Toc18935969"/>
    </w:p>
    <w:p w:rsidR="00A6233B" w:rsidRPr="00822B6D" w:rsidRDefault="00A6233B" w:rsidP="00801523">
      <w:pPr>
        <w:pStyle w:val="afffffffff6"/>
        <w:spacing w:line="240" w:lineRule="auto"/>
        <w:ind w:firstLine="567"/>
        <w:rPr>
          <w:rStyle w:val="1e"/>
          <w:bCs w:val="0"/>
          <w:caps w:val="0"/>
          <w:sz w:val="24"/>
          <w:szCs w:val="24"/>
        </w:rPr>
      </w:pPr>
      <w:bookmarkStart w:id="585" w:name="_Toc60077151"/>
      <w:r w:rsidRPr="00822B6D">
        <w:rPr>
          <w:rStyle w:val="1e"/>
          <w:sz w:val="24"/>
          <w:szCs w:val="24"/>
        </w:rPr>
        <w:t xml:space="preserve">48. </w:t>
      </w:r>
      <w:r w:rsidR="00917F0F">
        <w:rPr>
          <w:rStyle w:val="1e"/>
          <w:sz w:val="24"/>
          <w:szCs w:val="24"/>
        </w:rPr>
        <w:t>О</w:t>
      </w:r>
      <w:r w:rsidR="00917F0F" w:rsidRPr="00822B6D">
        <w:rPr>
          <w:rStyle w:val="1e"/>
          <w:caps w:val="0"/>
          <w:sz w:val="24"/>
          <w:szCs w:val="24"/>
        </w:rPr>
        <w:t>писание существующих нормативов потребления тепловой энергии для населения на отопление и горячее водоснабжение</w:t>
      </w:r>
      <w:bookmarkEnd w:id="584"/>
      <w:bookmarkEnd w:id="585"/>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Министерством ЖКХ СК установлены нормативы потребления коммунальных услуг горячего водоснабжения. А также на тепловую энергию на подогрев холодной воды для предоставления услуги по горячему водоснабжению.</w:t>
      </w:r>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Соответствующие приказы размещены на сайте Министерства ЖКХ СК:</w:t>
      </w:r>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приказ Министерства жилищно-коммунального хозяйства Ставропольского края от 16 мая 2013 г. №</w:t>
      </w:r>
      <w:r w:rsidR="00917F0F">
        <w:rPr>
          <w:sz w:val="24"/>
          <w:szCs w:val="24"/>
          <w:lang w:eastAsia="ru-RU"/>
        </w:rPr>
        <w:t xml:space="preserve"> </w:t>
      </w:r>
      <w:r w:rsidRPr="00822B6D">
        <w:rPr>
          <w:sz w:val="24"/>
          <w:szCs w:val="24"/>
          <w:lang w:eastAsia="ru-RU"/>
        </w:rPr>
        <w:t>131-о/д "Об утверждении нормативов потребления коммунальных услуг по холодному и горячему водоснабжению и водоотведению в Ставропольском крае" (с изменениями и дополнениями);</w:t>
      </w:r>
    </w:p>
    <w:p w:rsidR="00A6233B" w:rsidRDefault="00A6233B" w:rsidP="00801523">
      <w:pPr>
        <w:pStyle w:val="afffffffff6"/>
        <w:spacing w:line="240" w:lineRule="auto"/>
        <w:ind w:firstLine="567"/>
        <w:rPr>
          <w:sz w:val="24"/>
          <w:szCs w:val="24"/>
          <w:lang w:eastAsia="ru-RU"/>
        </w:rPr>
      </w:pPr>
      <w:r w:rsidRPr="00822B6D">
        <w:rPr>
          <w:sz w:val="24"/>
          <w:szCs w:val="24"/>
          <w:lang w:eastAsia="ru-RU"/>
        </w:rPr>
        <w:t>приказ Министерства жилищно-коммунального хозяйства Ставропольского края от 12 октября 2016 г. №</w:t>
      </w:r>
      <w:r w:rsidR="00917F0F">
        <w:rPr>
          <w:sz w:val="24"/>
          <w:szCs w:val="24"/>
          <w:lang w:eastAsia="ru-RU"/>
        </w:rPr>
        <w:t xml:space="preserve"> </w:t>
      </w:r>
      <w:r w:rsidRPr="00822B6D">
        <w:rPr>
          <w:sz w:val="24"/>
          <w:szCs w:val="24"/>
          <w:lang w:eastAsia="ru-RU"/>
        </w:rPr>
        <w:t>399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w:t>
      </w:r>
      <w:bookmarkStart w:id="586" w:name="_Toc18935972"/>
      <w:bookmarkStart w:id="587" w:name="_Toc60077152"/>
    </w:p>
    <w:p w:rsidR="00A6233B" w:rsidRDefault="00A6233B" w:rsidP="00801523">
      <w:pPr>
        <w:pStyle w:val="afffffffff6"/>
        <w:spacing w:line="240" w:lineRule="auto"/>
        <w:ind w:firstLine="567"/>
        <w:rPr>
          <w:sz w:val="24"/>
          <w:szCs w:val="24"/>
          <w:lang w:eastAsia="ru-RU"/>
        </w:rPr>
      </w:pPr>
    </w:p>
    <w:p w:rsidR="00A6233B" w:rsidRDefault="00A6233B" w:rsidP="00801523">
      <w:pPr>
        <w:pStyle w:val="afffffffff6"/>
        <w:spacing w:line="240" w:lineRule="auto"/>
        <w:ind w:firstLine="567"/>
        <w:jc w:val="center"/>
        <w:rPr>
          <w:b/>
          <w:sz w:val="24"/>
          <w:szCs w:val="24"/>
        </w:rPr>
      </w:pPr>
      <w:r w:rsidRPr="00822B6D">
        <w:rPr>
          <w:b/>
          <w:sz w:val="24"/>
          <w:szCs w:val="24"/>
        </w:rPr>
        <w:t>Балансы тепловой мощности и тепловой нагрузки</w:t>
      </w:r>
      <w:bookmarkEnd w:id="586"/>
      <w:bookmarkEnd w:id="587"/>
    </w:p>
    <w:p w:rsidR="00A6233B" w:rsidRPr="00822B6D" w:rsidRDefault="00A6233B" w:rsidP="00801523">
      <w:pPr>
        <w:pStyle w:val="afffffffff6"/>
        <w:spacing w:line="240" w:lineRule="auto"/>
        <w:ind w:firstLine="567"/>
        <w:jc w:val="center"/>
        <w:rPr>
          <w:b/>
          <w:sz w:val="24"/>
          <w:szCs w:val="24"/>
        </w:rPr>
      </w:pPr>
    </w:p>
    <w:p w:rsidR="00A6233B" w:rsidRPr="00822B6D" w:rsidRDefault="00A6233B" w:rsidP="00801523">
      <w:pPr>
        <w:pStyle w:val="afffffffff6"/>
        <w:spacing w:line="240" w:lineRule="auto"/>
        <w:ind w:firstLine="567"/>
        <w:rPr>
          <w:b/>
          <w:sz w:val="24"/>
          <w:szCs w:val="24"/>
        </w:rPr>
      </w:pPr>
      <w:bookmarkStart w:id="588" w:name="_Toc18935973"/>
      <w:bookmarkStart w:id="589" w:name="_Toc60077153"/>
      <w:r w:rsidRPr="00822B6D">
        <w:rPr>
          <w:b/>
          <w:sz w:val="24"/>
          <w:szCs w:val="24"/>
        </w:rPr>
        <w:t>49.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588"/>
      <w:bookmarkEnd w:id="589"/>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балансы в зонах действия источников тепловой энергии НГО СК разработаны на основании договорных и фактических тепловых нагрузок потребителей и данных по установленным, располагаемым мощностям источников тепловой энергии.</w:t>
      </w:r>
    </w:p>
    <w:p w:rsidR="00A6233B" w:rsidRPr="00822B6D" w:rsidRDefault="00A6233B" w:rsidP="00801523">
      <w:pPr>
        <w:spacing w:after="0" w:line="240" w:lineRule="auto"/>
        <w:ind w:firstLine="567"/>
        <w:jc w:val="both"/>
        <w:rPr>
          <w:rFonts w:ascii="Times New Roman" w:hAnsi="Times New Roman" w:cs="Times New Roman"/>
          <w:b/>
          <w:sz w:val="24"/>
          <w:szCs w:val="24"/>
        </w:rPr>
      </w:pPr>
      <w:r w:rsidRPr="00822B6D">
        <w:rPr>
          <w:rFonts w:ascii="Times New Roman" w:hAnsi="Times New Roman" w:cs="Times New Roman"/>
          <w:sz w:val="24"/>
          <w:szCs w:val="24"/>
        </w:rPr>
        <w:t>Балансы установленной тепловой мощности и присоединенной тепловой нагрузки по состоянию на 01.01.2020 года приведены в таблице 36.</w:t>
      </w:r>
    </w:p>
    <w:p w:rsidR="00A6233B" w:rsidRPr="00822B6D" w:rsidRDefault="00A6233B" w:rsidP="00801523">
      <w:pPr>
        <w:pStyle w:val="afffffffff6"/>
        <w:spacing w:line="240" w:lineRule="auto"/>
        <w:ind w:firstLine="567"/>
        <w:rPr>
          <w:b/>
          <w:sz w:val="24"/>
          <w:szCs w:val="24"/>
        </w:rPr>
      </w:pPr>
      <w:bookmarkStart w:id="590" w:name="_Toc18936750"/>
      <w:bookmarkStart w:id="591" w:name="_Toc60077154"/>
      <w:r w:rsidRPr="00822B6D">
        <w:rPr>
          <w:b/>
          <w:sz w:val="24"/>
          <w:szCs w:val="24"/>
        </w:rPr>
        <w:t>50. Описание резервов и дефицитов тепловой мощности нетто по каждому источнику тепловой энергии</w:t>
      </w:r>
      <w:bookmarkEnd w:id="590"/>
      <w:bookmarkEnd w:id="591"/>
    </w:p>
    <w:p w:rsidR="00A6233B" w:rsidRPr="00822B6D" w:rsidRDefault="00A6233B" w:rsidP="00801523">
      <w:pPr>
        <w:pStyle w:val="afffffffff6"/>
        <w:spacing w:line="240" w:lineRule="auto"/>
        <w:ind w:firstLine="567"/>
        <w:rPr>
          <w:sz w:val="24"/>
          <w:szCs w:val="24"/>
        </w:rPr>
      </w:pPr>
      <w:r w:rsidRPr="00822B6D">
        <w:rPr>
          <w:sz w:val="24"/>
          <w:szCs w:val="24"/>
        </w:rPr>
        <w:t xml:space="preserve">Суммарная располагаемая мощность котельных, эксплуатируемых ГУП СК «Крайтеплоэнерго» в границах Нефтекумского ГО СК на 2020 год составила 107,591 Гкал/ч, а присоединенная тепловая нагрузка составила 34,4632 Гкал/ч с учетом нагрузки ГВС. Резерв тепловой мощности имеют все котельные. </w:t>
      </w:r>
    </w:p>
    <w:p w:rsidR="00A6233B" w:rsidRPr="00822B6D" w:rsidRDefault="00A6233B" w:rsidP="00801523">
      <w:pPr>
        <w:pStyle w:val="afffffffff6"/>
        <w:spacing w:line="240" w:lineRule="auto"/>
        <w:ind w:firstLine="567"/>
        <w:rPr>
          <w:sz w:val="24"/>
          <w:szCs w:val="24"/>
        </w:rPr>
      </w:pPr>
      <w:r w:rsidRPr="00822B6D">
        <w:rPr>
          <w:sz w:val="24"/>
          <w:szCs w:val="24"/>
        </w:rPr>
        <w:t>Самая большая загрузка оборудования наблюдается на котельной № 28-14 на 76,90%. Наименьшая загрузка наблюдается на котельной № 28-04 и составляет 17,03 %.</w:t>
      </w:r>
    </w:p>
    <w:p w:rsidR="00A6233B" w:rsidRPr="00822B6D" w:rsidRDefault="00A6233B" w:rsidP="00801523">
      <w:pPr>
        <w:pStyle w:val="afffffffff6"/>
        <w:spacing w:line="240" w:lineRule="auto"/>
        <w:ind w:firstLine="567"/>
        <w:rPr>
          <w:sz w:val="24"/>
          <w:szCs w:val="24"/>
        </w:rPr>
      </w:pPr>
      <w:r w:rsidRPr="00917F0F">
        <w:rPr>
          <w:rStyle w:val="afff1"/>
          <w:b w:val="0"/>
          <w:sz w:val="24"/>
          <w:szCs w:val="24"/>
        </w:rPr>
        <w:t xml:space="preserve">Дефицит тепловой мощности на котельных, эксплуатируемых ГУП СК «Крайтеплоэнерго» отсутствует. Предприятия имеет резерв тепловой мощности </w:t>
      </w:r>
      <w:r w:rsidRPr="00822B6D">
        <w:rPr>
          <w:sz w:val="24"/>
          <w:szCs w:val="24"/>
        </w:rPr>
        <w:t>в диапазоне 23,10%-82,97%.</w:t>
      </w:r>
    </w:p>
    <w:p w:rsidR="00A6233B" w:rsidRPr="00822B6D" w:rsidRDefault="00A6233B" w:rsidP="00801523">
      <w:pPr>
        <w:pStyle w:val="af0"/>
        <w:spacing w:line="240" w:lineRule="auto"/>
        <w:rPr>
          <w:sz w:val="24"/>
          <w:szCs w:val="24"/>
        </w:rPr>
      </w:pPr>
    </w:p>
    <w:p w:rsidR="00A6233B" w:rsidRPr="00822B6D" w:rsidRDefault="00A6233B" w:rsidP="00801523">
      <w:pPr>
        <w:pStyle w:val="af0"/>
        <w:spacing w:line="240" w:lineRule="auto"/>
        <w:rPr>
          <w:sz w:val="24"/>
          <w:szCs w:val="24"/>
        </w:rPr>
        <w:sectPr w:rsidR="00A6233B" w:rsidRPr="00822B6D" w:rsidSect="00A6233B">
          <w:pgSz w:w="11907" w:h="16840" w:code="9"/>
          <w:pgMar w:top="1134" w:right="567" w:bottom="1134" w:left="1134" w:header="709" w:footer="709" w:gutter="0"/>
          <w:cols w:space="708"/>
          <w:docGrid w:linePitch="360"/>
        </w:sectPr>
      </w:pPr>
    </w:p>
    <w:p w:rsidR="00A6233B" w:rsidRPr="00822B6D" w:rsidRDefault="00A6233B" w:rsidP="00801523">
      <w:pPr>
        <w:pStyle w:val="afffff9"/>
        <w:rPr>
          <w:sz w:val="24"/>
          <w:szCs w:val="24"/>
        </w:rPr>
      </w:pPr>
      <w:bookmarkStart w:id="592" w:name="_Toc60076899"/>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52</w:t>
      </w:r>
      <w:r w:rsidR="004406CE" w:rsidRPr="00822B6D">
        <w:rPr>
          <w:sz w:val="24"/>
          <w:szCs w:val="24"/>
        </w:rPr>
        <w:fldChar w:fldCharType="end"/>
      </w:r>
      <w:r w:rsidRPr="00822B6D">
        <w:rPr>
          <w:sz w:val="24"/>
          <w:szCs w:val="24"/>
        </w:rPr>
        <w:t>- Балансы установленной, располагаемой тепловой мощности и тепловой мощности нетто источников, эксплуатируемых ГУП СК «Крайтеплоэнерго» в границах НГО СК</w:t>
      </w:r>
      <w:bookmarkEnd w:id="592"/>
    </w:p>
    <w:tbl>
      <w:tblPr>
        <w:tblStyle w:val="af4"/>
        <w:tblW w:w="14937" w:type="dxa"/>
        <w:tblLook w:val="04A0"/>
      </w:tblPr>
      <w:tblGrid>
        <w:gridCol w:w="2064"/>
        <w:gridCol w:w="1072"/>
        <w:gridCol w:w="1116"/>
        <w:gridCol w:w="1157"/>
        <w:gridCol w:w="1176"/>
        <w:gridCol w:w="1156"/>
        <w:gridCol w:w="1747"/>
        <w:gridCol w:w="1065"/>
        <w:gridCol w:w="815"/>
        <w:gridCol w:w="996"/>
        <w:gridCol w:w="1268"/>
        <w:gridCol w:w="1305"/>
      </w:tblGrid>
      <w:tr w:rsidR="00A6233B" w:rsidRPr="00822B6D" w:rsidTr="00A6233B">
        <w:trPr>
          <w:cantSplit/>
          <w:trHeight w:val="397"/>
          <w:tblHeader/>
        </w:trPr>
        <w:tc>
          <w:tcPr>
            <w:tcW w:w="2093" w:type="dxa"/>
            <w:vMerge w:val="restart"/>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Наименование источника тепловой энергии</w:t>
            </w:r>
          </w:p>
        </w:tc>
        <w:tc>
          <w:tcPr>
            <w:tcW w:w="1078"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Установленная мощность, Гкал/ч</w:t>
            </w:r>
          </w:p>
        </w:tc>
        <w:tc>
          <w:tcPr>
            <w:tcW w:w="975"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Располагаемая тепловая мощность, Гкал/ч</w:t>
            </w:r>
          </w:p>
        </w:tc>
        <w:tc>
          <w:tcPr>
            <w:tcW w:w="1180"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Потребление тепловой энергии на собственные нужды, Гкал/ч</w:t>
            </w:r>
          </w:p>
        </w:tc>
        <w:tc>
          <w:tcPr>
            <w:tcW w:w="1181"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Располагаемая тепловая мощность нетто, Гкал/ч</w:t>
            </w:r>
          </w:p>
        </w:tc>
        <w:tc>
          <w:tcPr>
            <w:tcW w:w="1210"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Потери мощности в тепловой сети, Гкал/ч</w:t>
            </w:r>
            <w:r w:rsidRPr="00822B6D">
              <w:rPr>
                <w:rStyle w:val="affff0"/>
                <w:rFonts w:ascii="Times New Roman" w:hAnsi="Times New Roman" w:cs="Times New Roman"/>
                <w:bCs/>
                <w:sz w:val="24"/>
                <w:szCs w:val="24"/>
              </w:rPr>
              <w:footnoteReference w:id="7"/>
            </w:r>
          </w:p>
        </w:tc>
        <w:tc>
          <w:tcPr>
            <w:tcW w:w="4578" w:type="dxa"/>
            <w:gridSpan w:val="4"/>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Присоединенная тепловая нагрузка, Гкал/ч</w:t>
            </w:r>
          </w:p>
        </w:tc>
        <w:tc>
          <w:tcPr>
            <w:tcW w:w="1291" w:type="dxa"/>
            <w:vMerge w:val="restart"/>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Резерв (+)/дефицит (-) тепловой мощности Гкал/ч</w:t>
            </w:r>
          </w:p>
        </w:tc>
        <w:tc>
          <w:tcPr>
            <w:tcW w:w="1351" w:type="dxa"/>
            <w:vMerge w:val="restart"/>
            <w:textDirection w:val="btLr"/>
            <w:vAlign w:val="center"/>
          </w:tcPr>
          <w:p w:rsidR="00A6233B" w:rsidRPr="00822B6D" w:rsidRDefault="00A6233B" w:rsidP="00801523">
            <w:pPr>
              <w:jc w:val="center"/>
              <w:rPr>
                <w:rFonts w:ascii="Times New Roman" w:hAnsi="Times New Roman" w:cs="Times New Roman"/>
                <w:bCs/>
                <w:sz w:val="24"/>
                <w:szCs w:val="24"/>
              </w:rPr>
            </w:pPr>
            <w:r w:rsidRPr="00822B6D">
              <w:rPr>
                <w:rFonts w:ascii="Times New Roman" w:hAnsi="Times New Roman" w:cs="Times New Roman"/>
                <w:bCs/>
                <w:sz w:val="24"/>
                <w:szCs w:val="24"/>
              </w:rPr>
              <w:t>Загрузка оборудования , %</w:t>
            </w:r>
          </w:p>
        </w:tc>
      </w:tr>
      <w:tr w:rsidR="00A6233B" w:rsidRPr="00822B6D" w:rsidTr="00A6233B">
        <w:trPr>
          <w:cantSplit/>
          <w:trHeight w:val="1934"/>
          <w:tblHeader/>
        </w:trPr>
        <w:tc>
          <w:tcPr>
            <w:tcW w:w="2093" w:type="dxa"/>
            <w:vMerge/>
            <w:vAlign w:val="center"/>
          </w:tcPr>
          <w:p w:rsidR="00A6233B" w:rsidRPr="00822B6D" w:rsidRDefault="00A6233B" w:rsidP="00801523">
            <w:pPr>
              <w:jc w:val="center"/>
              <w:rPr>
                <w:rFonts w:ascii="Times New Roman" w:hAnsi="Times New Roman" w:cs="Times New Roman"/>
                <w:sz w:val="24"/>
                <w:szCs w:val="24"/>
              </w:rPr>
            </w:pPr>
          </w:p>
        </w:tc>
        <w:tc>
          <w:tcPr>
            <w:tcW w:w="1078" w:type="dxa"/>
            <w:vMerge/>
            <w:textDirection w:val="btLr"/>
            <w:vAlign w:val="center"/>
          </w:tcPr>
          <w:p w:rsidR="00A6233B" w:rsidRPr="00822B6D" w:rsidRDefault="00A6233B" w:rsidP="00801523">
            <w:pPr>
              <w:jc w:val="center"/>
              <w:rPr>
                <w:rFonts w:ascii="Times New Roman" w:hAnsi="Times New Roman" w:cs="Times New Roman"/>
                <w:b/>
                <w:bCs/>
                <w:sz w:val="24"/>
                <w:szCs w:val="24"/>
              </w:rPr>
            </w:pPr>
          </w:p>
        </w:tc>
        <w:tc>
          <w:tcPr>
            <w:tcW w:w="975" w:type="dxa"/>
            <w:vMerge/>
            <w:textDirection w:val="btLr"/>
            <w:vAlign w:val="center"/>
          </w:tcPr>
          <w:p w:rsidR="00A6233B" w:rsidRPr="00822B6D" w:rsidRDefault="00A6233B" w:rsidP="00801523">
            <w:pPr>
              <w:jc w:val="center"/>
              <w:rPr>
                <w:rFonts w:ascii="Times New Roman" w:hAnsi="Times New Roman" w:cs="Times New Roman"/>
                <w:b/>
                <w:bCs/>
                <w:sz w:val="24"/>
                <w:szCs w:val="24"/>
              </w:rPr>
            </w:pPr>
          </w:p>
        </w:tc>
        <w:tc>
          <w:tcPr>
            <w:tcW w:w="1180" w:type="dxa"/>
            <w:vMerge/>
            <w:textDirection w:val="btLr"/>
            <w:vAlign w:val="center"/>
          </w:tcPr>
          <w:p w:rsidR="00A6233B" w:rsidRPr="00822B6D" w:rsidRDefault="00A6233B" w:rsidP="00801523">
            <w:pPr>
              <w:jc w:val="center"/>
              <w:rPr>
                <w:rFonts w:ascii="Times New Roman" w:hAnsi="Times New Roman" w:cs="Times New Roman"/>
                <w:b/>
                <w:bCs/>
                <w:sz w:val="24"/>
                <w:szCs w:val="24"/>
              </w:rPr>
            </w:pPr>
          </w:p>
        </w:tc>
        <w:tc>
          <w:tcPr>
            <w:tcW w:w="1181" w:type="dxa"/>
            <w:vMerge/>
            <w:textDirection w:val="btLr"/>
            <w:vAlign w:val="center"/>
          </w:tcPr>
          <w:p w:rsidR="00A6233B" w:rsidRPr="00822B6D" w:rsidRDefault="00A6233B" w:rsidP="00801523">
            <w:pPr>
              <w:jc w:val="center"/>
              <w:rPr>
                <w:rFonts w:ascii="Times New Roman" w:hAnsi="Times New Roman" w:cs="Times New Roman"/>
                <w:b/>
                <w:bCs/>
                <w:sz w:val="24"/>
                <w:szCs w:val="24"/>
              </w:rPr>
            </w:pPr>
          </w:p>
        </w:tc>
        <w:tc>
          <w:tcPr>
            <w:tcW w:w="1210" w:type="dxa"/>
            <w:vMerge/>
            <w:textDirection w:val="btLr"/>
            <w:vAlign w:val="center"/>
          </w:tcPr>
          <w:p w:rsidR="00A6233B" w:rsidRPr="00822B6D" w:rsidRDefault="00A6233B" w:rsidP="00801523">
            <w:pPr>
              <w:jc w:val="center"/>
              <w:rPr>
                <w:rFonts w:ascii="Times New Roman" w:hAnsi="Times New Roman" w:cs="Times New Roman"/>
                <w:b/>
                <w:bCs/>
                <w:sz w:val="24"/>
                <w:szCs w:val="24"/>
              </w:rPr>
            </w:pPr>
          </w:p>
        </w:tc>
        <w:tc>
          <w:tcPr>
            <w:tcW w:w="1809" w:type="dxa"/>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отопительно-вентиляционная нагрузка</w:t>
            </w:r>
          </w:p>
        </w:tc>
        <w:tc>
          <w:tcPr>
            <w:tcW w:w="1081" w:type="dxa"/>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bCs/>
                <w:sz w:val="24"/>
                <w:szCs w:val="24"/>
              </w:rPr>
              <w:t>горячее водоснабжение</w:t>
            </w:r>
          </w:p>
        </w:tc>
        <w:tc>
          <w:tcPr>
            <w:tcW w:w="820" w:type="dxa"/>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вентиляция</w:t>
            </w:r>
          </w:p>
        </w:tc>
        <w:tc>
          <w:tcPr>
            <w:tcW w:w="868" w:type="dxa"/>
            <w:textDirection w:val="btLr"/>
            <w:vAlign w:val="center"/>
          </w:tcPr>
          <w:p w:rsidR="00A6233B" w:rsidRPr="00822B6D" w:rsidRDefault="00A6233B" w:rsidP="00801523">
            <w:pPr>
              <w:jc w:val="center"/>
              <w:rPr>
                <w:rFonts w:ascii="Times New Roman" w:hAnsi="Times New Roman" w:cs="Times New Roman"/>
                <w:sz w:val="24"/>
                <w:szCs w:val="24"/>
              </w:rPr>
            </w:pPr>
            <w:r w:rsidRPr="00822B6D">
              <w:rPr>
                <w:rFonts w:ascii="Times New Roman" w:hAnsi="Times New Roman" w:cs="Times New Roman"/>
                <w:sz w:val="24"/>
                <w:szCs w:val="24"/>
              </w:rPr>
              <w:t>Всего</w:t>
            </w:r>
          </w:p>
        </w:tc>
        <w:tc>
          <w:tcPr>
            <w:tcW w:w="1291" w:type="dxa"/>
            <w:vMerge/>
            <w:tcBorders>
              <w:bottom w:val="single" w:sz="4" w:space="0" w:color="auto"/>
            </w:tcBorders>
            <w:vAlign w:val="center"/>
          </w:tcPr>
          <w:p w:rsidR="00A6233B" w:rsidRPr="00822B6D" w:rsidRDefault="00A6233B" w:rsidP="00801523">
            <w:pPr>
              <w:jc w:val="center"/>
              <w:rPr>
                <w:rFonts w:ascii="Times New Roman" w:hAnsi="Times New Roman" w:cs="Times New Roman"/>
                <w:sz w:val="24"/>
                <w:szCs w:val="24"/>
              </w:rPr>
            </w:pPr>
          </w:p>
        </w:tc>
        <w:tc>
          <w:tcPr>
            <w:tcW w:w="1351" w:type="dxa"/>
            <w:vMerge/>
            <w:vAlign w:val="center"/>
          </w:tcPr>
          <w:p w:rsidR="00A6233B" w:rsidRPr="00822B6D" w:rsidRDefault="00A6233B" w:rsidP="00801523">
            <w:pPr>
              <w:jc w:val="center"/>
              <w:rPr>
                <w:rFonts w:ascii="Times New Roman" w:hAnsi="Times New Roman" w:cs="Times New Roman"/>
                <w:sz w:val="24"/>
                <w:szCs w:val="24"/>
              </w:rPr>
            </w:pP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28-01</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49,34</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49,34</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1,12</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48,22</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15,2994</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1,2958</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16,5952</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31,6248</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34,42</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28-02</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41,26</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40,0</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0,90</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39,10</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12,2036</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0,3353</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12,5389</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26,5611</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32,07</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28-03</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0,03</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1,47</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0,5148</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0,0102</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0,5250</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0,945</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35,71</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28-04</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2,61</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2,61</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2,55</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2,1054</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17,44</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28-05</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0,172</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0,172</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0,1214</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0,0079</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0,0407</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76,06</w:t>
            </w:r>
          </w:p>
        </w:tc>
      </w:tr>
      <w:tr w:rsidR="00A6233B" w:rsidRPr="00822B6D" w:rsidTr="00A6233B">
        <w:trPr>
          <w:trHeight w:val="397"/>
          <w:tblHeader/>
        </w:trPr>
        <w:tc>
          <w:tcPr>
            <w:tcW w:w="2093" w:type="dxa"/>
            <w:shd w:val="clear" w:color="auto" w:fill="auto"/>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28-07</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0,07</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3,13</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0,6635</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0,0268</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0,6903</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2,4397</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22,05</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28-09</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4,86</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4,86</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0,11</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4,75</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0,7883</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0,0016</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3,9601</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16,63</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28-10А</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0,344</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0,344</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0,0862</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74,65</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28-11</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0,645</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0,645</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0,3173</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49,63</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28-12</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1,080</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1,080</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0,3274</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0,0026</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0,73</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31,13</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hAnsi="Times New Roman" w:cs="Times New Roman"/>
                <w:sz w:val="24"/>
                <w:szCs w:val="24"/>
                <w:lang w:eastAsia="ru-RU"/>
              </w:rPr>
            </w:pPr>
            <w:r w:rsidRPr="00822B6D">
              <w:rPr>
                <w:rFonts w:ascii="Times New Roman" w:hAnsi="Times New Roman" w:cs="Times New Roman"/>
                <w:sz w:val="24"/>
                <w:szCs w:val="24"/>
                <w:lang w:eastAsia="ru-RU"/>
              </w:rPr>
              <w:t>Котельная № 28-14</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2,58</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2,58</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2,52</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1,8383</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0,0152</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1,8535</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0,6665</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73,55</w:t>
            </w:r>
          </w:p>
        </w:tc>
      </w:tr>
      <w:tr w:rsidR="00A6233B" w:rsidRPr="00822B6D" w:rsidTr="00A6233B">
        <w:trPr>
          <w:trHeight w:val="397"/>
          <w:tblHeader/>
        </w:trPr>
        <w:tc>
          <w:tcPr>
            <w:tcW w:w="2093" w:type="dxa"/>
            <w:vAlign w:val="center"/>
          </w:tcPr>
          <w:p w:rsidR="00A6233B" w:rsidRPr="00822B6D" w:rsidRDefault="00A6233B" w:rsidP="00801523">
            <w:pPr>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Итого</w:t>
            </w:r>
          </w:p>
        </w:tc>
        <w:tc>
          <w:tcPr>
            <w:tcW w:w="107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107,591</w:t>
            </w:r>
          </w:p>
        </w:tc>
        <w:tc>
          <w:tcPr>
            <w:tcW w:w="975"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106,3310</w:t>
            </w:r>
          </w:p>
        </w:tc>
        <w:tc>
          <w:tcPr>
            <w:tcW w:w="118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2,4031</w:t>
            </w:r>
          </w:p>
        </w:tc>
        <w:tc>
          <w:tcPr>
            <w:tcW w:w="11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103,9279</w:t>
            </w:r>
          </w:p>
        </w:tc>
        <w:tc>
          <w:tcPr>
            <w:tcW w:w="121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p>
        </w:tc>
        <w:tc>
          <w:tcPr>
            <w:tcW w:w="1809"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32,7678</w:t>
            </w:r>
          </w:p>
        </w:tc>
        <w:tc>
          <w:tcPr>
            <w:tcW w:w="108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1,6954</w:t>
            </w:r>
          </w:p>
        </w:tc>
        <w:tc>
          <w:tcPr>
            <w:tcW w:w="820"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868"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34,4632</w:t>
            </w:r>
          </w:p>
        </w:tc>
        <w:tc>
          <w:tcPr>
            <w:tcW w:w="1291" w:type="dxa"/>
            <w:tcBorders>
              <w:top w:val="single" w:sz="4" w:space="0" w:color="auto"/>
              <w:left w:val="nil"/>
              <w:bottom w:val="single" w:sz="4" w:space="0" w:color="auto"/>
              <w:right w:val="nil"/>
            </w:tcBorders>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69,4647</w:t>
            </w:r>
          </w:p>
        </w:tc>
        <w:tc>
          <w:tcPr>
            <w:tcW w:w="1351" w:type="dxa"/>
            <w:shd w:val="clear" w:color="auto" w:fill="auto"/>
            <w:vAlign w:val="center"/>
          </w:tcPr>
          <w:p w:rsidR="00A6233B" w:rsidRPr="00822B6D" w:rsidRDefault="00A6233B" w:rsidP="00801523">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33,16</w:t>
            </w:r>
          </w:p>
        </w:tc>
      </w:tr>
    </w:tbl>
    <w:p w:rsidR="00A6233B" w:rsidRPr="00822B6D" w:rsidRDefault="00A6233B" w:rsidP="00801523">
      <w:pPr>
        <w:spacing w:after="0" w:line="240" w:lineRule="auto"/>
        <w:rPr>
          <w:sz w:val="24"/>
          <w:szCs w:val="24"/>
        </w:rPr>
      </w:pPr>
    </w:p>
    <w:p w:rsidR="00A6233B" w:rsidRPr="00822B6D" w:rsidRDefault="00A6233B" w:rsidP="00801523">
      <w:pPr>
        <w:pStyle w:val="af0"/>
        <w:spacing w:line="240" w:lineRule="auto"/>
        <w:rPr>
          <w:sz w:val="24"/>
          <w:szCs w:val="24"/>
        </w:rPr>
        <w:sectPr w:rsidR="00A6233B" w:rsidRPr="00822B6D" w:rsidSect="00A6233B">
          <w:pgSz w:w="16840" w:h="11907" w:orient="landscape" w:code="9"/>
          <w:pgMar w:top="1134" w:right="567" w:bottom="1134" w:left="1134" w:header="709" w:footer="709" w:gutter="0"/>
          <w:cols w:space="708"/>
          <w:docGrid w:linePitch="360"/>
        </w:sectPr>
      </w:pPr>
    </w:p>
    <w:p w:rsidR="00A6233B" w:rsidRPr="00822B6D" w:rsidRDefault="00A6233B" w:rsidP="00801523">
      <w:pPr>
        <w:pStyle w:val="afffffffff6"/>
        <w:spacing w:line="240" w:lineRule="auto"/>
        <w:ind w:firstLine="567"/>
        <w:rPr>
          <w:b/>
          <w:sz w:val="24"/>
          <w:szCs w:val="24"/>
        </w:rPr>
      </w:pPr>
      <w:bookmarkStart w:id="593" w:name="_Toc18936782"/>
      <w:bookmarkStart w:id="594" w:name="_Toc60077155"/>
      <w:r w:rsidRPr="00822B6D">
        <w:rPr>
          <w:b/>
          <w:sz w:val="24"/>
          <w:szCs w:val="24"/>
        </w:rPr>
        <w:t>51.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93"/>
      <w:bookmarkEnd w:id="594"/>
    </w:p>
    <w:p w:rsidR="00A6233B" w:rsidRPr="00822B6D" w:rsidRDefault="00A6233B" w:rsidP="00801523">
      <w:pPr>
        <w:pStyle w:val="af0"/>
        <w:spacing w:line="240" w:lineRule="auto"/>
        <w:ind w:firstLine="567"/>
        <w:rPr>
          <w:sz w:val="24"/>
          <w:szCs w:val="24"/>
        </w:rPr>
      </w:pPr>
      <w:r w:rsidRPr="00822B6D">
        <w:rPr>
          <w:sz w:val="24"/>
          <w:szCs w:val="24"/>
        </w:rPr>
        <w:t>1) Гидравлические режимы тепловых сетей обусловлены качественным способом регулирования и неизменны на протяжении отопительного периода. Данные выводы относятся ко всем теплотрассам:</w:t>
      </w:r>
    </w:p>
    <w:p w:rsidR="00A6233B" w:rsidRPr="00822B6D" w:rsidRDefault="00A6233B" w:rsidP="00801523">
      <w:pPr>
        <w:pStyle w:val="af0"/>
        <w:spacing w:line="240" w:lineRule="auto"/>
        <w:ind w:firstLine="567"/>
        <w:rPr>
          <w:sz w:val="24"/>
          <w:szCs w:val="24"/>
        </w:rPr>
      </w:pPr>
      <w:r w:rsidRPr="00822B6D">
        <w:rPr>
          <w:sz w:val="24"/>
          <w:szCs w:val="24"/>
        </w:rPr>
        <w:t>а)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A6233B" w:rsidRPr="00822B6D" w:rsidRDefault="00A6233B" w:rsidP="00801523">
      <w:pPr>
        <w:pStyle w:val="af0"/>
        <w:spacing w:line="240" w:lineRule="auto"/>
        <w:ind w:firstLine="567"/>
        <w:rPr>
          <w:sz w:val="24"/>
          <w:szCs w:val="24"/>
        </w:rPr>
      </w:pPr>
      <w:r w:rsidRPr="00822B6D">
        <w:rPr>
          <w:sz w:val="24"/>
          <w:szCs w:val="24"/>
        </w:rPr>
        <w:t>б)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A6233B" w:rsidRPr="00822B6D" w:rsidRDefault="00A6233B" w:rsidP="00801523">
      <w:pPr>
        <w:pStyle w:val="af0"/>
        <w:spacing w:line="240" w:lineRule="auto"/>
        <w:ind w:firstLine="567"/>
        <w:rPr>
          <w:sz w:val="24"/>
          <w:szCs w:val="24"/>
        </w:rPr>
      </w:pPr>
      <w:r w:rsidRPr="00822B6D">
        <w:rPr>
          <w:sz w:val="24"/>
          <w:szCs w:val="24"/>
        </w:rPr>
        <w:t>в)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A6233B" w:rsidRPr="00822B6D" w:rsidRDefault="00A6233B" w:rsidP="00801523">
      <w:pPr>
        <w:pStyle w:val="af0"/>
        <w:spacing w:line="240" w:lineRule="auto"/>
        <w:ind w:firstLine="567"/>
        <w:rPr>
          <w:sz w:val="24"/>
          <w:szCs w:val="24"/>
        </w:rPr>
      </w:pPr>
      <w:r w:rsidRPr="00822B6D">
        <w:rPr>
          <w:sz w:val="24"/>
          <w:szCs w:val="24"/>
        </w:rPr>
        <w:t>г) напоры на входе сетевых насосов и на выходе из источника теплоты, удовлетворяют всем требованиям, предъявляемым к гидравлическому режиму;</w:t>
      </w:r>
    </w:p>
    <w:p w:rsidR="00A6233B" w:rsidRPr="00822B6D" w:rsidRDefault="00A6233B" w:rsidP="00801523">
      <w:pPr>
        <w:pStyle w:val="af0"/>
        <w:spacing w:line="240" w:lineRule="auto"/>
        <w:ind w:firstLine="567"/>
        <w:rPr>
          <w:sz w:val="24"/>
          <w:szCs w:val="24"/>
        </w:rPr>
      </w:pPr>
      <w:r w:rsidRPr="00822B6D">
        <w:rPr>
          <w:sz w:val="24"/>
          <w:szCs w:val="24"/>
        </w:rPr>
        <w:t xml:space="preserve">д) так как тепловые сети небольшой протяженности и профиль теплотрассы несложный,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 Рекомендации по выполнению мероприятий на тепловых сетях. </w:t>
      </w:r>
    </w:p>
    <w:p w:rsidR="00A6233B" w:rsidRPr="00822B6D" w:rsidRDefault="00A6233B" w:rsidP="00801523">
      <w:pPr>
        <w:pStyle w:val="af0"/>
        <w:spacing w:line="240" w:lineRule="auto"/>
        <w:ind w:firstLine="567"/>
        <w:rPr>
          <w:sz w:val="24"/>
          <w:szCs w:val="24"/>
        </w:rPr>
      </w:pPr>
      <w:r w:rsidRPr="00822B6D">
        <w:rPr>
          <w:sz w:val="24"/>
          <w:szCs w:val="24"/>
        </w:rPr>
        <w:t>2) Для согласованной работы всех теплопотребителей и контроля параметров теплоносителя на отдельно взятом объекте, рекомендуем:</w:t>
      </w:r>
    </w:p>
    <w:p w:rsidR="00A6233B" w:rsidRPr="00822B6D" w:rsidRDefault="00A6233B" w:rsidP="00801523">
      <w:pPr>
        <w:pStyle w:val="af0"/>
        <w:spacing w:line="240" w:lineRule="auto"/>
        <w:ind w:firstLine="567"/>
        <w:rPr>
          <w:sz w:val="24"/>
          <w:szCs w:val="24"/>
        </w:rPr>
      </w:pPr>
      <w:r w:rsidRPr="00822B6D">
        <w:rPr>
          <w:sz w:val="24"/>
          <w:szCs w:val="24"/>
        </w:rPr>
        <w:t xml:space="preserve">а) промыть систему отопления каждого здания и сооружения включая отопительные приборы. </w:t>
      </w:r>
    </w:p>
    <w:p w:rsidR="00A6233B" w:rsidRPr="00822B6D" w:rsidRDefault="00A6233B" w:rsidP="00801523">
      <w:pPr>
        <w:pStyle w:val="af0"/>
        <w:spacing w:line="240" w:lineRule="auto"/>
        <w:ind w:firstLine="567"/>
        <w:rPr>
          <w:sz w:val="24"/>
          <w:szCs w:val="24"/>
        </w:rPr>
      </w:pPr>
      <w:r w:rsidRPr="00822B6D">
        <w:rPr>
          <w:sz w:val="24"/>
          <w:szCs w:val="24"/>
        </w:rPr>
        <w:t xml:space="preserve">б) 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 </w:t>
      </w:r>
    </w:p>
    <w:p w:rsidR="00A6233B" w:rsidRPr="00822B6D" w:rsidRDefault="00A6233B" w:rsidP="00801523">
      <w:pPr>
        <w:pStyle w:val="af0"/>
        <w:spacing w:line="240" w:lineRule="auto"/>
        <w:ind w:firstLine="567"/>
        <w:rPr>
          <w:sz w:val="24"/>
          <w:szCs w:val="24"/>
        </w:rPr>
      </w:pPr>
      <w:r w:rsidRPr="00822B6D">
        <w:rPr>
          <w:sz w:val="24"/>
          <w:szCs w:val="24"/>
        </w:rPr>
        <w:t xml:space="preserve">на подающем и обратном трубопроводе каждого здания или сооружения; </w:t>
      </w:r>
    </w:p>
    <w:p w:rsidR="00A6233B" w:rsidRPr="00822B6D" w:rsidRDefault="00A6233B" w:rsidP="00801523">
      <w:pPr>
        <w:pStyle w:val="af0"/>
        <w:spacing w:line="240" w:lineRule="auto"/>
        <w:ind w:firstLine="567"/>
        <w:rPr>
          <w:sz w:val="24"/>
          <w:szCs w:val="24"/>
        </w:rPr>
      </w:pPr>
      <w:r w:rsidRPr="00822B6D">
        <w:rPr>
          <w:sz w:val="24"/>
          <w:szCs w:val="24"/>
        </w:rPr>
        <w:t xml:space="preserve">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 </w:t>
      </w:r>
    </w:p>
    <w:p w:rsidR="00A6233B" w:rsidRPr="00822B6D" w:rsidRDefault="00A6233B" w:rsidP="00801523">
      <w:pPr>
        <w:pStyle w:val="af0"/>
        <w:spacing w:line="240" w:lineRule="auto"/>
        <w:ind w:firstLine="567"/>
        <w:rPr>
          <w:sz w:val="24"/>
          <w:szCs w:val="24"/>
        </w:rPr>
      </w:pPr>
      <w:r w:rsidRPr="00822B6D">
        <w:rPr>
          <w:sz w:val="24"/>
          <w:szCs w:val="24"/>
        </w:rPr>
        <w:t xml:space="preserve">в) 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 </w:t>
      </w:r>
    </w:p>
    <w:p w:rsidR="00A6233B" w:rsidRPr="00822B6D" w:rsidRDefault="00A6233B" w:rsidP="00801523">
      <w:pPr>
        <w:pStyle w:val="af0"/>
        <w:spacing w:line="240" w:lineRule="auto"/>
        <w:ind w:firstLine="567"/>
        <w:rPr>
          <w:sz w:val="24"/>
          <w:szCs w:val="24"/>
        </w:rPr>
      </w:pPr>
      <w:r w:rsidRPr="00822B6D">
        <w:rPr>
          <w:sz w:val="24"/>
          <w:szCs w:val="24"/>
        </w:rPr>
        <w:t xml:space="preserve">г) 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 </w:t>
      </w:r>
    </w:p>
    <w:p w:rsidR="00A6233B" w:rsidRPr="00822B6D" w:rsidRDefault="00A6233B" w:rsidP="00801523">
      <w:pPr>
        <w:pStyle w:val="af0"/>
        <w:spacing w:line="240" w:lineRule="auto"/>
        <w:ind w:firstLine="567"/>
        <w:rPr>
          <w:sz w:val="24"/>
          <w:szCs w:val="24"/>
        </w:rPr>
      </w:pPr>
      <w:r w:rsidRPr="00822B6D">
        <w:rPr>
          <w:sz w:val="24"/>
          <w:szCs w:val="24"/>
        </w:rPr>
        <w:t>д) для обеспечения надѐжной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A6233B" w:rsidRPr="00822B6D" w:rsidRDefault="00A6233B" w:rsidP="00801523">
      <w:pPr>
        <w:pStyle w:val="af0"/>
        <w:spacing w:line="240" w:lineRule="auto"/>
        <w:ind w:firstLine="567"/>
        <w:rPr>
          <w:sz w:val="24"/>
          <w:szCs w:val="24"/>
        </w:rPr>
      </w:pPr>
      <w:r w:rsidRPr="00822B6D">
        <w:rPr>
          <w:sz w:val="24"/>
          <w:szCs w:val="24"/>
        </w:rPr>
        <w:t xml:space="preserve">е) для исключения перерасхода тепловой и электрической энергии, а также топлива котельных установить узлы учёта потребляемого тепла на каждом здании и сооружении. </w:t>
      </w:r>
    </w:p>
    <w:p w:rsidR="00A6233B" w:rsidRPr="00822B6D" w:rsidRDefault="00A6233B" w:rsidP="00801523">
      <w:pPr>
        <w:pStyle w:val="af0"/>
        <w:spacing w:line="240" w:lineRule="auto"/>
        <w:ind w:firstLine="567"/>
        <w:rPr>
          <w:sz w:val="24"/>
          <w:szCs w:val="24"/>
        </w:rPr>
      </w:pPr>
      <w:r w:rsidRPr="00822B6D">
        <w:rPr>
          <w:sz w:val="24"/>
          <w:szCs w:val="24"/>
        </w:rPr>
        <w:t>и) 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A6233B" w:rsidRPr="00822B6D" w:rsidRDefault="00A6233B" w:rsidP="00801523">
      <w:pPr>
        <w:pStyle w:val="af0"/>
        <w:spacing w:line="240" w:lineRule="auto"/>
        <w:ind w:firstLine="567"/>
        <w:rPr>
          <w:sz w:val="24"/>
          <w:szCs w:val="24"/>
        </w:rPr>
      </w:pPr>
      <w:r w:rsidRPr="00822B6D">
        <w:rPr>
          <w:sz w:val="24"/>
          <w:szCs w:val="24"/>
        </w:rPr>
        <w:t xml:space="preserve">ж) 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 </w:t>
      </w:r>
    </w:p>
    <w:p w:rsidR="00A6233B" w:rsidRPr="00822B6D" w:rsidRDefault="00A6233B" w:rsidP="00801523">
      <w:pPr>
        <w:pStyle w:val="af0"/>
        <w:spacing w:line="240" w:lineRule="auto"/>
        <w:ind w:firstLine="567"/>
        <w:rPr>
          <w:sz w:val="24"/>
          <w:szCs w:val="24"/>
        </w:rPr>
      </w:pPr>
      <w:r w:rsidRPr="00822B6D">
        <w:rPr>
          <w:sz w:val="24"/>
          <w:szCs w:val="24"/>
        </w:rPr>
        <w:t xml:space="preserve">регулировать температуру теплоносителя, а, следовательно, и температуру внутри помещений в прямой зависимости от температуры наружного воздуха; </w:t>
      </w:r>
    </w:p>
    <w:p w:rsidR="00A6233B" w:rsidRDefault="00A6233B" w:rsidP="00801523">
      <w:pPr>
        <w:pStyle w:val="af0"/>
        <w:spacing w:line="240" w:lineRule="auto"/>
        <w:ind w:firstLine="567"/>
        <w:rPr>
          <w:sz w:val="24"/>
          <w:szCs w:val="24"/>
        </w:rPr>
      </w:pPr>
      <w:r w:rsidRPr="00822B6D">
        <w:rPr>
          <w:sz w:val="24"/>
          <w:szCs w:val="24"/>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A6233B" w:rsidRPr="00822B6D" w:rsidRDefault="00A6233B" w:rsidP="00801523">
      <w:pPr>
        <w:pStyle w:val="af0"/>
        <w:spacing w:line="240" w:lineRule="auto"/>
        <w:ind w:firstLine="567"/>
        <w:rPr>
          <w:sz w:val="24"/>
          <w:szCs w:val="24"/>
        </w:rPr>
      </w:pPr>
    </w:p>
    <w:p w:rsidR="00A6233B" w:rsidRPr="00822B6D" w:rsidRDefault="00A6233B" w:rsidP="00801523">
      <w:pPr>
        <w:pStyle w:val="afffffffff6"/>
        <w:spacing w:line="240" w:lineRule="auto"/>
        <w:ind w:firstLine="567"/>
        <w:rPr>
          <w:b/>
          <w:sz w:val="24"/>
          <w:szCs w:val="24"/>
        </w:rPr>
      </w:pPr>
      <w:bookmarkStart w:id="595" w:name="_Toc18936785"/>
      <w:bookmarkStart w:id="596" w:name="_Toc60077156"/>
      <w:r w:rsidRPr="00822B6D">
        <w:rPr>
          <w:b/>
          <w:sz w:val="24"/>
          <w:szCs w:val="24"/>
        </w:rPr>
        <w:t>52. Описание причины возникновения дефицитов тепловой мощности и последствий влияния дефицитов на качество теплоснабжения</w:t>
      </w:r>
      <w:bookmarkEnd w:id="595"/>
      <w:bookmarkEnd w:id="596"/>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Существующая система теплоснабжения в границах НГО СК обеспечивает покрытие тепловой нагрузки потребителей. </w:t>
      </w:r>
    </w:p>
    <w:p w:rsidR="00A6233B" w:rsidRPr="00917F0F" w:rsidRDefault="00A6233B" w:rsidP="00801523">
      <w:pPr>
        <w:spacing w:after="0" w:line="240" w:lineRule="auto"/>
        <w:ind w:firstLine="567"/>
        <w:jc w:val="both"/>
        <w:rPr>
          <w:rStyle w:val="afff1"/>
          <w:b w:val="0"/>
          <w:sz w:val="24"/>
          <w:szCs w:val="24"/>
        </w:rPr>
      </w:pPr>
      <w:r w:rsidRPr="00917F0F">
        <w:rPr>
          <w:rStyle w:val="afff1"/>
          <w:b w:val="0"/>
          <w:sz w:val="24"/>
          <w:szCs w:val="24"/>
        </w:rPr>
        <w:t>Дефицит тепловой мощности на котельных, эксплуатируемых ГУП СК «Крайтеплоэнерго» в границах НГО СК отсутствует.</w:t>
      </w:r>
    </w:p>
    <w:p w:rsidR="00A6233B" w:rsidRPr="00822B6D" w:rsidRDefault="00A6233B" w:rsidP="00801523">
      <w:pPr>
        <w:spacing w:after="0" w:line="240" w:lineRule="auto"/>
        <w:ind w:firstLine="567"/>
        <w:jc w:val="both"/>
        <w:rPr>
          <w:rStyle w:val="afff1"/>
          <w:b w:val="0"/>
          <w:sz w:val="24"/>
          <w:szCs w:val="24"/>
        </w:rPr>
      </w:pPr>
    </w:p>
    <w:p w:rsidR="00A6233B" w:rsidRPr="00822B6D" w:rsidRDefault="00A6233B" w:rsidP="00801523">
      <w:pPr>
        <w:pStyle w:val="afffffffff6"/>
        <w:spacing w:line="240" w:lineRule="auto"/>
        <w:ind w:firstLine="567"/>
        <w:rPr>
          <w:b/>
          <w:sz w:val="24"/>
          <w:szCs w:val="24"/>
        </w:rPr>
      </w:pPr>
      <w:bookmarkStart w:id="597" w:name="_Toc18936789"/>
      <w:bookmarkStart w:id="598" w:name="_Toc60077157"/>
      <w:r w:rsidRPr="00822B6D">
        <w:rPr>
          <w:b/>
          <w:sz w:val="24"/>
          <w:szCs w:val="24"/>
        </w:rPr>
        <w:t>53.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97"/>
      <w:bookmarkEnd w:id="598"/>
    </w:p>
    <w:p w:rsidR="00A6233B" w:rsidRPr="00822B6D" w:rsidRDefault="00A6233B" w:rsidP="00801523">
      <w:pPr>
        <w:pStyle w:val="afffffffff6"/>
        <w:spacing w:line="240" w:lineRule="auto"/>
        <w:ind w:firstLine="567"/>
        <w:rPr>
          <w:sz w:val="24"/>
          <w:szCs w:val="24"/>
        </w:rPr>
      </w:pPr>
      <w:r w:rsidRPr="00822B6D">
        <w:rPr>
          <w:sz w:val="24"/>
          <w:szCs w:val="24"/>
        </w:rPr>
        <w:t>Зоны действия с дефицитом тепловой мощности на территории НГО СК отсутствуют.</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Наиболее высокие резервы тепловой мощности и соответственно возможности по расширению зоны действия наблюдаются на следующих котельных:</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28-01 резерв тепловой мощности 31,62 Гкал/час или 65,58 %;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28-02 резерв тепловой мощности 26,56 Гкал/час или 67,93 %;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28-03 резерв тепловой мощности 0,945 Гкал/час или 64,29 %;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28-04 резерв тепловой мощности 2,1054 Гкал/час или 82,56 %;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28-07 резерв тепловой мощности 2,4397 Гкал/час или 77,95 %;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28-09 резерв тепловой мощности 3,9601 Гкал/час или 83,37 %;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28-11 резерв тепловой мощности 0,3173 Гкал/час или 50,37 %;</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28-12 резерв тепловой мощности 0,73 Гкал/час или 68,87 %.</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jc w:val="center"/>
        <w:rPr>
          <w:b/>
          <w:sz w:val="24"/>
          <w:szCs w:val="24"/>
        </w:rPr>
      </w:pPr>
      <w:bookmarkStart w:id="599" w:name="_Toc18936798"/>
      <w:bookmarkStart w:id="600" w:name="_Toc60077158"/>
      <w:r w:rsidRPr="00822B6D">
        <w:rPr>
          <w:b/>
          <w:sz w:val="24"/>
          <w:szCs w:val="24"/>
        </w:rPr>
        <w:t>Балансы теплоносителя</w:t>
      </w:r>
      <w:bookmarkEnd w:id="599"/>
      <w:bookmarkEnd w:id="600"/>
    </w:p>
    <w:p w:rsidR="00A6233B" w:rsidRPr="00822B6D" w:rsidRDefault="00A6233B" w:rsidP="00801523">
      <w:pPr>
        <w:pStyle w:val="afffffffff6"/>
        <w:spacing w:line="240" w:lineRule="auto"/>
        <w:ind w:firstLine="567"/>
        <w:rPr>
          <w:sz w:val="24"/>
          <w:szCs w:val="24"/>
        </w:rPr>
      </w:pPr>
      <w:r w:rsidRPr="00822B6D">
        <w:rPr>
          <w:sz w:val="24"/>
          <w:szCs w:val="24"/>
        </w:rPr>
        <w:t>Режим эксплуатации водоподготовительных установок и водно-химический режим должны обеспечить работу тепловых сетей без повреждений и снижения экономичности, вызванных коррозией внутренних поверхностей водоподготовительного, теплоэнергетического и сетевого оборудования, а также образованием накипи тепловых сетей.</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Требования к качеству сетевой и подпиточной воды устанавливаются РД 10-165-97 «Методические указания по надзору за водно-химическим режимом паровых и водогрейных котлов»,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Для приведения воды к требуемому качеству в системах теплоснабжения используются следующие методы:</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фильтрование воды с целью механического удаления взвешенных частиц;</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деаэрация воды в деаэраторах вакуумного или атмосферного типов с целью удаления кислорода и углекислого газа до нормативного уровня;</w:t>
      </w:r>
    </w:p>
    <w:p w:rsidR="00A6233B" w:rsidRPr="00822B6D" w:rsidRDefault="00A6233B" w:rsidP="00801523">
      <w:pPr>
        <w:pStyle w:val="a"/>
        <w:numPr>
          <w:ilvl w:val="0"/>
          <w:numId w:val="0"/>
        </w:numPr>
        <w:spacing w:after="0" w:line="240" w:lineRule="auto"/>
        <w:ind w:right="0" w:firstLine="567"/>
        <w:rPr>
          <w:sz w:val="24"/>
          <w:szCs w:val="24"/>
        </w:rPr>
      </w:pPr>
      <w:r w:rsidRPr="00822B6D">
        <w:rPr>
          <w:sz w:val="24"/>
          <w:szCs w:val="24"/>
        </w:rPr>
        <w:t>умягчение воды.</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Системы теплоснабжения НГО СК – закрытого типа.</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Теплоноситель, используемый для подпитки тепловой сети, обеспечивает:</w:t>
      </w:r>
    </w:p>
    <w:p w:rsidR="00A6233B" w:rsidRPr="00822B6D" w:rsidRDefault="00A6233B" w:rsidP="00801523">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компенсацию утечек в тепловых сетях и абонентских установках потребителей;</w:t>
      </w:r>
    </w:p>
    <w:p w:rsidR="00A6233B" w:rsidRPr="00822B6D" w:rsidRDefault="00A6233B" w:rsidP="00801523">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компенсацию затрат при технологических испытаниях и ремонтах на тепловых сетях, связанных с его дренированием на момент произведения работ.</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Кроме подпитки тепловой сети, вода, поступающая на источники, расходуется на их собственные и хозяйственные нужды.</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Балансы теплоносителя в зонах действия источников тепловой энергии организаций, не осуществляющих регулируемые виды деятельности в области теплоснабжения не составлены по причине отсутствия исходных данных.</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таблице 17 представлены технические характеристики оборудования ХВО, установленного на источниках теплоснабжения, эксплуатируемых ГУП СК «Крайтеплоэнерго» в границах НГО СК.</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закрытых системах теплоснабжения 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0,75% фактического объема воды в трубопроводах тепловых сетей.</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таблице 37 приведен часовой расход воды для определения производительности водоподготовки котельных.</w:t>
      </w:r>
    </w:p>
    <w:p w:rsidR="00A6233B" w:rsidRPr="00822B6D" w:rsidRDefault="00A6233B" w:rsidP="00801523">
      <w:pPr>
        <w:pStyle w:val="afffff9"/>
        <w:jc w:val="both"/>
        <w:rPr>
          <w:sz w:val="24"/>
          <w:szCs w:val="24"/>
        </w:rPr>
      </w:pPr>
      <w:bookmarkStart w:id="601" w:name="_Toc60076900"/>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53</w:t>
      </w:r>
      <w:r w:rsidR="004406CE" w:rsidRPr="00822B6D">
        <w:rPr>
          <w:sz w:val="24"/>
          <w:szCs w:val="24"/>
        </w:rPr>
        <w:fldChar w:fldCharType="end"/>
      </w:r>
      <w:r w:rsidRPr="00822B6D">
        <w:rPr>
          <w:sz w:val="24"/>
          <w:szCs w:val="24"/>
        </w:rPr>
        <w:t>- Часовой расход воды для определения производительности водоподготовки котельных, эксплуатируемых ГУП СК «Крайтеплоэнерго» в границах Нефтекумского ГО СК</w:t>
      </w:r>
      <w:bookmarkEnd w:id="601"/>
    </w:p>
    <w:tbl>
      <w:tblPr>
        <w:tblW w:w="494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4"/>
        <w:gridCol w:w="3650"/>
        <w:gridCol w:w="2211"/>
        <w:gridCol w:w="1989"/>
      </w:tblGrid>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w:t>
            </w:r>
          </w:p>
        </w:tc>
        <w:tc>
          <w:tcPr>
            <w:tcW w:w="1769"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Объем трубопроводов тепловых сетей и систем отопления и вентиляции зданий, м</w:t>
            </w:r>
            <w:r w:rsidRPr="00822B6D">
              <w:rPr>
                <w:rFonts w:ascii="Times New Roman" w:hAnsi="Times New Roman" w:cs="Times New Roman"/>
                <w:sz w:val="24"/>
                <w:szCs w:val="24"/>
                <w:vertAlign w:val="superscript"/>
              </w:rPr>
              <w:t>3</w:t>
            </w:r>
          </w:p>
        </w:tc>
        <w:tc>
          <w:tcPr>
            <w:tcW w:w="1072"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Часовой расход воды на подпитку, м</w:t>
            </w:r>
            <w:r w:rsidRPr="00822B6D">
              <w:rPr>
                <w:rFonts w:ascii="Times New Roman" w:hAnsi="Times New Roman" w:cs="Times New Roman"/>
                <w:sz w:val="24"/>
                <w:szCs w:val="24"/>
                <w:vertAlign w:val="superscript"/>
              </w:rPr>
              <w:t>3</w:t>
            </w:r>
            <w:r w:rsidRPr="00822B6D">
              <w:rPr>
                <w:rFonts w:ascii="Times New Roman" w:hAnsi="Times New Roman" w:cs="Times New Roman"/>
                <w:sz w:val="24"/>
                <w:szCs w:val="24"/>
              </w:rPr>
              <w:t>/час</w:t>
            </w:r>
          </w:p>
        </w:tc>
        <w:tc>
          <w:tcPr>
            <w:tcW w:w="96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Объём подпиточной воды, м</w:t>
            </w:r>
            <w:r w:rsidRPr="00822B6D">
              <w:rPr>
                <w:rFonts w:ascii="Times New Roman" w:hAnsi="Times New Roman" w:cs="Times New Roman"/>
                <w:sz w:val="24"/>
                <w:szCs w:val="24"/>
                <w:vertAlign w:val="superscript"/>
              </w:rPr>
              <w:t>3</w:t>
            </w:r>
            <w:r w:rsidRPr="00822B6D">
              <w:rPr>
                <w:rFonts w:ascii="Times New Roman" w:hAnsi="Times New Roman" w:cs="Times New Roman"/>
                <w:sz w:val="24"/>
                <w:szCs w:val="24"/>
              </w:rPr>
              <w:t>/год</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835,83</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2,09</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18 304,74</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725,73</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1,81</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15 893,55</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4,35</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95,21</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37,32</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0,09</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817,37</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0,26</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5,59</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38,65</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0,10</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846,36</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47,76</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1 045,93</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28-10А</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4,42</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96,70</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1,51</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33,01</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5,65</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123,80</w:t>
            </w:r>
          </w:p>
        </w:tc>
      </w:tr>
      <w:tr w:rsidR="00A6233B" w:rsidRPr="00822B6D" w:rsidTr="00FD7546">
        <w:trPr>
          <w:trHeight w:val="397"/>
          <w:tblHeader/>
          <w:jc w:val="center"/>
        </w:trPr>
        <w:tc>
          <w:tcPr>
            <w:tcW w:w="1194" w:type="pct"/>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37,93</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0,09</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830,66</w:t>
            </w:r>
          </w:p>
        </w:tc>
      </w:tr>
      <w:tr w:rsidR="00A6233B" w:rsidRPr="00822B6D" w:rsidTr="00FD7546">
        <w:trPr>
          <w:trHeight w:val="397"/>
          <w:tblHeader/>
          <w:jc w:val="center"/>
        </w:trPr>
        <w:tc>
          <w:tcPr>
            <w:tcW w:w="119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ИТОГО</w:t>
            </w:r>
          </w:p>
        </w:tc>
        <w:tc>
          <w:tcPr>
            <w:tcW w:w="1769"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1 739,4024</w:t>
            </w:r>
          </w:p>
        </w:tc>
        <w:tc>
          <w:tcPr>
            <w:tcW w:w="1072"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4,3485</w:t>
            </w:r>
          </w:p>
        </w:tc>
        <w:tc>
          <w:tcPr>
            <w:tcW w:w="964" w:type="pct"/>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38 092,9129</w:t>
            </w:r>
          </w:p>
        </w:tc>
      </w:tr>
    </w:tbl>
    <w:p w:rsidR="00A6233B" w:rsidRPr="00822B6D" w:rsidRDefault="00A6233B" w:rsidP="00801523">
      <w:pPr>
        <w:spacing w:after="0" w:line="240" w:lineRule="auto"/>
        <w:ind w:firstLine="567"/>
        <w:jc w:val="both"/>
        <w:rPr>
          <w:rFonts w:ascii="Times New Roman" w:hAnsi="Times New Roman" w:cs="Times New Roman"/>
          <w:sz w:val="24"/>
          <w:szCs w:val="24"/>
          <w:lang w:bidi="ru-RU"/>
        </w:rPr>
      </w:pPr>
      <w:r w:rsidRPr="00822B6D">
        <w:rPr>
          <w:rFonts w:ascii="Times New Roman" w:hAnsi="Times New Roman" w:cs="Times New Roman"/>
          <w:sz w:val="24"/>
          <w:szCs w:val="24"/>
          <w:lang w:bidi="ru-RU"/>
        </w:rPr>
        <w:t>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разрезе источников, эксплуатируемых ГУП СК «Крайтеплоэнерго в границах НГО СК приведен в таблице 38.</w:t>
      </w:r>
    </w:p>
    <w:p w:rsidR="00A6233B" w:rsidRPr="00822B6D" w:rsidRDefault="00A6233B" w:rsidP="00801523">
      <w:pPr>
        <w:pStyle w:val="afffff9"/>
        <w:rPr>
          <w:sz w:val="24"/>
          <w:szCs w:val="24"/>
        </w:rPr>
      </w:pPr>
      <w:bookmarkStart w:id="602" w:name="_Toc60076901"/>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54</w:t>
      </w:r>
      <w:r w:rsidR="004406CE" w:rsidRPr="00822B6D">
        <w:rPr>
          <w:sz w:val="24"/>
          <w:szCs w:val="24"/>
        </w:rPr>
        <w:fldChar w:fldCharType="end"/>
      </w:r>
      <w:r w:rsidRPr="00822B6D">
        <w:rPr>
          <w:sz w:val="24"/>
          <w:szCs w:val="24"/>
        </w:rPr>
        <w:t>-</w:t>
      </w:r>
      <w:r w:rsidRPr="00822B6D">
        <w:rPr>
          <w:sz w:val="24"/>
          <w:szCs w:val="24"/>
          <w:lang w:bidi="ru-RU"/>
        </w:rPr>
        <w:t xml:space="preserve"> Баланс производительности водоподготовительных установок теплоносителя на котельных, эксплуатируемых ГУП СК «Крайтеплоэнерго» в границах НГО СК</w:t>
      </w:r>
      <w:bookmarkEnd w:id="602"/>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2521"/>
        <w:gridCol w:w="1962"/>
        <w:gridCol w:w="2127"/>
        <w:gridCol w:w="2875"/>
      </w:tblGrid>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п/п</w:t>
            </w:r>
          </w:p>
        </w:tc>
        <w:tc>
          <w:tcPr>
            <w:tcW w:w="25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962"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Тепловая нагрузка, всего Гкал/ч</w:t>
            </w:r>
          </w:p>
        </w:tc>
        <w:tc>
          <w:tcPr>
            <w:tcW w:w="2127"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Расчетный расход сетевой воды, т/ч</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Расчетная величина суммарной аварийной подпитки т/ч</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16,5952</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663,81</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13,28</w:t>
            </w:r>
          </w:p>
        </w:tc>
      </w:tr>
      <w:tr w:rsidR="00A6233B" w:rsidRPr="00822B6D" w:rsidTr="00FD7546">
        <w:trPr>
          <w:trHeight w:val="397"/>
          <w:tblHeader/>
        </w:trPr>
        <w:tc>
          <w:tcPr>
            <w:tcW w:w="7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12,5389</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501,56</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10,03</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0,5250</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21,00</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0,42</w:t>
            </w:r>
          </w:p>
        </w:tc>
      </w:tr>
      <w:tr w:rsidR="00A6233B" w:rsidRPr="00822B6D" w:rsidTr="00FD7546">
        <w:trPr>
          <w:trHeight w:val="397"/>
          <w:tblHeader/>
        </w:trPr>
        <w:tc>
          <w:tcPr>
            <w:tcW w:w="7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17,78</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0,36</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5,17</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0,10</w:t>
            </w:r>
          </w:p>
        </w:tc>
      </w:tr>
      <w:tr w:rsidR="00A6233B" w:rsidRPr="00822B6D" w:rsidTr="00FD7546">
        <w:trPr>
          <w:trHeight w:val="397"/>
          <w:tblHeader/>
        </w:trPr>
        <w:tc>
          <w:tcPr>
            <w:tcW w:w="7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0,6903</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27,61</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0,55</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31,60</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r>
      <w:tr w:rsidR="00A6233B" w:rsidRPr="00822B6D" w:rsidTr="00FD7546">
        <w:trPr>
          <w:trHeight w:val="397"/>
          <w:tblHeader/>
        </w:trPr>
        <w:tc>
          <w:tcPr>
            <w:tcW w:w="7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28-10А</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10,15</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0,20</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12,51</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w:t>
            </w:r>
          </w:p>
        </w:tc>
      </w:tr>
      <w:tr w:rsidR="00A6233B" w:rsidRPr="00822B6D" w:rsidTr="00FD7546">
        <w:trPr>
          <w:trHeight w:val="397"/>
          <w:tblHeader/>
        </w:trPr>
        <w:tc>
          <w:tcPr>
            <w:tcW w:w="7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13,20</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0,26</w:t>
            </w:r>
          </w:p>
        </w:tc>
      </w:tr>
      <w:tr w:rsidR="00A6233B" w:rsidRPr="00822B6D" w:rsidTr="00FD7546">
        <w:trPr>
          <w:trHeight w:val="397"/>
          <w:tblHeader/>
        </w:trPr>
        <w:tc>
          <w:tcPr>
            <w:tcW w:w="721" w:type="dxa"/>
            <w:shd w:val="clear" w:color="auto" w:fill="auto"/>
            <w:noWrap/>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w:t>
            </w:r>
          </w:p>
        </w:tc>
        <w:tc>
          <w:tcPr>
            <w:tcW w:w="2521" w:type="dxa"/>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1,8535</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74,14</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1,48</w:t>
            </w:r>
          </w:p>
        </w:tc>
      </w:tr>
      <w:tr w:rsidR="00A6233B" w:rsidRPr="00822B6D" w:rsidTr="00FD7546">
        <w:trPr>
          <w:trHeight w:val="397"/>
          <w:tblHeader/>
        </w:trPr>
        <w:tc>
          <w:tcPr>
            <w:tcW w:w="3242" w:type="dxa"/>
            <w:gridSpan w:val="2"/>
            <w:shd w:val="clear" w:color="auto" w:fill="auto"/>
            <w:vAlign w:val="center"/>
            <w:hideMark/>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ИТОГО</w:t>
            </w:r>
          </w:p>
        </w:tc>
        <w:tc>
          <w:tcPr>
            <w:tcW w:w="1962"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bCs/>
                <w:color w:val="000000"/>
                <w:sz w:val="24"/>
                <w:szCs w:val="24"/>
              </w:rPr>
              <w:t>34,4632</w:t>
            </w:r>
          </w:p>
        </w:tc>
        <w:tc>
          <w:tcPr>
            <w:tcW w:w="2127"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1378,529</w:t>
            </w:r>
          </w:p>
        </w:tc>
        <w:tc>
          <w:tcPr>
            <w:tcW w:w="2875" w:type="dxa"/>
            <w:shd w:val="clear" w:color="auto" w:fill="auto"/>
            <w:vAlign w:val="center"/>
          </w:tcPr>
          <w:p w:rsidR="00A6233B" w:rsidRPr="00822B6D" w:rsidRDefault="00A6233B" w:rsidP="00801523">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27,57</w:t>
            </w:r>
          </w:p>
        </w:tc>
      </w:tr>
    </w:tbl>
    <w:p w:rsidR="00A6233B" w:rsidRDefault="00A6233B" w:rsidP="00801523">
      <w:pPr>
        <w:pStyle w:val="afffffffff6"/>
        <w:spacing w:line="240" w:lineRule="auto"/>
        <w:jc w:val="center"/>
        <w:rPr>
          <w:rStyle w:val="1e"/>
          <w:bCs w:val="0"/>
          <w:caps w:val="0"/>
          <w:sz w:val="24"/>
          <w:szCs w:val="24"/>
        </w:rPr>
      </w:pPr>
      <w:bookmarkStart w:id="603" w:name="_Toc18936806"/>
      <w:bookmarkStart w:id="604" w:name="_Toc60077159"/>
    </w:p>
    <w:p w:rsidR="00A6233B" w:rsidRDefault="005B5FF4" w:rsidP="00801523">
      <w:pPr>
        <w:pStyle w:val="afffffffff6"/>
        <w:spacing w:line="240" w:lineRule="auto"/>
        <w:jc w:val="center"/>
        <w:rPr>
          <w:rStyle w:val="1e"/>
          <w:caps w:val="0"/>
          <w:sz w:val="24"/>
          <w:szCs w:val="24"/>
        </w:rPr>
      </w:pPr>
      <w:r>
        <w:rPr>
          <w:rStyle w:val="1e"/>
          <w:caps w:val="0"/>
          <w:sz w:val="24"/>
          <w:szCs w:val="24"/>
        </w:rPr>
        <w:t>Т</w:t>
      </w:r>
      <w:r w:rsidRPr="00822B6D">
        <w:rPr>
          <w:rStyle w:val="1e"/>
          <w:caps w:val="0"/>
          <w:sz w:val="24"/>
          <w:szCs w:val="24"/>
        </w:rPr>
        <w:t>опливные балансы источников тепловой энергии и системы обеспечения топливом</w:t>
      </w:r>
      <w:bookmarkStart w:id="605" w:name="_Toc18936807"/>
      <w:bookmarkStart w:id="606" w:name="_Toc60077160"/>
      <w:bookmarkEnd w:id="603"/>
      <w:bookmarkEnd w:id="604"/>
    </w:p>
    <w:p w:rsidR="003E0741" w:rsidRDefault="003E0741" w:rsidP="00801523">
      <w:pPr>
        <w:pStyle w:val="afffffffff6"/>
        <w:spacing w:line="240" w:lineRule="auto"/>
        <w:jc w:val="center"/>
        <w:rPr>
          <w:rStyle w:val="1e"/>
          <w:bCs w:val="0"/>
          <w:caps w:val="0"/>
          <w:sz w:val="24"/>
          <w:szCs w:val="24"/>
        </w:rPr>
      </w:pPr>
    </w:p>
    <w:p w:rsidR="00A6233B" w:rsidRPr="00822B6D" w:rsidRDefault="00A6233B" w:rsidP="00801523">
      <w:pPr>
        <w:pStyle w:val="afffffffff6"/>
        <w:spacing w:line="240" w:lineRule="auto"/>
        <w:ind w:firstLine="567"/>
        <w:rPr>
          <w:b/>
          <w:sz w:val="24"/>
          <w:szCs w:val="24"/>
        </w:rPr>
      </w:pPr>
      <w:r w:rsidRPr="00822B6D">
        <w:rPr>
          <w:b/>
          <w:sz w:val="24"/>
          <w:szCs w:val="24"/>
        </w:rPr>
        <w:t>54. Источники с комбинированной выработкой тепловой и электрической энергии</w:t>
      </w:r>
    </w:p>
    <w:bookmarkEnd w:id="605"/>
    <w:bookmarkEnd w:id="606"/>
    <w:p w:rsidR="00A6233B" w:rsidRDefault="00A6233B" w:rsidP="00801523">
      <w:pPr>
        <w:pStyle w:val="af0"/>
        <w:spacing w:line="240" w:lineRule="auto"/>
        <w:ind w:firstLine="567"/>
        <w:rPr>
          <w:sz w:val="24"/>
          <w:szCs w:val="24"/>
        </w:rPr>
      </w:pPr>
      <w:r w:rsidRPr="00822B6D">
        <w:rPr>
          <w:sz w:val="24"/>
          <w:szCs w:val="24"/>
        </w:rPr>
        <w:t>В границах НГО СК источники с комбинированной выработкой тепловой и электрической энергии отсутствуют.</w:t>
      </w:r>
    </w:p>
    <w:p w:rsidR="00A6233B" w:rsidRPr="00822B6D" w:rsidRDefault="00A6233B" w:rsidP="00801523">
      <w:pPr>
        <w:pStyle w:val="af0"/>
        <w:spacing w:line="240" w:lineRule="auto"/>
        <w:ind w:firstLine="567"/>
        <w:rPr>
          <w:sz w:val="24"/>
          <w:szCs w:val="24"/>
        </w:rPr>
      </w:pPr>
    </w:p>
    <w:p w:rsidR="00A6233B" w:rsidRPr="00822B6D" w:rsidRDefault="00A6233B" w:rsidP="00801523">
      <w:pPr>
        <w:pStyle w:val="afffffffff6"/>
        <w:spacing w:line="240" w:lineRule="auto"/>
        <w:ind w:firstLine="567"/>
        <w:rPr>
          <w:b/>
          <w:sz w:val="24"/>
          <w:szCs w:val="24"/>
        </w:rPr>
      </w:pPr>
      <w:bookmarkStart w:id="607" w:name="_Toc18936809"/>
      <w:bookmarkStart w:id="608" w:name="_Toc60077161"/>
      <w:r w:rsidRPr="00822B6D">
        <w:rPr>
          <w:b/>
          <w:sz w:val="24"/>
          <w:szCs w:val="24"/>
        </w:rPr>
        <w:t>55. Описание видов и количества используемого основного топлива</w:t>
      </w:r>
      <w:bookmarkEnd w:id="607"/>
      <w:bookmarkEnd w:id="608"/>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Основным видом топлива для всех котельных, эксплуатируемых ГУП СК «Крайтеплоэнерго» в границах НГО СК является природный газ.</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Измерение и регистрация расхода газа на котельных, эксплуатируемых ГУП СК «Крайтеплоэнерго» в границах Нефтекумского ГО СК производятся с помощью коммерческих узлов учета газа, установленных в котельных на вводах газопроводов.</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Объемы фактического потребления топлива котельными НФ ГУП СК «Крайтеплоэнерго» за период 2017- 2019 годов представлены в таблице 39.</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Ежемесячное потребления газа источниками теплоснабжения за 2019 год представлено в таблице 40.</w:t>
      </w:r>
    </w:p>
    <w:p w:rsidR="00A6233B" w:rsidRPr="00822B6D" w:rsidRDefault="00A6233B" w:rsidP="00801523">
      <w:pPr>
        <w:pStyle w:val="afffff9"/>
        <w:jc w:val="both"/>
        <w:rPr>
          <w:sz w:val="24"/>
          <w:szCs w:val="24"/>
        </w:rPr>
      </w:pPr>
      <w:bookmarkStart w:id="609" w:name="_Toc60076902"/>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55</w:t>
      </w:r>
      <w:r w:rsidR="004406CE" w:rsidRPr="00822B6D">
        <w:rPr>
          <w:sz w:val="24"/>
          <w:szCs w:val="24"/>
        </w:rPr>
        <w:fldChar w:fldCharType="end"/>
      </w:r>
      <w:r w:rsidRPr="00822B6D">
        <w:rPr>
          <w:noProof/>
          <w:sz w:val="24"/>
          <w:szCs w:val="24"/>
        </w:rPr>
        <w:t xml:space="preserve"> </w:t>
      </w:r>
      <w:r w:rsidRPr="00822B6D">
        <w:rPr>
          <w:sz w:val="24"/>
          <w:szCs w:val="24"/>
        </w:rPr>
        <w:t>- Баланс фактического потребления топлива котельными, эксплуатируемые ГУП СК «Крайтеплоэнерго» в границах НГО СК</w:t>
      </w:r>
      <w:bookmarkEnd w:id="609"/>
    </w:p>
    <w:tbl>
      <w:tblPr>
        <w:tblW w:w="4896" w:type="pct"/>
        <w:tblInd w:w="108" w:type="dxa"/>
        <w:tblLook w:val="04A0"/>
      </w:tblPr>
      <w:tblGrid>
        <w:gridCol w:w="681"/>
        <w:gridCol w:w="2375"/>
        <w:gridCol w:w="2155"/>
        <w:gridCol w:w="2951"/>
        <w:gridCol w:w="2043"/>
      </w:tblGrid>
      <w:tr w:rsidR="00A6233B" w:rsidRPr="00822B6D" w:rsidTr="00FD7546">
        <w:trPr>
          <w:trHeight w:val="284"/>
        </w:trPr>
        <w:tc>
          <w:tcPr>
            <w:tcW w:w="33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п/п</w:t>
            </w:r>
          </w:p>
        </w:tc>
        <w:tc>
          <w:tcPr>
            <w:tcW w:w="116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 источника тепловой энергии, адрес</w:t>
            </w:r>
          </w:p>
        </w:tc>
        <w:tc>
          <w:tcPr>
            <w:tcW w:w="1056" w:type="pct"/>
            <w:tcBorders>
              <w:top w:val="single" w:sz="8" w:space="0" w:color="auto"/>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2017 год</w:t>
            </w:r>
          </w:p>
        </w:tc>
        <w:tc>
          <w:tcPr>
            <w:tcW w:w="1446" w:type="pct"/>
            <w:tcBorders>
              <w:top w:val="single" w:sz="8" w:space="0" w:color="auto"/>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2018 год</w:t>
            </w:r>
          </w:p>
        </w:tc>
        <w:tc>
          <w:tcPr>
            <w:tcW w:w="1001" w:type="pct"/>
            <w:tcBorders>
              <w:top w:val="single" w:sz="8" w:space="0" w:color="auto"/>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2019 год</w:t>
            </w:r>
          </w:p>
        </w:tc>
      </w:tr>
      <w:tr w:rsidR="00A6233B" w:rsidRPr="00822B6D" w:rsidTr="00FD7546">
        <w:trPr>
          <w:trHeight w:val="284"/>
        </w:trPr>
        <w:tc>
          <w:tcPr>
            <w:tcW w:w="333" w:type="pct"/>
            <w:vMerge/>
            <w:tcBorders>
              <w:top w:val="single" w:sz="8" w:space="0" w:color="auto"/>
              <w:left w:val="single" w:sz="8" w:space="0" w:color="auto"/>
              <w:bottom w:val="single" w:sz="8" w:space="0" w:color="000000"/>
              <w:right w:val="single" w:sz="8" w:space="0" w:color="auto"/>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163" w:type="pct"/>
            <w:vMerge/>
            <w:tcBorders>
              <w:top w:val="single" w:sz="8" w:space="0" w:color="auto"/>
              <w:left w:val="single" w:sz="8" w:space="0" w:color="auto"/>
              <w:bottom w:val="single" w:sz="8" w:space="0" w:color="000000"/>
              <w:right w:val="single" w:sz="8" w:space="0" w:color="auto"/>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56"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c>
          <w:tcPr>
            <w:tcW w:w="1446"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c>
          <w:tcPr>
            <w:tcW w:w="1001"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28-01</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7334,954</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7270,704</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6521,707</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28-02</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4261,007</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4658,069</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4686,062</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28-03</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158,324</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169,066</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165,988</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28-04</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339,774</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358,401</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320,856</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27-05</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37,205</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58,371</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44,823</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6</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28-07</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307,639</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296,697</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284,449</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28-09</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358,055</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377,782</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372,144</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28-10А</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80,203</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78,819</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78,001</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28-11</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97,073</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97,191</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95,746</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10</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28-12</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120,200</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108,090</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104,512</w:t>
            </w:r>
          </w:p>
        </w:tc>
      </w:tr>
      <w:tr w:rsidR="00A6233B" w:rsidRPr="00822B6D" w:rsidTr="00FD7546">
        <w:trPr>
          <w:trHeight w:val="284"/>
        </w:trPr>
        <w:tc>
          <w:tcPr>
            <w:tcW w:w="333" w:type="pct"/>
            <w:tcBorders>
              <w:top w:val="nil"/>
              <w:left w:val="single" w:sz="8" w:space="0" w:color="auto"/>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w:t>
            </w:r>
          </w:p>
        </w:tc>
        <w:tc>
          <w:tcPr>
            <w:tcW w:w="1163" w:type="pct"/>
            <w:tcBorders>
              <w:top w:val="nil"/>
              <w:left w:val="nil"/>
              <w:bottom w:val="single" w:sz="8" w:space="0" w:color="auto"/>
              <w:right w:val="single" w:sz="8"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28-14</w:t>
            </w:r>
          </w:p>
        </w:tc>
        <w:tc>
          <w:tcPr>
            <w:tcW w:w="105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550,635</w:t>
            </w:r>
          </w:p>
        </w:tc>
        <w:tc>
          <w:tcPr>
            <w:tcW w:w="144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665,643</w:t>
            </w:r>
          </w:p>
        </w:tc>
        <w:tc>
          <w:tcPr>
            <w:tcW w:w="1001"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592,179</w:t>
            </w:r>
          </w:p>
        </w:tc>
      </w:tr>
      <w:tr w:rsidR="00A6233B" w:rsidRPr="00822B6D" w:rsidTr="00FD7546">
        <w:trPr>
          <w:trHeight w:val="284"/>
        </w:trPr>
        <w:tc>
          <w:tcPr>
            <w:tcW w:w="333" w:type="pct"/>
            <w:tcBorders>
              <w:top w:val="nil"/>
              <w:left w:val="single" w:sz="8" w:space="0" w:color="auto"/>
              <w:bottom w:val="single" w:sz="4"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w:t>
            </w:r>
          </w:p>
        </w:tc>
        <w:tc>
          <w:tcPr>
            <w:tcW w:w="1163" w:type="pct"/>
            <w:tcBorders>
              <w:top w:val="nil"/>
              <w:left w:val="nil"/>
              <w:bottom w:val="single" w:sz="4"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28-17</w:t>
            </w:r>
          </w:p>
        </w:tc>
        <w:tc>
          <w:tcPr>
            <w:tcW w:w="1056" w:type="pct"/>
            <w:tcBorders>
              <w:top w:val="nil"/>
              <w:left w:val="nil"/>
              <w:bottom w:val="single" w:sz="4"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7,290</w:t>
            </w:r>
          </w:p>
        </w:tc>
        <w:tc>
          <w:tcPr>
            <w:tcW w:w="1446" w:type="pct"/>
            <w:tcBorders>
              <w:top w:val="nil"/>
              <w:left w:val="nil"/>
              <w:bottom w:val="single" w:sz="4" w:space="0" w:color="auto"/>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c>
          <w:tcPr>
            <w:tcW w:w="1001" w:type="pct"/>
            <w:tcBorders>
              <w:top w:val="nil"/>
              <w:left w:val="nil"/>
              <w:bottom w:val="single" w:sz="4"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r>
    </w:tbl>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sectPr w:rsidR="00A6233B" w:rsidRPr="00822B6D" w:rsidSect="00A6233B">
          <w:pgSz w:w="11907" w:h="16840" w:code="9"/>
          <w:pgMar w:top="1134" w:right="567" w:bottom="1134" w:left="1134" w:header="709" w:footer="709" w:gutter="0"/>
          <w:cols w:space="708"/>
          <w:docGrid w:linePitch="360"/>
        </w:sectPr>
      </w:pPr>
    </w:p>
    <w:tbl>
      <w:tblPr>
        <w:tblW w:w="5000" w:type="pct"/>
        <w:tblLook w:val="04A0"/>
      </w:tblPr>
      <w:tblGrid>
        <w:gridCol w:w="788"/>
        <w:gridCol w:w="2374"/>
        <w:gridCol w:w="2155"/>
        <w:gridCol w:w="2951"/>
        <w:gridCol w:w="2153"/>
      </w:tblGrid>
      <w:tr w:rsidR="00A6233B" w:rsidRPr="00822B6D" w:rsidTr="00A6233B">
        <w:trPr>
          <w:trHeight w:val="284"/>
        </w:trPr>
        <w:tc>
          <w:tcPr>
            <w:tcW w:w="378" w:type="pct"/>
            <w:vMerge w:val="restart"/>
            <w:tcBorders>
              <w:top w:val="single" w:sz="4" w:space="0" w:color="auto"/>
              <w:left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п/п</w:t>
            </w:r>
          </w:p>
        </w:tc>
        <w:tc>
          <w:tcPr>
            <w:tcW w:w="1139" w:type="pct"/>
            <w:vMerge w:val="restart"/>
            <w:tcBorders>
              <w:top w:val="single" w:sz="4" w:space="0" w:color="auto"/>
              <w:left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Наименование источника тепловой энергии, адрес</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2017 год</w:t>
            </w:r>
          </w:p>
        </w:tc>
        <w:tc>
          <w:tcPr>
            <w:tcW w:w="1416"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2018 год</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2019 год</w:t>
            </w:r>
          </w:p>
        </w:tc>
      </w:tr>
      <w:tr w:rsidR="00A6233B" w:rsidRPr="00822B6D" w:rsidTr="00A6233B">
        <w:trPr>
          <w:trHeight w:val="284"/>
        </w:trPr>
        <w:tc>
          <w:tcPr>
            <w:tcW w:w="378" w:type="pct"/>
            <w:vMerge/>
            <w:tcBorders>
              <w:left w:val="single" w:sz="4" w:space="0" w:color="auto"/>
              <w:bottom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139" w:type="pct"/>
            <w:vMerge/>
            <w:tcBorders>
              <w:left w:val="single" w:sz="4" w:space="0" w:color="auto"/>
              <w:bottom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1034" w:type="pct"/>
            <w:tcBorders>
              <w:top w:val="single" w:sz="4" w:space="0" w:color="auto"/>
              <w:left w:val="single" w:sz="4" w:space="0" w:color="auto"/>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c>
          <w:tcPr>
            <w:tcW w:w="1416" w:type="pct"/>
            <w:tcBorders>
              <w:top w:val="single" w:sz="4" w:space="0" w:color="auto"/>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c>
          <w:tcPr>
            <w:tcW w:w="1033" w:type="pct"/>
            <w:tcBorders>
              <w:top w:val="single" w:sz="4" w:space="0" w:color="auto"/>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Потребление условного топлива, т.у.т.</w:t>
            </w:r>
          </w:p>
        </w:tc>
      </w:tr>
      <w:tr w:rsidR="00A6233B" w:rsidRPr="00822B6D" w:rsidTr="00A6233B">
        <w:trPr>
          <w:trHeight w:val="284"/>
        </w:trPr>
        <w:tc>
          <w:tcPr>
            <w:tcW w:w="378" w:type="pct"/>
            <w:tcBorders>
              <w:top w:val="nil"/>
              <w:left w:val="single" w:sz="8" w:space="0" w:color="auto"/>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w:t>
            </w:r>
          </w:p>
        </w:tc>
        <w:tc>
          <w:tcPr>
            <w:tcW w:w="1139"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28-20</w:t>
            </w:r>
          </w:p>
        </w:tc>
        <w:tc>
          <w:tcPr>
            <w:tcW w:w="1034"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34,117</w:t>
            </w:r>
          </w:p>
        </w:tc>
        <w:tc>
          <w:tcPr>
            <w:tcW w:w="141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c>
          <w:tcPr>
            <w:tcW w:w="1033"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r>
      <w:tr w:rsidR="00A6233B" w:rsidRPr="00822B6D" w:rsidTr="00A6233B">
        <w:trPr>
          <w:trHeight w:val="284"/>
        </w:trPr>
        <w:tc>
          <w:tcPr>
            <w:tcW w:w="378" w:type="pct"/>
            <w:tcBorders>
              <w:top w:val="nil"/>
              <w:left w:val="single" w:sz="8" w:space="0" w:color="auto"/>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14</w:t>
            </w:r>
          </w:p>
        </w:tc>
        <w:tc>
          <w:tcPr>
            <w:tcW w:w="1139"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Котельная 28-25</w:t>
            </w:r>
          </w:p>
        </w:tc>
        <w:tc>
          <w:tcPr>
            <w:tcW w:w="1034"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7,036</w:t>
            </w:r>
          </w:p>
        </w:tc>
        <w:tc>
          <w:tcPr>
            <w:tcW w:w="1416"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c>
          <w:tcPr>
            <w:tcW w:w="1033"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r>
      <w:tr w:rsidR="00A6233B" w:rsidRPr="00822B6D" w:rsidTr="00A6233B">
        <w:trPr>
          <w:trHeight w:val="284"/>
        </w:trPr>
        <w:tc>
          <w:tcPr>
            <w:tcW w:w="151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Итого</w:t>
            </w:r>
          </w:p>
        </w:tc>
        <w:tc>
          <w:tcPr>
            <w:tcW w:w="1034"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13693,512</w:t>
            </w:r>
          </w:p>
        </w:tc>
        <w:tc>
          <w:tcPr>
            <w:tcW w:w="1416"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iCs/>
                <w:color w:val="000000"/>
                <w:sz w:val="24"/>
                <w:szCs w:val="24"/>
              </w:rPr>
            </w:pPr>
            <w:r w:rsidRPr="00822B6D">
              <w:rPr>
                <w:rFonts w:ascii="Times New Roman" w:hAnsi="Times New Roman" w:cs="Times New Roman"/>
                <w:iCs/>
                <w:color w:val="000000"/>
                <w:sz w:val="24"/>
                <w:szCs w:val="24"/>
              </w:rPr>
              <w:t>14138,833</w:t>
            </w:r>
          </w:p>
        </w:tc>
        <w:tc>
          <w:tcPr>
            <w:tcW w:w="1033" w:type="pct"/>
            <w:tcBorders>
              <w:top w:val="nil"/>
              <w:left w:val="nil"/>
              <w:bottom w:val="single" w:sz="8" w:space="0" w:color="auto"/>
              <w:right w:val="single" w:sz="8"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iCs/>
                <w:color w:val="000000"/>
                <w:sz w:val="24"/>
                <w:szCs w:val="24"/>
              </w:rPr>
            </w:pPr>
            <w:r w:rsidRPr="00822B6D">
              <w:rPr>
                <w:rFonts w:ascii="Times New Roman" w:hAnsi="Times New Roman" w:cs="Times New Roman"/>
                <w:iCs/>
                <w:color w:val="000000"/>
                <w:sz w:val="24"/>
                <w:szCs w:val="24"/>
              </w:rPr>
              <w:t>13266,467</w:t>
            </w:r>
          </w:p>
        </w:tc>
      </w:tr>
    </w:tbl>
    <w:p w:rsidR="003E0741" w:rsidRDefault="003E0741" w:rsidP="00801523">
      <w:pPr>
        <w:pStyle w:val="afffff9"/>
        <w:rPr>
          <w:sz w:val="24"/>
          <w:szCs w:val="24"/>
        </w:rPr>
      </w:pPr>
      <w:bookmarkStart w:id="610" w:name="_Toc60076903"/>
    </w:p>
    <w:p w:rsidR="00A6233B" w:rsidRPr="00822B6D" w:rsidRDefault="00A6233B" w:rsidP="00801523">
      <w:pPr>
        <w:pStyle w:val="afffff9"/>
        <w:rPr>
          <w:sz w:val="24"/>
          <w:szCs w:val="24"/>
        </w:rPr>
      </w:pPr>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56</w:t>
      </w:r>
      <w:r w:rsidR="004406CE" w:rsidRPr="00822B6D">
        <w:rPr>
          <w:sz w:val="24"/>
          <w:szCs w:val="24"/>
        </w:rPr>
        <w:fldChar w:fldCharType="end"/>
      </w:r>
      <w:r w:rsidRPr="00822B6D">
        <w:rPr>
          <w:sz w:val="24"/>
          <w:szCs w:val="24"/>
        </w:rPr>
        <w:t>- Ежемесячное потребления газа источниками теплоснабжения, эксплуатируемыми ГУП СК «Крайтеплоэнерго» в границах НГО СК за 2019 год</w:t>
      </w:r>
      <w:bookmarkEnd w:id="610"/>
    </w:p>
    <w:tbl>
      <w:tblPr>
        <w:tblW w:w="5000" w:type="pct"/>
        <w:tblLook w:val="04A0"/>
      </w:tblPr>
      <w:tblGrid>
        <w:gridCol w:w="1963"/>
        <w:gridCol w:w="911"/>
        <w:gridCol w:w="1296"/>
        <w:gridCol w:w="6251"/>
      </w:tblGrid>
      <w:tr w:rsidR="00A6233B" w:rsidRPr="00822B6D" w:rsidTr="00A6233B">
        <w:trPr>
          <w:trHeight w:val="495"/>
        </w:trPr>
        <w:tc>
          <w:tcPr>
            <w:tcW w:w="95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r w:rsidRPr="00822B6D">
              <w:rPr>
                <w:rFonts w:ascii="Times New Roman" w:eastAsia="Times New Roman" w:hAnsi="Times New Roman" w:cs="Times New Roman"/>
                <w:bCs/>
                <w:sz w:val="24"/>
                <w:szCs w:val="24"/>
                <w:lang w:eastAsia="ru-RU"/>
              </w:rPr>
              <w:t>Наименование источника</w:t>
            </w:r>
          </w:p>
        </w:tc>
        <w:tc>
          <w:tcPr>
            <w:tcW w:w="45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r w:rsidRPr="00822B6D">
              <w:rPr>
                <w:rFonts w:ascii="Times New Roman" w:eastAsia="Times New Roman" w:hAnsi="Times New Roman" w:cs="Times New Roman"/>
                <w:bCs/>
                <w:sz w:val="24"/>
                <w:szCs w:val="24"/>
                <w:lang w:eastAsia="ru-RU"/>
              </w:rPr>
              <w:t>Год</w:t>
            </w:r>
          </w:p>
        </w:tc>
        <w:tc>
          <w:tcPr>
            <w:tcW w:w="583"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r w:rsidRPr="00822B6D">
              <w:rPr>
                <w:rFonts w:ascii="Times New Roman" w:eastAsia="Times New Roman" w:hAnsi="Times New Roman" w:cs="Times New Roman"/>
                <w:bCs/>
                <w:sz w:val="24"/>
                <w:szCs w:val="24"/>
                <w:lang w:eastAsia="ru-RU"/>
              </w:rPr>
              <w:t>тыс. м</w:t>
            </w:r>
            <w:r w:rsidRPr="00822B6D">
              <w:rPr>
                <w:rFonts w:ascii="Times New Roman" w:eastAsia="Times New Roman" w:hAnsi="Times New Roman" w:cs="Times New Roman"/>
                <w:bCs/>
                <w:sz w:val="24"/>
                <w:szCs w:val="24"/>
                <w:vertAlign w:val="superscript"/>
                <w:lang w:eastAsia="ru-RU"/>
              </w:rPr>
              <w:t>3</w:t>
            </w:r>
          </w:p>
        </w:tc>
        <w:tc>
          <w:tcPr>
            <w:tcW w:w="3012" w:type="pct"/>
            <w:tcBorders>
              <w:top w:val="single" w:sz="8" w:space="0" w:color="auto"/>
              <w:left w:val="nil"/>
              <w:bottom w:val="single" w:sz="8" w:space="0" w:color="auto"/>
              <w:right w:val="single" w:sz="4" w:space="0" w:color="auto"/>
            </w:tcBorders>
            <w:shd w:val="clear" w:color="000000" w:fill="FFFFFF"/>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r w:rsidRPr="00822B6D">
              <w:rPr>
                <w:rFonts w:ascii="Times New Roman" w:eastAsia="Times New Roman" w:hAnsi="Times New Roman" w:cs="Times New Roman"/>
                <w:bCs/>
                <w:sz w:val="24"/>
                <w:szCs w:val="24"/>
                <w:lang w:eastAsia="ru-RU"/>
              </w:rPr>
              <w:t>Расход газа ежемесячный, тыс. м</w:t>
            </w:r>
            <w:r w:rsidRPr="00822B6D">
              <w:rPr>
                <w:rFonts w:ascii="Times New Roman" w:eastAsia="Times New Roman" w:hAnsi="Times New Roman" w:cs="Times New Roman"/>
                <w:bCs/>
                <w:sz w:val="24"/>
                <w:szCs w:val="24"/>
                <w:vertAlign w:val="superscript"/>
                <w:lang w:eastAsia="ru-RU"/>
              </w:rPr>
              <w:t>3</w:t>
            </w:r>
          </w:p>
        </w:tc>
      </w:tr>
      <w:tr w:rsidR="00A6233B" w:rsidRPr="00822B6D" w:rsidTr="00A6233B">
        <w:trPr>
          <w:trHeight w:val="270"/>
        </w:trPr>
        <w:tc>
          <w:tcPr>
            <w:tcW w:w="955" w:type="pct"/>
            <w:vMerge/>
            <w:tcBorders>
              <w:top w:val="single" w:sz="8" w:space="0" w:color="auto"/>
              <w:left w:val="single" w:sz="8" w:space="0" w:color="auto"/>
              <w:bottom w:val="single" w:sz="8" w:space="0" w:color="000000"/>
              <w:right w:val="single" w:sz="8" w:space="0" w:color="auto"/>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p>
        </w:tc>
        <w:tc>
          <w:tcPr>
            <w:tcW w:w="583" w:type="pct"/>
            <w:vMerge/>
            <w:tcBorders>
              <w:top w:val="single" w:sz="8" w:space="0" w:color="auto"/>
              <w:left w:val="single" w:sz="8" w:space="0" w:color="auto"/>
              <w:bottom w:val="single" w:sz="8" w:space="0" w:color="000000"/>
              <w:right w:val="single" w:sz="8" w:space="0" w:color="auto"/>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p>
        </w:tc>
        <w:tc>
          <w:tcPr>
            <w:tcW w:w="3012" w:type="pct"/>
            <w:tcBorders>
              <w:top w:val="nil"/>
              <w:left w:val="nil"/>
              <w:bottom w:val="nil"/>
              <w:right w:val="single" w:sz="4" w:space="0" w:color="auto"/>
            </w:tcBorders>
            <w:shd w:val="clear" w:color="000000" w:fill="FFFFFF"/>
            <w:vAlign w:val="center"/>
            <w:hideMark/>
          </w:tcPr>
          <w:p w:rsidR="00A6233B" w:rsidRPr="00822B6D" w:rsidRDefault="00A6233B" w:rsidP="00801523">
            <w:pPr>
              <w:spacing w:after="0" w:line="240" w:lineRule="auto"/>
              <w:jc w:val="center"/>
              <w:rPr>
                <w:rFonts w:ascii="Times New Roman" w:eastAsia="Times New Roman" w:hAnsi="Times New Roman" w:cs="Times New Roman"/>
                <w:bCs/>
                <w:sz w:val="24"/>
                <w:szCs w:val="24"/>
                <w:lang w:eastAsia="ru-RU"/>
              </w:rPr>
            </w:pPr>
            <w:r w:rsidRPr="00822B6D">
              <w:rPr>
                <w:rFonts w:ascii="Times New Roman" w:eastAsia="Times New Roman" w:hAnsi="Times New Roman" w:cs="Times New Roman"/>
                <w:bCs/>
                <w:sz w:val="24"/>
                <w:szCs w:val="24"/>
                <w:lang w:eastAsia="ru-RU"/>
              </w:rPr>
              <w:t>Январь-декабрь</w:t>
            </w:r>
          </w:p>
        </w:tc>
      </w:tr>
      <w:tr w:rsidR="00A6233B" w:rsidRPr="00822B6D" w:rsidTr="00A6233B">
        <w:trPr>
          <w:trHeight w:val="340"/>
        </w:trPr>
        <w:tc>
          <w:tcPr>
            <w:tcW w:w="955" w:type="pct"/>
            <w:tcBorders>
              <w:top w:val="nil"/>
              <w:left w:val="single" w:sz="8" w:space="0" w:color="auto"/>
              <w:bottom w:val="nil"/>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№28-01</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nil"/>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5 558, 112</w:t>
            </w:r>
          </w:p>
        </w:tc>
        <w:tc>
          <w:tcPr>
            <w:tcW w:w="3012" w:type="pct"/>
            <w:vMerge w:val="restart"/>
            <w:tcBorders>
              <w:top w:val="single" w:sz="8" w:space="0" w:color="auto"/>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ГУП СК «Крайтеплоэнерго» данную информацию на запрос Заказчика в лице МКУ «Управление городского хозяйства администрации Нефтекумского городского округа Ставропольского края» не предоставило</w:t>
            </w:r>
          </w:p>
        </w:tc>
      </w:tr>
      <w:tr w:rsidR="00A6233B" w:rsidRPr="00822B6D" w:rsidTr="00A6233B">
        <w:trPr>
          <w:trHeight w:val="340"/>
        </w:trPr>
        <w:tc>
          <w:tcPr>
            <w:tcW w:w="955" w:type="pct"/>
            <w:tcBorders>
              <w:top w:val="single" w:sz="8" w:space="0" w:color="auto"/>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№28-02</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single" w:sz="8" w:space="0" w:color="auto"/>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3 991,471</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№28-03</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141,401</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№28-04</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272,981</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№28-05</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38,152</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№28-07</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242,110</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№28-09</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316,910</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№28-10</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66,367</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№28-11</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81,459</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nil"/>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№28-12</w:t>
            </w:r>
          </w:p>
        </w:tc>
        <w:tc>
          <w:tcPr>
            <w:tcW w:w="450"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88,916</w:t>
            </w:r>
          </w:p>
        </w:tc>
        <w:tc>
          <w:tcPr>
            <w:tcW w:w="3012" w:type="pct"/>
            <w:vMerge/>
            <w:tcBorders>
              <w:left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nil"/>
              <w:left w:val="single" w:sz="8" w:space="0" w:color="auto"/>
              <w:bottom w:val="single" w:sz="8" w:space="0" w:color="auto"/>
              <w:right w:val="single" w:sz="4" w:space="0" w:color="auto"/>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Котельная №28-14</w:t>
            </w:r>
          </w:p>
        </w:tc>
        <w:tc>
          <w:tcPr>
            <w:tcW w:w="450" w:type="pct"/>
            <w:tcBorders>
              <w:top w:val="nil"/>
              <w:left w:val="single" w:sz="4"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2019</w:t>
            </w:r>
          </w:p>
        </w:tc>
        <w:tc>
          <w:tcPr>
            <w:tcW w:w="583" w:type="pct"/>
            <w:tcBorders>
              <w:top w:val="nil"/>
              <w:left w:val="single" w:sz="8" w:space="0" w:color="auto"/>
              <w:bottom w:val="single" w:sz="8" w:space="0" w:color="auto"/>
              <w:right w:val="nil"/>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504,563</w:t>
            </w:r>
          </w:p>
        </w:tc>
        <w:tc>
          <w:tcPr>
            <w:tcW w:w="3012" w:type="pct"/>
            <w:vMerge/>
            <w:tcBorders>
              <w:left w:val="single" w:sz="8" w:space="0" w:color="auto"/>
              <w:bottom w:val="single" w:sz="8"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r w:rsidR="00A6233B" w:rsidRPr="00822B6D" w:rsidTr="00A6233B">
        <w:trPr>
          <w:trHeight w:val="340"/>
        </w:trPr>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Итого</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sz w:val="24"/>
                <w:szCs w:val="24"/>
                <w:lang w:eastAsia="ru-RU"/>
              </w:rPr>
            </w:pPr>
            <w:r w:rsidRPr="00822B6D">
              <w:rPr>
                <w:rFonts w:ascii="Times New Roman" w:eastAsia="Times New Roman" w:hAnsi="Times New Roman" w:cs="Times New Roman"/>
                <w:sz w:val="24"/>
                <w:szCs w:val="24"/>
                <w:lang w:eastAsia="ru-RU"/>
              </w:rPr>
              <w:t>11 302,442</w:t>
            </w:r>
          </w:p>
        </w:tc>
        <w:tc>
          <w:tcPr>
            <w:tcW w:w="3012"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hAnsi="Times New Roman" w:cs="Times New Roman"/>
                <w:sz w:val="24"/>
                <w:szCs w:val="24"/>
              </w:rPr>
            </w:pPr>
          </w:p>
        </w:tc>
      </w:tr>
    </w:tbl>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rStyle w:val="1e"/>
          <w:rFonts w:cstheme="minorBidi"/>
          <w:bCs w:val="0"/>
          <w:caps w:val="0"/>
          <w:color w:val="000000" w:themeColor="text1"/>
          <w:sz w:val="24"/>
          <w:szCs w:val="24"/>
        </w:rPr>
      </w:pPr>
      <w:bookmarkStart w:id="611" w:name="_Toc18936849"/>
      <w:bookmarkStart w:id="612" w:name="_Toc60077162"/>
      <w:r w:rsidRPr="00822B6D">
        <w:rPr>
          <w:rStyle w:val="1e"/>
          <w:rFonts w:cstheme="minorBidi"/>
          <w:color w:val="000000" w:themeColor="text1"/>
          <w:sz w:val="24"/>
          <w:szCs w:val="24"/>
        </w:rPr>
        <w:t xml:space="preserve">56. </w:t>
      </w:r>
      <w:r w:rsidR="005B5FF4">
        <w:rPr>
          <w:rStyle w:val="1e"/>
          <w:rFonts w:cstheme="minorBidi"/>
          <w:caps w:val="0"/>
          <w:color w:val="000000" w:themeColor="text1"/>
          <w:sz w:val="24"/>
          <w:szCs w:val="24"/>
        </w:rPr>
        <w:t>О</w:t>
      </w:r>
      <w:r w:rsidR="005B5FF4" w:rsidRPr="00822B6D">
        <w:rPr>
          <w:rStyle w:val="1e"/>
          <w:rFonts w:cstheme="minorBidi"/>
          <w:caps w:val="0"/>
          <w:color w:val="000000" w:themeColor="text1"/>
          <w:sz w:val="24"/>
          <w:szCs w:val="24"/>
        </w:rPr>
        <w:t>писание особенностей характеристик топлива в зависимости от мест поставки</w:t>
      </w:r>
      <w:bookmarkEnd w:id="611"/>
      <w:bookmarkEnd w:id="612"/>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Качество поставляемого газа должно соответствовать ГОСТ 5542-87 «Газы горючие природные для промышленного и коммунально-бытового назначения. Технические условия».</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Отбор проб на компонентный состав газа осуществляется в рамках паспортизации на основании результатов измерений физико-химических показателей газа, поданного в общем потоке по газопроводу потребителям (в том числе НФ ГУП СК «Крайтеплоэнерго» при поставке на котельные) в соответствии с методами испытаний по ГОСТ 5542-2014, условиями договора поставки (транспортировки), технических соглашений.</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таблице 41 приведена сводная информация по данным Паспортов №</w:t>
      </w:r>
      <w:r w:rsidR="005B5FF4">
        <w:rPr>
          <w:rFonts w:ascii="Times New Roman" w:hAnsi="Times New Roman" w:cs="Times New Roman"/>
          <w:sz w:val="24"/>
          <w:szCs w:val="24"/>
        </w:rPr>
        <w:t xml:space="preserve"> </w:t>
      </w:r>
      <w:r w:rsidRPr="00822B6D">
        <w:rPr>
          <w:rFonts w:ascii="Times New Roman" w:hAnsi="Times New Roman" w:cs="Times New Roman"/>
          <w:sz w:val="24"/>
          <w:szCs w:val="24"/>
        </w:rPr>
        <w:t>23 за декабрь 2019</w:t>
      </w:r>
      <w:r w:rsidR="005B5FF4">
        <w:rPr>
          <w:rFonts w:ascii="Times New Roman" w:hAnsi="Times New Roman" w:cs="Times New Roman"/>
          <w:sz w:val="24"/>
          <w:szCs w:val="24"/>
        </w:rPr>
        <w:t xml:space="preserve"> </w:t>
      </w:r>
      <w:r w:rsidRPr="00822B6D">
        <w:rPr>
          <w:rFonts w:ascii="Times New Roman" w:hAnsi="Times New Roman" w:cs="Times New Roman"/>
          <w:sz w:val="24"/>
          <w:szCs w:val="24"/>
        </w:rPr>
        <w:t>г., №21 за ноябрь 2019 г., №19 за октябрь 2019 г. оформленные с мест отбора проб (ГРС г. Нефтекумск, ГРС с. Каясула, АГРС</w:t>
      </w:r>
      <w:r w:rsidR="005B5FF4">
        <w:rPr>
          <w:rFonts w:ascii="Times New Roman" w:hAnsi="Times New Roman" w:cs="Times New Roman"/>
          <w:sz w:val="24"/>
          <w:szCs w:val="24"/>
        </w:rPr>
        <w:t xml:space="preserve"> </w:t>
      </w:r>
      <w:r w:rsidRPr="00822B6D">
        <w:rPr>
          <w:rFonts w:ascii="Times New Roman" w:hAnsi="Times New Roman" w:cs="Times New Roman"/>
          <w:sz w:val="24"/>
          <w:szCs w:val="24"/>
        </w:rPr>
        <w:t>а. Махмуд-Мектеб, АНРС а. Тукуй-Мектеб, АГРС пос. Ачикулак) проведенные аккредитованной химической лабораторией Камыш-Бурунского ЛПУМГ ЗАО «Газпром» ООО «Газпром трансгаз Ставрополь», зарегистрированного по юридическому адресу: 355000, г. Ставрополь, пр. Октябрьской революции, 6.</w:t>
      </w:r>
    </w:p>
    <w:p w:rsidR="00A6233B" w:rsidRPr="00822B6D" w:rsidRDefault="00A6233B" w:rsidP="00801523">
      <w:pPr>
        <w:spacing w:after="0" w:line="240" w:lineRule="auto"/>
        <w:ind w:firstLine="709"/>
        <w:jc w:val="both"/>
        <w:rPr>
          <w:rFonts w:ascii="Times New Roman" w:hAnsi="Times New Roman" w:cs="Times New Roman"/>
          <w:sz w:val="24"/>
          <w:szCs w:val="24"/>
        </w:rPr>
      </w:pPr>
    </w:p>
    <w:p w:rsidR="00A6233B" w:rsidRPr="00822B6D" w:rsidRDefault="00A6233B" w:rsidP="00801523">
      <w:pPr>
        <w:pStyle w:val="af0"/>
        <w:spacing w:line="240" w:lineRule="auto"/>
        <w:rPr>
          <w:sz w:val="24"/>
          <w:szCs w:val="24"/>
        </w:rPr>
        <w:sectPr w:rsidR="00A6233B" w:rsidRPr="00822B6D" w:rsidSect="00A6233B">
          <w:pgSz w:w="11906" w:h="16838"/>
          <w:pgMar w:top="1134" w:right="567" w:bottom="1134" w:left="1134" w:header="709" w:footer="709" w:gutter="0"/>
          <w:cols w:space="708"/>
          <w:titlePg/>
          <w:docGrid w:linePitch="360"/>
        </w:sectPr>
      </w:pPr>
    </w:p>
    <w:p w:rsidR="00A6233B" w:rsidRPr="00822B6D" w:rsidRDefault="00A6233B" w:rsidP="00801523">
      <w:pPr>
        <w:pStyle w:val="afffff9"/>
        <w:rPr>
          <w:sz w:val="24"/>
          <w:szCs w:val="24"/>
        </w:rPr>
      </w:pPr>
      <w:bookmarkStart w:id="613" w:name="_Toc60076904"/>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57</w:t>
      </w:r>
      <w:r w:rsidR="004406CE" w:rsidRPr="00822B6D">
        <w:rPr>
          <w:sz w:val="24"/>
          <w:szCs w:val="24"/>
        </w:rPr>
        <w:fldChar w:fldCharType="end"/>
      </w:r>
      <w:r w:rsidRPr="00822B6D">
        <w:rPr>
          <w:sz w:val="24"/>
          <w:szCs w:val="24"/>
        </w:rPr>
        <w:t>- Данные паспортов качества газа, поданного в общем потоке по газопроводу Северные Районы Дагестана-Камыш-Бурун и далее через ГРС г. Нефтекумск, ГРС с. Каясула, АГРС а. Махмуд-Мектеб, АНРС а. Тукуй-Мектеб, АГРС пос. Ачикулак на котельные, эксплуатируемые ГУП СК «Крайтеплоэнерго» в границах НГО</w:t>
      </w:r>
      <w:bookmarkEnd w:id="613"/>
      <w:r w:rsidRPr="00822B6D">
        <w:rPr>
          <w:sz w:val="24"/>
          <w:szCs w:val="24"/>
        </w:rPr>
        <w:t xml:space="preserve"> СК</w:t>
      </w:r>
    </w:p>
    <w:tbl>
      <w:tblPr>
        <w:tblW w:w="5000" w:type="pct"/>
        <w:tblLayout w:type="fixed"/>
        <w:tblLook w:val="04A0"/>
      </w:tblPr>
      <w:tblGrid>
        <w:gridCol w:w="521"/>
        <w:gridCol w:w="1753"/>
        <w:gridCol w:w="881"/>
        <w:gridCol w:w="937"/>
        <w:gridCol w:w="1320"/>
        <w:gridCol w:w="820"/>
        <w:gridCol w:w="820"/>
        <w:gridCol w:w="820"/>
        <w:gridCol w:w="912"/>
        <w:gridCol w:w="820"/>
        <w:gridCol w:w="820"/>
        <w:gridCol w:w="823"/>
        <w:gridCol w:w="823"/>
        <w:gridCol w:w="823"/>
        <w:gridCol w:w="823"/>
        <w:gridCol w:w="823"/>
        <w:gridCol w:w="814"/>
      </w:tblGrid>
      <w:tr w:rsidR="00A6233B" w:rsidRPr="00822B6D" w:rsidTr="00A6233B">
        <w:trPr>
          <w:trHeight w:val="588"/>
        </w:trPr>
        <w:tc>
          <w:tcPr>
            <w:tcW w:w="17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 п/п</w:t>
            </w:r>
          </w:p>
        </w:tc>
        <w:tc>
          <w:tcPr>
            <w:tcW w:w="57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Наименование показателя (среднее за период)</w:t>
            </w:r>
          </w:p>
        </w:tc>
        <w:tc>
          <w:tcPr>
            <w:tcW w:w="28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Ед. изм.</w:t>
            </w:r>
          </w:p>
        </w:tc>
        <w:tc>
          <w:tcPr>
            <w:tcW w:w="30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Метод испытания</w:t>
            </w:r>
          </w:p>
        </w:tc>
        <w:tc>
          <w:tcPr>
            <w:tcW w:w="43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Норма по ГОСТ 5542</w:t>
            </w:r>
          </w:p>
        </w:tc>
        <w:tc>
          <w:tcPr>
            <w:tcW w:w="3238" w:type="pct"/>
            <w:gridSpan w:val="12"/>
            <w:tcBorders>
              <w:top w:val="single" w:sz="8" w:space="0" w:color="000000"/>
              <w:left w:val="nil"/>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Среднемесячный показатель по месту отбора проб газа (ГИС НУРНГ)</w:t>
            </w:r>
          </w:p>
        </w:tc>
      </w:tr>
      <w:tr w:rsidR="00A6233B" w:rsidRPr="00822B6D" w:rsidTr="00A6233B">
        <w:trPr>
          <w:trHeight w:val="284"/>
        </w:trPr>
        <w:tc>
          <w:tcPr>
            <w:tcW w:w="170" w:type="pct"/>
            <w:vMerge/>
            <w:tcBorders>
              <w:top w:val="single" w:sz="8" w:space="0" w:color="000000"/>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571" w:type="pct"/>
            <w:vMerge/>
            <w:tcBorders>
              <w:top w:val="single" w:sz="8" w:space="0" w:color="000000"/>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287" w:type="pct"/>
            <w:vMerge/>
            <w:tcBorders>
              <w:top w:val="single" w:sz="8" w:space="0" w:color="000000"/>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305" w:type="pct"/>
            <w:vMerge/>
            <w:tcBorders>
              <w:top w:val="single" w:sz="8" w:space="0" w:color="000000"/>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430" w:type="pct"/>
            <w:vMerge/>
            <w:tcBorders>
              <w:top w:val="single" w:sz="8" w:space="0" w:color="000000"/>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267" w:type="pct"/>
            <w:tcBorders>
              <w:top w:val="single" w:sz="4" w:space="0" w:color="auto"/>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декабрь</w:t>
            </w:r>
          </w:p>
        </w:tc>
        <w:tc>
          <w:tcPr>
            <w:tcW w:w="267" w:type="pct"/>
            <w:tcBorders>
              <w:top w:val="single" w:sz="4" w:space="0" w:color="auto"/>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ноябрь</w:t>
            </w:r>
          </w:p>
        </w:tc>
        <w:tc>
          <w:tcPr>
            <w:tcW w:w="267" w:type="pct"/>
            <w:tcBorders>
              <w:top w:val="single" w:sz="4" w:space="0" w:color="auto"/>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октябрь</w:t>
            </w:r>
          </w:p>
        </w:tc>
        <w:tc>
          <w:tcPr>
            <w:tcW w:w="29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сентябрь</w:t>
            </w:r>
          </w:p>
        </w:tc>
        <w:tc>
          <w:tcPr>
            <w:tcW w:w="26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август</w:t>
            </w:r>
          </w:p>
        </w:tc>
        <w:tc>
          <w:tcPr>
            <w:tcW w:w="26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июль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июнь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май</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апрель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март</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февраль</w:t>
            </w:r>
          </w:p>
        </w:tc>
        <w:tc>
          <w:tcPr>
            <w:tcW w:w="265"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январь</w:t>
            </w:r>
          </w:p>
        </w:tc>
      </w:tr>
      <w:tr w:rsidR="00A6233B" w:rsidRPr="00822B6D" w:rsidTr="00A6233B">
        <w:trPr>
          <w:trHeight w:val="284"/>
        </w:trPr>
        <w:tc>
          <w:tcPr>
            <w:tcW w:w="170" w:type="pct"/>
            <w:vMerge w:val="restart"/>
            <w:tcBorders>
              <w:top w:val="nil"/>
              <w:left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Компонентный состав, молярная доля:</w:t>
            </w:r>
          </w:p>
        </w:tc>
        <w:tc>
          <w:tcPr>
            <w:tcW w:w="287" w:type="pct"/>
            <w:vMerge w:val="restart"/>
            <w:tcBorders>
              <w:top w:val="nil"/>
              <w:left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c>
          <w:tcPr>
            <w:tcW w:w="305" w:type="pct"/>
            <w:vMerge w:val="restart"/>
            <w:tcBorders>
              <w:top w:val="nil"/>
              <w:left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31371.1-7-2008</w:t>
            </w:r>
          </w:p>
        </w:tc>
        <w:tc>
          <w:tcPr>
            <w:tcW w:w="430"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95,21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95,17</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95,21</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93,83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95,2156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85,48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95,23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95,16</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94,78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92,22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93,96</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90,68</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этан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3,50</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3,95</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4,4808</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9,51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3,521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3,68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4,60</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5,178</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пропан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0,106</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0,094</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0,076</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0,434</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0,0963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2,393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0,108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0,102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0,128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0,754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0,218</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1,228</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изо-бутан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0,0002</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0,0002</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0,0003</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0,0459</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0,0704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0,0033</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0,1722</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норм-бутан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0,0004</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0,0005</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0,075</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0,0002</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0,3742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0,0039</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0,0958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0,0079</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0,2725</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нео-пентан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801" w:type="pct"/>
            <w:gridSpan w:val="3"/>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предела обнаружения</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0,0009</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0,0025</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0,0039</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изо-пентан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801" w:type="pct"/>
            <w:gridSpan w:val="3"/>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предела обнаружения</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0,0156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0,0480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0,0107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0,0023</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0,0676</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норм-пентан</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801" w:type="pct"/>
            <w:gridSpan w:val="3"/>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предела обнаружения</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0,0208</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0,0511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0,0082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0,0021</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0,0483</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гексаны+высшие углеводороды</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0,0066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0,0002</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0,0111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0,0027</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0,0173</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диоксид углерода</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более 2,5</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0,257</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0,3801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0,1601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0,1518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0,0050</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0,9209</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кислород</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0,0089</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0,0093</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0,0075</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0,0077</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0,0098</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0,0113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0,0103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0,0079</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0,0113</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0,0083</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азот</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1,1753</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1,202</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1,189</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1,345</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1,1786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1,4611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1,1949</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1,1872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1,2097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1,2380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1,1371</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1,3602</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гелий</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0,0404</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0,0193</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0,0134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0,0266</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0,0396</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0,0396</w:t>
            </w:r>
          </w:p>
        </w:tc>
      </w:tr>
      <w:tr w:rsidR="00A6233B" w:rsidRPr="00822B6D" w:rsidTr="00A6233B">
        <w:trPr>
          <w:trHeight w:val="284"/>
        </w:trPr>
        <w:tc>
          <w:tcPr>
            <w:tcW w:w="170"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nil"/>
              <w:left w:val="nil"/>
              <w:bottom w:val="single" w:sz="4" w:space="0" w:color="auto"/>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водород</w:t>
            </w:r>
          </w:p>
        </w:tc>
        <w:tc>
          <w:tcPr>
            <w:tcW w:w="287"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4" w:space="0" w:color="auto"/>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0,00050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r>
      <w:tr w:rsidR="00A6233B" w:rsidRPr="00822B6D" w:rsidTr="00A6233B">
        <w:trPr>
          <w:trHeight w:val="284"/>
        </w:trPr>
        <w:tc>
          <w:tcPr>
            <w:tcW w:w="170" w:type="pct"/>
            <w:vMerge/>
            <w:tcBorders>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tcBorders>
              <w:top w:val="single" w:sz="4" w:space="0" w:color="auto"/>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пары воды</w:t>
            </w:r>
          </w:p>
        </w:tc>
        <w:tc>
          <w:tcPr>
            <w:tcW w:w="287" w:type="pct"/>
            <w:vMerge/>
            <w:tcBorders>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single" w:sz="4" w:space="0" w:color="auto"/>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0,0027</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0,0032</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0,0028</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0,0080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0,0083</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0,0123</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0,0185</w:t>
            </w:r>
          </w:p>
        </w:tc>
      </w:tr>
      <w:tr w:rsidR="00A6233B" w:rsidRPr="00822B6D" w:rsidTr="00A6233B">
        <w:trPr>
          <w:trHeight w:val="284"/>
        </w:trPr>
        <w:tc>
          <w:tcPr>
            <w:tcW w:w="17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w:t>
            </w:r>
            <w:r w:rsidR="00FD7546">
              <w:rPr>
                <w:rFonts w:ascii="Times New Roman" w:eastAsia="Times New Roman" w:hAnsi="Times New Roman" w:cs="Times New Roman"/>
                <w:color w:val="000000"/>
                <w:sz w:val="24"/>
                <w:szCs w:val="24"/>
                <w:lang w:eastAsia="ru-RU"/>
              </w:rPr>
              <w:t>.</w:t>
            </w:r>
          </w:p>
        </w:tc>
        <w:tc>
          <w:tcPr>
            <w:tcW w:w="57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Низшая теплота сгорания при стандартных условиях</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МДж/м</w:t>
            </w:r>
            <w:r w:rsidRPr="00822B6D">
              <w:rPr>
                <w:rFonts w:ascii="Times New Roman" w:eastAsia="Times New Roman" w:hAnsi="Times New Roman" w:cs="Times New Roman"/>
                <w:color w:val="000000"/>
                <w:sz w:val="24"/>
                <w:szCs w:val="24"/>
                <w:vertAlign w:val="superscript"/>
                <w:lang w:eastAsia="ru-RU"/>
              </w:rPr>
              <w:t>3</w:t>
            </w:r>
          </w:p>
        </w:tc>
        <w:tc>
          <w:tcPr>
            <w:tcW w:w="30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31369-2008</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менее 31,80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34,30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33,99</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37,15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34,90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34,5</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35,05</w:t>
            </w:r>
          </w:p>
        </w:tc>
      </w:tr>
      <w:tr w:rsidR="00A6233B" w:rsidRPr="00822B6D" w:rsidTr="00A6233B">
        <w:trPr>
          <w:trHeight w:val="284"/>
        </w:trPr>
        <w:tc>
          <w:tcPr>
            <w:tcW w:w="170"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ккал/м</w:t>
            </w:r>
            <w:r w:rsidRPr="00822B6D">
              <w:rPr>
                <w:rFonts w:ascii="Times New Roman" w:eastAsia="Times New Roman" w:hAnsi="Times New Roman" w:cs="Times New Roman"/>
                <w:color w:val="000000"/>
                <w:sz w:val="24"/>
                <w:szCs w:val="24"/>
                <w:vertAlign w:val="superscript"/>
                <w:lang w:eastAsia="ru-RU"/>
              </w:rPr>
              <w:t>3</w:t>
            </w:r>
          </w:p>
        </w:tc>
        <w:tc>
          <w:tcPr>
            <w:tcW w:w="305"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менее 7600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8120</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8195</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8119</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8505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8122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8340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8210</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8370</w:t>
            </w:r>
          </w:p>
        </w:tc>
      </w:tr>
    </w:tbl>
    <w:p w:rsidR="00A6233B" w:rsidRPr="00822B6D" w:rsidRDefault="00A6233B" w:rsidP="00801523">
      <w:pPr>
        <w:spacing w:after="0" w:line="240" w:lineRule="auto"/>
        <w:rPr>
          <w:sz w:val="24"/>
          <w:szCs w:val="24"/>
        </w:rPr>
      </w:pPr>
      <w:r w:rsidRPr="00822B6D">
        <w:rPr>
          <w:sz w:val="24"/>
          <w:szCs w:val="24"/>
        </w:rPr>
        <w:br w:type="page"/>
      </w:r>
    </w:p>
    <w:tbl>
      <w:tblPr>
        <w:tblW w:w="5000" w:type="pct"/>
        <w:tblLayout w:type="fixed"/>
        <w:tblLook w:val="04A0"/>
      </w:tblPr>
      <w:tblGrid>
        <w:gridCol w:w="521"/>
        <w:gridCol w:w="1753"/>
        <w:gridCol w:w="881"/>
        <w:gridCol w:w="937"/>
        <w:gridCol w:w="1320"/>
        <w:gridCol w:w="820"/>
        <w:gridCol w:w="820"/>
        <w:gridCol w:w="820"/>
        <w:gridCol w:w="912"/>
        <w:gridCol w:w="820"/>
        <w:gridCol w:w="820"/>
        <w:gridCol w:w="823"/>
        <w:gridCol w:w="823"/>
        <w:gridCol w:w="823"/>
        <w:gridCol w:w="823"/>
        <w:gridCol w:w="823"/>
        <w:gridCol w:w="814"/>
      </w:tblGrid>
      <w:tr w:rsidR="00A6233B" w:rsidRPr="00822B6D" w:rsidTr="00A6233B">
        <w:trPr>
          <w:trHeight w:val="284"/>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 п/п</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Наименование показателя (среднее за период)</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Ед. изм.</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Метод испытания</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Норма по ГОСТ 5542</w:t>
            </w:r>
          </w:p>
        </w:tc>
        <w:tc>
          <w:tcPr>
            <w:tcW w:w="3238"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Среднемесячный показатель по месту отбора проб газа (ГИС НУРНГ)</w:t>
            </w:r>
          </w:p>
        </w:tc>
      </w:tr>
      <w:tr w:rsidR="00A6233B" w:rsidRPr="00822B6D" w:rsidTr="00A6233B">
        <w:trPr>
          <w:trHeight w:val="284"/>
        </w:trPr>
        <w:tc>
          <w:tcPr>
            <w:tcW w:w="170" w:type="pct"/>
            <w:tcBorders>
              <w:top w:val="single" w:sz="4" w:space="0" w:color="auto"/>
              <w:left w:val="single" w:sz="8" w:space="0" w:color="000000"/>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571" w:type="pct"/>
            <w:tcBorders>
              <w:top w:val="single" w:sz="4" w:space="0" w:color="auto"/>
              <w:left w:val="single" w:sz="8" w:space="0" w:color="000000"/>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287" w:type="pct"/>
            <w:tcBorders>
              <w:top w:val="single" w:sz="4" w:space="0" w:color="auto"/>
              <w:left w:val="single" w:sz="8" w:space="0" w:color="000000"/>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305" w:type="pct"/>
            <w:tcBorders>
              <w:top w:val="single" w:sz="4" w:space="0" w:color="auto"/>
              <w:left w:val="single" w:sz="8" w:space="0" w:color="000000"/>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430" w:type="pct"/>
            <w:tcBorders>
              <w:top w:val="single" w:sz="4" w:space="0" w:color="auto"/>
              <w:left w:val="single" w:sz="8" w:space="0" w:color="000000"/>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p>
        </w:tc>
        <w:tc>
          <w:tcPr>
            <w:tcW w:w="267" w:type="pct"/>
            <w:tcBorders>
              <w:top w:val="single" w:sz="4" w:space="0" w:color="auto"/>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декабрь</w:t>
            </w:r>
          </w:p>
        </w:tc>
        <w:tc>
          <w:tcPr>
            <w:tcW w:w="267" w:type="pct"/>
            <w:tcBorders>
              <w:top w:val="single" w:sz="4" w:space="0" w:color="auto"/>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ноябрь</w:t>
            </w:r>
          </w:p>
        </w:tc>
        <w:tc>
          <w:tcPr>
            <w:tcW w:w="267" w:type="pct"/>
            <w:tcBorders>
              <w:top w:val="single" w:sz="4" w:space="0" w:color="auto"/>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октябрь</w:t>
            </w:r>
          </w:p>
        </w:tc>
        <w:tc>
          <w:tcPr>
            <w:tcW w:w="29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сентябрь</w:t>
            </w:r>
          </w:p>
        </w:tc>
        <w:tc>
          <w:tcPr>
            <w:tcW w:w="26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август</w:t>
            </w:r>
          </w:p>
        </w:tc>
        <w:tc>
          <w:tcPr>
            <w:tcW w:w="267"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июль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июнь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май</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апрель</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март</w:t>
            </w:r>
          </w:p>
        </w:tc>
        <w:tc>
          <w:tcPr>
            <w:tcW w:w="268"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февраль</w:t>
            </w:r>
          </w:p>
        </w:tc>
        <w:tc>
          <w:tcPr>
            <w:tcW w:w="265" w:type="pct"/>
            <w:tcBorders>
              <w:top w:val="single" w:sz="4" w:space="0" w:color="auto"/>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bCs/>
                <w:color w:val="000000"/>
                <w:sz w:val="24"/>
                <w:szCs w:val="24"/>
                <w:lang w:eastAsia="ru-RU"/>
              </w:rPr>
            </w:pPr>
            <w:r w:rsidRPr="00822B6D">
              <w:rPr>
                <w:rFonts w:ascii="Times New Roman" w:eastAsia="Times New Roman" w:hAnsi="Times New Roman" w:cs="Times New Roman"/>
                <w:bCs/>
                <w:color w:val="000000"/>
                <w:sz w:val="24"/>
                <w:szCs w:val="24"/>
                <w:lang w:eastAsia="ru-RU"/>
              </w:rPr>
              <w:t>январь</w:t>
            </w:r>
          </w:p>
        </w:tc>
      </w:tr>
      <w:tr w:rsidR="00A6233B" w:rsidRPr="00822B6D" w:rsidTr="00A6233B">
        <w:trPr>
          <w:trHeight w:val="284"/>
        </w:trPr>
        <w:tc>
          <w:tcPr>
            <w:tcW w:w="17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3</w:t>
            </w:r>
            <w:r w:rsidR="00FD7546">
              <w:rPr>
                <w:rFonts w:ascii="Times New Roman" w:eastAsia="Times New Roman" w:hAnsi="Times New Roman" w:cs="Times New Roman"/>
                <w:color w:val="000000"/>
                <w:sz w:val="24"/>
                <w:szCs w:val="24"/>
                <w:lang w:eastAsia="ru-RU"/>
              </w:rPr>
              <w:t>.</w:t>
            </w:r>
          </w:p>
        </w:tc>
        <w:tc>
          <w:tcPr>
            <w:tcW w:w="57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Число Воббе(высшее) при стандартных условиях</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МДж/м</w:t>
            </w:r>
            <w:r w:rsidRPr="00822B6D">
              <w:rPr>
                <w:rFonts w:ascii="Times New Roman" w:eastAsia="Times New Roman" w:hAnsi="Times New Roman" w:cs="Times New Roman"/>
                <w:color w:val="000000"/>
                <w:sz w:val="24"/>
                <w:szCs w:val="24"/>
                <w:vertAlign w:val="superscript"/>
                <w:lang w:eastAsia="ru-RU"/>
              </w:rPr>
              <w:t>3</w:t>
            </w:r>
          </w:p>
        </w:tc>
        <w:tc>
          <w:tcPr>
            <w:tcW w:w="30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31369-2008</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41,2-54,50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49,50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49,55</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49,60</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49,55</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49,58</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51,10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49,60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49,60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49,45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50,00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49,80</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49,60</w:t>
            </w:r>
          </w:p>
        </w:tc>
      </w:tr>
      <w:tr w:rsidR="00A6233B" w:rsidRPr="00822B6D" w:rsidTr="00A6233B">
        <w:trPr>
          <w:trHeight w:val="284"/>
        </w:trPr>
        <w:tc>
          <w:tcPr>
            <w:tcW w:w="170" w:type="pct"/>
            <w:vMerge/>
            <w:tcBorders>
              <w:top w:val="nil"/>
              <w:left w:val="single" w:sz="8" w:space="0" w:color="000000"/>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vMerge/>
            <w:tcBorders>
              <w:top w:val="nil"/>
              <w:left w:val="single" w:sz="8" w:space="0" w:color="000000"/>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305" w:type="pct"/>
            <w:vMerge/>
            <w:tcBorders>
              <w:top w:val="nil"/>
              <w:left w:val="single" w:sz="8" w:space="0" w:color="000000"/>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r>
      <w:tr w:rsidR="00A6233B" w:rsidRPr="00822B6D" w:rsidTr="00A6233B">
        <w:trPr>
          <w:trHeight w:val="284"/>
        </w:trPr>
        <w:tc>
          <w:tcPr>
            <w:tcW w:w="170"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571"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ккал/м</w:t>
            </w:r>
            <w:r w:rsidRPr="00822B6D">
              <w:rPr>
                <w:rFonts w:ascii="Times New Roman" w:eastAsia="Times New Roman" w:hAnsi="Times New Roman" w:cs="Times New Roman"/>
                <w:color w:val="000000"/>
                <w:sz w:val="24"/>
                <w:szCs w:val="24"/>
                <w:vertAlign w:val="superscript"/>
                <w:lang w:eastAsia="ru-RU"/>
              </w:rPr>
              <w:t>3</w:t>
            </w:r>
          </w:p>
        </w:tc>
        <w:tc>
          <w:tcPr>
            <w:tcW w:w="305" w:type="pct"/>
            <w:vMerge/>
            <w:tcBorders>
              <w:top w:val="nil"/>
              <w:left w:val="single" w:sz="8" w:space="0" w:color="000000"/>
              <w:bottom w:val="single" w:sz="8" w:space="0" w:color="000000"/>
              <w:right w:val="single" w:sz="8" w:space="0" w:color="000000"/>
            </w:tcBorders>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9840-13020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11850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11845</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11830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11700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11815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11945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11900</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11845</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Плотность при стандартных условиях</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кг/м</w:t>
            </w:r>
            <w:r w:rsidRPr="00822B6D">
              <w:rPr>
                <w:rFonts w:ascii="Times New Roman" w:eastAsia="Times New Roman" w:hAnsi="Times New Roman" w:cs="Times New Roman"/>
                <w:color w:val="000000"/>
                <w:sz w:val="24"/>
                <w:szCs w:val="24"/>
                <w:vertAlign w:val="superscript"/>
                <w:lang w:eastAsia="ru-RU"/>
              </w:rPr>
              <w:t>3</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31369-2008</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нормируют</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0,6958</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0,6958</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0,6955</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0,7093</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0,6956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0,7779</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0,6957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0,6960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0,6994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0,7038</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0,7413</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Массовая концентрация сероводорода</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г/м</w:t>
            </w:r>
            <w:r w:rsidRPr="00822B6D">
              <w:rPr>
                <w:rFonts w:ascii="Times New Roman" w:eastAsia="Times New Roman" w:hAnsi="Times New Roman" w:cs="Times New Roman"/>
                <w:color w:val="000000"/>
                <w:sz w:val="24"/>
                <w:szCs w:val="24"/>
                <w:vertAlign w:val="superscript"/>
                <w:lang w:eastAsia="ru-RU"/>
              </w:rPr>
              <w:t>3</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22387.2-2014</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более 0,020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0,0010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0,0012</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0,0016</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0,0016</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0,0009</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0,0026</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0,0006</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6</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Массовая концентрация меркалтановой серы</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г/м</w:t>
            </w:r>
            <w:r w:rsidRPr="00822B6D">
              <w:rPr>
                <w:rFonts w:ascii="Times New Roman" w:eastAsia="Times New Roman" w:hAnsi="Times New Roman" w:cs="Times New Roman"/>
                <w:color w:val="000000"/>
                <w:sz w:val="24"/>
                <w:szCs w:val="24"/>
                <w:vertAlign w:val="superscript"/>
                <w:lang w:eastAsia="ru-RU"/>
              </w:rPr>
              <w:t>3</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22387.2-2014</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более 0,036</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0,0010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0,0031</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менее 0,0008</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0,0019</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0,0021</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0,0016</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0,0016</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0,0034</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0,0020</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Массовая концентрация механических примесей</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г/м</w:t>
            </w:r>
            <w:r w:rsidRPr="00822B6D">
              <w:rPr>
                <w:rFonts w:ascii="Times New Roman" w:eastAsia="Times New Roman" w:hAnsi="Times New Roman" w:cs="Times New Roman"/>
                <w:color w:val="000000"/>
                <w:sz w:val="24"/>
                <w:szCs w:val="24"/>
                <w:vertAlign w:val="superscript"/>
                <w:lang w:eastAsia="ru-RU"/>
              </w:rPr>
              <w:t>3</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22387.4-77</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более 0,001</w:t>
            </w:r>
          </w:p>
        </w:tc>
        <w:tc>
          <w:tcPr>
            <w:tcW w:w="3238" w:type="pct"/>
            <w:gridSpan w:val="12"/>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предела обнаружения</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Температура точки росы по воде при давлении в точке отбора пробы</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Р 53763-2009</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температуры газа</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-29,0</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-28,8</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-28,4</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-28,1</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-15,4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-28,05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-28,4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-27,7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-23,1</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-10,6</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1,3</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9</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Температура точки росы по углеводородам при давлении в точке отбора пробы</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Р 53762-2009</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ниже температуры газа</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10</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Температура газа в точке отбора пробы при определении температуры точки росы</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С</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8,8</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12,5</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16,6</w:t>
            </w: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21,0</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24,1</w:t>
            </w: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24,8</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24,2</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18,7</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11,4</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7,5</w:t>
            </w: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4,9</w:t>
            </w: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5,2</w:t>
            </w:r>
          </w:p>
        </w:tc>
      </w:tr>
      <w:tr w:rsidR="00A6233B" w:rsidRPr="00822B6D" w:rsidTr="00A6233B">
        <w:trPr>
          <w:trHeight w:val="284"/>
        </w:trPr>
        <w:tc>
          <w:tcPr>
            <w:tcW w:w="170" w:type="pct"/>
            <w:tcBorders>
              <w:top w:val="nil"/>
              <w:left w:val="single" w:sz="8" w:space="0" w:color="000000"/>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11</w:t>
            </w:r>
            <w:r w:rsidR="00FD7546">
              <w:rPr>
                <w:rFonts w:ascii="Times New Roman" w:eastAsia="Times New Roman" w:hAnsi="Times New Roman" w:cs="Times New Roman"/>
                <w:color w:val="000000"/>
                <w:sz w:val="24"/>
                <w:szCs w:val="24"/>
                <w:lang w:eastAsia="ru-RU"/>
              </w:rPr>
              <w:t>.</w:t>
            </w:r>
          </w:p>
        </w:tc>
        <w:tc>
          <w:tcPr>
            <w:tcW w:w="571"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Интенсивность запаха при объемной доле 1% в воздухе</w:t>
            </w:r>
          </w:p>
        </w:tc>
        <w:tc>
          <w:tcPr>
            <w:tcW w:w="287"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Балл</w:t>
            </w:r>
          </w:p>
        </w:tc>
        <w:tc>
          <w:tcPr>
            <w:tcW w:w="305"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ГОСТ 22387.5-2014</w:t>
            </w:r>
          </w:p>
        </w:tc>
        <w:tc>
          <w:tcPr>
            <w:tcW w:w="430" w:type="pct"/>
            <w:tcBorders>
              <w:top w:val="nil"/>
              <w:left w:val="nil"/>
              <w:bottom w:val="single" w:sz="8" w:space="0" w:color="000000"/>
              <w:right w:val="single" w:sz="8" w:space="0" w:color="000000"/>
            </w:tcBorders>
            <w:shd w:val="clear" w:color="auto" w:fill="auto"/>
            <w:vAlign w:val="center"/>
            <w:hideMark/>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не менее 3</w:t>
            </w: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shd w:val="clear" w:color="auto" w:fill="auto"/>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9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7"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8"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c>
          <w:tcPr>
            <w:tcW w:w="265" w:type="pct"/>
            <w:tcBorders>
              <w:top w:val="nil"/>
              <w:left w:val="nil"/>
              <w:bottom w:val="single" w:sz="8" w:space="0" w:color="000000"/>
              <w:right w:val="single" w:sz="8" w:space="0" w:color="000000"/>
            </w:tcBorders>
            <w:vAlign w:val="center"/>
          </w:tcPr>
          <w:p w:rsidR="00A6233B" w:rsidRPr="00822B6D" w:rsidRDefault="00A6233B" w:rsidP="00801523">
            <w:pPr>
              <w:spacing w:after="0" w:line="240" w:lineRule="auto"/>
              <w:jc w:val="center"/>
              <w:rPr>
                <w:rFonts w:ascii="Times New Roman" w:eastAsia="Times New Roman" w:hAnsi="Times New Roman" w:cs="Times New Roman"/>
                <w:color w:val="000000"/>
                <w:sz w:val="24"/>
                <w:szCs w:val="24"/>
                <w:lang w:eastAsia="ru-RU"/>
              </w:rPr>
            </w:pPr>
          </w:p>
        </w:tc>
      </w:tr>
    </w:tbl>
    <w:p w:rsidR="00A6233B" w:rsidRPr="00822B6D" w:rsidRDefault="00A6233B" w:rsidP="00801523">
      <w:pPr>
        <w:pStyle w:val="af0"/>
        <w:spacing w:line="240" w:lineRule="auto"/>
        <w:rPr>
          <w:sz w:val="24"/>
          <w:szCs w:val="24"/>
        </w:rPr>
      </w:pPr>
    </w:p>
    <w:p w:rsidR="00A6233B" w:rsidRPr="00822B6D" w:rsidRDefault="00A6233B" w:rsidP="00801523">
      <w:pPr>
        <w:pStyle w:val="af0"/>
        <w:spacing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Default="00A6233B" w:rsidP="00801523">
      <w:pPr>
        <w:pStyle w:val="afffffffff6"/>
        <w:spacing w:line="240" w:lineRule="auto"/>
        <w:jc w:val="center"/>
        <w:rPr>
          <w:b/>
          <w:sz w:val="24"/>
          <w:szCs w:val="24"/>
        </w:rPr>
      </w:pPr>
      <w:bookmarkStart w:id="614" w:name="_Toc18936865"/>
      <w:bookmarkStart w:id="615" w:name="_Toc60077163"/>
      <w:r w:rsidRPr="00822B6D">
        <w:rPr>
          <w:b/>
          <w:sz w:val="24"/>
          <w:szCs w:val="24"/>
        </w:rPr>
        <w:t>Надежность теплоснабжения</w:t>
      </w:r>
      <w:bookmarkEnd w:id="614"/>
      <w:bookmarkEnd w:id="615"/>
    </w:p>
    <w:p w:rsidR="00A6233B" w:rsidRPr="00822B6D" w:rsidRDefault="00A6233B" w:rsidP="00801523">
      <w:pPr>
        <w:pStyle w:val="afffffffff6"/>
        <w:spacing w:line="240" w:lineRule="auto"/>
        <w:jc w:val="center"/>
        <w:rPr>
          <w:b/>
          <w:sz w:val="24"/>
          <w:szCs w:val="24"/>
        </w:rPr>
      </w:pPr>
    </w:p>
    <w:p w:rsidR="00A6233B" w:rsidRPr="00822B6D" w:rsidRDefault="00A6233B" w:rsidP="00801523">
      <w:pPr>
        <w:pStyle w:val="afffffffff6"/>
        <w:spacing w:line="240" w:lineRule="auto"/>
        <w:ind w:firstLine="567"/>
        <w:rPr>
          <w:b/>
          <w:sz w:val="24"/>
          <w:szCs w:val="24"/>
        </w:rPr>
      </w:pPr>
      <w:bookmarkStart w:id="616" w:name="_Toc21968385"/>
      <w:bookmarkStart w:id="617" w:name="_Toc60077164"/>
      <w:r w:rsidRPr="00822B6D">
        <w:rPr>
          <w:b/>
          <w:sz w:val="24"/>
          <w:szCs w:val="24"/>
        </w:rPr>
        <w:t>57. Поток отказов (частота отказов) участков тепловых сетей</w:t>
      </w:r>
      <w:bookmarkEnd w:id="616"/>
      <w:bookmarkEnd w:id="617"/>
    </w:p>
    <w:p w:rsidR="00A6233B" w:rsidRPr="00822B6D" w:rsidRDefault="00A6233B" w:rsidP="00801523">
      <w:pPr>
        <w:pStyle w:val="afb"/>
        <w:spacing w:line="240" w:lineRule="auto"/>
        <w:ind w:firstLine="567"/>
        <w:rPr>
          <w:sz w:val="24"/>
          <w:szCs w:val="24"/>
        </w:rPr>
      </w:pPr>
      <w:r w:rsidRPr="00822B6D">
        <w:rPr>
          <w:sz w:val="24"/>
          <w:szCs w:val="24"/>
        </w:rPr>
        <w:t>Согласно п. 2.10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авариями в тепловых сетях считаются:</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A6233B" w:rsidRPr="00822B6D" w:rsidRDefault="00A6233B" w:rsidP="00801523">
      <w:pPr>
        <w:pStyle w:val="ae"/>
        <w:numPr>
          <w:ilvl w:val="0"/>
          <w:numId w:val="0"/>
        </w:numPr>
        <w:spacing w:after="0" w:line="240" w:lineRule="auto"/>
        <w:ind w:right="0" w:firstLine="567"/>
        <w:rPr>
          <w:sz w:val="24"/>
          <w:szCs w:val="24"/>
        </w:rPr>
      </w:pPr>
      <w:r w:rsidRPr="00822B6D">
        <w:rPr>
          <w:sz w:val="24"/>
          <w:szCs w:val="24"/>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rsidR="00A6233B" w:rsidRDefault="00A6233B" w:rsidP="00801523">
      <w:pPr>
        <w:pStyle w:val="afb"/>
        <w:spacing w:line="240" w:lineRule="auto"/>
        <w:ind w:firstLine="567"/>
        <w:rPr>
          <w:sz w:val="24"/>
          <w:szCs w:val="24"/>
        </w:rPr>
      </w:pPr>
      <w:r w:rsidRPr="00822B6D">
        <w:rPr>
          <w:sz w:val="24"/>
          <w:szCs w:val="24"/>
        </w:rPr>
        <w:t>Расчет потока отказов (частота отказов) участков тепловых сетей не выполнен в отсутствии данных о технологических нарушениях.</w:t>
      </w:r>
      <w:bookmarkStart w:id="618" w:name="_Toc18936924"/>
      <w:bookmarkStart w:id="619" w:name="_Toc21968386"/>
      <w:bookmarkStart w:id="620" w:name="_Toc60077165"/>
    </w:p>
    <w:p w:rsidR="00A6233B" w:rsidRDefault="00A6233B" w:rsidP="00801523">
      <w:pPr>
        <w:pStyle w:val="afb"/>
        <w:spacing w:line="240" w:lineRule="auto"/>
        <w:ind w:firstLine="567"/>
        <w:rPr>
          <w:sz w:val="24"/>
          <w:szCs w:val="24"/>
        </w:rPr>
      </w:pPr>
    </w:p>
    <w:p w:rsidR="00A6233B" w:rsidRPr="0053194F" w:rsidRDefault="00A6233B" w:rsidP="00801523">
      <w:pPr>
        <w:pStyle w:val="afb"/>
        <w:spacing w:line="240" w:lineRule="auto"/>
        <w:ind w:firstLine="567"/>
        <w:rPr>
          <w:sz w:val="24"/>
          <w:szCs w:val="24"/>
        </w:rPr>
      </w:pPr>
      <w:r w:rsidRPr="00822B6D">
        <w:rPr>
          <w:b/>
          <w:sz w:val="24"/>
          <w:szCs w:val="24"/>
        </w:rPr>
        <w:t>58. Частота отключений потребителей</w:t>
      </w:r>
      <w:bookmarkEnd w:id="618"/>
      <w:bookmarkEnd w:id="619"/>
      <w:bookmarkEnd w:id="620"/>
    </w:p>
    <w:p w:rsidR="00A6233B" w:rsidRDefault="00A6233B" w:rsidP="00801523">
      <w:pPr>
        <w:spacing w:after="0" w:line="240" w:lineRule="auto"/>
        <w:ind w:firstLine="567"/>
        <w:jc w:val="both"/>
        <w:rPr>
          <w:rFonts w:ascii="Times New Roman" w:hAnsi="Times New Roman"/>
          <w:sz w:val="24"/>
          <w:szCs w:val="24"/>
        </w:rPr>
      </w:pPr>
      <w:bookmarkStart w:id="621" w:name="_Toc18936925"/>
      <w:r w:rsidRPr="00822B6D">
        <w:rPr>
          <w:rFonts w:ascii="Times New Roman" w:hAnsi="Times New Roman"/>
          <w:sz w:val="24"/>
          <w:szCs w:val="24"/>
        </w:rPr>
        <w:t xml:space="preserve">Анализ частоты отключений потребителей </w:t>
      </w:r>
      <w:bookmarkEnd w:id="621"/>
      <w:r w:rsidRPr="00822B6D">
        <w:rPr>
          <w:rFonts w:ascii="Times New Roman" w:hAnsi="Times New Roman"/>
          <w:sz w:val="24"/>
          <w:szCs w:val="24"/>
        </w:rPr>
        <w:t>не выполнен в отсутствии данны</w:t>
      </w:r>
      <w:r>
        <w:rPr>
          <w:rFonts w:ascii="Times New Roman" w:hAnsi="Times New Roman"/>
          <w:sz w:val="24"/>
          <w:szCs w:val="24"/>
        </w:rPr>
        <w:t>х о технологических нарушениях.</w:t>
      </w:r>
    </w:p>
    <w:p w:rsidR="00A6233B" w:rsidRPr="00822B6D" w:rsidRDefault="00A6233B" w:rsidP="00801523">
      <w:pPr>
        <w:spacing w:after="0" w:line="240" w:lineRule="auto"/>
        <w:ind w:firstLine="567"/>
        <w:jc w:val="both"/>
        <w:rPr>
          <w:rFonts w:ascii="Times New Roman" w:hAnsi="Times New Roman"/>
          <w:sz w:val="24"/>
          <w:szCs w:val="24"/>
        </w:rPr>
      </w:pPr>
    </w:p>
    <w:p w:rsidR="00A6233B" w:rsidRPr="00822B6D" w:rsidRDefault="00A6233B" w:rsidP="00801523">
      <w:pPr>
        <w:pStyle w:val="afffffffff6"/>
        <w:spacing w:line="240" w:lineRule="auto"/>
        <w:ind w:firstLine="567"/>
        <w:rPr>
          <w:b/>
          <w:sz w:val="24"/>
          <w:szCs w:val="24"/>
        </w:rPr>
      </w:pPr>
      <w:bookmarkStart w:id="622" w:name="_Toc18936928"/>
      <w:bookmarkStart w:id="623" w:name="_Toc21968387"/>
      <w:bookmarkStart w:id="624" w:name="_Toc60077166"/>
      <w:r w:rsidRPr="00822B6D">
        <w:rPr>
          <w:b/>
          <w:sz w:val="24"/>
          <w:szCs w:val="24"/>
        </w:rPr>
        <w:t>59. Поток (частота) и время восстановления теплоснабжения потребителей после отключений</w:t>
      </w:r>
      <w:bookmarkEnd w:id="622"/>
      <w:bookmarkEnd w:id="623"/>
      <w:bookmarkEnd w:id="624"/>
    </w:p>
    <w:p w:rsidR="00A6233B" w:rsidRDefault="00A6233B" w:rsidP="00801523">
      <w:pPr>
        <w:spacing w:after="0" w:line="240" w:lineRule="auto"/>
        <w:ind w:firstLine="567"/>
        <w:jc w:val="both"/>
        <w:rPr>
          <w:rFonts w:ascii="Times New Roman" w:hAnsi="Times New Roman"/>
          <w:color w:val="000000"/>
          <w:sz w:val="24"/>
          <w:szCs w:val="24"/>
        </w:rPr>
      </w:pPr>
      <w:r w:rsidRPr="00822B6D">
        <w:rPr>
          <w:rFonts w:ascii="Times New Roman" w:hAnsi="Times New Roman"/>
          <w:color w:val="000000"/>
          <w:sz w:val="24"/>
          <w:szCs w:val="24"/>
        </w:rPr>
        <w:t>Анализ потоков (частот) и времени восстановления теплоснабжения потребителей после аварийных отключений не выполнен в отсутствии данных о технологических нарушениях.</w:t>
      </w:r>
    </w:p>
    <w:p w:rsidR="00A6233B" w:rsidRPr="00822B6D" w:rsidRDefault="00A6233B" w:rsidP="00801523">
      <w:pPr>
        <w:spacing w:after="0" w:line="240" w:lineRule="auto"/>
        <w:ind w:firstLine="567"/>
        <w:jc w:val="both"/>
        <w:rPr>
          <w:rFonts w:ascii="Times New Roman" w:hAnsi="Times New Roman"/>
          <w:color w:val="000000"/>
          <w:sz w:val="24"/>
          <w:szCs w:val="24"/>
        </w:rPr>
      </w:pPr>
    </w:p>
    <w:p w:rsidR="00A6233B" w:rsidRPr="00822B6D" w:rsidRDefault="00A6233B" w:rsidP="00801523">
      <w:pPr>
        <w:pStyle w:val="afffffffff6"/>
        <w:spacing w:line="240" w:lineRule="auto"/>
        <w:ind w:firstLine="567"/>
        <w:rPr>
          <w:b/>
          <w:sz w:val="24"/>
          <w:szCs w:val="24"/>
        </w:rPr>
      </w:pPr>
      <w:bookmarkStart w:id="625" w:name="_Toc18936932"/>
      <w:bookmarkStart w:id="626" w:name="_Toc21968388"/>
      <w:bookmarkStart w:id="627" w:name="_Toc60077167"/>
      <w:r w:rsidRPr="00822B6D">
        <w:rPr>
          <w:b/>
          <w:sz w:val="24"/>
          <w:szCs w:val="24"/>
        </w:rPr>
        <w:t>60. Графические материалы (карты-схемы тепловых сетей и зон ненормативной надежности и безопасности теплоснабжения)</w:t>
      </w:r>
      <w:bookmarkEnd w:id="625"/>
      <w:bookmarkEnd w:id="626"/>
      <w:bookmarkEnd w:id="627"/>
    </w:p>
    <w:p w:rsidR="00A6233B" w:rsidRDefault="00A6233B" w:rsidP="00801523">
      <w:pPr>
        <w:pStyle w:val="afb"/>
        <w:spacing w:line="240" w:lineRule="auto"/>
        <w:ind w:firstLine="567"/>
        <w:rPr>
          <w:color w:val="000000"/>
          <w:sz w:val="24"/>
          <w:szCs w:val="24"/>
        </w:rPr>
      </w:pPr>
      <w:r w:rsidRPr="00822B6D">
        <w:rPr>
          <w:color w:val="000000"/>
          <w:sz w:val="24"/>
          <w:szCs w:val="24"/>
        </w:rPr>
        <w:t>Зоны высоконадежного, надежного и ненадежного теплоснабжения не определены для каждого крупного источника тепловой энергии по численным значениям показателей надежности теплоснабжения, в виду не предоставления теплоснабжающей организацией минимального объема сведений для проведения соответствующего расчета.</w:t>
      </w:r>
    </w:p>
    <w:p w:rsidR="00A6233B" w:rsidRPr="00822B6D" w:rsidRDefault="00A6233B" w:rsidP="00801523">
      <w:pPr>
        <w:pStyle w:val="afb"/>
        <w:spacing w:line="240" w:lineRule="auto"/>
        <w:ind w:firstLine="567"/>
        <w:rPr>
          <w:sz w:val="24"/>
          <w:szCs w:val="24"/>
        </w:rPr>
      </w:pPr>
    </w:p>
    <w:p w:rsidR="00A6233B" w:rsidRPr="00822B6D" w:rsidRDefault="00A6233B" w:rsidP="00801523">
      <w:pPr>
        <w:pStyle w:val="afffffffff6"/>
        <w:spacing w:line="240" w:lineRule="auto"/>
        <w:ind w:firstLine="567"/>
        <w:rPr>
          <w:b/>
          <w:sz w:val="24"/>
          <w:szCs w:val="24"/>
        </w:rPr>
      </w:pPr>
      <w:bookmarkStart w:id="628" w:name="_Toc21968390"/>
      <w:bookmarkStart w:id="629" w:name="_Toc60077168"/>
      <w:r w:rsidRPr="00822B6D">
        <w:rPr>
          <w:b/>
          <w:sz w:val="24"/>
          <w:szCs w:val="24"/>
        </w:rPr>
        <w:t>61. Результаты анализа времени восстановления теплоснабжения потребителей, отключенных в результате аварийных ситуаций при теплоснабжении</w:t>
      </w:r>
      <w:bookmarkEnd w:id="628"/>
      <w:bookmarkEnd w:id="629"/>
    </w:p>
    <w:p w:rsidR="00A6233B" w:rsidRPr="00822B6D" w:rsidRDefault="00A6233B" w:rsidP="00801523">
      <w:pPr>
        <w:spacing w:after="0" w:line="240" w:lineRule="auto"/>
        <w:ind w:firstLine="567"/>
        <w:jc w:val="both"/>
        <w:rPr>
          <w:rFonts w:ascii="Times New Roman" w:hAnsi="Times New Roman"/>
          <w:color w:val="000000"/>
          <w:sz w:val="24"/>
          <w:szCs w:val="24"/>
        </w:rPr>
      </w:pPr>
      <w:bookmarkStart w:id="630" w:name="_Toc18936929"/>
      <w:bookmarkStart w:id="631" w:name="_Toc18936940"/>
      <w:bookmarkStart w:id="632" w:name="_Toc21528058"/>
      <w:r w:rsidRPr="00822B6D">
        <w:rPr>
          <w:rFonts w:ascii="Times New Roman" w:hAnsi="Times New Roman"/>
          <w:color w:val="000000"/>
          <w:sz w:val="24"/>
          <w:szCs w:val="24"/>
        </w:rP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предоставленных теплоснабжающими организациями.</w:t>
      </w:r>
      <w:bookmarkEnd w:id="630"/>
      <w:r w:rsidRPr="00822B6D">
        <w:rPr>
          <w:rFonts w:ascii="Times New Roman" w:hAnsi="Times New Roman"/>
          <w:color w:val="000000"/>
          <w:sz w:val="24"/>
          <w:szCs w:val="24"/>
        </w:rPr>
        <w:t xml:space="preserve"> </w:t>
      </w:r>
    </w:p>
    <w:p w:rsidR="00A6233B" w:rsidRPr="00822B6D" w:rsidRDefault="00A6233B" w:rsidP="00801523">
      <w:pPr>
        <w:spacing w:after="0" w:line="240" w:lineRule="auto"/>
        <w:ind w:firstLine="567"/>
        <w:jc w:val="both"/>
        <w:rPr>
          <w:rFonts w:ascii="Times New Roman" w:hAnsi="Times New Roman"/>
          <w:color w:val="000000"/>
          <w:sz w:val="24"/>
          <w:szCs w:val="24"/>
        </w:rPr>
      </w:pPr>
      <w:bookmarkStart w:id="633" w:name="_Toc18936930"/>
      <w:r w:rsidRPr="00822B6D">
        <w:rPr>
          <w:rFonts w:ascii="Times New Roman" w:hAnsi="Times New Roman"/>
          <w:color w:val="000000"/>
          <w:sz w:val="24"/>
          <w:szCs w:val="24"/>
        </w:rPr>
        <w:t>НФ ГУП СК «Крайтеплоэнерго» не были предоставлены данные о технологических нарушениях в виду отсутствия таковых.</w:t>
      </w:r>
      <w:bookmarkEnd w:id="633"/>
    </w:p>
    <w:p w:rsidR="00A6233B" w:rsidRPr="005B5FF4" w:rsidRDefault="005B5FF4" w:rsidP="00801523">
      <w:pPr>
        <w:pStyle w:val="af0"/>
        <w:spacing w:line="240" w:lineRule="auto"/>
        <w:ind w:firstLine="567"/>
        <w:rPr>
          <w:rStyle w:val="1e"/>
          <w:b w:val="0"/>
          <w:bCs w:val="0"/>
          <w:caps w:val="0"/>
          <w:sz w:val="24"/>
          <w:szCs w:val="24"/>
        </w:rPr>
      </w:pPr>
      <w:bookmarkStart w:id="634" w:name="_Toc21968391"/>
      <w:bookmarkStart w:id="635" w:name="_Toc60077169"/>
      <w:r>
        <w:rPr>
          <w:rStyle w:val="1e"/>
          <w:b w:val="0"/>
          <w:caps w:val="0"/>
          <w:sz w:val="24"/>
          <w:szCs w:val="24"/>
        </w:rPr>
        <w:t>Н</w:t>
      </w:r>
      <w:r w:rsidRPr="005B5FF4">
        <w:rPr>
          <w:rStyle w:val="1e"/>
          <w:b w:val="0"/>
          <w:caps w:val="0"/>
          <w:sz w:val="24"/>
          <w:szCs w:val="24"/>
        </w:rPr>
        <w:t>а основании вышеизложенного анализ времени восстановления теплоснабжения потребителей, отключенных в результате аварийных ситуаций, провести не представляется возможным.</w:t>
      </w:r>
      <w:bookmarkEnd w:id="631"/>
      <w:bookmarkEnd w:id="632"/>
      <w:bookmarkEnd w:id="634"/>
      <w:bookmarkEnd w:id="635"/>
    </w:p>
    <w:p w:rsidR="00A6233B" w:rsidRPr="00822B6D" w:rsidRDefault="00A6233B" w:rsidP="00801523">
      <w:pPr>
        <w:spacing w:after="0" w:line="240" w:lineRule="auto"/>
        <w:rPr>
          <w:rFonts w:ascii="Times New Roman" w:hAnsi="Times New Roman" w:cs="Times New Roman"/>
          <w:sz w:val="24"/>
          <w:szCs w:val="24"/>
        </w:rPr>
      </w:pPr>
      <w:r w:rsidRPr="00822B6D">
        <w:rPr>
          <w:sz w:val="24"/>
          <w:szCs w:val="24"/>
        </w:rPr>
        <w:br w:type="page"/>
      </w:r>
    </w:p>
    <w:p w:rsidR="00A6233B" w:rsidRDefault="00A6233B" w:rsidP="00801523">
      <w:pPr>
        <w:pStyle w:val="afffffffff6"/>
        <w:spacing w:line="240" w:lineRule="auto"/>
        <w:jc w:val="center"/>
        <w:rPr>
          <w:b/>
          <w:sz w:val="24"/>
          <w:szCs w:val="24"/>
        </w:rPr>
      </w:pPr>
      <w:bookmarkStart w:id="636" w:name="_Toc19614087"/>
      <w:bookmarkStart w:id="637" w:name="_Toc60077170"/>
      <w:r w:rsidRPr="00822B6D">
        <w:rPr>
          <w:b/>
          <w:sz w:val="24"/>
          <w:szCs w:val="24"/>
        </w:rPr>
        <w:t>Технико-экономические показатели теплоснабжающих и теплосетевых организаций (описание системы показателей хозяйственной деятельности теплоснабжающих и теплосетевых организаций</w:t>
      </w:r>
    </w:p>
    <w:p w:rsidR="00A6233B" w:rsidRPr="00822B6D" w:rsidRDefault="00A6233B" w:rsidP="00801523">
      <w:pPr>
        <w:pStyle w:val="afffffffff6"/>
        <w:spacing w:line="240" w:lineRule="auto"/>
        <w:jc w:val="center"/>
        <w:rPr>
          <w:b/>
          <w:sz w:val="24"/>
          <w:szCs w:val="24"/>
        </w:rPr>
      </w:pPr>
    </w:p>
    <w:bookmarkEnd w:id="636"/>
    <w:bookmarkEnd w:id="637"/>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Технико-экономические показатели, система измерителей, характеризующая материально-производственную базу предприятий и комплексное использование ресурсов. Основные технико-экономические показатели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являются основой при разработке производственно-финансового плана предприятия, установления прогрессивных технико-экономических норм и нормативов.</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Технико-экономические показатели ГУП СК «Крайтеплоэнерго» сформированы в соответствии с требованиями, устанавливаемыми Постановлением Правительства РФ от 30.12.2009 года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в целом по предприятию и размещены на сайте предприятия http://www.gupsktek.ru/.</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Технико-экономические показатели характеризующие хозяйственно-экономическую деятельность ГУП СК «Крайтеплоэнерго» в границах НГО СК по запросу в адрес Заказчика в лице «Управление городского хозяйства администрации Нефтекумского городского округа Ставропольского края» не предоставлены.</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Default="00A6233B" w:rsidP="00801523">
      <w:pPr>
        <w:pStyle w:val="afffffffff6"/>
        <w:tabs>
          <w:tab w:val="center" w:pos="5102"/>
          <w:tab w:val="left" w:pos="7588"/>
        </w:tabs>
        <w:spacing w:line="240" w:lineRule="auto"/>
        <w:ind w:firstLine="567"/>
        <w:jc w:val="center"/>
        <w:rPr>
          <w:b/>
          <w:sz w:val="24"/>
          <w:szCs w:val="24"/>
          <w:lang w:eastAsia="ru-RU"/>
        </w:rPr>
      </w:pPr>
      <w:bookmarkStart w:id="638" w:name="_Toc19614094"/>
      <w:bookmarkStart w:id="639" w:name="_Toc60077171"/>
      <w:r w:rsidRPr="00822B6D">
        <w:rPr>
          <w:b/>
          <w:sz w:val="24"/>
          <w:szCs w:val="24"/>
          <w:lang w:eastAsia="ru-RU"/>
        </w:rPr>
        <w:t>Тарифы в системе теплоснабжения</w:t>
      </w:r>
      <w:bookmarkEnd w:id="638"/>
      <w:bookmarkEnd w:id="639"/>
    </w:p>
    <w:p w:rsidR="00A6233B" w:rsidRPr="00822B6D" w:rsidRDefault="00A6233B" w:rsidP="00801523">
      <w:pPr>
        <w:pStyle w:val="afffffffff6"/>
        <w:tabs>
          <w:tab w:val="center" w:pos="5102"/>
          <w:tab w:val="left" w:pos="7588"/>
        </w:tabs>
        <w:spacing w:line="240" w:lineRule="auto"/>
        <w:ind w:firstLine="567"/>
        <w:jc w:val="left"/>
        <w:rPr>
          <w:b/>
          <w:sz w:val="24"/>
          <w:szCs w:val="24"/>
          <w:lang w:eastAsia="ru-RU"/>
        </w:rPr>
      </w:pPr>
    </w:p>
    <w:p w:rsidR="00A6233B" w:rsidRPr="00822B6D" w:rsidRDefault="00A6233B" w:rsidP="00801523">
      <w:pPr>
        <w:pStyle w:val="afffffffff6"/>
        <w:spacing w:line="240" w:lineRule="auto"/>
        <w:ind w:firstLine="567"/>
        <w:rPr>
          <w:b/>
          <w:sz w:val="24"/>
          <w:szCs w:val="24"/>
          <w:lang w:eastAsia="ru-RU"/>
        </w:rPr>
      </w:pPr>
      <w:bookmarkStart w:id="640" w:name="_Toc19614095"/>
      <w:bookmarkStart w:id="641" w:name="_Toc60077172"/>
      <w:r w:rsidRPr="00822B6D">
        <w:rPr>
          <w:b/>
          <w:sz w:val="24"/>
          <w:szCs w:val="24"/>
          <w:lang w:eastAsia="ru-RU"/>
        </w:rPr>
        <w:t xml:space="preserve">62. Утвержденные тарифы на тепловую энергию. Структура тарифов </w:t>
      </w:r>
      <w:bookmarkEnd w:id="640"/>
      <w:bookmarkEnd w:id="641"/>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Постановлением региональной тарифной комиссии № 48/2 от 16 декабря 2016 г. «Об установлении тарифов в сфере теплоснабжения для потребителей Ставропольского края на 2017 год» скорректированы и утверждены тарифы на тепловую энергию в 2017 - 2019 годы.</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Постановлением региональной тарифной комиссии № 62/2 от 18 декабря 2017 г. «Об установлении тарифов в сфере теплоснабжения для потребителей Ставропольского края на 2018 год»</w:t>
      </w:r>
      <w:r w:rsidRPr="00822B6D">
        <w:rPr>
          <w:sz w:val="24"/>
          <w:szCs w:val="24"/>
        </w:rPr>
        <w:t xml:space="preserve"> </w:t>
      </w:r>
      <w:r w:rsidRPr="00822B6D">
        <w:rPr>
          <w:rFonts w:ascii="Times New Roman" w:hAnsi="Times New Roman" w:cs="Times New Roman"/>
          <w:sz w:val="24"/>
          <w:szCs w:val="24"/>
        </w:rPr>
        <w:t>скорректированы и утверждены тарифы на тепловую энергию на 2018 год.</w:t>
      </w:r>
    </w:p>
    <w:p w:rsidR="00A6233B" w:rsidRPr="00822B6D" w:rsidRDefault="00A6233B" w:rsidP="00801523">
      <w:pPr>
        <w:pStyle w:val="af0"/>
        <w:spacing w:line="240" w:lineRule="auto"/>
        <w:ind w:firstLine="567"/>
        <w:rPr>
          <w:sz w:val="24"/>
          <w:szCs w:val="24"/>
        </w:rPr>
      </w:pPr>
      <w:r w:rsidRPr="00822B6D">
        <w:rPr>
          <w:sz w:val="24"/>
          <w:szCs w:val="24"/>
        </w:rPr>
        <w:t xml:space="preserve">Постановлением региональной тарифной комиссии от 18 декабря 2018 года 57/2 «Об установлении долгосрочных параметров государственного регулирования и тарифов в сфере теплоснабжения для потребителей Ставропольского края» установлены следующие тарифы на тепловую энергию на 2019 год для потребителей ГУП СК «Крайтеплоэнерго» </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Тарифы на тепловую энергию на соответствующий период представлены в таблицах 42 и 43.</w:t>
      </w:r>
    </w:p>
    <w:p w:rsidR="00A6233B" w:rsidRPr="00822B6D" w:rsidRDefault="00A6233B" w:rsidP="00801523">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br w:type="page"/>
      </w:r>
    </w:p>
    <w:p w:rsidR="00A6233B" w:rsidRPr="00822B6D" w:rsidRDefault="00A6233B" w:rsidP="00801523">
      <w:pPr>
        <w:pStyle w:val="afffff9"/>
        <w:rPr>
          <w:sz w:val="24"/>
          <w:szCs w:val="24"/>
        </w:rPr>
        <w:sectPr w:rsidR="00A6233B" w:rsidRPr="00822B6D" w:rsidSect="00A6233B">
          <w:pgSz w:w="11906" w:h="16838"/>
          <w:pgMar w:top="1134" w:right="567" w:bottom="1134" w:left="1134" w:header="709" w:footer="709" w:gutter="0"/>
          <w:cols w:space="708"/>
          <w:titlePg/>
          <w:docGrid w:linePitch="360"/>
        </w:sectPr>
      </w:pPr>
    </w:p>
    <w:p w:rsidR="00A6233B" w:rsidRPr="00822B6D" w:rsidRDefault="00A6233B" w:rsidP="00801523">
      <w:pPr>
        <w:pStyle w:val="afffff9"/>
        <w:rPr>
          <w:sz w:val="24"/>
          <w:szCs w:val="24"/>
        </w:rPr>
      </w:pPr>
      <w:bookmarkStart w:id="642" w:name="_Toc60076905"/>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58</w:t>
      </w:r>
      <w:r w:rsidR="004406CE" w:rsidRPr="00822B6D">
        <w:rPr>
          <w:sz w:val="24"/>
          <w:szCs w:val="24"/>
        </w:rPr>
        <w:fldChar w:fldCharType="end"/>
      </w:r>
      <w:r w:rsidRPr="00822B6D">
        <w:rPr>
          <w:sz w:val="24"/>
          <w:szCs w:val="24"/>
        </w:rPr>
        <w:t xml:space="preserve"> – Тарифы на тепловую энергию ГУП СК «Крайтеплоэнерго» на период с 2017 по 2019 годы</w:t>
      </w:r>
      <w:bookmarkEnd w:id="642"/>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7"/>
        <w:gridCol w:w="1707"/>
        <w:gridCol w:w="1851"/>
        <w:gridCol w:w="1753"/>
        <w:gridCol w:w="1750"/>
        <w:gridCol w:w="1816"/>
        <w:gridCol w:w="1656"/>
        <w:gridCol w:w="2119"/>
      </w:tblGrid>
      <w:tr w:rsidR="00A6233B" w:rsidRPr="00822B6D" w:rsidTr="00A6233B">
        <w:trPr>
          <w:trHeight w:val="397"/>
          <w:tblHeader/>
        </w:trPr>
        <w:tc>
          <w:tcPr>
            <w:tcW w:w="2645" w:type="dxa"/>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644"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 (с 01.01 по 30.06.)</w:t>
            </w:r>
          </w:p>
        </w:tc>
        <w:tc>
          <w:tcPr>
            <w:tcW w:w="1783"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 (с 01.07. по 31.12.)</w:t>
            </w:r>
          </w:p>
        </w:tc>
        <w:tc>
          <w:tcPr>
            <w:tcW w:w="1688"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 (с 01.01. по 30.06)</w:t>
            </w:r>
          </w:p>
        </w:tc>
        <w:tc>
          <w:tcPr>
            <w:tcW w:w="1685"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 (с 01.07. по 31.12.)</w:t>
            </w:r>
          </w:p>
        </w:tc>
        <w:tc>
          <w:tcPr>
            <w:tcW w:w="1749"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 (с 01.01. по 30.06.)</w:t>
            </w:r>
          </w:p>
        </w:tc>
        <w:tc>
          <w:tcPr>
            <w:tcW w:w="1595"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 (с 01.07. по 31.12.)</w:t>
            </w:r>
          </w:p>
        </w:tc>
        <w:tc>
          <w:tcPr>
            <w:tcW w:w="2041" w:type="dxa"/>
            <w:vAlign w:val="center"/>
            <w:hideMark/>
          </w:tcPr>
          <w:p w:rsidR="00A6233B" w:rsidRPr="00822B6D" w:rsidRDefault="00A6233B" w:rsidP="00801523">
            <w:pPr>
              <w:spacing w:after="0" w:line="240" w:lineRule="auto"/>
              <w:jc w:val="center"/>
              <w:rPr>
                <w:rFonts w:ascii="Times New Roman" w:hAnsi="Times New Roman" w:cs="Times New Roman"/>
                <w:b/>
                <w:sz w:val="24"/>
                <w:szCs w:val="24"/>
              </w:rPr>
            </w:pPr>
            <w:r w:rsidRPr="00822B6D">
              <w:rPr>
                <w:rFonts w:ascii="Times New Roman" w:hAnsi="Times New Roman" w:cs="Times New Roman"/>
                <w:sz w:val="24"/>
                <w:szCs w:val="24"/>
              </w:rPr>
              <w:t>Темп роста 2019/2017 гг., %</w:t>
            </w:r>
          </w:p>
        </w:tc>
      </w:tr>
      <w:tr w:rsidR="00A6233B" w:rsidRPr="00822B6D" w:rsidTr="00A6233B">
        <w:trPr>
          <w:trHeight w:val="397"/>
        </w:trPr>
        <w:tc>
          <w:tcPr>
            <w:tcW w:w="264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w:t>
            </w:r>
            <w:r>
              <w:rPr>
                <w:rFonts w:ascii="Times New Roman" w:hAnsi="Times New Roman" w:cs="Times New Roman"/>
                <w:sz w:val="24"/>
                <w:szCs w:val="24"/>
              </w:rPr>
              <w:t xml:space="preserve"> </w:t>
            </w:r>
            <w:r w:rsidRPr="00822B6D">
              <w:rPr>
                <w:rFonts w:ascii="Times New Roman" w:hAnsi="Times New Roman" w:cs="Times New Roman"/>
                <w:sz w:val="24"/>
                <w:szCs w:val="24"/>
              </w:rPr>
              <w:t>28-04 в пгт Затеречный)</w:t>
            </w:r>
          </w:p>
        </w:tc>
        <w:tc>
          <w:tcPr>
            <w:tcW w:w="1644"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0</w:t>
            </w:r>
          </w:p>
        </w:tc>
        <w:tc>
          <w:tcPr>
            <w:tcW w:w="1783"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1501,57</w:t>
            </w:r>
          </w:p>
        </w:tc>
        <w:tc>
          <w:tcPr>
            <w:tcW w:w="1688"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1501,57</w:t>
            </w:r>
          </w:p>
        </w:tc>
        <w:tc>
          <w:tcPr>
            <w:tcW w:w="168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1626,95</w:t>
            </w:r>
          </w:p>
        </w:tc>
        <w:tc>
          <w:tcPr>
            <w:tcW w:w="1749"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1626,95</w:t>
            </w:r>
          </w:p>
        </w:tc>
        <w:tc>
          <w:tcPr>
            <w:tcW w:w="159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1694,23</w:t>
            </w:r>
          </w:p>
        </w:tc>
        <w:tc>
          <w:tcPr>
            <w:tcW w:w="2041"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Тариф, руб./Гкал</w:t>
            </w:r>
          </w:p>
        </w:tc>
      </w:tr>
      <w:tr w:rsidR="00A6233B" w:rsidRPr="00822B6D" w:rsidTr="00A6233B">
        <w:trPr>
          <w:trHeight w:val="397"/>
        </w:trPr>
        <w:tc>
          <w:tcPr>
            <w:tcW w:w="2645"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tc>
        <w:tc>
          <w:tcPr>
            <w:tcW w:w="1644"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2 850,0</w:t>
            </w:r>
          </w:p>
        </w:tc>
        <w:tc>
          <w:tcPr>
            <w:tcW w:w="1783"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2 964,0</w:t>
            </w:r>
          </w:p>
        </w:tc>
        <w:tc>
          <w:tcPr>
            <w:tcW w:w="1688"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2 964,0</w:t>
            </w:r>
          </w:p>
        </w:tc>
        <w:tc>
          <w:tcPr>
            <w:tcW w:w="168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3 064,78</w:t>
            </w:r>
          </w:p>
        </w:tc>
        <w:tc>
          <w:tcPr>
            <w:tcW w:w="1749"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3116,72</w:t>
            </w:r>
          </w:p>
        </w:tc>
        <w:tc>
          <w:tcPr>
            <w:tcW w:w="159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3189,53</w:t>
            </w:r>
          </w:p>
        </w:tc>
        <w:tc>
          <w:tcPr>
            <w:tcW w:w="2041"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111,9%</w:t>
            </w:r>
          </w:p>
        </w:tc>
      </w:tr>
    </w:tbl>
    <w:p w:rsidR="00A6233B" w:rsidRPr="00822B6D" w:rsidRDefault="00A6233B" w:rsidP="00801523">
      <w:pPr>
        <w:spacing w:after="0" w:line="240" w:lineRule="auto"/>
        <w:rPr>
          <w:sz w:val="24"/>
          <w:szCs w:val="24"/>
        </w:rPr>
      </w:pPr>
    </w:p>
    <w:p w:rsidR="00A6233B" w:rsidRPr="00822B6D" w:rsidRDefault="00A6233B" w:rsidP="00801523">
      <w:pPr>
        <w:pStyle w:val="af2"/>
        <w:ind w:right="0"/>
        <w:rPr>
          <w:sz w:val="24"/>
          <w:szCs w:val="24"/>
        </w:rPr>
      </w:pPr>
      <w:bookmarkStart w:id="643" w:name="_Toc60076906"/>
      <w:r w:rsidRPr="00822B6D">
        <w:rPr>
          <w:sz w:val="24"/>
          <w:szCs w:val="24"/>
        </w:rPr>
        <w:t xml:space="preserve">Таблица </w:t>
      </w:r>
      <w:r w:rsidR="004406CE" w:rsidRPr="00822B6D">
        <w:rPr>
          <w:sz w:val="24"/>
          <w:szCs w:val="24"/>
        </w:rPr>
        <w:fldChar w:fldCharType="begin"/>
      </w:r>
      <w:r w:rsidRPr="00822B6D">
        <w:rPr>
          <w:sz w:val="24"/>
          <w:szCs w:val="24"/>
        </w:rPr>
        <w:instrText xml:space="preserve"> SEQ Таблица \* ARABIC </w:instrText>
      </w:r>
      <w:r w:rsidR="004406CE" w:rsidRPr="00822B6D">
        <w:rPr>
          <w:sz w:val="24"/>
          <w:szCs w:val="24"/>
        </w:rPr>
        <w:fldChar w:fldCharType="separate"/>
      </w:r>
      <w:r w:rsidR="00696ED4">
        <w:rPr>
          <w:noProof/>
          <w:sz w:val="24"/>
          <w:szCs w:val="24"/>
        </w:rPr>
        <w:t>59</w:t>
      </w:r>
      <w:r w:rsidR="004406CE" w:rsidRPr="00822B6D">
        <w:rPr>
          <w:sz w:val="24"/>
          <w:szCs w:val="24"/>
        </w:rPr>
        <w:fldChar w:fldCharType="end"/>
      </w:r>
      <w:r w:rsidRPr="00822B6D">
        <w:rPr>
          <w:sz w:val="24"/>
          <w:szCs w:val="24"/>
        </w:rPr>
        <w:t xml:space="preserve"> - Тарифы на тепловую энергию ГУП СК «Крайтеплоэнерго» на период с 2017 по 2019 годы</w:t>
      </w:r>
      <w:bookmarkEnd w:id="643"/>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5"/>
        <w:gridCol w:w="1578"/>
        <w:gridCol w:w="1577"/>
        <w:gridCol w:w="1577"/>
        <w:gridCol w:w="1577"/>
        <w:gridCol w:w="1577"/>
        <w:gridCol w:w="1577"/>
        <w:gridCol w:w="1577"/>
        <w:gridCol w:w="1642"/>
      </w:tblGrid>
      <w:tr w:rsidR="00A6233B" w:rsidRPr="00822B6D" w:rsidTr="00FD7546">
        <w:trPr>
          <w:trHeight w:val="397"/>
          <w:tblHeader/>
        </w:trPr>
        <w:tc>
          <w:tcPr>
            <w:tcW w:w="2735" w:type="dxa"/>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578"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2020 г. (с 01.01 по 30.06.)</w:t>
            </w:r>
          </w:p>
        </w:tc>
        <w:tc>
          <w:tcPr>
            <w:tcW w:w="1577"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2020 г. (с 01.07. по 31.12.)</w:t>
            </w:r>
          </w:p>
        </w:tc>
        <w:tc>
          <w:tcPr>
            <w:tcW w:w="1577"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2021 г. (с 01.01. по 30.06)</w:t>
            </w:r>
          </w:p>
        </w:tc>
        <w:tc>
          <w:tcPr>
            <w:tcW w:w="1577"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2021 г. (с 01.07. по 31.12.)</w:t>
            </w:r>
          </w:p>
        </w:tc>
        <w:tc>
          <w:tcPr>
            <w:tcW w:w="1577"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2022 г. (с 01.01. по 30.06.)</w:t>
            </w:r>
          </w:p>
        </w:tc>
        <w:tc>
          <w:tcPr>
            <w:tcW w:w="1577"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2022 г. (с 01.07. по 31.12.)</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2023 г. (с 01.01. по 30.06.)</w:t>
            </w:r>
          </w:p>
        </w:tc>
        <w:tc>
          <w:tcPr>
            <w:tcW w:w="1642"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2023 г. (с 01.07. по 31.12.)</w:t>
            </w:r>
          </w:p>
        </w:tc>
      </w:tr>
      <w:tr w:rsidR="00A6233B" w:rsidRPr="00822B6D" w:rsidTr="00FD7546">
        <w:trPr>
          <w:trHeight w:val="397"/>
        </w:trPr>
        <w:tc>
          <w:tcPr>
            <w:tcW w:w="2735"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№28-04 в пгт Затеречный)</w:t>
            </w:r>
          </w:p>
        </w:tc>
        <w:tc>
          <w:tcPr>
            <w:tcW w:w="1578"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1694,23</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1819,60</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1819,60</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1954,25</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1954,25</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2098,86</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2098,86</w:t>
            </w:r>
          </w:p>
        </w:tc>
        <w:tc>
          <w:tcPr>
            <w:tcW w:w="1642"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2254,18</w:t>
            </w:r>
          </w:p>
        </w:tc>
      </w:tr>
      <w:tr w:rsidR="00A6233B" w:rsidRPr="00822B6D" w:rsidTr="00FD7546">
        <w:trPr>
          <w:trHeight w:val="397"/>
        </w:trPr>
        <w:tc>
          <w:tcPr>
            <w:tcW w:w="2735" w:type="dxa"/>
            <w:shd w:val="clear" w:color="000000" w:fill="FFFFFF"/>
            <w:vAlign w:val="center"/>
            <w:hideMark/>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tc>
        <w:tc>
          <w:tcPr>
            <w:tcW w:w="1578"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3189,53</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3304,34</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3304,34</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3423,30</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3423,30</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3546,54</w:t>
            </w:r>
          </w:p>
        </w:tc>
        <w:tc>
          <w:tcPr>
            <w:tcW w:w="1577"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3546,54</w:t>
            </w:r>
          </w:p>
        </w:tc>
        <w:tc>
          <w:tcPr>
            <w:tcW w:w="1642" w:type="dxa"/>
            <w:shd w:val="clear" w:color="000000" w:fill="FFFFFF"/>
            <w:vAlign w:val="center"/>
          </w:tcPr>
          <w:p w:rsidR="00A6233B" w:rsidRPr="00822B6D" w:rsidRDefault="00A6233B" w:rsidP="00801523">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3674,22</w:t>
            </w:r>
          </w:p>
        </w:tc>
      </w:tr>
    </w:tbl>
    <w:p w:rsidR="00A6233B" w:rsidRPr="00822B6D" w:rsidRDefault="00A6233B" w:rsidP="00801523">
      <w:pPr>
        <w:spacing w:after="0" w:line="240" w:lineRule="auto"/>
        <w:rPr>
          <w:sz w:val="24"/>
          <w:szCs w:val="24"/>
        </w:rPr>
      </w:pPr>
    </w:p>
    <w:p w:rsidR="00A6233B" w:rsidRPr="00822B6D" w:rsidRDefault="00A6233B" w:rsidP="00801523">
      <w:pPr>
        <w:spacing w:after="0" w:line="240" w:lineRule="auto"/>
        <w:rPr>
          <w:sz w:val="24"/>
          <w:szCs w:val="24"/>
        </w:rPr>
        <w:sectPr w:rsidR="00A6233B" w:rsidRPr="00822B6D" w:rsidSect="00A6233B">
          <w:pgSz w:w="16838" w:h="11906" w:orient="landscape"/>
          <w:pgMar w:top="1134" w:right="567" w:bottom="1134" w:left="1134" w:header="709" w:footer="709" w:gutter="0"/>
          <w:cols w:space="708"/>
          <w:titlePg/>
          <w:docGrid w:linePitch="360"/>
        </w:sectPr>
      </w:pPr>
    </w:p>
    <w:p w:rsidR="00A6233B" w:rsidRPr="00822B6D" w:rsidRDefault="00A6233B" w:rsidP="00801523">
      <w:pPr>
        <w:pStyle w:val="afffffffff6"/>
        <w:spacing w:line="240" w:lineRule="auto"/>
        <w:ind w:firstLine="567"/>
        <w:rPr>
          <w:b/>
          <w:sz w:val="24"/>
          <w:szCs w:val="24"/>
        </w:rPr>
      </w:pPr>
      <w:bookmarkStart w:id="644" w:name="_Toc536632693"/>
      <w:bookmarkStart w:id="645" w:name="_Toc60077173"/>
      <w:r w:rsidRPr="00822B6D">
        <w:rPr>
          <w:b/>
          <w:sz w:val="24"/>
          <w:szCs w:val="24"/>
        </w:rPr>
        <w:t>63. Структура тарифов, установленных на момент разработки схемы теплоснабжения</w:t>
      </w:r>
      <w:bookmarkEnd w:id="644"/>
      <w:bookmarkEnd w:id="645"/>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ГУП СК «Крайтеплоэнерго» формировало тариф на производство и передачу тепловой энергии от собственных источников тепловой энергии и по собственным тепловым сетям.</w:t>
      </w:r>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структуру предприятия ГУП СК «Крайтеплоэнерго» входят 15 обособленных подразделений, величина и структура затрат которых учитываются при формировании тарифа на тепловую энергию для потребителей Ставропольского края, в границах эксплуатационной ответственности ГУП СК «Крайтеплоэнерго».</w:t>
      </w:r>
    </w:p>
    <w:p w:rsidR="00A6233B"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Величина и структура затрат Нефтекумского филиала, как структурного подразделения, ведущего деятельность по производству, транспортировке и отпуску тепловой энергии, учитываемые при формировании тарифа на тепловую энергию за долгосрочный период с 2017 по 2019 годы ГУП СК «Крайтеплоэнерго» по запросу в адрес Заказчика в лице МКУ «Управление городского хозяйства администрации Нефтекумского городского округа Ставропольского края» не предоставлены.</w:t>
      </w:r>
    </w:p>
    <w:p w:rsidR="00A6233B" w:rsidRPr="00822B6D" w:rsidRDefault="00A6233B" w:rsidP="00801523">
      <w:pPr>
        <w:spacing w:after="0" w:line="240" w:lineRule="auto"/>
        <w:ind w:firstLine="567"/>
        <w:jc w:val="both"/>
        <w:rPr>
          <w:rFonts w:ascii="Times New Roman" w:hAnsi="Times New Roman" w:cs="Times New Roman"/>
          <w:sz w:val="24"/>
          <w:szCs w:val="24"/>
        </w:rPr>
      </w:pPr>
    </w:p>
    <w:p w:rsidR="00A6233B" w:rsidRPr="00822B6D" w:rsidRDefault="00A6233B" w:rsidP="00801523">
      <w:pPr>
        <w:pStyle w:val="afffffffff6"/>
        <w:spacing w:line="240" w:lineRule="auto"/>
        <w:ind w:firstLine="567"/>
        <w:rPr>
          <w:b/>
          <w:sz w:val="24"/>
          <w:szCs w:val="24"/>
        </w:rPr>
      </w:pPr>
      <w:bookmarkStart w:id="646" w:name="_Toc536632694"/>
      <w:bookmarkStart w:id="647" w:name="_Toc60077174"/>
      <w:r w:rsidRPr="00822B6D">
        <w:rPr>
          <w:b/>
          <w:sz w:val="24"/>
          <w:szCs w:val="24"/>
        </w:rPr>
        <w:t>64. Плата за подключение к системе теплоснабжения</w:t>
      </w:r>
      <w:bookmarkEnd w:id="646"/>
      <w:bookmarkEnd w:id="647"/>
    </w:p>
    <w:p w:rsidR="00A6233B" w:rsidRPr="00822B6D" w:rsidRDefault="00A6233B" w:rsidP="00801523">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Для теплоснабжающих организации в границах НГО СК края плата за подключение к системе теплоснабжения не утверждена.</w:t>
      </w:r>
    </w:p>
    <w:p w:rsidR="00A6233B" w:rsidRPr="00822B6D" w:rsidRDefault="00A6233B" w:rsidP="00801523">
      <w:pPr>
        <w:pStyle w:val="afffffffff6"/>
        <w:spacing w:line="240" w:lineRule="auto"/>
        <w:ind w:firstLine="567"/>
        <w:rPr>
          <w:sz w:val="24"/>
          <w:szCs w:val="24"/>
        </w:rPr>
      </w:pPr>
      <w:r w:rsidRPr="00822B6D">
        <w:rPr>
          <w:sz w:val="24"/>
          <w:szCs w:val="24"/>
        </w:rPr>
        <w:t xml:space="preserve">Согласно части 9 статьи 14 Федерального закона </w:t>
      </w:r>
      <w:hyperlink r:id="rId21" w:tgtFrame="_blank" w:history="1">
        <w:r w:rsidRPr="00FD7546">
          <w:rPr>
            <w:rStyle w:val="af8"/>
            <w:color w:val="auto"/>
            <w:sz w:val="24"/>
            <w:szCs w:val="24"/>
            <w:u w:val="none"/>
          </w:rPr>
          <w:t>от 27 июля 2010 № 190-ФЗ</w:t>
        </w:r>
      </w:hyperlink>
      <w:r w:rsidRPr="00822B6D">
        <w:rPr>
          <w:sz w:val="24"/>
          <w:szCs w:val="24"/>
        </w:rPr>
        <w:t xml:space="preserve"> «О теплоснабжении» (далее - Закон о теплоснабжении) 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устанавливается в индивидуальном порядке.</w:t>
      </w:r>
    </w:p>
    <w:p w:rsidR="00A6233B" w:rsidRDefault="00A6233B" w:rsidP="00801523">
      <w:pPr>
        <w:pStyle w:val="afffffffff6"/>
        <w:spacing w:line="240" w:lineRule="auto"/>
        <w:ind w:firstLine="567"/>
        <w:rPr>
          <w:sz w:val="24"/>
          <w:szCs w:val="24"/>
        </w:rPr>
      </w:pPr>
      <w:bookmarkStart w:id="648" w:name="dst100363"/>
      <w:bookmarkEnd w:id="648"/>
      <w:r w:rsidRPr="00822B6D">
        <w:rPr>
          <w:sz w:val="24"/>
          <w:szCs w:val="24"/>
        </w:rPr>
        <w:t xml:space="preserve">Плата за подключение к системе теплоснабжения определяется для каждого потребителя, в отношении которого принято решение о подключении к системе теплоснабжения в соответствии с Федеральным </w:t>
      </w:r>
      <w:hyperlink r:id="rId22" w:anchor="dst0" w:history="1">
        <w:r w:rsidRPr="00822B6D">
          <w:rPr>
            <w:rStyle w:val="af8"/>
            <w:sz w:val="24"/>
            <w:szCs w:val="24"/>
          </w:rPr>
          <w:t>законом</w:t>
        </w:r>
      </w:hyperlink>
      <w:r w:rsidRPr="00822B6D">
        <w:rPr>
          <w:sz w:val="24"/>
          <w:szCs w:val="24"/>
        </w:rPr>
        <w:t xml:space="preserve"> "О теплоснабжении", градостроительным законодательством Российской Федерации, Основ ценообразования в сфере теплоснабжения, Правилами подключения к системам теплоснабжения, утвержденными постановлением Правительства Российской Федерации от 16 апреля 2012 г. № 307, и Методическими указаниями по расчету регулируемых цен (тарифов) в сфере теплоснабжения (утв. Приказом ФСТ России от 13 июня 2013 N 760-э) исходя из подключаемой тепловой нагрузки, а также в случае, указанном в </w:t>
      </w:r>
      <w:hyperlink r:id="rId23" w:anchor="dst78" w:history="1">
        <w:r w:rsidRPr="00822B6D">
          <w:rPr>
            <w:rStyle w:val="af8"/>
            <w:sz w:val="24"/>
            <w:szCs w:val="24"/>
          </w:rPr>
          <w:t>пункте 109</w:t>
        </w:r>
      </w:hyperlink>
      <w:r w:rsidRPr="00822B6D">
        <w:rPr>
          <w:sz w:val="24"/>
          <w:szCs w:val="24"/>
        </w:rPr>
        <w:t xml:space="preserve"> Основ ценообразования в сфере теплоснабжения, - в индивидуальном порядке (п. 106 Основ ценообразования в сфере теплоснабжения, утверждены Постановлением Правительства РФ от 22 октября 2012 года № 1075).</w:t>
      </w:r>
    </w:p>
    <w:p w:rsidR="00A6233B" w:rsidRPr="00822B6D" w:rsidRDefault="00A6233B" w:rsidP="00801523">
      <w:pPr>
        <w:pStyle w:val="afffffffff6"/>
        <w:spacing w:line="240" w:lineRule="auto"/>
        <w:ind w:firstLine="567"/>
        <w:rPr>
          <w:sz w:val="24"/>
          <w:szCs w:val="24"/>
        </w:rPr>
      </w:pPr>
    </w:p>
    <w:p w:rsidR="00A6233B" w:rsidRPr="00822B6D" w:rsidRDefault="00A6233B" w:rsidP="00801523">
      <w:pPr>
        <w:pStyle w:val="afffffffff6"/>
        <w:spacing w:line="240" w:lineRule="auto"/>
        <w:ind w:firstLine="567"/>
        <w:rPr>
          <w:b/>
          <w:sz w:val="24"/>
          <w:szCs w:val="24"/>
        </w:rPr>
      </w:pPr>
      <w:bookmarkStart w:id="649" w:name="_Toc536632695"/>
      <w:bookmarkStart w:id="650" w:name="_Toc60077175"/>
      <w:r w:rsidRPr="00822B6D">
        <w:rPr>
          <w:b/>
          <w:sz w:val="24"/>
          <w:szCs w:val="24"/>
        </w:rPr>
        <w:t>65. Плата за услуги по поддержанию резервной тепловой мощности</w:t>
      </w:r>
      <w:bookmarkEnd w:id="649"/>
      <w:bookmarkEnd w:id="650"/>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8 августа 2012 № 808.</w:t>
      </w:r>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устанавливается плата за услуги по поддержанию резервной тепловой мощности согласно ст. 16 Закона о теплоснабжении.</w:t>
      </w:r>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При этом,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A6233B" w:rsidRPr="00822B6D" w:rsidRDefault="00A6233B" w:rsidP="00801523">
      <w:pPr>
        <w:pStyle w:val="afffffffff6"/>
        <w:spacing w:line="240" w:lineRule="auto"/>
        <w:ind w:firstLine="567"/>
        <w:rPr>
          <w:sz w:val="24"/>
          <w:szCs w:val="24"/>
          <w:lang w:eastAsia="ru-RU"/>
        </w:rPr>
      </w:pPr>
      <w:r w:rsidRPr="00822B6D">
        <w:rPr>
          <w:sz w:val="24"/>
          <w:szCs w:val="24"/>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A6233B" w:rsidRPr="00822B6D" w:rsidRDefault="00A6233B" w:rsidP="00801523">
      <w:pPr>
        <w:pStyle w:val="afffffffff6"/>
        <w:spacing w:line="240" w:lineRule="auto"/>
        <w:ind w:firstLine="567"/>
        <w:rPr>
          <w:b/>
          <w:sz w:val="24"/>
          <w:szCs w:val="24"/>
        </w:rPr>
      </w:pPr>
      <w:bookmarkStart w:id="651" w:name="_Toc12686853"/>
      <w:bookmarkStart w:id="652" w:name="_Toc19614100"/>
      <w:bookmarkStart w:id="653" w:name="_Toc60077176"/>
      <w:r w:rsidRPr="00822B6D">
        <w:rPr>
          <w:b/>
          <w:sz w:val="24"/>
          <w:szCs w:val="24"/>
        </w:rPr>
        <w:t>Описание существующих технических и технологических проблем</w:t>
      </w:r>
      <w:bookmarkEnd w:id="651"/>
      <w:bookmarkEnd w:id="652"/>
      <w:bookmarkEnd w:id="653"/>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Основные специфические особенности в сфере теплоснабжения Нефтекумского городского округа Ставропольского края: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 неудовлетворительный технический уровень, обусловленный отсутствием оснащенностью автоматикой, системами учета и регулирования, отсутствием водоподготовки на источниках тепловой энергии. Устаревшие технические решения не позволяют эффективно транспортировать и использовать тепловую энергию, что приводит: к перерасходам топлива и энергии; чрезмерно высоким издержкам в системах теплоснабжения;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 высокая степень износа жилищного фонда. Удельный расход тепловой энергии на отопление жилых зданий характеризуется широким диапазоном разброса значений показателя. Высокий уровень расхода тепла связан со значительным износом жилого фонда;</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 значительный износ оборудования и тепловых сетей в связи с несвоевременным их ремонтом и заменой, связанный с недофинансированием отрасли. Прокладка большинства тепловых трасс подземная, тепловая изоляция трубопроводов выполнена минватой. Изоляция на некоторых участках находится в неудовлетворительном состоянии, что приводит к дополнительным тепловым потерям в сетях.</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Style w:val="afffffffff7"/>
          <w:sz w:val="24"/>
        </w:rPr>
        <w:t>В период с 2017 по 2019 годов строительство новых тепловых сетей не производилось. На протяжении всего периода поддержание эксплуатационных характеристик тепловых сетей проводилось в режиме текущего ремонта. Замена сетей проводилась исключительно на небольших участках, которые не могут повлиять на надежность теплоснабжения системы в целом.</w:t>
      </w:r>
      <w:r w:rsidRPr="00822B6D">
        <w:rPr>
          <w:rFonts w:ascii="Times New Roman" w:eastAsia="Calibri" w:hAnsi="Times New Roman" w:cs="Times New Roman"/>
          <w:color w:val="000000"/>
          <w:sz w:val="24"/>
          <w:szCs w:val="24"/>
        </w:rPr>
        <w:t xml:space="preserve"> Уровень износа останется практически неизменным и составляет порядка 83,69%.</w:t>
      </w:r>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Все это свидетельствует о том, что теплосетевое хозяйство требует особого внимания и значительных капиталовложений в модернизацию существующих тепловых сетей и в строительство новых теплотрасс от существующего источника теплоснабжения.</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pStyle w:val="afffffffff6"/>
        <w:spacing w:line="240" w:lineRule="auto"/>
        <w:ind w:firstLine="567"/>
        <w:rPr>
          <w:b/>
          <w:sz w:val="24"/>
          <w:szCs w:val="24"/>
        </w:rPr>
      </w:pPr>
      <w:bookmarkStart w:id="654" w:name="_Toc12686854"/>
      <w:bookmarkStart w:id="655" w:name="_Toc19614101"/>
      <w:bookmarkStart w:id="656" w:name="_Toc60077177"/>
      <w:r w:rsidRPr="00822B6D">
        <w:rPr>
          <w:b/>
          <w:sz w:val="24"/>
          <w:szCs w:val="24"/>
        </w:rPr>
        <w:t>66. Описание существующих проблем организации качественного теплоснабжения</w:t>
      </w:r>
      <w:bookmarkEnd w:id="654"/>
      <w:bookmarkEnd w:id="655"/>
      <w:bookmarkEnd w:id="656"/>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Наиболее существенная проблема организации качественного теплоснабжения – износ сетей.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Повышение качества теплоснабжения может быть достигнуто путем реконструкции тепловых сетей.</w:t>
      </w:r>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Гидравлические режимы тепловых сетей.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pStyle w:val="afffffffff6"/>
        <w:spacing w:line="240" w:lineRule="auto"/>
        <w:ind w:firstLine="567"/>
        <w:rPr>
          <w:b/>
          <w:sz w:val="24"/>
          <w:szCs w:val="24"/>
        </w:rPr>
      </w:pPr>
      <w:bookmarkStart w:id="657" w:name="_Toc12686855"/>
      <w:bookmarkStart w:id="658" w:name="_Toc19614102"/>
      <w:bookmarkStart w:id="659" w:name="_Toc60077178"/>
      <w:r w:rsidRPr="00822B6D">
        <w:rPr>
          <w:b/>
          <w:sz w:val="24"/>
          <w:szCs w:val="24"/>
        </w:rPr>
        <w:t>67. Описание существующих проблем организации надежного и безопасного теплоснабжения</w:t>
      </w:r>
      <w:bookmarkEnd w:id="657"/>
      <w:bookmarkEnd w:id="658"/>
      <w:bookmarkEnd w:id="659"/>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Тепловые сети, эксплуатируемые НФ ГУП СК «Крайтеплоэнерго» имеют высокий срок эксплуатации (то есть более 25 лет). Надежность существующей системы теплоснабжения может быть повышена путем замены трубопроводов систем теплоснабжения в соответствии с планом по ремонту ветхих сетей. </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Протяженность ветхих сетей на 1 января 2020 год в границах г. Нефтекумска и пгт Затеречный составляет 5,34 км (трубопроводы до 200мм – 4,2 км, трубопроводы от 200мм до 400мм – 1,14 км), в сельской местности – 0,6 км (трубопроводы до 200 мм).</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Перекладка существующих тепловых сетей в соответствии с конструкторскими диаметрами гидравлического расчета позволит повысить надежность и упростит регулировку системы теплоснабжения.</w:t>
      </w:r>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Одним из способов повышения надежности теплоснабжения является диспетчеризация –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A6233B" w:rsidRPr="00822B6D"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822B6D" w:rsidRDefault="00A6233B" w:rsidP="00801523">
      <w:pPr>
        <w:pStyle w:val="afffffffff6"/>
        <w:spacing w:line="240" w:lineRule="auto"/>
        <w:ind w:firstLine="567"/>
        <w:rPr>
          <w:b/>
          <w:sz w:val="24"/>
          <w:szCs w:val="24"/>
        </w:rPr>
      </w:pPr>
      <w:bookmarkStart w:id="660" w:name="_Toc12686856"/>
      <w:bookmarkStart w:id="661" w:name="_Toc19614103"/>
      <w:bookmarkStart w:id="662" w:name="_Toc60077179"/>
      <w:r w:rsidRPr="00822B6D">
        <w:rPr>
          <w:b/>
          <w:sz w:val="24"/>
          <w:szCs w:val="24"/>
        </w:rPr>
        <w:t>68. Описание существующих проблем развития систем теплоснабжения</w:t>
      </w:r>
      <w:bookmarkEnd w:id="660"/>
      <w:bookmarkEnd w:id="661"/>
      <w:bookmarkEnd w:id="662"/>
    </w:p>
    <w:p w:rsidR="00A6233B"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822B6D">
        <w:rPr>
          <w:rFonts w:ascii="Times New Roman" w:eastAsia="Times New Roman" w:hAnsi="Times New Roman" w:cs="Times New Roman"/>
          <w:color w:val="000000"/>
          <w:sz w:val="24"/>
          <w:szCs w:val="24"/>
          <w:lang w:eastAsia="ru-RU"/>
        </w:rPr>
        <w:t>По состоянию на 1 января 2020 года в зоне действия источников тепловой энергии сохраняется существенный резерв тепловой мощности. В связи, с чем не рассматривается вопрос о строительстве новых источников теплоснабжения на перспективу.</w:t>
      </w:r>
    </w:p>
    <w:p w:rsidR="00A6233B" w:rsidRPr="00822B6D"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p>
    <w:p w:rsidR="00A6233B" w:rsidRPr="00822B6D" w:rsidRDefault="00A6233B" w:rsidP="00801523">
      <w:pPr>
        <w:pStyle w:val="afffffffff6"/>
        <w:spacing w:line="240" w:lineRule="auto"/>
        <w:ind w:firstLine="567"/>
        <w:rPr>
          <w:b/>
          <w:sz w:val="24"/>
          <w:szCs w:val="24"/>
        </w:rPr>
      </w:pPr>
      <w:bookmarkStart w:id="663" w:name="_Toc536632700"/>
      <w:bookmarkStart w:id="664" w:name="_Toc60077180"/>
      <w:r w:rsidRPr="00822B6D">
        <w:rPr>
          <w:b/>
          <w:sz w:val="24"/>
          <w:szCs w:val="24"/>
        </w:rPr>
        <w:t>69. Описание существующих проблем надёжного и эффективного снабжения топливом действующих систем теплоснабжения</w:t>
      </w:r>
      <w:bookmarkEnd w:id="663"/>
      <w:bookmarkEnd w:id="664"/>
    </w:p>
    <w:p w:rsidR="00A6233B" w:rsidRDefault="00A6233B" w:rsidP="00801523">
      <w:pPr>
        <w:pStyle w:val="afffff"/>
        <w:spacing w:before="0" w:line="240" w:lineRule="auto"/>
        <w:rPr>
          <w:sz w:val="24"/>
          <w:szCs w:val="24"/>
        </w:rPr>
      </w:pPr>
      <w:r w:rsidRPr="00822B6D">
        <w:rPr>
          <w:sz w:val="24"/>
          <w:szCs w:val="24"/>
        </w:rPr>
        <w:t>Проблемы надежного и эффективного снабжения топливом действующих систем теплоснабжения отсутствуют.</w:t>
      </w:r>
    </w:p>
    <w:p w:rsidR="00A6233B" w:rsidRPr="00822B6D" w:rsidRDefault="00A6233B" w:rsidP="00801523">
      <w:pPr>
        <w:pStyle w:val="afffff"/>
        <w:spacing w:before="0" w:line="240" w:lineRule="auto"/>
        <w:rPr>
          <w:sz w:val="24"/>
          <w:szCs w:val="24"/>
        </w:rPr>
      </w:pPr>
    </w:p>
    <w:p w:rsidR="00A6233B" w:rsidRPr="00822B6D" w:rsidRDefault="00A6233B" w:rsidP="00801523">
      <w:pPr>
        <w:pStyle w:val="afffffffff6"/>
        <w:spacing w:line="240" w:lineRule="auto"/>
        <w:ind w:firstLine="567"/>
        <w:rPr>
          <w:b/>
          <w:sz w:val="24"/>
          <w:szCs w:val="24"/>
        </w:rPr>
      </w:pPr>
      <w:bookmarkStart w:id="665" w:name="_Toc536632701"/>
      <w:bookmarkStart w:id="666" w:name="_Toc60077181"/>
      <w:r w:rsidRPr="00822B6D">
        <w:rPr>
          <w:b/>
          <w:sz w:val="24"/>
          <w:szCs w:val="24"/>
        </w:rPr>
        <w:t xml:space="preserve">70. Анализ предписаний надзорных органов об устранении нарушений, влияющих на безопасность и надежность системы теплоснабжения </w:t>
      </w:r>
      <w:bookmarkEnd w:id="665"/>
      <w:bookmarkEnd w:id="666"/>
    </w:p>
    <w:p w:rsidR="00A6233B" w:rsidRDefault="00A6233B" w:rsidP="00801523">
      <w:pPr>
        <w:pStyle w:val="afffff"/>
        <w:spacing w:before="0" w:line="240" w:lineRule="auto"/>
        <w:rPr>
          <w:sz w:val="24"/>
          <w:szCs w:val="24"/>
        </w:rPr>
      </w:pPr>
      <w:r w:rsidRPr="00822B6D">
        <w:rPr>
          <w:sz w:val="24"/>
          <w:szCs w:val="24"/>
        </w:rPr>
        <w:t>Предписания надзорных органов отсутствуют.</w:t>
      </w:r>
    </w:p>
    <w:p w:rsidR="00801523" w:rsidRDefault="00801523" w:rsidP="00801523">
      <w:pPr>
        <w:pStyle w:val="afffffffffe"/>
        <w:spacing w:after="0"/>
      </w:pPr>
      <w:bookmarkStart w:id="667" w:name="_Toc59888096"/>
    </w:p>
    <w:p w:rsidR="00801523" w:rsidRPr="00FD7546" w:rsidRDefault="00801523" w:rsidP="00801523">
      <w:pPr>
        <w:pStyle w:val="afffffffffe"/>
        <w:spacing w:after="0"/>
        <w:rPr>
          <w:sz w:val="24"/>
          <w:szCs w:val="24"/>
        </w:rPr>
      </w:pPr>
      <w:r w:rsidRPr="00FD7546">
        <w:rPr>
          <w:sz w:val="24"/>
          <w:szCs w:val="24"/>
        </w:rPr>
        <w:t>Рисунок 1 – Схема тепловых сетей от котельной №</w:t>
      </w:r>
      <w:r w:rsidR="007D685D" w:rsidRPr="00FD7546">
        <w:rPr>
          <w:sz w:val="24"/>
          <w:szCs w:val="24"/>
        </w:rPr>
        <w:t xml:space="preserve"> </w:t>
      </w:r>
      <w:r w:rsidRPr="00FD7546">
        <w:rPr>
          <w:sz w:val="24"/>
          <w:szCs w:val="24"/>
        </w:rPr>
        <w:t>28-01</w:t>
      </w:r>
      <w:bookmarkEnd w:id="667"/>
    </w:p>
    <w:p w:rsidR="00801523" w:rsidRDefault="00801523" w:rsidP="00801523">
      <w:pPr>
        <w:pStyle w:val="afffffffffe"/>
        <w:spacing w:after="0"/>
      </w:pPr>
    </w:p>
    <w:p w:rsidR="00E66755" w:rsidRDefault="00E66755" w:rsidP="00E66755">
      <w:pPr>
        <w:pStyle w:val="affffffffff0"/>
      </w:pPr>
      <w:r>
        <w:rPr>
          <w:noProof/>
          <w:lang w:eastAsia="ru-RU"/>
        </w:rPr>
        <w:drawing>
          <wp:inline distT="0" distB="0" distL="0" distR="0">
            <wp:extent cx="6359083" cy="3458817"/>
            <wp:effectExtent l="19050" t="0" r="3617" b="0"/>
            <wp:docPr id="11" name="Рисунок 1" descr="Не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фт"/>
                    <pic:cNvPicPr>
                      <a:picLocks noChangeAspect="1" noChangeArrowheads="1"/>
                    </pic:cNvPicPr>
                  </pic:nvPicPr>
                  <pic:blipFill>
                    <a:blip r:embed="rId24" cstate="print"/>
                    <a:srcRect/>
                    <a:stretch>
                      <a:fillRect/>
                    </a:stretch>
                  </pic:blipFill>
                  <pic:spPr bwMode="auto">
                    <a:xfrm>
                      <a:off x="0" y="0"/>
                      <a:ext cx="6364536" cy="3461783"/>
                    </a:xfrm>
                    <a:prstGeom prst="rect">
                      <a:avLst/>
                    </a:prstGeom>
                    <a:noFill/>
                    <a:ln w="9525">
                      <a:noFill/>
                      <a:miter lim="800000"/>
                      <a:headEnd/>
                      <a:tailEnd/>
                    </a:ln>
                  </pic:spPr>
                </pic:pic>
              </a:graphicData>
            </a:graphic>
          </wp:inline>
        </w:drawing>
      </w:r>
    </w:p>
    <w:p w:rsidR="00801523" w:rsidRDefault="00801523"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E66755" w:rsidRPr="00FD7546" w:rsidRDefault="00E66755" w:rsidP="00801523">
      <w:pPr>
        <w:pStyle w:val="afffffffffe"/>
        <w:spacing w:after="0"/>
        <w:rPr>
          <w:sz w:val="24"/>
          <w:szCs w:val="24"/>
        </w:rPr>
      </w:pPr>
      <w:bookmarkStart w:id="668" w:name="_Toc59888097"/>
      <w:r w:rsidRPr="00FD7546">
        <w:rPr>
          <w:sz w:val="24"/>
          <w:szCs w:val="24"/>
        </w:rPr>
        <w:t>Рисунок 2 – Схема тепловых сетей от котельной №</w:t>
      </w:r>
      <w:r w:rsidR="007D685D" w:rsidRPr="00FD7546">
        <w:rPr>
          <w:sz w:val="24"/>
          <w:szCs w:val="24"/>
        </w:rPr>
        <w:t xml:space="preserve"> </w:t>
      </w:r>
      <w:r w:rsidRPr="00FD7546">
        <w:rPr>
          <w:sz w:val="24"/>
          <w:szCs w:val="24"/>
        </w:rPr>
        <w:t>28-01 (продолжение)</w:t>
      </w:r>
      <w:bookmarkEnd w:id="668"/>
    </w:p>
    <w:p w:rsidR="00E66755" w:rsidRPr="00FD7546" w:rsidRDefault="00E66755" w:rsidP="00801523">
      <w:pPr>
        <w:pStyle w:val="afffffffffe"/>
        <w:spacing w:after="0"/>
        <w:rPr>
          <w:sz w:val="24"/>
          <w:szCs w:val="24"/>
        </w:rPr>
      </w:pPr>
    </w:p>
    <w:p w:rsidR="00E66755" w:rsidRDefault="00E66755" w:rsidP="00801523">
      <w:pPr>
        <w:pStyle w:val="afffffffffe"/>
        <w:spacing w:after="0"/>
      </w:pPr>
      <w:r w:rsidRPr="00E66755">
        <w:rPr>
          <w:noProof/>
          <w:lang w:eastAsia="ru-RU"/>
        </w:rPr>
        <w:drawing>
          <wp:inline distT="0" distB="0" distL="0" distR="0">
            <wp:extent cx="6480175" cy="3293532"/>
            <wp:effectExtent l="19050" t="0" r="0" b="0"/>
            <wp:docPr id="12" name="Рисунок 2" descr="C:\Users\User\AppData\Local\Microsoft\Windows\INetCache\Content.Word\Нефт. схема тепловой сети от котельной 28-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Нефт. схема тепловой сети от котельной 28-01 2.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293532"/>
                    </a:xfrm>
                    <a:prstGeom prst="rect">
                      <a:avLst/>
                    </a:prstGeom>
                    <a:noFill/>
                    <a:ln>
                      <a:noFill/>
                    </a:ln>
                  </pic:spPr>
                </pic:pic>
              </a:graphicData>
            </a:graphic>
          </wp:inline>
        </w:drawing>
      </w:r>
    </w:p>
    <w:p w:rsidR="00676138" w:rsidRDefault="00676138" w:rsidP="00801523">
      <w:pPr>
        <w:pStyle w:val="afffffffffe"/>
        <w:spacing w:after="0"/>
      </w:pPr>
      <w:bookmarkStart w:id="669" w:name="_Toc59888098"/>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676138" w:rsidRDefault="00676138" w:rsidP="00801523">
      <w:pPr>
        <w:pStyle w:val="afffffffffe"/>
        <w:spacing w:after="0"/>
      </w:pPr>
    </w:p>
    <w:p w:rsidR="00E66755" w:rsidRPr="00FD7546" w:rsidRDefault="00E66755" w:rsidP="00801523">
      <w:pPr>
        <w:pStyle w:val="afffffffffe"/>
        <w:spacing w:after="0"/>
        <w:rPr>
          <w:sz w:val="24"/>
          <w:szCs w:val="24"/>
        </w:rPr>
      </w:pPr>
      <w:r w:rsidRPr="00FD7546">
        <w:rPr>
          <w:sz w:val="24"/>
          <w:szCs w:val="24"/>
        </w:rPr>
        <w:t>Рисунок 3 – Схема тепловых сетей от котельной № 28-01 (продолжение)</w:t>
      </w:r>
      <w:bookmarkEnd w:id="669"/>
    </w:p>
    <w:p w:rsidR="00E66755" w:rsidRDefault="00E66755" w:rsidP="00801523">
      <w:pPr>
        <w:pStyle w:val="afffffffffe"/>
        <w:spacing w:after="0"/>
      </w:pPr>
    </w:p>
    <w:p w:rsidR="00E66755" w:rsidRDefault="00E66755" w:rsidP="00801523">
      <w:pPr>
        <w:pStyle w:val="afffffffffe"/>
        <w:spacing w:after="0"/>
      </w:pPr>
      <w:r w:rsidRPr="00E66755">
        <w:rPr>
          <w:noProof/>
          <w:lang w:eastAsia="ru-RU"/>
        </w:rPr>
        <w:drawing>
          <wp:inline distT="0" distB="0" distL="0" distR="0">
            <wp:extent cx="6480175" cy="2906058"/>
            <wp:effectExtent l="19050" t="0" r="0" b="0"/>
            <wp:docPr id="22" name="Рисунок 3" descr="C:\Users\User\AppData\Local\Microsoft\Windows\INetCache\Content.Word\Нефт. схема тепловой сети от котельной 28-01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Нефт. схема тепловой сети от котельной 28-01 3 1.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906058"/>
                    </a:xfrm>
                    <a:prstGeom prst="rect">
                      <a:avLst/>
                    </a:prstGeom>
                    <a:noFill/>
                    <a:ln>
                      <a:noFill/>
                    </a:ln>
                  </pic:spPr>
                </pic:pic>
              </a:graphicData>
            </a:graphic>
          </wp:inline>
        </w:drawing>
      </w:r>
    </w:p>
    <w:p w:rsidR="00801523" w:rsidRDefault="00801523" w:rsidP="00801523">
      <w:pPr>
        <w:pStyle w:val="afffff"/>
        <w:spacing w:before="0" w:line="240" w:lineRule="auto"/>
        <w:rPr>
          <w:sz w:val="24"/>
          <w:szCs w:val="24"/>
        </w:rPr>
      </w:pPr>
    </w:p>
    <w:p w:rsidR="00676138" w:rsidRDefault="00676138" w:rsidP="00E66755">
      <w:pPr>
        <w:pStyle w:val="afffffffffe"/>
        <w:spacing w:after="0"/>
        <w:rPr>
          <w:sz w:val="24"/>
          <w:szCs w:val="24"/>
        </w:rPr>
      </w:pPr>
      <w:bookmarkStart w:id="670" w:name="_Toc59888099"/>
    </w:p>
    <w:p w:rsidR="00676138" w:rsidRDefault="00676138" w:rsidP="00E66755">
      <w:pPr>
        <w:pStyle w:val="afffffffffe"/>
        <w:spacing w:after="0"/>
        <w:rPr>
          <w:sz w:val="24"/>
          <w:szCs w:val="24"/>
        </w:rPr>
      </w:pPr>
    </w:p>
    <w:p w:rsidR="00676138" w:rsidRDefault="00676138" w:rsidP="00E66755">
      <w:pPr>
        <w:pStyle w:val="afffffffffe"/>
        <w:spacing w:after="0"/>
        <w:rPr>
          <w:sz w:val="24"/>
          <w:szCs w:val="24"/>
        </w:rPr>
      </w:pPr>
    </w:p>
    <w:p w:rsidR="00676138" w:rsidRDefault="00676138" w:rsidP="00E66755">
      <w:pPr>
        <w:pStyle w:val="afffffffffe"/>
        <w:spacing w:after="0"/>
        <w:rPr>
          <w:sz w:val="24"/>
          <w:szCs w:val="24"/>
        </w:rPr>
      </w:pPr>
    </w:p>
    <w:p w:rsidR="00676138" w:rsidRDefault="00676138" w:rsidP="00E66755">
      <w:pPr>
        <w:pStyle w:val="afffffffffe"/>
        <w:spacing w:after="0"/>
        <w:rPr>
          <w:sz w:val="24"/>
          <w:szCs w:val="24"/>
        </w:rPr>
      </w:pPr>
    </w:p>
    <w:p w:rsidR="00E66755" w:rsidRPr="00FD7546" w:rsidRDefault="00E66755" w:rsidP="00E66755">
      <w:pPr>
        <w:pStyle w:val="afffffffffe"/>
        <w:spacing w:after="0"/>
        <w:rPr>
          <w:sz w:val="24"/>
          <w:szCs w:val="24"/>
        </w:rPr>
      </w:pPr>
      <w:r w:rsidRPr="00FD7546">
        <w:rPr>
          <w:sz w:val="24"/>
          <w:szCs w:val="24"/>
        </w:rPr>
        <w:t>Рисунок 4 – Схема тепловых сетей от котельной №</w:t>
      </w:r>
      <w:r w:rsidR="007D685D" w:rsidRPr="00FD7546">
        <w:rPr>
          <w:sz w:val="24"/>
          <w:szCs w:val="24"/>
        </w:rPr>
        <w:t xml:space="preserve"> </w:t>
      </w:r>
      <w:r w:rsidRPr="00FD7546">
        <w:rPr>
          <w:sz w:val="24"/>
          <w:szCs w:val="24"/>
        </w:rPr>
        <w:t>28-01 (продолжение)</w:t>
      </w:r>
      <w:bookmarkEnd w:id="670"/>
    </w:p>
    <w:p w:rsidR="00E66755" w:rsidRDefault="00E66755" w:rsidP="00E66755">
      <w:pPr>
        <w:pStyle w:val="afffff"/>
        <w:spacing w:before="0" w:line="240" w:lineRule="auto"/>
        <w:rPr>
          <w:sz w:val="24"/>
          <w:szCs w:val="24"/>
        </w:rPr>
      </w:pPr>
    </w:p>
    <w:p w:rsidR="00E66755" w:rsidRPr="00822B6D" w:rsidRDefault="00E66755" w:rsidP="00801523">
      <w:pPr>
        <w:pStyle w:val="afffff"/>
        <w:spacing w:before="0" w:line="240" w:lineRule="auto"/>
        <w:rPr>
          <w:sz w:val="24"/>
          <w:szCs w:val="24"/>
        </w:rPr>
      </w:pPr>
      <w:r w:rsidRPr="00E66755">
        <w:rPr>
          <w:noProof/>
          <w:sz w:val="24"/>
          <w:szCs w:val="24"/>
          <w:lang w:eastAsia="ru-RU"/>
        </w:rPr>
        <w:drawing>
          <wp:inline distT="0" distB="0" distL="0" distR="0">
            <wp:extent cx="5982586" cy="3355450"/>
            <wp:effectExtent l="19050" t="0" r="0" b="0"/>
            <wp:docPr id="23" name="Рисунок 4" descr="C:\Users\User\AppData\Local\Microsoft\Windows\INetCache\Content.Word\Нефт. схема тепловой сети от котельной 28-01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Нефт. схема тепловой сети от котельной 28-01 3 2.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9013" cy="3359055"/>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bookmarkStart w:id="671" w:name="_Toc37339947"/>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7D685D" w:rsidRPr="00FD7546" w:rsidRDefault="007D685D" w:rsidP="007D685D">
      <w:pPr>
        <w:pStyle w:val="afffffffffe"/>
        <w:spacing w:after="0"/>
        <w:rPr>
          <w:sz w:val="24"/>
          <w:szCs w:val="24"/>
        </w:rPr>
      </w:pPr>
      <w:bookmarkStart w:id="672" w:name="_Toc59888100"/>
      <w:r w:rsidRPr="00FD7546">
        <w:rPr>
          <w:sz w:val="24"/>
          <w:szCs w:val="24"/>
        </w:rPr>
        <w:t>Рисунок 5 – Схема тепловых сетей от котельной № 28-01 (продолжение)</w:t>
      </w:r>
      <w:bookmarkEnd w:id="672"/>
    </w:p>
    <w:p w:rsidR="007D685D" w:rsidRDefault="007D685D" w:rsidP="007D685D">
      <w:pPr>
        <w:pStyle w:val="af0"/>
        <w:spacing w:line="240" w:lineRule="auto"/>
        <w:ind w:firstLine="0"/>
        <w:rPr>
          <w:sz w:val="24"/>
          <w:szCs w:val="24"/>
          <w:lang w:eastAsia="ru-RU"/>
        </w:rPr>
      </w:pPr>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2926100"/>
            <wp:effectExtent l="19050" t="0" r="0" b="0"/>
            <wp:docPr id="24" name="Рисунок 5" descr="C:\Users\User\AppData\Local\Microsoft\Windows\INetCache\Content.Word\Нефт. схема тепловой сети от котельной 28-01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Нефт. схема тепловой сети от котельной 28-01 4 1.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926100"/>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7D685D" w:rsidRPr="00FD7546" w:rsidRDefault="007D685D" w:rsidP="007D685D">
      <w:pPr>
        <w:pStyle w:val="afffffffffe"/>
        <w:rPr>
          <w:sz w:val="24"/>
          <w:szCs w:val="24"/>
        </w:rPr>
      </w:pPr>
      <w:bookmarkStart w:id="673" w:name="_Toc59888101"/>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12</w:t>
      </w:r>
      <w:r w:rsidR="004406CE" w:rsidRPr="00FD7546">
        <w:rPr>
          <w:sz w:val="24"/>
          <w:szCs w:val="24"/>
        </w:rPr>
        <w:fldChar w:fldCharType="end"/>
      </w:r>
      <w:r w:rsidRPr="00FD7546">
        <w:rPr>
          <w:sz w:val="24"/>
          <w:szCs w:val="24"/>
        </w:rPr>
        <w:t xml:space="preserve"> – Схема тепловых сетей от котельной № 28-01 (продолжение)</w:t>
      </w:r>
      <w:bookmarkEnd w:id="673"/>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2929760"/>
            <wp:effectExtent l="19050" t="0" r="0" b="0"/>
            <wp:docPr id="25" name="Рисунок 6" descr="C:\Users\User\AppData\Local\Microsoft\Windows\INetCache\Content.Word\Нефт. схема тепловой сети от котельной 28-01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Нефт. схема тепловой сети от котельной 28-01 4 2.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929760"/>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Pr="00676138" w:rsidRDefault="00676138" w:rsidP="007D685D">
      <w:pPr>
        <w:pStyle w:val="af0"/>
        <w:spacing w:line="240" w:lineRule="auto"/>
        <w:ind w:firstLine="0"/>
        <w:rPr>
          <w:sz w:val="24"/>
          <w:szCs w:val="24"/>
          <w:lang w:eastAsia="ru-RU"/>
        </w:rPr>
      </w:pPr>
    </w:p>
    <w:p w:rsidR="007D685D" w:rsidRPr="00676138" w:rsidRDefault="007D685D" w:rsidP="007D685D">
      <w:pPr>
        <w:pStyle w:val="afffffffffe"/>
        <w:rPr>
          <w:sz w:val="24"/>
          <w:szCs w:val="24"/>
        </w:rPr>
      </w:pPr>
      <w:bookmarkStart w:id="674" w:name="_Toc59888102"/>
      <w:r w:rsidRPr="00676138">
        <w:rPr>
          <w:sz w:val="24"/>
          <w:szCs w:val="24"/>
        </w:rPr>
        <w:t xml:space="preserve">Рисунок </w:t>
      </w:r>
      <w:r w:rsidR="004406CE" w:rsidRPr="00676138">
        <w:rPr>
          <w:sz w:val="24"/>
          <w:szCs w:val="24"/>
        </w:rPr>
        <w:fldChar w:fldCharType="begin"/>
      </w:r>
      <w:r w:rsidR="0007741D" w:rsidRPr="00676138">
        <w:rPr>
          <w:sz w:val="24"/>
          <w:szCs w:val="24"/>
        </w:rPr>
        <w:instrText xml:space="preserve"> SEQ Рисунок \* ARABIC </w:instrText>
      </w:r>
      <w:r w:rsidR="004406CE" w:rsidRPr="00676138">
        <w:rPr>
          <w:sz w:val="24"/>
          <w:szCs w:val="24"/>
        </w:rPr>
        <w:fldChar w:fldCharType="separate"/>
      </w:r>
      <w:r w:rsidR="00696ED4">
        <w:rPr>
          <w:noProof/>
          <w:sz w:val="24"/>
          <w:szCs w:val="24"/>
        </w:rPr>
        <w:t>13</w:t>
      </w:r>
      <w:r w:rsidR="004406CE" w:rsidRPr="00676138">
        <w:rPr>
          <w:sz w:val="24"/>
          <w:szCs w:val="24"/>
        </w:rPr>
        <w:fldChar w:fldCharType="end"/>
      </w:r>
      <w:r w:rsidRPr="00676138">
        <w:rPr>
          <w:sz w:val="24"/>
          <w:szCs w:val="24"/>
        </w:rPr>
        <w:t xml:space="preserve"> – Схема тепловых сетей от котельной № 28-01 (продолжение)</w:t>
      </w:r>
      <w:bookmarkEnd w:id="674"/>
    </w:p>
    <w:p w:rsidR="007D685D" w:rsidRDefault="007D685D" w:rsidP="007D685D">
      <w:pPr>
        <w:pStyle w:val="afffffffffe"/>
      </w:pPr>
      <w:r w:rsidRPr="007D685D">
        <w:rPr>
          <w:noProof/>
          <w:lang w:eastAsia="ru-RU"/>
        </w:rPr>
        <w:drawing>
          <wp:inline distT="0" distB="0" distL="0" distR="0">
            <wp:extent cx="6477165" cy="2174633"/>
            <wp:effectExtent l="19050" t="0" r="0" b="0"/>
            <wp:docPr id="26" name="Рисунок 7" descr="C:\Users\User\AppData\Local\Microsoft\Windows\INetCache\Content.Word\Нефт. схема тепловой сети от котельной 28-01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Нефт. схема тепловой сети от котельной 28-01 5 1.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106"/>
                    <a:stretch>
                      <a:fillRect/>
                    </a:stretch>
                  </pic:blipFill>
                  <pic:spPr bwMode="auto">
                    <a:xfrm>
                      <a:off x="0" y="0"/>
                      <a:ext cx="6477165" cy="2174633"/>
                    </a:xfrm>
                    <a:prstGeom prst="rect">
                      <a:avLst/>
                    </a:prstGeom>
                    <a:noFill/>
                    <a:ln>
                      <a:noFill/>
                    </a:ln>
                  </pic:spPr>
                </pic:pic>
              </a:graphicData>
            </a:graphic>
          </wp:inline>
        </w:drawing>
      </w:r>
    </w:p>
    <w:p w:rsidR="00676138" w:rsidRDefault="00676138" w:rsidP="007D685D">
      <w:pPr>
        <w:pStyle w:val="afffffffffe"/>
        <w:rPr>
          <w:sz w:val="24"/>
          <w:szCs w:val="24"/>
        </w:rPr>
      </w:pPr>
      <w:bookmarkStart w:id="675" w:name="_Toc59888103"/>
    </w:p>
    <w:p w:rsidR="00676138" w:rsidRDefault="00676138" w:rsidP="007D685D">
      <w:pPr>
        <w:pStyle w:val="afffffffffe"/>
        <w:rPr>
          <w:sz w:val="24"/>
          <w:szCs w:val="24"/>
        </w:rPr>
      </w:pPr>
    </w:p>
    <w:p w:rsidR="00676138" w:rsidRDefault="00676138" w:rsidP="007D685D">
      <w:pPr>
        <w:pStyle w:val="afffffffffe"/>
        <w:rPr>
          <w:sz w:val="24"/>
          <w:szCs w:val="24"/>
        </w:rPr>
      </w:pPr>
    </w:p>
    <w:p w:rsidR="00676138" w:rsidRDefault="00676138" w:rsidP="007D685D">
      <w:pPr>
        <w:pStyle w:val="afffffffffe"/>
        <w:rPr>
          <w:sz w:val="24"/>
          <w:szCs w:val="24"/>
        </w:rPr>
      </w:pPr>
    </w:p>
    <w:p w:rsidR="00676138" w:rsidRDefault="00676138" w:rsidP="007D685D">
      <w:pPr>
        <w:pStyle w:val="afffffffffe"/>
        <w:rPr>
          <w:sz w:val="24"/>
          <w:szCs w:val="24"/>
        </w:rPr>
      </w:pPr>
    </w:p>
    <w:p w:rsidR="00676138" w:rsidRDefault="00676138" w:rsidP="007D685D">
      <w:pPr>
        <w:pStyle w:val="afffffffffe"/>
        <w:rPr>
          <w:sz w:val="24"/>
          <w:szCs w:val="24"/>
        </w:rPr>
      </w:pPr>
    </w:p>
    <w:p w:rsidR="00676138" w:rsidRDefault="00676138" w:rsidP="007D685D">
      <w:pPr>
        <w:pStyle w:val="afffffffffe"/>
        <w:rPr>
          <w:sz w:val="24"/>
          <w:szCs w:val="24"/>
        </w:rPr>
      </w:pPr>
    </w:p>
    <w:p w:rsidR="007D685D" w:rsidRPr="00FD7546" w:rsidRDefault="007D685D" w:rsidP="007D685D">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14</w:t>
      </w:r>
      <w:r w:rsidR="004406CE" w:rsidRPr="00FD7546">
        <w:rPr>
          <w:sz w:val="24"/>
          <w:szCs w:val="24"/>
        </w:rPr>
        <w:fldChar w:fldCharType="end"/>
      </w:r>
      <w:r w:rsidRPr="00FD7546">
        <w:rPr>
          <w:sz w:val="24"/>
          <w:szCs w:val="24"/>
        </w:rPr>
        <w:t xml:space="preserve"> – Схема тепловых сетей от котельной № 28-01 и котельной №28-14</w:t>
      </w:r>
      <w:r w:rsidRPr="00FD7546">
        <w:rPr>
          <w:rStyle w:val="affff0"/>
          <w:sz w:val="24"/>
          <w:szCs w:val="24"/>
        </w:rPr>
        <w:footnoteReference w:id="8"/>
      </w:r>
      <w:r w:rsidRPr="00FD7546">
        <w:rPr>
          <w:sz w:val="24"/>
          <w:szCs w:val="24"/>
        </w:rPr>
        <w:t xml:space="preserve"> (продолжение)</w:t>
      </w:r>
      <w:bookmarkEnd w:id="675"/>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2916412"/>
            <wp:effectExtent l="19050" t="0" r="0" b="0"/>
            <wp:docPr id="27" name="Рисунок 9" descr="C:\Users\User\AppData\Local\Microsoft\Windows\INetCache\Content.Word\Нефт. схема тепловой сети от котельной 28-01 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Нефт. схема тепловой сети от котельной 28-01 5 2.pn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480175" cy="29164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6138" w:rsidRDefault="00676138" w:rsidP="007D685D">
      <w:pPr>
        <w:pStyle w:val="afffffffffe"/>
        <w:rPr>
          <w:sz w:val="24"/>
          <w:szCs w:val="24"/>
        </w:rPr>
      </w:pPr>
      <w:bookmarkStart w:id="676" w:name="_Toc59888104"/>
    </w:p>
    <w:p w:rsidR="00676138" w:rsidRDefault="00676138" w:rsidP="007D685D">
      <w:pPr>
        <w:pStyle w:val="afffffffffe"/>
        <w:rPr>
          <w:sz w:val="24"/>
          <w:szCs w:val="24"/>
        </w:rPr>
      </w:pPr>
    </w:p>
    <w:p w:rsidR="007D685D" w:rsidRPr="00FD7546" w:rsidRDefault="007D685D" w:rsidP="007D685D">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15</w:t>
      </w:r>
      <w:r w:rsidR="004406CE" w:rsidRPr="00FD7546">
        <w:rPr>
          <w:sz w:val="24"/>
          <w:szCs w:val="24"/>
        </w:rPr>
        <w:fldChar w:fldCharType="end"/>
      </w:r>
      <w:r w:rsidRPr="00FD7546">
        <w:rPr>
          <w:sz w:val="24"/>
          <w:szCs w:val="24"/>
        </w:rPr>
        <w:t xml:space="preserve"> – Схема тепловых сетей от котельной № 28-14 (продолжение)</w:t>
      </w:r>
      <w:bookmarkEnd w:id="676"/>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4338042"/>
            <wp:effectExtent l="19050" t="0" r="0" b="0"/>
            <wp:docPr id="28" name="Рисунок 10" descr="C:\Users\User\Desktop\Нефтекумск 24.12.20\25-12-2020_18-13-29 (1)\Получено от Теплосетей (1)\Получено от Теплосетей\Нефт. схема тепловой сети от котельной 28-0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ефтекумск 24.12.20\25-12-2020_18-13-29 (1)\Получено от Теплосетей (1)\Получено от Теплосетей\Нефт. схема тепловой сети от котельной 28-01 6.PN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019"/>
                    <a:stretch/>
                  </pic:blipFill>
                  <pic:spPr bwMode="auto">
                    <a:xfrm>
                      <a:off x="0" y="0"/>
                      <a:ext cx="6480175" cy="43380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7D685D" w:rsidRPr="00FD7546" w:rsidRDefault="007D685D" w:rsidP="007D685D">
      <w:pPr>
        <w:pStyle w:val="afffffffffe"/>
        <w:rPr>
          <w:sz w:val="24"/>
          <w:szCs w:val="24"/>
        </w:rPr>
      </w:pPr>
      <w:bookmarkStart w:id="677" w:name="_Toc59888105"/>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16</w:t>
      </w:r>
      <w:r w:rsidR="004406CE" w:rsidRPr="00FD7546">
        <w:rPr>
          <w:sz w:val="24"/>
          <w:szCs w:val="24"/>
        </w:rPr>
        <w:fldChar w:fldCharType="end"/>
      </w:r>
      <w:r w:rsidRPr="00FD7546">
        <w:rPr>
          <w:sz w:val="24"/>
          <w:szCs w:val="24"/>
        </w:rPr>
        <w:t xml:space="preserve"> – Схема тепловой сети котельной № 28-02</w:t>
      </w:r>
      <w:bookmarkEnd w:id="677"/>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2873087"/>
            <wp:effectExtent l="19050" t="0" r="0" b="0"/>
            <wp:docPr id="29" name="Рисунок 11" descr="C:\Users\User\Desktop\Нефтекумск 24.12.20\25-12-2020_18-13-29 (1)\Получено от Теплосетей (1)\Получено от Теплосетей\Нефт. схема тепловой сети от  котельной 28-02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ефтекумск 24.12.20\25-12-2020_18-13-29 (1)\Получено от Теплосетей (1)\Получено от Теплосетей\Нефт. схема тепловой сети от  котельной 28-02 1 1.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2873087"/>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ffffffffe"/>
        <w:rPr>
          <w:sz w:val="24"/>
          <w:szCs w:val="24"/>
        </w:rPr>
      </w:pPr>
      <w:bookmarkStart w:id="678" w:name="_Toc59888106"/>
    </w:p>
    <w:p w:rsidR="00676138" w:rsidRDefault="00676138" w:rsidP="007D685D">
      <w:pPr>
        <w:pStyle w:val="afffffffffe"/>
        <w:rPr>
          <w:sz w:val="24"/>
          <w:szCs w:val="24"/>
        </w:rPr>
      </w:pPr>
    </w:p>
    <w:p w:rsidR="007D685D" w:rsidRPr="00FD7546" w:rsidRDefault="007D685D" w:rsidP="007D685D">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17</w:t>
      </w:r>
      <w:r w:rsidR="004406CE" w:rsidRPr="00FD7546">
        <w:rPr>
          <w:sz w:val="24"/>
          <w:szCs w:val="24"/>
        </w:rPr>
        <w:fldChar w:fldCharType="end"/>
      </w:r>
      <w:r w:rsidRPr="00FD7546">
        <w:rPr>
          <w:sz w:val="24"/>
          <w:szCs w:val="24"/>
        </w:rPr>
        <w:t xml:space="preserve"> – Схема тепловых сетей от котельной № 28-02 (продолжение)</w:t>
      </w:r>
      <w:bookmarkEnd w:id="678"/>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4891257"/>
            <wp:effectExtent l="19050" t="0" r="0" b="0"/>
            <wp:docPr id="30" name="Рисунок 13" descr="C:\Users\User\Desktop\Нефтекумск 24.12.20\25-12-2020_18-13-29 (1)\Получено от Теплосетей (1)\Получено от Теплосетей\Нефт. схема тепловой сети от  котельной 28-02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ефтекумск 24.12.20\25-12-2020_18-13-29 (1)\Получено от Теплосетей (1)\Получено от Теплосетей\Нефт. схема тепловой сети от  котельной 28-02 1 2.PN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4891257"/>
                    </a:xfrm>
                    <a:prstGeom prst="rect">
                      <a:avLst/>
                    </a:prstGeom>
                    <a:noFill/>
                    <a:ln>
                      <a:noFill/>
                    </a:ln>
                  </pic:spPr>
                </pic:pic>
              </a:graphicData>
            </a:graphic>
          </wp:inline>
        </w:drawing>
      </w:r>
    </w:p>
    <w:p w:rsidR="007D685D" w:rsidRPr="00FD7546" w:rsidRDefault="007D685D" w:rsidP="007D685D">
      <w:pPr>
        <w:pStyle w:val="afffffffffe"/>
        <w:rPr>
          <w:sz w:val="24"/>
          <w:szCs w:val="24"/>
        </w:rPr>
      </w:pPr>
      <w:bookmarkStart w:id="679" w:name="_Toc59888107"/>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18</w:t>
      </w:r>
      <w:r w:rsidR="004406CE" w:rsidRPr="00FD7546">
        <w:rPr>
          <w:sz w:val="24"/>
          <w:szCs w:val="24"/>
        </w:rPr>
        <w:fldChar w:fldCharType="end"/>
      </w:r>
      <w:r w:rsidRPr="00FD7546">
        <w:rPr>
          <w:sz w:val="24"/>
          <w:szCs w:val="24"/>
        </w:rPr>
        <w:t xml:space="preserve"> – Схема тепловых сетей от котельной № 28-02 (продолжение)</w:t>
      </w:r>
      <w:bookmarkEnd w:id="679"/>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3041643"/>
            <wp:effectExtent l="19050" t="0" r="0" b="0"/>
            <wp:docPr id="31" name="Рисунок 14" descr="C:\Users\User\Desktop\Нефтекумск 24.12.20\25-12-2020_18-13-29 (1)\Получено от Теплосетей (1)\Получено от Теплосетей\Нефт. схема тепловой сети от  котельной 28-02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ефтекумск 24.12.20\25-12-2020_18-13-29 (1)\Получено от Теплосетей (1)\Получено от Теплосетей\Нефт. схема тепловой сети от  котельной 28-02 2 1.PN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41643"/>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7D685D" w:rsidRPr="00FD7546" w:rsidRDefault="007D685D" w:rsidP="007D685D">
      <w:pPr>
        <w:pStyle w:val="afffffffffe"/>
        <w:rPr>
          <w:sz w:val="24"/>
          <w:szCs w:val="24"/>
        </w:rPr>
      </w:pPr>
      <w:bookmarkStart w:id="680" w:name="_Toc59888108"/>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19</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0"/>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4057112"/>
            <wp:effectExtent l="19050" t="0" r="0" b="0"/>
            <wp:docPr id="32" name="Рисунок 15" descr="C:\Users\User\Desktop\Нефтекумск 24.12.20\25-12-2020_18-13-29 (1)\Получено от Теплосетей (1)\Получено от Теплосетей\Нефт. схема тепловой сети от  котельной 28-02 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ефтекумск 24.12.20\25-12-2020_18-13-29 (1)\Получено от Теплосетей (1)\Получено от Теплосетей\Нефт. схема тепловой сети от  котельной 28-02 2 2.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4057112"/>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ffffffffe"/>
        <w:rPr>
          <w:sz w:val="24"/>
          <w:szCs w:val="24"/>
        </w:rPr>
      </w:pPr>
      <w:bookmarkStart w:id="681" w:name="_Toc59888109"/>
    </w:p>
    <w:p w:rsidR="00676138" w:rsidRDefault="00676138" w:rsidP="007D685D">
      <w:pPr>
        <w:pStyle w:val="afffffffffe"/>
        <w:rPr>
          <w:sz w:val="24"/>
          <w:szCs w:val="24"/>
        </w:rPr>
      </w:pPr>
    </w:p>
    <w:p w:rsidR="00676138" w:rsidRDefault="00676138" w:rsidP="007D685D">
      <w:pPr>
        <w:pStyle w:val="afffffffffe"/>
        <w:rPr>
          <w:sz w:val="24"/>
          <w:szCs w:val="24"/>
        </w:rPr>
      </w:pPr>
    </w:p>
    <w:p w:rsidR="007D685D" w:rsidRPr="00FD7546" w:rsidRDefault="007D685D" w:rsidP="007D685D">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20</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1"/>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3029920"/>
            <wp:effectExtent l="19050" t="0" r="0" b="0"/>
            <wp:docPr id="33" name="Рисунок 16" descr="C:\Users\User\Desktop\Нефтекумск 24.12.20\25-12-2020_18-13-29 (1)\Получено от Теплосетей (1)\Получено от Теплосетей\Нефт. схема тепловой сети от  котельной 28-02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Нефтекумск 24.12.20\25-12-2020_18-13-29 (1)\Получено от Теплосетей (1)\Получено от Теплосетей\Нефт. схема тепловой сети от  котельной 28-02 3 1.PN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29920"/>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7D685D" w:rsidRPr="00FD7546" w:rsidRDefault="007D685D" w:rsidP="007D685D">
      <w:pPr>
        <w:pStyle w:val="afffffffffe"/>
        <w:rPr>
          <w:sz w:val="24"/>
          <w:szCs w:val="24"/>
        </w:rPr>
      </w:pPr>
      <w:bookmarkStart w:id="682" w:name="_Toc59888110"/>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21</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2"/>
    </w:p>
    <w:p w:rsidR="007D685D" w:rsidRDefault="007D685D" w:rsidP="007D685D">
      <w:pPr>
        <w:pStyle w:val="af0"/>
        <w:spacing w:line="240" w:lineRule="auto"/>
        <w:ind w:firstLine="0"/>
        <w:rPr>
          <w:sz w:val="24"/>
          <w:szCs w:val="24"/>
          <w:lang w:eastAsia="ru-RU"/>
        </w:rPr>
      </w:pPr>
      <w:r w:rsidRPr="007D685D">
        <w:rPr>
          <w:noProof/>
          <w:sz w:val="24"/>
          <w:szCs w:val="24"/>
          <w:lang w:eastAsia="ru-RU"/>
        </w:rPr>
        <w:drawing>
          <wp:inline distT="0" distB="0" distL="0" distR="0">
            <wp:extent cx="6480175" cy="3879993"/>
            <wp:effectExtent l="19050" t="0" r="0" b="0"/>
            <wp:docPr id="34" name="Рисунок 18" descr="C:\Users\User\Desktop\Нефтекумск 24.12.20\25-12-2020_18-13-29 (1)\Получено от Теплосетей (1)\Получено от Теплосетей\Нефт. схема тепловой сети от  котельной 28-02 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ефтекумск 24.12.20\25-12-2020_18-13-29 (1)\Получено от Теплосетей (1)\Получено от Теплосетей\Нефт. схема тепловой сети от  котельной 28-02 3 2.PN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879993"/>
                    </a:xfrm>
                    <a:prstGeom prst="rect">
                      <a:avLst/>
                    </a:prstGeom>
                    <a:noFill/>
                    <a:ln>
                      <a:noFill/>
                    </a:ln>
                  </pic:spPr>
                </pic:pic>
              </a:graphicData>
            </a:graphic>
          </wp:inline>
        </w:drawing>
      </w:r>
    </w:p>
    <w:p w:rsidR="007D685D" w:rsidRDefault="007D685D" w:rsidP="007D685D">
      <w:pPr>
        <w:pStyle w:val="af0"/>
        <w:spacing w:line="240" w:lineRule="auto"/>
        <w:ind w:firstLine="0"/>
        <w:rPr>
          <w:sz w:val="24"/>
          <w:szCs w:val="24"/>
          <w:lang w:eastAsia="ru-RU"/>
        </w:rPr>
      </w:pPr>
    </w:p>
    <w:p w:rsidR="00676138" w:rsidRDefault="00676138" w:rsidP="005C6F1F">
      <w:pPr>
        <w:pStyle w:val="afffffffffe"/>
        <w:rPr>
          <w:sz w:val="24"/>
          <w:szCs w:val="24"/>
        </w:rPr>
      </w:pPr>
      <w:bookmarkStart w:id="683" w:name="_Toc59888111"/>
    </w:p>
    <w:p w:rsidR="00676138" w:rsidRDefault="00676138" w:rsidP="005C6F1F">
      <w:pPr>
        <w:pStyle w:val="afffffffffe"/>
        <w:rPr>
          <w:sz w:val="24"/>
          <w:szCs w:val="24"/>
        </w:rPr>
      </w:pPr>
    </w:p>
    <w:p w:rsidR="00676138" w:rsidRDefault="00676138" w:rsidP="005C6F1F">
      <w:pPr>
        <w:pStyle w:val="afffffffffe"/>
        <w:rPr>
          <w:sz w:val="24"/>
          <w:szCs w:val="24"/>
        </w:rPr>
      </w:pPr>
    </w:p>
    <w:p w:rsidR="00676138" w:rsidRDefault="00676138" w:rsidP="005C6F1F">
      <w:pPr>
        <w:pStyle w:val="afffffffffe"/>
        <w:rPr>
          <w:sz w:val="24"/>
          <w:szCs w:val="24"/>
        </w:rPr>
      </w:pPr>
    </w:p>
    <w:p w:rsidR="005C6F1F" w:rsidRPr="00FD7546" w:rsidRDefault="005C6F1F" w:rsidP="005C6F1F">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22</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3"/>
    </w:p>
    <w:p w:rsidR="007D685D" w:rsidRDefault="005C6F1F" w:rsidP="007D685D">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013873"/>
            <wp:effectExtent l="19050" t="0" r="0" b="0"/>
            <wp:docPr id="35" name="Рисунок 19" descr="C:\Users\User\Desktop\Нефтекумск 24.12.20\25-12-2020_18-13-29 (1)\Получено от Теплосетей (1)\Получено от Теплосетей\Нефт. схема тепловой сети от  котельной 28-02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ефтекумск 24.12.20\25-12-2020_18-13-29 (1)\Получено от Теплосетей (1)\Получено от Теплосетей\Нефт. схема тепловой сети от  котельной 28-02 4 1.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13873"/>
                    </a:xfrm>
                    <a:prstGeom prst="rect">
                      <a:avLst/>
                    </a:prstGeom>
                    <a:noFill/>
                    <a:ln>
                      <a:noFill/>
                    </a:ln>
                  </pic:spPr>
                </pic:pic>
              </a:graphicData>
            </a:graphic>
          </wp:inline>
        </w:drawing>
      </w:r>
    </w:p>
    <w:p w:rsidR="005C6F1F" w:rsidRDefault="005C6F1F"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84" w:name="_Toc59888112"/>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23</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4"/>
    </w:p>
    <w:p w:rsidR="005C6F1F" w:rsidRDefault="005C6F1F" w:rsidP="007D685D">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607008"/>
            <wp:effectExtent l="19050" t="0" r="0" b="0"/>
            <wp:docPr id="36" name="Рисунок 20" descr="C:\Users\User\Desktop\Нефтекумск 24.12.20\25-12-2020_18-13-29 (1)\Получено от Теплосетей (1)\Получено от Теплосетей\Нефт. схема тепловой сети от  котельной 28-02 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ефтекумск 24.12.20\25-12-2020_18-13-29 (1)\Получено от Теплосетей (1)\Получено от Теплосетей\Нефт. схема тепловой сети от  котельной 28-02 4 2.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607008"/>
                    </a:xfrm>
                    <a:prstGeom prst="rect">
                      <a:avLst/>
                    </a:prstGeom>
                    <a:noFill/>
                    <a:ln>
                      <a:noFill/>
                    </a:ln>
                  </pic:spPr>
                </pic:pic>
              </a:graphicData>
            </a:graphic>
          </wp:inline>
        </w:drawing>
      </w:r>
    </w:p>
    <w:p w:rsidR="00676138" w:rsidRDefault="00676138" w:rsidP="005C6F1F">
      <w:pPr>
        <w:pStyle w:val="afffffffffe"/>
        <w:rPr>
          <w:sz w:val="24"/>
          <w:szCs w:val="24"/>
        </w:rPr>
      </w:pPr>
      <w:bookmarkStart w:id="685" w:name="_Toc59888113"/>
    </w:p>
    <w:p w:rsidR="00676138" w:rsidRDefault="00676138" w:rsidP="005C6F1F">
      <w:pPr>
        <w:pStyle w:val="afffffffffe"/>
        <w:rPr>
          <w:sz w:val="24"/>
          <w:szCs w:val="24"/>
        </w:rPr>
      </w:pPr>
    </w:p>
    <w:p w:rsidR="00676138" w:rsidRDefault="00676138" w:rsidP="005C6F1F">
      <w:pPr>
        <w:pStyle w:val="afffffffffe"/>
        <w:rPr>
          <w:sz w:val="24"/>
          <w:szCs w:val="24"/>
        </w:rPr>
      </w:pPr>
    </w:p>
    <w:p w:rsidR="00676138" w:rsidRDefault="00676138" w:rsidP="005C6F1F">
      <w:pPr>
        <w:pStyle w:val="afffffffffe"/>
        <w:rPr>
          <w:sz w:val="24"/>
          <w:szCs w:val="24"/>
        </w:rPr>
      </w:pPr>
    </w:p>
    <w:p w:rsidR="00676138" w:rsidRDefault="00676138" w:rsidP="005C6F1F">
      <w:pPr>
        <w:pStyle w:val="afffffffffe"/>
        <w:rPr>
          <w:sz w:val="24"/>
          <w:szCs w:val="24"/>
        </w:rPr>
      </w:pPr>
    </w:p>
    <w:p w:rsidR="005C6F1F" w:rsidRPr="00FD7546" w:rsidRDefault="005C6F1F" w:rsidP="005C6F1F">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24</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5"/>
    </w:p>
    <w:p w:rsidR="005C6F1F" w:rsidRDefault="005C6F1F" w:rsidP="007D685D">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030880"/>
            <wp:effectExtent l="19050" t="0" r="0" b="0"/>
            <wp:docPr id="37" name="Рисунок 27" descr="C:\Users\User\Desktop\Нефтекумск 24.12.20\25-12-2020_18-13-29 (1)\Получено от Теплосетей (1)\Получено от Теплосетей\Нефт. схема тепловой сети от  котельной 28-02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ефтекумск 24.12.20\25-12-2020_18-13-29 (1)\Получено от Теплосетей (1)\Получено от Теплосетей\Нефт. схема тепловой сети от  котельной 28-02 5 1.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30880"/>
                    </a:xfrm>
                    <a:prstGeom prst="rect">
                      <a:avLst/>
                    </a:prstGeom>
                    <a:noFill/>
                    <a:ln>
                      <a:noFill/>
                    </a:ln>
                  </pic:spPr>
                </pic:pic>
              </a:graphicData>
            </a:graphic>
          </wp:inline>
        </w:drawing>
      </w:r>
    </w:p>
    <w:p w:rsidR="005C6F1F" w:rsidRDefault="005C6F1F"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86" w:name="_Toc59888114"/>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25</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6"/>
    </w:p>
    <w:p w:rsidR="005C6F1F" w:rsidRDefault="005C6F1F" w:rsidP="007D685D">
      <w:pPr>
        <w:pStyle w:val="af0"/>
        <w:spacing w:line="240" w:lineRule="auto"/>
        <w:ind w:firstLine="0"/>
        <w:rPr>
          <w:sz w:val="24"/>
          <w:szCs w:val="24"/>
          <w:lang w:eastAsia="ru-RU"/>
        </w:rPr>
      </w:pPr>
      <w:r w:rsidRPr="005C6F1F">
        <w:rPr>
          <w:noProof/>
          <w:sz w:val="24"/>
          <w:szCs w:val="24"/>
          <w:lang w:eastAsia="ru-RU"/>
        </w:rPr>
        <w:drawing>
          <wp:inline distT="0" distB="0" distL="0" distR="0">
            <wp:extent cx="6477165" cy="1494845"/>
            <wp:effectExtent l="19050" t="0" r="0" b="0"/>
            <wp:docPr id="43" name="Рисунок 43" descr="C:\Users\User\Desktop\Нефтекумск 24.12.20\25-12-2020_18-13-29 (1)\Получено от Теплосетей (1)\Получено от Теплосетей\Нефт. схема тепловой сети от  котельной 28-02 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ефтекумск 24.12.20\25-12-2020_18-13-29 (1)\Получено от Теплосетей (1)\Получено от Теплосетей\Нефт. схема тепловой сети от  котельной 28-02 5 2.PN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127"/>
                    <a:stretch>
                      <a:fillRect/>
                    </a:stretch>
                  </pic:blipFill>
                  <pic:spPr bwMode="auto">
                    <a:xfrm>
                      <a:off x="0" y="0"/>
                      <a:ext cx="6477165" cy="1494845"/>
                    </a:xfrm>
                    <a:prstGeom prst="rect">
                      <a:avLst/>
                    </a:prstGeom>
                    <a:noFill/>
                    <a:ln>
                      <a:noFill/>
                    </a:ln>
                  </pic:spPr>
                </pic:pic>
              </a:graphicData>
            </a:graphic>
          </wp:inline>
        </w:drawing>
      </w:r>
    </w:p>
    <w:p w:rsidR="005C6F1F" w:rsidRDefault="005C6F1F"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676138" w:rsidRDefault="00676138" w:rsidP="007D685D">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87" w:name="_Toc59888115"/>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26</w:t>
      </w:r>
      <w:r w:rsidR="004406CE" w:rsidRPr="00FD7546">
        <w:rPr>
          <w:sz w:val="24"/>
          <w:szCs w:val="24"/>
        </w:rPr>
        <w:fldChar w:fldCharType="end"/>
      </w:r>
      <w:r w:rsidRPr="00FD7546">
        <w:rPr>
          <w:sz w:val="24"/>
          <w:szCs w:val="24"/>
        </w:rPr>
        <w:t xml:space="preserve"> – Схема тепловой сети от котельной № 28-02 (продолжение)</w:t>
      </w:r>
      <w:bookmarkEnd w:id="687"/>
    </w:p>
    <w:p w:rsidR="005C6F1F" w:rsidRDefault="005C6F1F" w:rsidP="007D685D">
      <w:pPr>
        <w:pStyle w:val="af0"/>
        <w:spacing w:line="240" w:lineRule="auto"/>
        <w:ind w:firstLine="0"/>
        <w:rPr>
          <w:sz w:val="24"/>
          <w:szCs w:val="24"/>
          <w:lang w:eastAsia="ru-RU"/>
        </w:rPr>
      </w:pPr>
    </w:p>
    <w:p w:rsidR="005C6F1F" w:rsidRDefault="005C6F1F" w:rsidP="007D685D">
      <w:pPr>
        <w:pStyle w:val="af0"/>
        <w:spacing w:line="240" w:lineRule="auto"/>
        <w:ind w:firstLine="0"/>
        <w:rPr>
          <w:sz w:val="24"/>
          <w:szCs w:val="24"/>
          <w:lang w:eastAsia="ru-RU"/>
        </w:rPr>
      </w:pPr>
      <w:r w:rsidRPr="005C6F1F">
        <w:rPr>
          <w:noProof/>
          <w:sz w:val="24"/>
          <w:szCs w:val="24"/>
          <w:lang w:eastAsia="ru-RU"/>
        </w:rPr>
        <w:drawing>
          <wp:inline distT="0" distB="0" distL="0" distR="0">
            <wp:extent cx="3959749" cy="7972107"/>
            <wp:effectExtent l="19050" t="0" r="2651" b="0"/>
            <wp:docPr id="44" name="Рисунок 44" descr="C:\Users\User\Desktop\Нефтекумск 24.12.20\25-12-2020_18-13-29 (1)\Получено от Теплосетей (1)\Получено от Теплосетей\Нефт. схема тепловой сети от  котельной 28-02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ефтекумск 24.12.20\25-12-2020_18-13-29 (1)\Получено от Теплосетей (1)\Получено от Теплосетей\Нефт. схема тепловой сети от  котельной 28-02 6 1.PN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856" b="2374"/>
                    <a:stretch/>
                  </pic:blipFill>
                  <pic:spPr bwMode="auto">
                    <a:xfrm>
                      <a:off x="0" y="0"/>
                      <a:ext cx="3959749" cy="797210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6F1F" w:rsidRDefault="005C6F1F" w:rsidP="00801523">
      <w:pPr>
        <w:pStyle w:val="af0"/>
        <w:spacing w:line="240" w:lineRule="auto"/>
        <w:ind w:firstLine="0"/>
        <w:jc w:val="right"/>
        <w:rPr>
          <w:sz w:val="24"/>
          <w:szCs w:val="24"/>
          <w:lang w:eastAsia="ru-RU"/>
        </w:rPr>
      </w:pPr>
    </w:p>
    <w:p w:rsidR="00676138" w:rsidRDefault="00676138" w:rsidP="005C6F1F">
      <w:pPr>
        <w:pStyle w:val="affffffffff0"/>
        <w:rPr>
          <w:sz w:val="24"/>
          <w:szCs w:val="24"/>
        </w:rPr>
      </w:pPr>
      <w:bookmarkStart w:id="688" w:name="_Toc59888116"/>
    </w:p>
    <w:p w:rsidR="00676138" w:rsidRDefault="00676138" w:rsidP="005C6F1F">
      <w:pPr>
        <w:pStyle w:val="affffffffff0"/>
        <w:rPr>
          <w:sz w:val="24"/>
          <w:szCs w:val="24"/>
        </w:rPr>
      </w:pPr>
    </w:p>
    <w:p w:rsidR="005C6F1F" w:rsidRPr="00FD7546" w:rsidRDefault="005C6F1F" w:rsidP="005C6F1F">
      <w:pPr>
        <w:pStyle w:val="affffffffff0"/>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27</w:t>
      </w:r>
      <w:r w:rsidR="004406CE" w:rsidRPr="00FD7546">
        <w:rPr>
          <w:sz w:val="24"/>
          <w:szCs w:val="24"/>
        </w:rPr>
        <w:fldChar w:fldCharType="end"/>
      </w:r>
      <w:r w:rsidRPr="00FD7546">
        <w:rPr>
          <w:sz w:val="24"/>
          <w:szCs w:val="24"/>
        </w:rPr>
        <w:t xml:space="preserve"> – Схема тепловых сетей котельной №21-03</w:t>
      </w:r>
      <w:bookmarkEnd w:id="688"/>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4175553"/>
            <wp:effectExtent l="19050" t="0" r="0" b="0"/>
            <wp:docPr id="45" name="Рисунок 45" descr="C:\Users\User\Desktop\Нефтекумск 24.12.20\25-12-2020_18-13-29 (1)\Получено от Теплосетей (1)\Получено от Теплосетей\Нефт Схемы тепловой сети от котельных  28-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ефтекумск 24.12.20\25-12-2020_18-13-29 (1)\Получено от Теплосетей (1)\Получено от Теплосетей\Нефт Схемы тепловой сети от котельных  28-03 1.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4175553"/>
                    </a:xfrm>
                    <a:prstGeom prst="rect">
                      <a:avLst/>
                    </a:prstGeom>
                    <a:noFill/>
                    <a:ln>
                      <a:noFill/>
                    </a:ln>
                  </pic:spPr>
                </pic:pic>
              </a:graphicData>
            </a:graphic>
          </wp:inline>
        </w:drawing>
      </w:r>
    </w:p>
    <w:p w:rsidR="00676138" w:rsidRDefault="00676138" w:rsidP="005C6F1F">
      <w:pPr>
        <w:pStyle w:val="afffffffffe"/>
        <w:rPr>
          <w:sz w:val="24"/>
          <w:szCs w:val="24"/>
        </w:rPr>
      </w:pPr>
      <w:bookmarkStart w:id="689" w:name="_Toc59888117"/>
    </w:p>
    <w:p w:rsidR="005C6F1F" w:rsidRPr="00FD7546" w:rsidRDefault="005C6F1F" w:rsidP="005C6F1F">
      <w:pPr>
        <w:pStyle w:val="afffffffffe"/>
        <w:rPr>
          <w:sz w:val="24"/>
          <w:szCs w:val="24"/>
        </w:rPr>
      </w:pPr>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28</w:t>
      </w:r>
      <w:r w:rsidR="004406CE" w:rsidRPr="00FD7546">
        <w:rPr>
          <w:sz w:val="24"/>
          <w:szCs w:val="24"/>
        </w:rPr>
        <w:fldChar w:fldCharType="end"/>
      </w:r>
      <w:r w:rsidRPr="00FD7546">
        <w:rPr>
          <w:sz w:val="24"/>
          <w:szCs w:val="24"/>
        </w:rPr>
        <w:t xml:space="preserve"> – Схема тепловых сетей от котельной №28-03 (продолжение)</w:t>
      </w:r>
      <w:bookmarkEnd w:id="689"/>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630737"/>
            <wp:effectExtent l="19050" t="0" r="0" b="0"/>
            <wp:docPr id="46" name="Рисунок 46" descr="C:\Users\User\Desktop\Нефтекумск 24.12.20\25-12-2020_18-13-29 (1)\Получено от Теплосетей (1)\Получено от Теплосетей\Нефт Схемы тепловой сети от котельных  28-0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ефтекумск 24.12.20\25-12-2020_18-13-29 (1)\Получено от Теплосетей (1)\Получено от Теплосетей\Нефт Схемы тепловой сети от котельных  28-03 2.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630737"/>
                    </a:xfrm>
                    <a:prstGeom prst="rect">
                      <a:avLst/>
                    </a:prstGeom>
                    <a:noFill/>
                    <a:ln>
                      <a:noFill/>
                    </a:ln>
                  </pic:spPr>
                </pic:pic>
              </a:graphicData>
            </a:graphic>
          </wp:inline>
        </w:drawing>
      </w:r>
    </w:p>
    <w:p w:rsidR="005C6F1F" w:rsidRDefault="005C6F1F"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90" w:name="_Toc59888118"/>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29</w:t>
      </w:r>
      <w:r w:rsidR="004406CE" w:rsidRPr="00FD7546">
        <w:rPr>
          <w:sz w:val="24"/>
          <w:szCs w:val="24"/>
        </w:rPr>
        <w:fldChar w:fldCharType="end"/>
      </w:r>
      <w:r w:rsidRPr="00FD7546">
        <w:rPr>
          <w:sz w:val="24"/>
          <w:szCs w:val="24"/>
        </w:rPr>
        <w:t xml:space="preserve"> – Схема тепловых сетей от котельной № 28-03 (продолжение)</w:t>
      </w:r>
      <w:bookmarkEnd w:id="690"/>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2244202"/>
            <wp:effectExtent l="19050" t="0" r="0" b="0"/>
            <wp:docPr id="47" name="Рисунок 47" descr="C:\Users\User\Desktop\Нефтекумск 24.12.20\25-12-2020_18-13-29 (1)\Получено от Теплосетей (1)\Получено от Теплосетей\Нефт Схемы тепловой сети от котельных  28-0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ефтекумск 24.12.20\25-12-2020_18-13-29 (1)\Получено от Теплосетей (1)\Получено от Теплосетей\Нефт Схемы тепловой сети от котельных  28-03 3.PNG"/>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531" r="5095"/>
                    <a:stretch/>
                  </pic:blipFill>
                  <pic:spPr bwMode="auto">
                    <a:xfrm>
                      <a:off x="0" y="0"/>
                      <a:ext cx="6480175" cy="22442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6F1F" w:rsidRDefault="005C6F1F"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91" w:name="_Toc59888119"/>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30</w:t>
      </w:r>
      <w:r w:rsidR="004406CE" w:rsidRPr="00FD7546">
        <w:rPr>
          <w:sz w:val="24"/>
          <w:szCs w:val="24"/>
        </w:rPr>
        <w:fldChar w:fldCharType="end"/>
      </w:r>
      <w:r w:rsidRPr="00FD7546">
        <w:rPr>
          <w:sz w:val="24"/>
          <w:szCs w:val="24"/>
        </w:rPr>
        <w:t xml:space="preserve"> – Схема тепловой сети от котельной №28-05</w:t>
      </w:r>
      <w:bookmarkEnd w:id="691"/>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180818"/>
            <wp:effectExtent l="19050" t="0" r="0" b="0"/>
            <wp:docPr id="48" name="Рисунок 48" descr="C:\Users\User\Desktop\Нефтекумск 24.12.20\25-12-2020_18-13-29 (1)\Получено от Теплосетей (1)\Получено от Теплосетей\Нефт Схемы тепловой сети от котельных 2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Нефтекумск 24.12.20\25-12-2020_18-13-29 (1)\Получено от Теплосетей (1)\Получено от Теплосетей\Нефт Схемы тепловой сети от котельных 28-05.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180818"/>
                    </a:xfrm>
                    <a:prstGeom prst="rect">
                      <a:avLst/>
                    </a:prstGeom>
                    <a:noFill/>
                    <a:ln>
                      <a:noFill/>
                    </a:ln>
                  </pic:spPr>
                </pic:pic>
              </a:graphicData>
            </a:graphic>
          </wp:inline>
        </w:drawing>
      </w:r>
    </w:p>
    <w:p w:rsidR="005C6F1F" w:rsidRDefault="005C6F1F"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92" w:name="_Toc59888120"/>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31</w:t>
      </w:r>
      <w:r w:rsidR="004406CE" w:rsidRPr="00FD7546">
        <w:rPr>
          <w:sz w:val="24"/>
          <w:szCs w:val="24"/>
        </w:rPr>
        <w:fldChar w:fldCharType="end"/>
      </w:r>
      <w:r w:rsidRPr="00FD7546">
        <w:rPr>
          <w:sz w:val="24"/>
          <w:szCs w:val="24"/>
        </w:rPr>
        <w:t xml:space="preserve"> – Схема тепловой сети от котельной №28-07</w:t>
      </w:r>
      <w:bookmarkEnd w:id="692"/>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382818"/>
            <wp:effectExtent l="19050" t="0" r="0" b="0"/>
            <wp:docPr id="38" name="Рисунок 49" descr="C:\Users\User\Desktop\Нефтекумск 24.12.20\25-12-2020_18-13-29 (1)\Получено от Теплосетей (1)\Получено от Теплосетей\Нефт схема тепловой сети от котельной 28-0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ефтекумск 24.12.20\25-12-2020_18-13-29 (1)\Получено от Теплосетей (1)\Получено от Теплосетей\Нефт схема тепловой сети от котельной 28-07 1.PN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00"/>
                    <a:stretch/>
                  </pic:blipFill>
                  <pic:spPr bwMode="auto">
                    <a:xfrm>
                      <a:off x="0" y="0"/>
                      <a:ext cx="6480175" cy="33828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6F1F" w:rsidRDefault="005C6F1F"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93" w:name="_Toc59888121"/>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32</w:t>
      </w:r>
      <w:r w:rsidR="004406CE" w:rsidRPr="00FD7546">
        <w:rPr>
          <w:sz w:val="24"/>
          <w:szCs w:val="24"/>
        </w:rPr>
        <w:fldChar w:fldCharType="end"/>
      </w:r>
      <w:r w:rsidRPr="00FD7546">
        <w:rPr>
          <w:sz w:val="24"/>
          <w:szCs w:val="24"/>
        </w:rPr>
        <w:t xml:space="preserve"> – Схема тепловых сетей от котельной №28-07 (продолжение)</w:t>
      </w:r>
      <w:bookmarkEnd w:id="693"/>
    </w:p>
    <w:p w:rsidR="005C6F1F" w:rsidRDefault="005C6F1F" w:rsidP="005C6F1F">
      <w:pPr>
        <w:pStyle w:val="af0"/>
        <w:spacing w:line="240" w:lineRule="auto"/>
        <w:ind w:firstLine="0"/>
        <w:rPr>
          <w:sz w:val="24"/>
          <w:szCs w:val="24"/>
          <w:lang w:eastAsia="ru-RU"/>
        </w:rPr>
      </w:pPr>
      <w:r w:rsidRPr="005C6F1F">
        <w:rPr>
          <w:noProof/>
          <w:sz w:val="24"/>
          <w:szCs w:val="24"/>
          <w:lang w:eastAsia="ru-RU"/>
        </w:rPr>
        <w:drawing>
          <wp:inline distT="0" distB="0" distL="0" distR="0">
            <wp:extent cx="6480175" cy="3502246"/>
            <wp:effectExtent l="19050" t="0" r="0" b="0"/>
            <wp:docPr id="50" name="Рисунок 50" descr="C:\Users\User\Desktop\Нефтекумск 24.12.20\25-12-2020_18-13-29 (1)\Получено от Теплосетей (1)\Получено от Теплосетей\Нефт схема тепловой сети от котельной 28-0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ефтекумск 24.12.20\25-12-2020_18-13-29 (1)\Получено от Теплосетей (1)\Получено от Теплосетей\Нефт схема тепловой сети от котельной 28-07 2.PN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084"/>
                    <a:stretch/>
                  </pic:blipFill>
                  <pic:spPr bwMode="auto">
                    <a:xfrm>
                      <a:off x="0" y="0"/>
                      <a:ext cx="6480175" cy="35022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6F1F" w:rsidRDefault="005C6F1F"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5C6F1F" w:rsidRPr="00FD7546" w:rsidRDefault="005C6F1F" w:rsidP="005C6F1F">
      <w:pPr>
        <w:pStyle w:val="afffffffffe"/>
        <w:rPr>
          <w:sz w:val="24"/>
          <w:szCs w:val="24"/>
        </w:rPr>
      </w:pPr>
      <w:bookmarkStart w:id="694" w:name="_Toc59888122"/>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33</w:t>
      </w:r>
      <w:r w:rsidR="004406CE" w:rsidRPr="00FD7546">
        <w:rPr>
          <w:sz w:val="24"/>
          <w:szCs w:val="24"/>
        </w:rPr>
        <w:fldChar w:fldCharType="end"/>
      </w:r>
      <w:r w:rsidRPr="00FD7546">
        <w:rPr>
          <w:sz w:val="24"/>
          <w:szCs w:val="24"/>
        </w:rPr>
        <w:t xml:space="preserve"> – Схема тепловых сетей от котельной №28-09</w:t>
      </w:r>
      <w:bookmarkEnd w:id="694"/>
    </w:p>
    <w:p w:rsidR="005C6F1F" w:rsidRDefault="00DF6849" w:rsidP="005C6F1F">
      <w:pPr>
        <w:pStyle w:val="af0"/>
        <w:spacing w:line="240" w:lineRule="auto"/>
        <w:ind w:firstLine="0"/>
        <w:rPr>
          <w:sz w:val="24"/>
          <w:szCs w:val="24"/>
          <w:lang w:eastAsia="ru-RU"/>
        </w:rPr>
      </w:pPr>
      <w:r w:rsidRPr="00DF6849">
        <w:rPr>
          <w:noProof/>
          <w:sz w:val="24"/>
          <w:szCs w:val="24"/>
          <w:lang w:eastAsia="ru-RU"/>
        </w:rPr>
        <w:drawing>
          <wp:inline distT="0" distB="0" distL="0" distR="0">
            <wp:extent cx="6480175" cy="3102884"/>
            <wp:effectExtent l="19050" t="0" r="0" b="0"/>
            <wp:docPr id="51" name="Рисунок 51" descr="C:\Users\User\Desktop\Нефтекумск 24.12.20\25-12-2020_18-13-29 (1)\Получено от Теплосетей (1)\Получено от Теплосетей\Нефт. Схема тепловой сети от  котельной 2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ефтекумск 24.12.20\25-12-2020_18-13-29 (1)\Получено от Теплосетей (1)\Получено от Теплосетей\Нефт. Схема тепловой сети от  котельной 28-09.PN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102884"/>
                    </a:xfrm>
                    <a:prstGeom prst="rect">
                      <a:avLst/>
                    </a:prstGeom>
                    <a:noFill/>
                    <a:ln>
                      <a:noFill/>
                    </a:ln>
                  </pic:spPr>
                </pic:pic>
              </a:graphicData>
            </a:graphic>
          </wp:inline>
        </w:drawing>
      </w:r>
    </w:p>
    <w:p w:rsidR="00DF6849" w:rsidRDefault="00DF6849"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DF6849" w:rsidRPr="00FD7546" w:rsidRDefault="00DF6849" w:rsidP="00DF6849">
      <w:pPr>
        <w:pStyle w:val="affffffffff0"/>
        <w:rPr>
          <w:sz w:val="24"/>
          <w:szCs w:val="24"/>
        </w:rPr>
      </w:pPr>
      <w:bookmarkStart w:id="695" w:name="_Toc59888123"/>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34</w:t>
      </w:r>
      <w:r w:rsidR="004406CE" w:rsidRPr="00FD7546">
        <w:rPr>
          <w:sz w:val="24"/>
          <w:szCs w:val="24"/>
        </w:rPr>
        <w:fldChar w:fldCharType="end"/>
      </w:r>
      <w:r w:rsidRPr="00FD7546">
        <w:rPr>
          <w:sz w:val="24"/>
          <w:szCs w:val="24"/>
        </w:rPr>
        <w:t xml:space="preserve"> – Схема тепловой сети котельной №28-10А</w:t>
      </w:r>
      <w:bookmarkEnd w:id="695"/>
    </w:p>
    <w:p w:rsidR="00DF6849" w:rsidRDefault="00DF6849" w:rsidP="005C6F1F">
      <w:pPr>
        <w:pStyle w:val="af0"/>
        <w:spacing w:line="240" w:lineRule="auto"/>
        <w:ind w:firstLine="0"/>
        <w:rPr>
          <w:sz w:val="24"/>
          <w:szCs w:val="24"/>
          <w:lang w:eastAsia="ru-RU"/>
        </w:rPr>
      </w:pPr>
      <w:r w:rsidRPr="00DF6849">
        <w:rPr>
          <w:noProof/>
          <w:sz w:val="24"/>
          <w:szCs w:val="24"/>
          <w:lang w:eastAsia="ru-RU"/>
        </w:rPr>
        <w:drawing>
          <wp:inline distT="0" distB="0" distL="0" distR="0">
            <wp:extent cx="5920305" cy="6391275"/>
            <wp:effectExtent l="0" t="0" r="0" b="0"/>
            <wp:docPr id="52" name="Рисунок 52" descr="C:\Users\User\Desktop\Нефтекумск 24.12.20\25-12-2020_18-13-29 (1)\Получено от Теплосетей (1)\Получено от Теплосетей\Нефт Схемы тепловой сети от котельных 28-10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ефтекумск 24.12.20\25-12-2020_18-13-29 (1)\Получено от Теплосетей (1)\Получено от Теплосетей\Нефт Схемы тепловой сети от котельных 28-10А.PN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231"/>
                    <a:stretch/>
                  </pic:blipFill>
                  <pic:spPr bwMode="auto">
                    <a:xfrm>
                      <a:off x="0" y="0"/>
                      <a:ext cx="5932935" cy="6404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F6849" w:rsidRDefault="00DF6849"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676138" w:rsidRDefault="00676138" w:rsidP="005C6F1F">
      <w:pPr>
        <w:pStyle w:val="af0"/>
        <w:spacing w:line="240" w:lineRule="auto"/>
        <w:ind w:firstLine="0"/>
        <w:rPr>
          <w:sz w:val="24"/>
          <w:szCs w:val="24"/>
          <w:lang w:eastAsia="ru-RU"/>
        </w:rPr>
      </w:pPr>
    </w:p>
    <w:p w:rsidR="00DF6849" w:rsidRPr="00FD7546" w:rsidRDefault="00DF6849" w:rsidP="00DF6849">
      <w:pPr>
        <w:pStyle w:val="affffffffff0"/>
        <w:rPr>
          <w:sz w:val="24"/>
          <w:szCs w:val="24"/>
        </w:rPr>
      </w:pPr>
      <w:bookmarkStart w:id="696" w:name="_Toc59888124"/>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35</w:t>
      </w:r>
      <w:r w:rsidR="004406CE" w:rsidRPr="00FD7546">
        <w:rPr>
          <w:sz w:val="24"/>
          <w:szCs w:val="24"/>
        </w:rPr>
        <w:fldChar w:fldCharType="end"/>
      </w:r>
      <w:r w:rsidRPr="00FD7546">
        <w:rPr>
          <w:sz w:val="24"/>
          <w:szCs w:val="24"/>
        </w:rPr>
        <w:t xml:space="preserve"> – Схема тепловой сети котельной №28-11</w:t>
      </w:r>
      <w:bookmarkEnd w:id="696"/>
    </w:p>
    <w:p w:rsidR="00DF6849" w:rsidRDefault="00DF6849" w:rsidP="005C6F1F">
      <w:pPr>
        <w:pStyle w:val="af0"/>
        <w:spacing w:line="240" w:lineRule="auto"/>
        <w:ind w:firstLine="0"/>
        <w:rPr>
          <w:sz w:val="24"/>
          <w:szCs w:val="24"/>
          <w:lang w:eastAsia="ru-RU"/>
        </w:rPr>
      </w:pPr>
      <w:r w:rsidRPr="00DF6849">
        <w:rPr>
          <w:noProof/>
          <w:sz w:val="24"/>
          <w:szCs w:val="24"/>
          <w:lang w:eastAsia="ru-RU"/>
        </w:rPr>
        <w:drawing>
          <wp:inline distT="0" distB="0" distL="0" distR="0">
            <wp:extent cx="6477165" cy="2306576"/>
            <wp:effectExtent l="19050" t="0" r="0" b="0"/>
            <wp:docPr id="53" name="Рисунок 53" descr="C:\Users\User\Desktop\Нефтекумск 24.12.20\25-12-2020_18-13-29 (1)\Получено от Теплосетей (1)\Получено от Теплосетей\Нефт Схема  тепловой сети от   котельной 2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ефтекумск 24.12.20\25-12-2020_18-13-29 (1)\Получено от Теплосетей (1)\Получено от Теплосетей\Нефт Схема  тепловой сети от   котельной 28-11.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827"/>
                    <a:stretch>
                      <a:fillRect/>
                    </a:stretch>
                  </pic:blipFill>
                  <pic:spPr bwMode="auto">
                    <a:xfrm>
                      <a:off x="0" y="0"/>
                      <a:ext cx="6477165" cy="2306576"/>
                    </a:xfrm>
                    <a:prstGeom prst="rect">
                      <a:avLst/>
                    </a:prstGeom>
                    <a:noFill/>
                    <a:ln>
                      <a:noFill/>
                    </a:ln>
                  </pic:spPr>
                </pic:pic>
              </a:graphicData>
            </a:graphic>
          </wp:inline>
        </w:drawing>
      </w:r>
    </w:p>
    <w:p w:rsidR="00DF6849" w:rsidRPr="00FD7546" w:rsidRDefault="00DF6849" w:rsidP="00DF6849">
      <w:pPr>
        <w:pStyle w:val="affffffffff0"/>
        <w:rPr>
          <w:sz w:val="24"/>
          <w:szCs w:val="24"/>
        </w:rPr>
      </w:pPr>
      <w:bookmarkStart w:id="697" w:name="_Toc59888125"/>
      <w:r w:rsidRPr="00FD7546">
        <w:rPr>
          <w:sz w:val="24"/>
          <w:szCs w:val="24"/>
        </w:rPr>
        <w:t xml:space="preserve">Рисунок </w:t>
      </w:r>
      <w:r w:rsidR="004406CE" w:rsidRPr="00FD7546">
        <w:rPr>
          <w:sz w:val="24"/>
          <w:szCs w:val="24"/>
        </w:rPr>
        <w:fldChar w:fldCharType="begin"/>
      </w:r>
      <w:r w:rsidR="0007741D" w:rsidRPr="00FD7546">
        <w:rPr>
          <w:sz w:val="24"/>
          <w:szCs w:val="24"/>
        </w:rPr>
        <w:instrText xml:space="preserve"> SEQ Рисунок \* ARABIC </w:instrText>
      </w:r>
      <w:r w:rsidR="004406CE" w:rsidRPr="00FD7546">
        <w:rPr>
          <w:sz w:val="24"/>
          <w:szCs w:val="24"/>
        </w:rPr>
        <w:fldChar w:fldCharType="separate"/>
      </w:r>
      <w:r w:rsidR="00696ED4">
        <w:rPr>
          <w:noProof/>
          <w:sz w:val="24"/>
          <w:szCs w:val="24"/>
        </w:rPr>
        <w:t>36</w:t>
      </w:r>
      <w:r w:rsidR="004406CE" w:rsidRPr="00FD7546">
        <w:rPr>
          <w:sz w:val="24"/>
          <w:szCs w:val="24"/>
        </w:rPr>
        <w:fldChar w:fldCharType="end"/>
      </w:r>
      <w:r w:rsidRPr="00FD7546">
        <w:rPr>
          <w:sz w:val="24"/>
          <w:szCs w:val="24"/>
        </w:rPr>
        <w:t xml:space="preserve"> – Схема тепловых сетей котельной №28-12</w:t>
      </w:r>
      <w:bookmarkEnd w:id="697"/>
    </w:p>
    <w:p w:rsidR="009D3DF6" w:rsidRDefault="00DF6849" w:rsidP="009D3DF6">
      <w:pPr>
        <w:pStyle w:val="af0"/>
        <w:spacing w:line="240" w:lineRule="auto"/>
        <w:ind w:firstLine="0"/>
        <w:jc w:val="right"/>
        <w:rPr>
          <w:sz w:val="24"/>
          <w:szCs w:val="24"/>
          <w:lang w:eastAsia="ru-RU"/>
        </w:rPr>
      </w:pPr>
      <w:r w:rsidRPr="00DF6849">
        <w:rPr>
          <w:noProof/>
          <w:sz w:val="24"/>
          <w:szCs w:val="24"/>
          <w:lang w:eastAsia="ru-RU"/>
        </w:rPr>
        <w:drawing>
          <wp:inline distT="0" distB="0" distL="0" distR="0">
            <wp:extent cx="5771573" cy="4314190"/>
            <wp:effectExtent l="0" t="723900" r="0" b="715010"/>
            <wp:docPr id="54" name="Рисунок 54" descr="C:\Users\User\Desktop\Нефтекумск 24.12.20\25-12-2020_18-13-29 (1)\Получено от Теплосетей (1)\Получено от Теплосетей\Нефт Схема  тепловой сети от   котельной 2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ефтекумск 24.12.20\25-12-2020_18-13-29 (1)\Получено от Теплосетей (1)\Получено от Теплосетей\Нефт Схема  тепловой сети от   котельной 28-12.PN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81398" cy="4321534"/>
                    </a:xfrm>
                    <a:prstGeom prst="rect">
                      <a:avLst/>
                    </a:prstGeom>
                    <a:noFill/>
                    <a:ln>
                      <a:noFill/>
                    </a:ln>
                  </pic:spPr>
                </pic:pic>
              </a:graphicData>
            </a:graphic>
          </wp:inline>
        </w:drawing>
      </w:r>
    </w:p>
    <w:p w:rsidR="00676138" w:rsidRDefault="00676138" w:rsidP="00676138">
      <w:pPr>
        <w:pStyle w:val="1100"/>
      </w:pPr>
      <w:bookmarkStart w:id="698" w:name="_Toc19120798"/>
      <w:bookmarkStart w:id="699" w:name="_Toc59890849"/>
    </w:p>
    <w:p w:rsidR="00676138" w:rsidRDefault="00676138" w:rsidP="00676138">
      <w:pPr>
        <w:pStyle w:val="1100"/>
      </w:pPr>
    </w:p>
    <w:p w:rsidR="009D3DF6" w:rsidRPr="00676138" w:rsidRDefault="009D3DF6" w:rsidP="00676138">
      <w:pPr>
        <w:pStyle w:val="1100"/>
      </w:pPr>
      <w:r w:rsidRPr="00676138">
        <w:t>Характеристики трубопроводов тепловых сетей, эксплуатируемых ГУП СК «Крайтеплоэнерго» (Нефтекумский филиал) в границах Нефтекумского ГО СК</w:t>
      </w:r>
    </w:p>
    <w:p w:rsidR="009D3DF6" w:rsidRPr="00676138" w:rsidRDefault="009D3DF6" w:rsidP="00676138">
      <w:pPr>
        <w:pStyle w:val="1100"/>
        <w:rPr>
          <w:b w:val="0"/>
        </w:rPr>
      </w:pPr>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60</w:t>
      </w:r>
      <w:r w:rsidR="004406CE" w:rsidRPr="00676138">
        <w:rPr>
          <w:b w:val="0"/>
        </w:rPr>
        <w:fldChar w:fldCharType="end"/>
      </w:r>
      <w:r w:rsidRPr="00676138">
        <w:rPr>
          <w:b w:val="0"/>
        </w:rPr>
        <w:t xml:space="preserve"> - Характеристики трубопроводов тепловых сетей котельной №</w:t>
      </w:r>
      <w:bookmarkEnd w:id="698"/>
      <w:r w:rsidRPr="00676138">
        <w:rPr>
          <w:b w:val="0"/>
        </w:rPr>
        <w:t>28-01 г. Нефтекумск</w:t>
      </w:r>
      <w:bookmarkEnd w:id="699"/>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0"/>
        <w:gridCol w:w="1275"/>
        <w:gridCol w:w="851"/>
        <w:gridCol w:w="709"/>
        <w:gridCol w:w="850"/>
        <w:gridCol w:w="709"/>
        <w:gridCol w:w="850"/>
        <w:gridCol w:w="1276"/>
        <w:gridCol w:w="709"/>
        <w:gridCol w:w="1559"/>
      </w:tblGrid>
      <w:tr w:rsidR="009D3DF6" w:rsidRPr="00676138" w:rsidTr="00604016">
        <w:trPr>
          <w:trHeight w:val="284"/>
          <w:tblHeader/>
        </w:trPr>
        <w:tc>
          <w:tcPr>
            <w:tcW w:w="1570"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275"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 (на балансе, аренда и пр.)</w:t>
            </w:r>
          </w:p>
        </w:tc>
        <w:tc>
          <w:tcPr>
            <w:tcW w:w="1560"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559"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276"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709"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w:t>
            </w:r>
            <w:r w:rsidRPr="00676138">
              <w:rPr>
                <w:rStyle w:val="affff0"/>
                <w:b w:val="0"/>
              </w:rPr>
              <w:footnoteReference w:id="9"/>
            </w:r>
            <w:r w:rsidRPr="00676138">
              <w:rPr>
                <w:b w:val="0"/>
              </w:rPr>
              <w:t xml:space="preserve"> в сетях, м</w:t>
            </w:r>
            <w:r w:rsidRPr="00676138">
              <w:rPr>
                <w:b w:val="0"/>
                <w:vertAlign w:val="superscript"/>
              </w:rPr>
              <w:t>3</w:t>
            </w:r>
          </w:p>
        </w:tc>
        <w:tc>
          <w:tcPr>
            <w:tcW w:w="1559"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blHeader/>
        </w:trPr>
        <w:tc>
          <w:tcPr>
            <w:tcW w:w="1570"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0"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559"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570"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559"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 77-точка Рынок</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60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0,240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ТК14-ТК22</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190</w:t>
            </w:r>
          </w:p>
        </w:tc>
        <w:tc>
          <w:tcPr>
            <w:tcW w:w="709" w:type="dxa"/>
            <w:shd w:val="clear" w:color="auto" w:fill="auto"/>
            <w:vAlign w:val="center"/>
          </w:tcPr>
          <w:p w:rsidR="009D3DF6" w:rsidRPr="00676138" w:rsidRDefault="009D3DF6" w:rsidP="00676138">
            <w:pPr>
              <w:pStyle w:val="1100"/>
              <w:rPr>
                <w:b w:val="0"/>
              </w:rPr>
            </w:pPr>
            <w:r w:rsidRPr="00676138">
              <w:rPr>
                <w:b w:val="0"/>
              </w:rPr>
              <w:t>190</w:t>
            </w:r>
          </w:p>
        </w:tc>
        <w:tc>
          <w:tcPr>
            <w:tcW w:w="850"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850" w:type="dxa"/>
            <w:shd w:val="clear" w:color="auto" w:fill="auto"/>
            <w:vAlign w:val="center"/>
          </w:tcPr>
          <w:p w:rsidR="009D3DF6" w:rsidRPr="00676138" w:rsidRDefault="009D3DF6" w:rsidP="00676138">
            <w:pPr>
              <w:pStyle w:val="1100"/>
              <w:rPr>
                <w:b w:val="0"/>
              </w:rPr>
            </w:pPr>
            <w:r w:rsidRPr="00676138">
              <w:rPr>
                <w:b w:val="0"/>
              </w:rPr>
              <w:t>18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1,482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ТК82-Спортивный зал УВД</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71</w:t>
            </w:r>
          </w:p>
        </w:tc>
        <w:tc>
          <w:tcPr>
            <w:tcW w:w="709" w:type="dxa"/>
            <w:shd w:val="clear" w:color="auto" w:fill="auto"/>
            <w:vAlign w:val="center"/>
          </w:tcPr>
          <w:p w:rsidR="009D3DF6" w:rsidRPr="00676138" w:rsidRDefault="009D3DF6" w:rsidP="00676138">
            <w:pPr>
              <w:pStyle w:val="1100"/>
              <w:rPr>
                <w:b w:val="0"/>
              </w:rPr>
            </w:pPr>
            <w:r w:rsidRPr="00676138">
              <w:rPr>
                <w:b w:val="0"/>
              </w:rPr>
              <w:t>71</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0,753</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ТК31-ТК31а</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187</w:t>
            </w:r>
          </w:p>
        </w:tc>
        <w:tc>
          <w:tcPr>
            <w:tcW w:w="709" w:type="dxa"/>
            <w:shd w:val="clear" w:color="auto" w:fill="auto"/>
            <w:vAlign w:val="center"/>
          </w:tcPr>
          <w:p w:rsidR="009D3DF6" w:rsidRPr="00676138" w:rsidRDefault="009D3DF6" w:rsidP="00676138">
            <w:pPr>
              <w:pStyle w:val="1100"/>
              <w:rPr>
                <w:b w:val="0"/>
              </w:rPr>
            </w:pPr>
            <w:r w:rsidRPr="00676138">
              <w:rPr>
                <w:b w:val="0"/>
              </w:rPr>
              <w:t>187</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1,982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ТК143-ТК145</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44</w:t>
            </w:r>
          </w:p>
        </w:tc>
        <w:tc>
          <w:tcPr>
            <w:tcW w:w="709" w:type="dxa"/>
            <w:shd w:val="clear" w:color="auto" w:fill="auto"/>
            <w:vAlign w:val="center"/>
          </w:tcPr>
          <w:p w:rsidR="009D3DF6" w:rsidRPr="00676138" w:rsidRDefault="009D3DF6" w:rsidP="00676138">
            <w:pPr>
              <w:pStyle w:val="1100"/>
              <w:rPr>
                <w:b w:val="0"/>
              </w:rPr>
            </w:pPr>
            <w:r w:rsidRPr="00676138">
              <w:rPr>
                <w:b w:val="0"/>
              </w:rPr>
              <w:t>44</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0,466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ТК168-ТК170</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66</w:t>
            </w:r>
          </w:p>
        </w:tc>
        <w:tc>
          <w:tcPr>
            <w:tcW w:w="709" w:type="dxa"/>
            <w:shd w:val="clear" w:color="auto" w:fill="auto"/>
            <w:vAlign w:val="center"/>
          </w:tcPr>
          <w:p w:rsidR="009D3DF6" w:rsidRPr="00676138" w:rsidRDefault="009D3DF6" w:rsidP="00676138">
            <w:pPr>
              <w:pStyle w:val="1100"/>
              <w:rPr>
                <w:b w:val="0"/>
              </w:rPr>
            </w:pPr>
            <w:r w:rsidRPr="00676138">
              <w:rPr>
                <w:b w:val="0"/>
              </w:rPr>
              <w:t>66</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0,700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Гостиница-Гаражи «Надежда»</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60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0,636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ТК81-ТК ПТУ</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86</w:t>
            </w:r>
          </w:p>
        </w:tc>
        <w:tc>
          <w:tcPr>
            <w:tcW w:w="709" w:type="dxa"/>
            <w:shd w:val="clear" w:color="auto" w:fill="auto"/>
            <w:vAlign w:val="center"/>
          </w:tcPr>
          <w:p w:rsidR="009D3DF6" w:rsidRPr="00676138" w:rsidRDefault="009D3DF6" w:rsidP="00676138">
            <w:pPr>
              <w:pStyle w:val="1100"/>
              <w:rPr>
                <w:b w:val="0"/>
              </w:rPr>
            </w:pPr>
            <w:r w:rsidRPr="00676138">
              <w:rPr>
                <w:b w:val="0"/>
              </w:rPr>
              <w:t>86</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1,376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ТК29-ТК30</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291</w:t>
            </w:r>
          </w:p>
        </w:tc>
        <w:tc>
          <w:tcPr>
            <w:tcW w:w="709" w:type="dxa"/>
            <w:shd w:val="clear" w:color="auto" w:fill="auto"/>
            <w:vAlign w:val="center"/>
          </w:tcPr>
          <w:p w:rsidR="009D3DF6" w:rsidRPr="00676138" w:rsidRDefault="009D3DF6" w:rsidP="00676138">
            <w:pPr>
              <w:pStyle w:val="1100"/>
              <w:rPr>
                <w:b w:val="0"/>
              </w:rPr>
            </w:pPr>
            <w:r w:rsidRPr="00676138">
              <w:rPr>
                <w:b w:val="0"/>
              </w:rPr>
              <w:t>291</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4,656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ТК48-ТК33</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169</w:t>
            </w:r>
          </w:p>
        </w:tc>
        <w:tc>
          <w:tcPr>
            <w:tcW w:w="709" w:type="dxa"/>
            <w:shd w:val="clear" w:color="auto" w:fill="auto"/>
            <w:vAlign w:val="center"/>
          </w:tcPr>
          <w:p w:rsidR="009D3DF6" w:rsidRPr="00676138" w:rsidRDefault="009D3DF6" w:rsidP="00676138">
            <w:pPr>
              <w:pStyle w:val="1100"/>
              <w:rPr>
                <w:b w:val="0"/>
              </w:rPr>
            </w:pPr>
            <w:r w:rsidRPr="00676138">
              <w:rPr>
                <w:b w:val="0"/>
              </w:rPr>
              <w:t>169</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30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2,704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ТК156-ТК159</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247</w:t>
            </w:r>
          </w:p>
        </w:tc>
        <w:tc>
          <w:tcPr>
            <w:tcW w:w="709" w:type="dxa"/>
            <w:shd w:val="clear" w:color="auto" w:fill="auto"/>
            <w:vAlign w:val="center"/>
          </w:tcPr>
          <w:p w:rsidR="009D3DF6" w:rsidRPr="00676138" w:rsidRDefault="009D3DF6" w:rsidP="00676138">
            <w:pPr>
              <w:pStyle w:val="1100"/>
              <w:rPr>
                <w:b w:val="0"/>
              </w:rPr>
            </w:pPr>
            <w:r w:rsidRPr="00676138">
              <w:rPr>
                <w:b w:val="0"/>
              </w:rPr>
              <w:t>247</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3,952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ТК139-ТК143</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122</w:t>
            </w:r>
          </w:p>
        </w:tc>
        <w:tc>
          <w:tcPr>
            <w:tcW w:w="709" w:type="dxa"/>
            <w:shd w:val="clear" w:color="auto" w:fill="auto"/>
            <w:vAlign w:val="center"/>
          </w:tcPr>
          <w:p w:rsidR="009D3DF6" w:rsidRPr="00676138" w:rsidRDefault="009D3DF6" w:rsidP="00676138">
            <w:pPr>
              <w:pStyle w:val="1100"/>
              <w:rPr>
                <w:b w:val="0"/>
              </w:rPr>
            </w:pPr>
            <w:r w:rsidRPr="00676138">
              <w:rPr>
                <w:b w:val="0"/>
              </w:rPr>
              <w:t>122</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1,952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рубнройд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ТК134-ТК135</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110</w:t>
            </w:r>
          </w:p>
        </w:tc>
        <w:tc>
          <w:tcPr>
            <w:tcW w:w="709" w:type="dxa"/>
            <w:shd w:val="clear" w:color="auto" w:fill="auto"/>
            <w:vAlign w:val="center"/>
          </w:tcPr>
          <w:p w:rsidR="009D3DF6" w:rsidRPr="00676138" w:rsidRDefault="009D3DF6" w:rsidP="00676138">
            <w:pPr>
              <w:pStyle w:val="1100"/>
              <w:rPr>
                <w:b w:val="0"/>
              </w:rPr>
            </w:pPr>
            <w:r w:rsidRPr="00676138">
              <w:rPr>
                <w:b w:val="0"/>
              </w:rPr>
              <w:t>110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1,760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ТК166-ТК168</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120</w:t>
            </w:r>
          </w:p>
        </w:tc>
        <w:tc>
          <w:tcPr>
            <w:tcW w:w="709" w:type="dxa"/>
            <w:shd w:val="clear" w:color="auto" w:fill="auto"/>
            <w:vAlign w:val="center"/>
          </w:tcPr>
          <w:p w:rsidR="009D3DF6" w:rsidRPr="00676138" w:rsidRDefault="009D3DF6" w:rsidP="00676138">
            <w:pPr>
              <w:pStyle w:val="1100"/>
              <w:rPr>
                <w:b w:val="0"/>
              </w:rPr>
            </w:pPr>
            <w:r w:rsidRPr="00676138">
              <w:rPr>
                <w:b w:val="0"/>
              </w:rPr>
              <w:t>120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12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1,920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ТК175-Гостиница «Роснефть»</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355</w:t>
            </w:r>
          </w:p>
        </w:tc>
        <w:tc>
          <w:tcPr>
            <w:tcW w:w="709" w:type="dxa"/>
            <w:shd w:val="clear" w:color="auto" w:fill="auto"/>
            <w:vAlign w:val="center"/>
          </w:tcPr>
          <w:p w:rsidR="009D3DF6" w:rsidRPr="00676138" w:rsidRDefault="009D3DF6" w:rsidP="00676138">
            <w:pPr>
              <w:pStyle w:val="1100"/>
              <w:rPr>
                <w:b w:val="0"/>
              </w:rPr>
            </w:pPr>
            <w:r w:rsidRPr="00676138">
              <w:rPr>
                <w:b w:val="0"/>
              </w:rPr>
              <w:t>355</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5,680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ТК69е-Коммунхоз</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152</w:t>
            </w:r>
          </w:p>
        </w:tc>
        <w:tc>
          <w:tcPr>
            <w:tcW w:w="709" w:type="dxa"/>
            <w:shd w:val="clear" w:color="auto" w:fill="auto"/>
            <w:vAlign w:val="center"/>
          </w:tcPr>
          <w:p w:rsidR="009D3DF6" w:rsidRPr="00676138" w:rsidRDefault="009D3DF6" w:rsidP="00676138">
            <w:pPr>
              <w:pStyle w:val="1100"/>
              <w:rPr>
                <w:b w:val="0"/>
              </w:rPr>
            </w:pPr>
            <w:r w:rsidRPr="00676138">
              <w:rPr>
                <w:b w:val="0"/>
              </w:rPr>
              <w:t>152</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2,432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Коммунхоз-ТК69д</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164</w:t>
            </w:r>
          </w:p>
        </w:tc>
        <w:tc>
          <w:tcPr>
            <w:tcW w:w="709" w:type="dxa"/>
            <w:shd w:val="clear" w:color="auto" w:fill="auto"/>
            <w:vAlign w:val="center"/>
          </w:tcPr>
          <w:p w:rsidR="009D3DF6" w:rsidRPr="00676138" w:rsidRDefault="009D3DF6" w:rsidP="00676138">
            <w:pPr>
              <w:pStyle w:val="1100"/>
              <w:rPr>
                <w:b w:val="0"/>
              </w:rPr>
            </w:pPr>
            <w:r w:rsidRPr="00676138">
              <w:rPr>
                <w:b w:val="0"/>
              </w:rPr>
              <w:t>164</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2,624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ТК30-ТК31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101</w:t>
            </w:r>
          </w:p>
        </w:tc>
        <w:tc>
          <w:tcPr>
            <w:tcW w:w="709" w:type="dxa"/>
            <w:shd w:val="clear" w:color="auto" w:fill="auto"/>
            <w:vAlign w:val="center"/>
          </w:tcPr>
          <w:p w:rsidR="009D3DF6" w:rsidRPr="00676138" w:rsidRDefault="009D3DF6" w:rsidP="00676138">
            <w:pPr>
              <w:pStyle w:val="1100"/>
              <w:rPr>
                <w:b w:val="0"/>
              </w:rPr>
            </w:pPr>
            <w:r w:rsidRPr="00676138">
              <w:rPr>
                <w:b w:val="0"/>
              </w:rPr>
              <w:t>101</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1,616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ТК32-ТК48</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226</w:t>
            </w:r>
          </w:p>
        </w:tc>
        <w:tc>
          <w:tcPr>
            <w:tcW w:w="709" w:type="dxa"/>
            <w:shd w:val="clear" w:color="auto" w:fill="auto"/>
            <w:vAlign w:val="center"/>
          </w:tcPr>
          <w:p w:rsidR="009D3DF6" w:rsidRPr="00676138" w:rsidRDefault="009D3DF6" w:rsidP="00676138">
            <w:pPr>
              <w:pStyle w:val="1100"/>
              <w:rPr>
                <w:b w:val="0"/>
              </w:rPr>
            </w:pPr>
            <w:r w:rsidRPr="00676138">
              <w:rPr>
                <w:b w:val="0"/>
              </w:rPr>
              <w:t>226</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36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8,136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ТК151-Школа №2</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450</w:t>
            </w:r>
          </w:p>
        </w:tc>
        <w:tc>
          <w:tcPr>
            <w:tcW w:w="709" w:type="dxa"/>
            <w:shd w:val="clear" w:color="auto" w:fill="auto"/>
            <w:vAlign w:val="center"/>
          </w:tcPr>
          <w:p w:rsidR="009D3DF6" w:rsidRPr="00676138" w:rsidRDefault="009D3DF6" w:rsidP="00676138">
            <w:pPr>
              <w:pStyle w:val="1100"/>
              <w:rPr>
                <w:b w:val="0"/>
              </w:rPr>
            </w:pPr>
            <w:r w:rsidRPr="00676138">
              <w:rPr>
                <w:b w:val="0"/>
              </w:rPr>
              <w:t>450</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20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8,136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ТК84-ТК139</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178</w:t>
            </w:r>
          </w:p>
        </w:tc>
        <w:tc>
          <w:tcPr>
            <w:tcW w:w="709" w:type="dxa"/>
            <w:shd w:val="clear" w:color="auto" w:fill="auto"/>
            <w:vAlign w:val="center"/>
          </w:tcPr>
          <w:p w:rsidR="009D3DF6" w:rsidRPr="00676138" w:rsidRDefault="009D3DF6" w:rsidP="00676138">
            <w:pPr>
              <w:pStyle w:val="1100"/>
              <w:rPr>
                <w:b w:val="0"/>
              </w:rPr>
            </w:pPr>
            <w:r w:rsidRPr="00676138">
              <w:rPr>
                <w:b w:val="0"/>
              </w:rPr>
              <w:t>178</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6,408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ТК131-ТК134</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177</w:t>
            </w:r>
          </w:p>
        </w:tc>
        <w:tc>
          <w:tcPr>
            <w:tcW w:w="709" w:type="dxa"/>
            <w:shd w:val="clear" w:color="auto" w:fill="auto"/>
            <w:vAlign w:val="center"/>
          </w:tcPr>
          <w:p w:rsidR="009D3DF6" w:rsidRPr="00676138" w:rsidRDefault="009D3DF6" w:rsidP="00676138">
            <w:pPr>
              <w:pStyle w:val="1100"/>
              <w:rPr>
                <w:b w:val="0"/>
              </w:rPr>
            </w:pPr>
            <w:r w:rsidRPr="00676138">
              <w:rPr>
                <w:b w:val="0"/>
              </w:rPr>
              <w:t>177</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6,372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ТК69-ТК69д</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223</w:t>
            </w:r>
          </w:p>
        </w:tc>
        <w:tc>
          <w:tcPr>
            <w:tcW w:w="709" w:type="dxa"/>
            <w:shd w:val="clear" w:color="auto" w:fill="auto"/>
            <w:vAlign w:val="center"/>
          </w:tcPr>
          <w:p w:rsidR="009D3DF6" w:rsidRPr="00676138" w:rsidRDefault="009D3DF6" w:rsidP="00676138">
            <w:pPr>
              <w:pStyle w:val="1100"/>
              <w:rPr>
                <w:b w:val="0"/>
              </w:rPr>
            </w:pPr>
            <w:r w:rsidRPr="00676138">
              <w:rPr>
                <w:b w:val="0"/>
              </w:rPr>
              <w:t>223</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8,028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Котельная №28-01-ТК166</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156</w:t>
            </w:r>
          </w:p>
        </w:tc>
        <w:tc>
          <w:tcPr>
            <w:tcW w:w="709" w:type="dxa"/>
            <w:shd w:val="clear" w:color="auto" w:fill="auto"/>
            <w:vAlign w:val="center"/>
          </w:tcPr>
          <w:p w:rsidR="009D3DF6" w:rsidRPr="00676138" w:rsidRDefault="009D3DF6" w:rsidP="00676138">
            <w:pPr>
              <w:pStyle w:val="1100"/>
              <w:rPr>
                <w:b w:val="0"/>
              </w:rPr>
            </w:pPr>
            <w:r w:rsidRPr="00676138">
              <w:rPr>
                <w:b w:val="0"/>
              </w:rPr>
              <w:t>156</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5,616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ТК62в-Магазин «Охотник»</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278</w:t>
            </w:r>
          </w:p>
        </w:tc>
        <w:tc>
          <w:tcPr>
            <w:tcW w:w="709" w:type="dxa"/>
            <w:shd w:val="clear" w:color="auto" w:fill="auto"/>
            <w:vAlign w:val="center"/>
          </w:tcPr>
          <w:p w:rsidR="009D3DF6" w:rsidRPr="00676138" w:rsidRDefault="009D3DF6" w:rsidP="00676138">
            <w:pPr>
              <w:pStyle w:val="1100"/>
              <w:rPr>
                <w:b w:val="0"/>
              </w:rPr>
            </w:pPr>
            <w:r w:rsidRPr="00676138">
              <w:rPr>
                <w:b w:val="0"/>
              </w:rPr>
              <w:t>278</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10,008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ТК4-ТК61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815</w:t>
            </w:r>
          </w:p>
        </w:tc>
        <w:tc>
          <w:tcPr>
            <w:tcW w:w="709" w:type="dxa"/>
            <w:shd w:val="clear" w:color="auto" w:fill="auto"/>
            <w:vAlign w:val="center"/>
          </w:tcPr>
          <w:p w:rsidR="009D3DF6" w:rsidRPr="00676138" w:rsidRDefault="009D3DF6" w:rsidP="00676138">
            <w:pPr>
              <w:pStyle w:val="1100"/>
              <w:rPr>
                <w:b w:val="0"/>
              </w:rPr>
            </w:pPr>
            <w:r w:rsidRPr="00676138">
              <w:rPr>
                <w:b w:val="0"/>
              </w:rPr>
              <w:t>815</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18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55,420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ТК4-ТК29</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563</w:t>
            </w:r>
          </w:p>
        </w:tc>
        <w:tc>
          <w:tcPr>
            <w:tcW w:w="709" w:type="dxa"/>
            <w:shd w:val="clear" w:color="auto" w:fill="auto"/>
            <w:vAlign w:val="center"/>
          </w:tcPr>
          <w:p w:rsidR="009D3DF6" w:rsidRPr="00676138" w:rsidRDefault="009D3DF6" w:rsidP="00676138">
            <w:pPr>
              <w:pStyle w:val="1100"/>
              <w:rPr>
                <w:b w:val="0"/>
              </w:rPr>
            </w:pPr>
            <w:r w:rsidRPr="00676138">
              <w:rPr>
                <w:b w:val="0"/>
              </w:rPr>
              <w:t>563</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38,284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ТК80-ТК42</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232</w:t>
            </w:r>
          </w:p>
        </w:tc>
        <w:tc>
          <w:tcPr>
            <w:tcW w:w="709" w:type="dxa"/>
            <w:shd w:val="clear" w:color="auto" w:fill="auto"/>
            <w:vAlign w:val="center"/>
          </w:tcPr>
          <w:p w:rsidR="009D3DF6" w:rsidRPr="00676138" w:rsidRDefault="009D3DF6" w:rsidP="00676138">
            <w:pPr>
              <w:pStyle w:val="1100"/>
              <w:rPr>
                <w:b w:val="0"/>
              </w:rPr>
            </w:pPr>
            <w:r w:rsidRPr="00676138">
              <w:rPr>
                <w:b w:val="0"/>
              </w:rPr>
              <w:t>232</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20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15,776</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рубнройд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ТК80.1-Магазин</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26</w:t>
            </w:r>
          </w:p>
        </w:tc>
        <w:tc>
          <w:tcPr>
            <w:tcW w:w="709" w:type="dxa"/>
            <w:shd w:val="clear" w:color="auto" w:fill="auto"/>
            <w:vAlign w:val="center"/>
          </w:tcPr>
          <w:p w:rsidR="009D3DF6" w:rsidRPr="00676138" w:rsidRDefault="009D3DF6" w:rsidP="00676138">
            <w:pPr>
              <w:pStyle w:val="1100"/>
              <w:rPr>
                <w:b w:val="0"/>
              </w:rPr>
            </w:pPr>
            <w:r w:rsidRPr="00676138">
              <w:rPr>
                <w:b w:val="0"/>
              </w:rPr>
              <w:t>26</w:t>
            </w:r>
          </w:p>
        </w:tc>
        <w:tc>
          <w:tcPr>
            <w:tcW w:w="850"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30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0,104</w:t>
            </w:r>
          </w:p>
        </w:tc>
        <w:tc>
          <w:tcPr>
            <w:tcW w:w="1559" w:type="dxa"/>
            <w:shd w:val="clear" w:color="auto" w:fill="auto"/>
            <w:vAlign w:val="center"/>
          </w:tcPr>
          <w:p w:rsidR="009D3DF6" w:rsidRPr="00676138" w:rsidRDefault="009D3DF6" w:rsidP="00676138">
            <w:pPr>
              <w:pStyle w:val="1100"/>
              <w:rPr>
                <w:b w:val="0"/>
              </w:rPr>
            </w:pP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ТК81а-Магазин Суховая</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vAlign w:val="center"/>
          </w:tcPr>
          <w:p w:rsidR="009D3DF6" w:rsidRPr="00676138" w:rsidRDefault="009D3DF6" w:rsidP="00676138">
            <w:pPr>
              <w:pStyle w:val="1100"/>
              <w:rPr>
                <w:b w:val="0"/>
              </w:rPr>
            </w:pPr>
            <w:r w:rsidRPr="00676138">
              <w:rPr>
                <w:b w:val="0"/>
              </w:rPr>
              <w:t>0,128</w:t>
            </w:r>
          </w:p>
        </w:tc>
        <w:tc>
          <w:tcPr>
            <w:tcW w:w="1559" w:type="dxa"/>
            <w:shd w:val="clear" w:color="auto" w:fill="auto"/>
            <w:vAlign w:val="center"/>
          </w:tcPr>
          <w:p w:rsidR="009D3DF6" w:rsidRPr="00676138" w:rsidRDefault="009D3DF6" w:rsidP="00676138">
            <w:pPr>
              <w:pStyle w:val="1100"/>
              <w:rPr>
                <w:b w:val="0"/>
              </w:rPr>
            </w:pP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ТК81а-Магазин 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32</w:t>
            </w:r>
          </w:p>
        </w:tc>
        <w:tc>
          <w:tcPr>
            <w:tcW w:w="709" w:type="dxa"/>
            <w:shd w:val="clear" w:color="auto" w:fill="auto"/>
            <w:vAlign w:val="center"/>
          </w:tcPr>
          <w:p w:rsidR="009D3DF6" w:rsidRPr="00676138" w:rsidRDefault="009D3DF6" w:rsidP="00676138">
            <w:pPr>
              <w:pStyle w:val="1100"/>
              <w:rPr>
                <w:b w:val="0"/>
              </w:rPr>
            </w:pPr>
            <w:r w:rsidRPr="00676138">
              <w:rPr>
                <w:b w:val="0"/>
              </w:rPr>
              <w:t>32</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0,068</w:t>
            </w:r>
          </w:p>
        </w:tc>
        <w:tc>
          <w:tcPr>
            <w:tcW w:w="1559" w:type="dxa"/>
            <w:shd w:val="clear" w:color="auto" w:fill="auto"/>
            <w:vAlign w:val="center"/>
          </w:tcPr>
          <w:p w:rsidR="009D3DF6" w:rsidRPr="00676138" w:rsidRDefault="009D3DF6" w:rsidP="00676138">
            <w:pPr>
              <w:pStyle w:val="1100"/>
              <w:rPr>
                <w:b w:val="0"/>
              </w:rPr>
            </w:pP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ТК125-ТК131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208</w:t>
            </w:r>
          </w:p>
        </w:tc>
        <w:tc>
          <w:tcPr>
            <w:tcW w:w="709" w:type="dxa"/>
            <w:shd w:val="clear" w:color="auto" w:fill="auto"/>
            <w:vAlign w:val="center"/>
          </w:tcPr>
          <w:p w:rsidR="009D3DF6" w:rsidRPr="00676138" w:rsidRDefault="009D3DF6" w:rsidP="00676138">
            <w:pPr>
              <w:pStyle w:val="1100"/>
              <w:rPr>
                <w:b w:val="0"/>
              </w:rPr>
            </w:pPr>
            <w:r w:rsidRPr="00676138">
              <w:rPr>
                <w:b w:val="0"/>
              </w:rPr>
              <w:t>208</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14,144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ТК174-ТК175</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122</w:t>
            </w:r>
          </w:p>
        </w:tc>
        <w:tc>
          <w:tcPr>
            <w:tcW w:w="709" w:type="dxa"/>
            <w:shd w:val="clear" w:color="auto" w:fill="auto"/>
            <w:vAlign w:val="center"/>
          </w:tcPr>
          <w:p w:rsidR="009D3DF6" w:rsidRPr="00676138" w:rsidRDefault="009D3DF6" w:rsidP="00676138">
            <w:pPr>
              <w:pStyle w:val="1100"/>
              <w:rPr>
                <w:b w:val="0"/>
              </w:rPr>
            </w:pPr>
            <w:r w:rsidRPr="00676138">
              <w:rPr>
                <w:b w:val="0"/>
              </w:rPr>
              <w:t>122</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8,296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ТК83-ТК151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377</w:t>
            </w:r>
          </w:p>
        </w:tc>
        <w:tc>
          <w:tcPr>
            <w:tcW w:w="709" w:type="dxa"/>
            <w:shd w:val="clear" w:color="auto" w:fill="auto"/>
            <w:vAlign w:val="center"/>
          </w:tcPr>
          <w:p w:rsidR="009D3DF6" w:rsidRPr="00676138" w:rsidRDefault="009D3DF6" w:rsidP="00676138">
            <w:pPr>
              <w:pStyle w:val="1100"/>
              <w:rPr>
                <w:b w:val="0"/>
              </w:rPr>
            </w:pPr>
            <w:r w:rsidRPr="00676138">
              <w:rPr>
                <w:b w:val="0"/>
              </w:rPr>
              <w:t>377</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14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39,962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ТК88-ТК121</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52,5</w:t>
            </w:r>
          </w:p>
        </w:tc>
        <w:tc>
          <w:tcPr>
            <w:tcW w:w="709" w:type="dxa"/>
            <w:shd w:val="clear" w:color="auto" w:fill="auto"/>
            <w:vAlign w:val="center"/>
          </w:tcPr>
          <w:p w:rsidR="009D3DF6" w:rsidRPr="00676138" w:rsidRDefault="009D3DF6" w:rsidP="00676138">
            <w:pPr>
              <w:pStyle w:val="1100"/>
              <w:rPr>
                <w:b w:val="0"/>
              </w:rPr>
            </w:pPr>
            <w:r w:rsidRPr="00676138">
              <w:rPr>
                <w:b w:val="0"/>
              </w:rPr>
              <w:t>52,5</w:t>
            </w:r>
          </w:p>
        </w:tc>
        <w:tc>
          <w:tcPr>
            <w:tcW w:w="850" w:type="dxa"/>
            <w:shd w:val="clear" w:color="auto" w:fill="auto"/>
            <w:vAlign w:val="center"/>
          </w:tcPr>
          <w:p w:rsidR="009D3DF6" w:rsidRPr="00676138" w:rsidRDefault="009D3DF6" w:rsidP="00676138">
            <w:pPr>
              <w:pStyle w:val="1100"/>
              <w:rPr>
                <w:b w:val="0"/>
              </w:rPr>
            </w:pPr>
            <w:r w:rsidRPr="00676138">
              <w:rPr>
                <w:b w:val="0"/>
              </w:rPr>
              <w:t>300</w:t>
            </w:r>
          </w:p>
        </w:tc>
        <w:tc>
          <w:tcPr>
            <w:tcW w:w="709" w:type="dxa"/>
            <w:shd w:val="clear" w:color="auto" w:fill="auto"/>
            <w:vAlign w:val="center"/>
          </w:tcPr>
          <w:p w:rsidR="009D3DF6" w:rsidRPr="00676138" w:rsidRDefault="009D3DF6" w:rsidP="00676138">
            <w:pPr>
              <w:pStyle w:val="1100"/>
              <w:rPr>
                <w:b w:val="0"/>
              </w:rPr>
            </w:pPr>
            <w:r w:rsidRPr="00676138">
              <w:rPr>
                <w:b w:val="0"/>
              </w:rPr>
              <w:t>300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10,605</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ТК121-ТК127</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209</w:t>
            </w:r>
          </w:p>
        </w:tc>
        <w:tc>
          <w:tcPr>
            <w:tcW w:w="709" w:type="dxa"/>
            <w:shd w:val="clear" w:color="auto" w:fill="auto"/>
            <w:vAlign w:val="center"/>
          </w:tcPr>
          <w:p w:rsidR="009D3DF6" w:rsidRPr="00676138" w:rsidRDefault="009D3DF6" w:rsidP="00676138">
            <w:pPr>
              <w:pStyle w:val="1100"/>
              <w:rPr>
                <w:b w:val="0"/>
              </w:rPr>
            </w:pPr>
            <w:r w:rsidRPr="00676138">
              <w:rPr>
                <w:b w:val="0"/>
              </w:rPr>
              <w:t>209</w:t>
            </w:r>
          </w:p>
        </w:tc>
        <w:tc>
          <w:tcPr>
            <w:tcW w:w="850" w:type="dxa"/>
            <w:shd w:val="clear" w:color="auto" w:fill="auto"/>
            <w:vAlign w:val="center"/>
          </w:tcPr>
          <w:p w:rsidR="009D3DF6" w:rsidRPr="00676138" w:rsidRDefault="009D3DF6" w:rsidP="00676138">
            <w:pPr>
              <w:pStyle w:val="1100"/>
              <w:rPr>
                <w:b w:val="0"/>
              </w:rPr>
            </w:pPr>
            <w:r w:rsidRPr="00676138">
              <w:rPr>
                <w:b w:val="0"/>
              </w:rPr>
              <w:t>250</w:t>
            </w:r>
          </w:p>
        </w:tc>
        <w:tc>
          <w:tcPr>
            <w:tcW w:w="709" w:type="dxa"/>
            <w:shd w:val="clear" w:color="auto" w:fill="auto"/>
            <w:vAlign w:val="center"/>
          </w:tcPr>
          <w:p w:rsidR="009D3DF6" w:rsidRPr="00676138" w:rsidRDefault="009D3DF6" w:rsidP="00676138">
            <w:pPr>
              <w:pStyle w:val="1100"/>
              <w:rPr>
                <w:b w:val="0"/>
              </w:rPr>
            </w:pPr>
            <w:r w:rsidRPr="00676138">
              <w:rPr>
                <w:b w:val="0"/>
              </w:rPr>
              <w:t>250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22,154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ТК127-ТК130</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194</w:t>
            </w:r>
          </w:p>
        </w:tc>
        <w:tc>
          <w:tcPr>
            <w:tcW w:w="709" w:type="dxa"/>
            <w:shd w:val="clear" w:color="auto" w:fill="auto"/>
            <w:vAlign w:val="center"/>
          </w:tcPr>
          <w:p w:rsidR="009D3DF6" w:rsidRPr="00676138" w:rsidRDefault="009D3DF6" w:rsidP="00676138">
            <w:pPr>
              <w:pStyle w:val="1100"/>
              <w:rPr>
                <w:b w:val="0"/>
              </w:rPr>
            </w:pPr>
            <w:r w:rsidRPr="00676138">
              <w:rPr>
                <w:b w:val="0"/>
              </w:rPr>
              <w:t>194</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13,192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ТК130-ТК133</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99,5</w:t>
            </w:r>
          </w:p>
        </w:tc>
        <w:tc>
          <w:tcPr>
            <w:tcW w:w="709" w:type="dxa"/>
            <w:shd w:val="clear" w:color="auto" w:fill="auto"/>
            <w:vAlign w:val="center"/>
          </w:tcPr>
          <w:p w:rsidR="009D3DF6" w:rsidRPr="00676138" w:rsidRDefault="009D3DF6" w:rsidP="00676138">
            <w:pPr>
              <w:pStyle w:val="1100"/>
              <w:rPr>
                <w:b w:val="0"/>
              </w:rPr>
            </w:pPr>
            <w:r w:rsidRPr="00676138">
              <w:rPr>
                <w:b w:val="0"/>
              </w:rPr>
              <w:t>99,5</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3,582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ТК133-ТК134</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32</w:t>
            </w:r>
          </w:p>
        </w:tc>
        <w:tc>
          <w:tcPr>
            <w:tcW w:w="709" w:type="dxa"/>
            <w:shd w:val="clear" w:color="auto" w:fill="auto"/>
            <w:vAlign w:val="center"/>
          </w:tcPr>
          <w:p w:rsidR="009D3DF6" w:rsidRPr="00676138" w:rsidRDefault="009D3DF6" w:rsidP="00676138">
            <w:pPr>
              <w:pStyle w:val="1100"/>
              <w:rPr>
                <w:b w:val="0"/>
              </w:rPr>
            </w:pPr>
            <w:r w:rsidRPr="00676138">
              <w:rPr>
                <w:b w:val="0"/>
              </w:rPr>
              <w:t>32</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2,176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ТК134-ТК135</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72</w:t>
            </w:r>
          </w:p>
        </w:tc>
        <w:tc>
          <w:tcPr>
            <w:tcW w:w="709" w:type="dxa"/>
            <w:shd w:val="clear" w:color="auto" w:fill="auto"/>
            <w:vAlign w:val="center"/>
          </w:tcPr>
          <w:p w:rsidR="009D3DF6" w:rsidRPr="00676138" w:rsidRDefault="009D3DF6" w:rsidP="00676138">
            <w:pPr>
              <w:pStyle w:val="1100"/>
              <w:rPr>
                <w:b w:val="0"/>
              </w:rPr>
            </w:pPr>
            <w:r w:rsidRPr="00676138">
              <w:rPr>
                <w:b w:val="0"/>
              </w:rPr>
              <w:t>72</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5</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2,592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ТК121-ТК124</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125</w:t>
            </w:r>
          </w:p>
        </w:tc>
        <w:tc>
          <w:tcPr>
            <w:tcW w:w="709" w:type="dxa"/>
            <w:shd w:val="clear" w:color="auto" w:fill="auto"/>
            <w:vAlign w:val="center"/>
          </w:tcPr>
          <w:p w:rsidR="009D3DF6" w:rsidRPr="00676138" w:rsidRDefault="009D3DF6" w:rsidP="00676138">
            <w:pPr>
              <w:pStyle w:val="1100"/>
              <w:rPr>
                <w:b w:val="0"/>
              </w:rPr>
            </w:pPr>
            <w:r w:rsidRPr="00676138">
              <w:rPr>
                <w:b w:val="0"/>
              </w:rPr>
              <w:t>125</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12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2,000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Котельная №28-01-ТК69</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264</w:t>
            </w:r>
          </w:p>
        </w:tc>
        <w:tc>
          <w:tcPr>
            <w:tcW w:w="709" w:type="dxa"/>
            <w:shd w:val="clear" w:color="auto" w:fill="auto"/>
            <w:vAlign w:val="center"/>
          </w:tcPr>
          <w:p w:rsidR="009D3DF6" w:rsidRPr="00676138" w:rsidRDefault="009D3DF6" w:rsidP="00676138">
            <w:pPr>
              <w:pStyle w:val="1100"/>
              <w:rPr>
                <w:b w:val="0"/>
              </w:rPr>
            </w:pPr>
            <w:r w:rsidRPr="00676138">
              <w:rPr>
                <w:b w:val="0"/>
              </w:rPr>
              <w:t>264</w:t>
            </w:r>
          </w:p>
        </w:tc>
        <w:tc>
          <w:tcPr>
            <w:tcW w:w="850" w:type="dxa"/>
            <w:shd w:val="clear" w:color="auto" w:fill="auto"/>
            <w:vAlign w:val="center"/>
          </w:tcPr>
          <w:p w:rsidR="009D3DF6" w:rsidRPr="00676138" w:rsidRDefault="009D3DF6" w:rsidP="00676138">
            <w:pPr>
              <w:pStyle w:val="1100"/>
              <w:rPr>
                <w:b w:val="0"/>
              </w:rPr>
            </w:pPr>
            <w:r w:rsidRPr="00676138">
              <w:rPr>
                <w:b w:val="0"/>
              </w:rPr>
              <w:t>250</w:t>
            </w:r>
          </w:p>
        </w:tc>
        <w:tc>
          <w:tcPr>
            <w:tcW w:w="709" w:type="dxa"/>
            <w:shd w:val="clear" w:color="auto" w:fill="auto"/>
            <w:vAlign w:val="center"/>
          </w:tcPr>
          <w:p w:rsidR="009D3DF6" w:rsidRPr="00676138" w:rsidRDefault="009D3DF6" w:rsidP="00676138">
            <w:pPr>
              <w:pStyle w:val="1100"/>
              <w:rPr>
                <w:b w:val="0"/>
              </w:rPr>
            </w:pPr>
            <w:r w:rsidRPr="00676138">
              <w:rPr>
                <w:b w:val="0"/>
              </w:rPr>
              <w:t>250</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наземная</w:t>
            </w:r>
          </w:p>
        </w:tc>
        <w:tc>
          <w:tcPr>
            <w:tcW w:w="709" w:type="dxa"/>
            <w:shd w:val="clear" w:color="auto" w:fill="auto"/>
            <w:vAlign w:val="center"/>
          </w:tcPr>
          <w:p w:rsidR="009D3DF6" w:rsidRPr="00676138" w:rsidRDefault="009D3DF6" w:rsidP="00676138">
            <w:pPr>
              <w:pStyle w:val="1100"/>
              <w:rPr>
                <w:b w:val="0"/>
              </w:rPr>
            </w:pPr>
            <w:r w:rsidRPr="00676138">
              <w:rPr>
                <w:b w:val="0"/>
              </w:rPr>
              <w:t>27,984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Котельная №28-01-ТК174</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572</w:t>
            </w:r>
          </w:p>
        </w:tc>
        <w:tc>
          <w:tcPr>
            <w:tcW w:w="709" w:type="dxa"/>
            <w:shd w:val="clear" w:color="auto" w:fill="auto"/>
            <w:vAlign w:val="center"/>
          </w:tcPr>
          <w:p w:rsidR="009D3DF6" w:rsidRPr="00676138" w:rsidRDefault="009D3DF6" w:rsidP="00676138">
            <w:pPr>
              <w:pStyle w:val="1100"/>
              <w:rPr>
                <w:b w:val="0"/>
              </w:rPr>
            </w:pPr>
            <w:r w:rsidRPr="00676138">
              <w:rPr>
                <w:b w:val="0"/>
              </w:rPr>
              <w:t>572</w:t>
            </w:r>
          </w:p>
        </w:tc>
        <w:tc>
          <w:tcPr>
            <w:tcW w:w="850" w:type="dxa"/>
            <w:shd w:val="clear" w:color="auto" w:fill="auto"/>
            <w:vAlign w:val="center"/>
          </w:tcPr>
          <w:p w:rsidR="009D3DF6" w:rsidRPr="00676138" w:rsidRDefault="009D3DF6" w:rsidP="00676138">
            <w:pPr>
              <w:pStyle w:val="1100"/>
              <w:rPr>
                <w:b w:val="0"/>
              </w:rPr>
            </w:pPr>
            <w:r w:rsidRPr="00676138">
              <w:rPr>
                <w:b w:val="0"/>
              </w:rPr>
              <w:t>350</w:t>
            </w:r>
          </w:p>
        </w:tc>
        <w:tc>
          <w:tcPr>
            <w:tcW w:w="709" w:type="dxa"/>
            <w:shd w:val="clear" w:color="auto" w:fill="auto"/>
            <w:vAlign w:val="center"/>
          </w:tcPr>
          <w:p w:rsidR="009D3DF6" w:rsidRPr="00676138" w:rsidRDefault="009D3DF6" w:rsidP="00676138">
            <w:pPr>
              <w:pStyle w:val="1100"/>
              <w:rPr>
                <w:b w:val="0"/>
              </w:rPr>
            </w:pPr>
            <w:r w:rsidRPr="00676138">
              <w:rPr>
                <w:b w:val="0"/>
              </w:rPr>
              <w:t>350</w:t>
            </w:r>
          </w:p>
        </w:tc>
        <w:tc>
          <w:tcPr>
            <w:tcW w:w="850" w:type="dxa"/>
            <w:shd w:val="clear" w:color="auto" w:fill="auto"/>
            <w:vAlign w:val="center"/>
          </w:tcPr>
          <w:p w:rsidR="009D3DF6" w:rsidRPr="00676138" w:rsidRDefault="009D3DF6" w:rsidP="00676138">
            <w:pPr>
              <w:pStyle w:val="1100"/>
              <w:rPr>
                <w:b w:val="0"/>
              </w:rPr>
            </w:pPr>
            <w:r w:rsidRPr="00676138">
              <w:rPr>
                <w:b w:val="0"/>
              </w:rPr>
              <w:t>14</w:t>
            </w:r>
          </w:p>
        </w:tc>
        <w:tc>
          <w:tcPr>
            <w:tcW w:w="1276" w:type="dxa"/>
            <w:shd w:val="clear" w:color="auto" w:fill="auto"/>
            <w:vAlign w:val="center"/>
          </w:tcPr>
          <w:p w:rsidR="009D3DF6" w:rsidRPr="00676138" w:rsidRDefault="009D3DF6" w:rsidP="00676138">
            <w:pPr>
              <w:pStyle w:val="1100"/>
              <w:rPr>
                <w:b w:val="0"/>
              </w:rPr>
            </w:pPr>
            <w:r w:rsidRPr="00676138">
              <w:rPr>
                <w:b w:val="0"/>
              </w:rPr>
              <w:t>наземная</w:t>
            </w:r>
          </w:p>
        </w:tc>
        <w:tc>
          <w:tcPr>
            <w:tcW w:w="709" w:type="dxa"/>
            <w:shd w:val="clear" w:color="auto" w:fill="auto"/>
            <w:vAlign w:val="center"/>
          </w:tcPr>
          <w:p w:rsidR="009D3DF6" w:rsidRPr="00676138" w:rsidRDefault="009D3DF6" w:rsidP="00676138">
            <w:pPr>
              <w:pStyle w:val="1100"/>
              <w:rPr>
                <w:b w:val="0"/>
              </w:rPr>
            </w:pPr>
            <w:r w:rsidRPr="00676138">
              <w:rPr>
                <w:b w:val="0"/>
              </w:rPr>
              <w:t>115,544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ТК4-ТК88</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854</w:t>
            </w:r>
          </w:p>
        </w:tc>
        <w:tc>
          <w:tcPr>
            <w:tcW w:w="709" w:type="dxa"/>
            <w:shd w:val="clear" w:color="auto" w:fill="auto"/>
            <w:vAlign w:val="center"/>
          </w:tcPr>
          <w:p w:rsidR="009D3DF6" w:rsidRPr="00676138" w:rsidRDefault="009D3DF6" w:rsidP="00676138">
            <w:pPr>
              <w:pStyle w:val="1100"/>
              <w:rPr>
                <w:b w:val="0"/>
              </w:rPr>
            </w:pPr>
            <w:r w:rsidRPr="00676138">
              <w:rPr>
                <w:b w:val="0"/>
              </w:rPr>
              <w:t>854</w:t>
            </w:r>
          </w:p>
        </w:tc>
        <w:tc>
          <w:tcPr>
            <w:tcW w:w="850" w:type="dxa"/>
            <w:shd w:val="clear" w:color="auto" w:fill="auto"/>
            <w:vAlign w:val="center"/>
          </w:tcPr>
          <w:p w:rsidR="009D3DF6" w:rsidRPr="00676138" w:rsidRDefault="009D3DF6" w:rsidP="00676138">
            <w:pPr>
              <w:pStyle w:val="1100"/>
              <w:rPr>
                <w:b w:val="0"/>
              </w:rPr>
            </w:pPr>
            <w:r w:rsidRPr="00676138">
              <w:rPr>
                <w:b w:val="0"/>
              </w:rPr>
              <w:t>400</w:t>
            </w:r>
          </w:p>
        </w:tc>
        <w:tc>
          <w:tcPr>
            <w:tcW w:w="709" w:type="dxa"/>
            <w:shd w:val="clear" w:color="auto" w:fill="auto"/>
            <w:vAlign w:val="center"/>
          </w:tcPr>
          <w:p w:rsidR="009D3DF6" w:rsidRPr="00676138" w:rsidRDefault="009D3DF6" w:rsidP="00676138">
            <w:pPr>
              <w:pStyle w:val="1100"/>
              <w:rPr>
                <w:b w:val="0"/>
              </w:rPr>
            </w:pPr>
            <w:r w:rsidRPr="00676138">
              <w:rPr>
                <w:b w:val="0"/>
              </w:rPr>
              <w:t>400</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230,580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ТК88-ТК89</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300</w:t>
            </w:r>
          </w:p>
        </w:tc>
        <w:tc>
          <w:tcPr>
            <w:tcW w:w="709" w:type="dxa"/>
            <w:shd w:val="clear" w:color="auto" w:fill="auto"/>
            <w:vAlign w:val="center"/>
          </w:tcPr>
          <w:p w:rsidR="009D3DF6" w:rsidRPr="00676138" w:rsidRDefault="009D3DF6" w:rsidP="00676138">
            <w:pPr>
              <w:pStyle w:val="1100"/>
              <w:rPr>
                <w:b w:val="0"/>
              </w:rPr>
            </w:pPr>
            <w:r w:rsidRPr="00676138">
              <w:rPr>
                <w:b w:val="0"/>
              </w:rPr>
              <w:t>300</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16,160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Котельная №28-01-ТК80</w:t>
            </w:r>
          </w:p>
        </w:tc>
        <w:tc>
          <w:tcPr>
            <w:tcW w:w="1275" w:type="dxa"/>
            <w:shd w:val="clear" w:color="auto" w:fill="auto"/>
            <w:vAlign w:val="center"/>
            <w:hideMark/>
          </w:tcPr>
          <w:p w:rsidR="009D3DF6" w:rsidRPr="00676138" w:rsidRDefault="009D3DF6" w:rsidP="00676138">
            <w:pPr>
              <w:pStyle w:val="1100"/>
              <w:rPr>
                <w:b w:val="0"/>
              </w:rPr>
            </w:pPr>
            <w:r w:rsidRPr="00676138">
              <w:rPr>
                <w:b w:val="0"/>
              </w:rPr>
              <w:t>на балансе</w:t>
            </w:r>
          </w:p>
        </w:tc>
        <w:tc>
          <w:tcPr>
            <w:tcW w:w="851" w:type="dxa"/>
            <w:shd w:val="clear" w:color="auto" w:fill="auto"/>
            <w:vAlign w:val="center"/>
          </w:tcPr>
          <w:p w:rsidR="009D3DF6" w:rsidRPr="00676138" w:rsidRDefault="009D3DF6" w:rsidP="00676138">
            <w:pPr>
              <w:pStyle w:val="1100"/>
              <w:rPr>
                <w:b w:val="0"/>
              </w:rPr>
            </w:pPr>
            <w:r w:rsidRPr="00676138">
              <w:rPr>
                <w:b w:val="0"/>
              </w:rPr>
              <w:t>429</w:t>
            </w:r>
          </w:p>
        </w:tc>
        <w:tc>
          <w:tcPr>
            <w:tcW w:w="709" w:type="dxa"/>
            <w:shd w:val="clear" w:color="auto" w:fill="auto"/>
            <w:vAlign w:val="center"/>
          </w:tcPr>
          <w:p w:rsidR="009D3DF6" w:rsidRPr="00676138" w:rsidRDefault="009D3DF6" w:rsidP="00676138">
            <w:pPr>
              <w:pStyle w:val="1100"/>
              <w:rPr>
                <w:b w:val="0"/>
              </w:rPr>
            </w:pPr>
            <w:r w:rsidRPr="00676138">
              <w:rPr>
                <w:b w:val="0"/>
              </w:rPr>
              <w:t>429</w:t>
            </w:r>
          </w:p>
        </w:tc>
        <w:tc>
          <w:tcPr>
            <w:tcW w:w="850" w:type="dxa"/>
            <w:shd w:val="clear" w:color="auto" w:fill="auto"/>
            <w:vAlign w:val="center"/>
          </w:tcPr>
          <w:p w:rsidR="009D3DF6" w:rsidRPr="00676138" w:rsidRDefault="009D3DF6" w:rsidP="00676138">
            <w:pPr>
              <w:pStyle w:val="1100"/>
              <w:rPr>
                <w:b w:val="0"/>
              </w:rPr>
            </w:pPr>
            <w:r w:rsidRPr="00676138">
              <w:rPr>
                <w:b w:val="0"/>
              </w:rPr>
              <w:t>500</w:t>
            </w:r>
          </w:p>
        </w:tc>
        <w:tc>
          <w:tcPr>
            <w:tcW w:w="709" w:type="dxa"/>
            <w:shd w:val="clear" w:color="auto" w:fill="auto"/>
            <w:vAlign w:val="center"/>
          </w:tcPr>
          <w:p w:rsidR="009D3DF6" w:rsidRPr="00676138" w:rsidRDefault="009D3DF6" w:rsidP="00676138">
            <w:pPr>
              <w:pStyle w:val="1100"/>
              <w:rPr>
                <w:b w:val="0"/>
              </w:rPr>
            </w:pPr>
            <w:r w:rsidRPr="00676138">
              <w:rPr>
                <w:b w:val="0"/>
              </w:rPr>
              <w:t>500</w:t>
            </w:r>
          </w:p>
        </w:tc>
        <w:tc>
          <w:tcPr>
            <w:tcW w:w="850" w:type="dxa"/>
            <w:shd w:val="clear" w:color="auto" w:fill="auto"/>
            <w:vAlign w:val="center"/>
          </w:tcPr>
          <w:p w:rsidR="009D3DF6" w:rsidRPr="00676138" w:rsidRDefault="009D3DF6" w:rsidP="00676138">
            <w:pPr>
              <w:pStyle w:val="1100"/>
              <w:rPr>
                <w:b w:val="0"/>
              </w:rPr>
            </w:pPr>
            <w:r w:rsidRPr="00676138">
              <w:rPr>
                <w:b w:val="0"/>
              </w:rPr>
              <w:t>12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180,180</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20,00</w:t>
            </w:r>
          </w:p>
        </w:tc>
        <w:tc>
          <w:tcPr>
            <w:tcW w:w="709" w:type="dxa"/>
            <w:shd w:val="clear" w:color="auto" w:fill="auto"/>
            <w:vAlign w:val="center"/>
          </w:tcPr>
          <w:p w:rsidR="009D3DF6" w:rsidRPr="00676138" w:rsidRDefault="009D3DF6" w:rsidP="00676138">
            <w:pPr>
              <w:pStyle w:val="1100"/>
              <w:rPr>
                <w:b w:val="0"/>
              </w:rPr>
            </w:pPr>
            <w:r w:rsidRPr="00676138">
              <w:rPr>
                <w:b w:val="0"/>
              </w:rPr>
              <w:t>20,00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0,320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36,00</w:t>
            </w:r>
          </w:p>
        </w:tc>
        <w:tc>
          <w:tcPr>
            <w:tcW w:w="709" w:type="dxa"/>
            <w:shd w:val="clear" w:color="auto" w:fill="auto"/>
            <w:vAlign w:val="center"/>
          </w:tcPr>
          <w:p w:rsidR="009D3DF6" w:rsidRPr="00676138" w:rsidRDefault="009D3DF6" w:rsidP="00676138">
            <w:pPr>
              <w:pStyle w:val="1100"/>
              <w:rPr>
                <w:b w:val="0"/>
              </w:rPr>
            </w:pPr>
            <w:r w:rsidRPr="00676138">
              <w:rPr>
                <w:b w:val="0"/>
              </w:rPr>
              <w:t>36,00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0,382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17,65</w:t>
            </w:r>
          </w:p>
        </w:tc>
        <w:tc>
          <w:tcPr>
            <w:tcW w:w="709" w:type="dxa"/>
            <w:shd w:val="clear" w:color="auto" w:fill="auto"/>
            <w:vAlign w:val="center"/>
          </w:tcPr>
          <w:p w:rsidR="009D3DF6" w:rsidRPr="00676138" w:rsidRDefault="009D3DF6" w:rsidP="00676138">
            <w:pPr>
              <w:pStyle w:val="1100"/>
              <w:rPr>
                <w:b w:val="0"/>
              </w:rPr>
            </w:pPr>
            <w:r w:rsidRPr="00676138">
              <w:rPr>
                <w:b w:val="0"/>
              </w:rPr>
              <w:t>17,65</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0,187</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25,00</w:t>
            </w:r>
          </w:p>
        </w:tc>
        <w:tc>
          <w:tcPr>
            <w:tcW w:w="709" w:type="dxa"/>
            <w:shd w:val="clear" w:color="auto" w:fill="auto"/>
            <w:vAlign w:val="center"/>
          </w:tcPr>
          <w:p w:rsidR="009D3DF6" w:rsidRPr="00676138" w:rsidRDefault="009D3DF6" w:rsidP="00676138">
            <w:pPr>
              <w:pStyle w:val="1100"/>
              <w:rPr>
                <w:b w:val="0"/>
              </w:rPr>
            </w:pPr>
            <w:r w:rsidRPr="00676138">
              <w:rPr>
                <w:b w:val="0"/>
              </w:rPr>
              <w:t>25,00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40,00</w:t>
            </w:r>
          </w:p>
        </w:tc>
        <w:tc>
          <w:tcPr>
            <w:tcW w:w="709" w:type="dxa"/>
            <w:shd w:val="clear" w:color="auto" w:fill="auto"/>
            <w:vAlign w:val="center"/>
          </w:tcPr>
          <w:p w:rsidR="009D3DF6" w:rsidRPr="00676138" w:rsidRDefault="009D3DF6" w:rsidP="00676138">
            <w:pPr>
              <w:pStyle w:val="1100"/>
              <w:rPr>
                <w:b w:val="0"/>
              </w:rPr>
            </w:pPr>
            <w:r w:rsidRPr="00676138">
              <w:rPr>
                <w:b w:val="0"/>
              </w:rPr>
              <w:t>40,00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0,640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0,072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6,00</w:t>
            </w:r>
          </w:p>
        </w:tc>
        <w:tc>
          <w:tcPr>
            <w:tcW w:w="709" w:type="dxa"/>
            <w:shd w:val="clear" w:color="auto" w:fill="auto"/>
            <w:vAlign w:val="center"/>
          </w:tcPr>
          <w:p w:rsidR="009D3DF6" w:rsidRPr="00676138" w:rsidRDefault="009D3DF6" w:rsidP="00676138">
            <w:pPr>
              <w:pStyle w:val="1100"/>
              <w:rPr>
                <w:b w:val="0"/>
              </w:rPr>
            </w:pPr>
            <w:r w:rsidRPr="00676138">
              <w:rPr>
                <w:b w:val="0"/>
              </w:rPr>
              <w:t>6,00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0,0096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62,00</w:t>
            </w:r>
          </w:p>
        </w:tc>
        <w:tc>
          <w:tcPr>
            <w:tcW w:w="709" w:type="dxa"/>
            <w:shd w:val="clear" w:color="auto" w:fill="auto"/>
            <w:vAlign w:val="center"/>
          </w:tcPr>
          <w:p w:rsidR="009D3DF6" w:rsidRPr="00676138" w:rsidRDefault="009D3DF6" w:rsidP="00676138">
            <w:pPr>
              <w:pStyle w:val="1100"/>
              <w:rPr>
                <w:b w:val="0"/>
              </w:rPr>
            </w:pPr>
            <w:r w:rsidRPr="00676138">
              <w:rPr>
                <w:b w:val="0"/>
              </w:rPr>
              <w:t>62,00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0,657</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0,191</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1-9</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0,191</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1-10</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25,75</w:t>
            </w:r>
          </w:p>
        </w:tc>
        <w:tc>
          <w:tcPr>
            <w:tcW w:w="709" w:type="dxa"/>
            <w:shd w:val="clear" w:color="auto" w:fill="auto"/>
            <w:vAlign w:val="center"/>
          </w:tcPr>
          <w:p w:rsidR="009D3DF6" w:rsidRPr="00676138" w:rsidRDefault="009D3DF6" w:rsidP="00676138">
            <w:pPr>
              <w:pStyle w:val="1100"/>
              <w:rPr>
                <w:b w:val="0"/>
              </w:rPr>
            </w:pPr>
            <w:r w:rsidRPr="00676138">
              <w:rPr>
                <w:b w:val="0"/>
              </w:rPr>
              <w:t>25,75</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0,273</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23,35</w:t>
            </w:r>
          </w:p>
        </w:tc>
        <w:tc>
          <w:tcPr>
            <w:tcW w:w="709" w:type="dxa"/>
            <w:shd w:val="clear" w:color="auto" w:fill="auto"/>
            <w:vAlign w:val="center"/>
          </w:tcPr>
          <w:p w:rsidR="009D3DF6" w:rsidRPr="00676138" w:rsidRDefault="009D3DF6" w:rsidP="00676138">
            <w:pPr>
              <w:pStyle w:val="1100"/>
              <w:rPr>
                <w:b w:val="0"/>
              </w:rPr>
            </w:pPr>
            <w:r w:rsidRPr="00676138">
              <w:rPr>
                <w:b w:val="0"/>
              </w:rPr>
              <w:t>23,35</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0,248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8,00</w:t>
            </w:r>
          </w:p>
        </w:tc>
        <w:tc>
          <w:tcPr>
            <w:tcW w:w="709" w:type="dxa"/>
            <w:shd w:val="clear" w:color="auto" w:fill="auto"/>
            <w:vAlign w:val="center"/>
          </w:tcPr>
          <w:p w:rsidR="009D3DF6" w:rsidRPr="00676138" w:rsidRDefault="009D3DF6" w:rsidP="00676138">
            <w:pPr>
              <w:pStyle w:val="1100"/>
              <w:rPr>
                <w:b w:val="0"/>
              </w:rPr>
            </w:pPr>
            <w:r w:rsidRPr="00676138">
              <w:rPr>
                <w:b w:val="0"/>
              </w:rPr>
              <w:t>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0,085</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11,00</w:t>
            </w:r>
          </w:p>
        </w:tc>
        <w:tc>
          <w:tcPr>
            <w:tcW w:w="709" w:type="dxa"/>
            <w:shd w:val="clear" w:color="auto" w:fill="auto"/>
            <w:vAlign w:val="center"/>
          </w:tcPr>
          <w:p w:rsidR="009D3DF6" w:rsidRPr="00676138" w:rsidRDefault="009D3DF6" w:rsidP="00676138">
            <w:pPr>
              <w:pStyle w:val="1100"/>
              <w:rPr>
                <w:b w:val="0"/>
              </w:rPr>
            </w:pPr>
            <w:r w:rsidRPr="00676138">
              <w:rPr>
                <w:b w:val="0"/>
              </w:rPr>
              <w:t>11,00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0,117</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8,00</w:t>
            </w:r>
          </w:p>
        </w:tc>
        <w:tc>
          <w:tcPr>
            <w:tcW w:w="709" w:type="dxa"/>
            <w:shd w:val="clear" w:color="auto" w:fill="auto"/>
            <w:vAlign w:val="center"/>
          </w:tcPr>
          <w:p w:rsidR="009D3DF6" w:rsidRPr="00676138" w:rsidRDefault="009D3DF6" w:rsidP="00676138">
            <w:pPr>
              <w:pStyle w:val="1100"/>
              <w:rPr>
                <w:b w:val="0"/>
              </w:rPr>
            </w:pPr>
            <w:r w:rsidRPr="00676138">
              <w:rPr>
                <w:b w:val="0"/>
              </w:rPr>
              <w:t>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0,032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4,00</w:t>
            </w:r>
          </w:p>
        </w:tc>
        <w:tc>
          <w:tcPr>
            <w:tcW w:w="709" w:type="dxa"/>
            <w:shd w:val="clear" w:color="auto" w:fill="auto"/>
            <w:vAlign w:val="center"/>
          </w:tcPr>
          <w:p w:rsidR="009D3DF6" w:rsidRPr="00676138" w:rsidRDefault="009D3DF6" w:rsidP="00676138">
            <w:pPr>
              <w:pStyle w:val="1100"/>
              <w:rPr>
                <w:b w:val="0"/>
              </w:rPr>
            </w:pPr>
            <w:r w:rsidRPr="00676138">
              <w:rPr>
                <w:b w:val="0"/>
              </w:rPr>
              <w:t>4,00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0,016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15,00</w:t>
            </w:r>
          </w:p>
        </w:tc>
        <w:tc>
          <w:tcPr>
            <w:tcW w:w="709" w:type="dxa"/>
            <w:shd w:val="clear" w:color="auto" w:fill="auto"/>
            <w:vAlign w:val="center"/>
          </w:tcPr>
          <w:p w:rsidR="009D3DF6" w:rsidRPr="00676138" w:rsidRDefault="009D3DF6" w:rsidP="00676138">
            <w:pPr>
              <w:pStyle w:val="1100"/>
              <w:rPr>
                <w:b w:val="0"/>
              </w:rPr>
            </w:pPr>
            <w:r w:rsidRPr="00676138">
              <w:rPr>
                <w:b w:val="0"/>
              </w:rPr>
              <w:t>15,00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0,159</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15,00</w:t>
            </w:r>
          </w:p>
        </w:tc>
        <w:tc>
          <w:tcPr>
            <w:tcW w:w="709" w:type="dxa"/>
            <w:shd w:val="clear" w:color="auto" w:fill="auto"/>
            <w:vAlign w:val="center"/>
          </w:tcPr>
          <w:p w:rsidR="009D3DF6" w:rsidRPr="00676138" w:rsidRDefault="009D3DF6" w:rsidP="00676138">
            <w:pPr>
              <w:pStyle w:val="1100"/>
              <w:rPr>
                <w:b w:val="0"/>
              </w:rPr>
            </w:pPr>
            <w:r w:rsidRPr="00676138">
              <w:rPr>
                <w:b w:val="0"/>
              </w:rPr>
              <w:t>15,00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0,159</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4,00</w:t>
            </w:r>
          </w:p>
        </w:tc>
        <w:tc>
          <w:tcPr>
            <w:tcW w:w="709" w:type="dxa"/>
            <w:shd w:val="clear" w:color="auto" w:fill="auto"/>
            <w:vAlign w:val="center"/>
          </w:tcPr>
          <w:p w:rsidR="009D3DF6" w:rsidRPr="00676138" w:rsidRDefault="009D3DF6" w:rsidP="00676138">
            <w:pPr>
              <w:pStyle w:val="1100"/>
              <w:rPr>
                <w:b w:val="0"/>
              </w:rPr>
            </w:pPr>
            <w:r w:rsidRPr="00676138">
              <w:rPr>
                <w:b w:val="0"/>
              </w:rPr>
              <w:t>4,00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0,042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55,00</w:t>
            </w:r>
          </w:p>
        </w:tc>
        <w:tc>
          <w:tcPr>
            <w:tcW w:w="709" w:type="dxa"/>
            <w:shd w:val="clear" w:color="auto" w:fill="auto"/>
            <w:vAlign w:val="center"/>
          </w:tcPr>
          <w:p w:rsidR="009D3DF6" w:rsidRPr="00676138" w:rsidRDefault="009D3DF6" w:rsidP="00676138">
            <w:pPr>
              <w:pStyle w:val="1100"/>
              <w:rPr>
                <w:b w:val="0"/>
              </w:rPr>
            </w:pPr>
            <w:r w:rsidRPr="00676138">
              <w:rPr>
                <w:b w:val="0"/>
              </w:rPr>
              <w:t>55,00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0,583</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1-19</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13,00</w:t>
            </w:r>
          </w:p>
        </w:tc>
        <w:tc>
          <w:tcPr>
            <w:tcW w:w="709" w:type="dxa"/>
            <w:shd w:val="clear" w:color="auto" w:fill="auto"/>
            <w:vAlign w:val="center"/>
          </w:tcPr>
          <w:p w:rsidR="009D3DF6" w:rsidRPr="00676138" w:rsidRDefault="009D3DF6" w:rsidP="00676138">
            <w:pPr>
              <w:pStyle w:val="1100"/>
              <w:rPr>
                <w:b w:val="0"/>
              </w:rPr>
            </w:pPr>
            <w:r w:rsidRPr="00676138">
              <w:rPr>
                <w:b w:val="0"/>
              </w:rPr>
              <w:t>13,00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0,138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1-20</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12,00</w:t>
            </w:r>
          </w:p>
        </w:tc>
        <w:tc>
          <w:tcPr>
            <w:tcW w:w="709" w:type="dxa"/>
            <w:shd w:val="clear" w:color="auto" w:fill="auto"/>
            <w:vAlign w:val="center"/>
          </w:tcPr>
          <w:p w:rsidR="009D3DF6" w:rsidRPr="00676138" w:rsidRDefault="009D3DF6" w:rsidP="00676138">
            <w:pPr>
              <w:pStyle w:val="1100"/>
              <w:rPr>
                <w:b w:val="0"/>
              </w:rPr>
            </w:pPr>
            <w:r w:rsidRPr="00676138">
              <w:rPr>
                <w:b w:val="0"/>
              </w:rPr>
              <w:t>12,00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0,127</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55,00</w:t>
            </w:r>
          </w:p>
        </w:tc>
        <w:tc>
          <w:tcPr>
            <w:tcW w:w="709" w:type="dxa"/>
            <w:shd w:val="clear" w:color="auto" w:fill="auto"/>
            <w:vAlign w:val="center"/>
          </w:tcPr>
          <w:p w:rsidR="009D3DF6" w:rsidRPr="00676138" w:rsidRDefault="009D3DF6" w:rsidP="00676138">
            <w:pPr>
              <w:pStyle w:val="1100"/>
              <w:rPr>
                <w:b w:val="0"/>
              </w:rPr>
            </w:pPr>
            <w:r w:rsidRPr="00676138">
              <w:rPr>
                <w:b w:val="0"/>
              </w:rPr>
              <w:t>55,00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0,583</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117,000</w:t>
            </w:r>
          </w:p>
        </w:tc>
        <w:tc>
          <w:tcPr>
            <w:tcW w:w="709" w:type="dxa"/>
            <w:shd w:val="clear" w:color="auto" w:fill="auto"/>
            <w:vAlign w:val="center"/>
          </w:tcPr>
          <w:p w:rsidR="009D3DF6" w:rsidRPr="00676138" w:rsidRDefault="009D3DF6" w:rsidP="00676138">
            <w:pPr>
              <w:pStyle w:val="1100"/>
              <w:rPr>
                <w:b w:val="0"/>
              </w:rPr>
            </w:pPr>
            <w:r w:rsidRPr="00676138">
              <w:rPr>
                <w:b w:val="0"/>
              </w:rPr>
              <w:t>117,00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1,872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11,00</w:t>
            </w:r>
          </w:p>
        </w:tc>
        <w:tc>
          <w:tcPr>
            <w:tcW w:w="709" w:type="dxa"/>
            <w:shd w:val="clear" w:color="auto" w:fill="auto"/>
            <w:vAlign w:val="center"/>
          </w:tcPr>
          <w:p w:rsidR="009D3DF6" w:rsidRPr="00676138" w:rsidRDefault="009D3DF6" w:rsidP="00676138">
            <w:pPr>
              <w:pStyle w:val="1100"/>
              <w:rPr>
                <w:b w:val="0"/>
              </w:rPr>
            </w:pPr>
            <w:r w:rsidRPr="00676138">
              <w:rPr>
                <w:b w:val="0"/>
              </w:rPr>
              <w:t>11,00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0,117</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17,00</w:t>
            </w:r>
          </w:p>
        </w:tc>
        <w:tc>
          <w:tcPr>
            <w:tcW w:w="709" w:type="dxa"/>
            <w:shd w:val="clear" w:color="auto" w:fill="auto"/>
            <w:vAlign w:val="center"/>
          </w:tcPr>
          <w:p w:rsidR="009D3DF6" w:rsidRPr="00676138" w:rsidRDefault="009D3DF6" w:rsidP="00676138">
            <w:pPr>
              <w:pStyle w:val="1100"/>
              <w:rPr>
                <w:b w:val="0"/>
              </w:rPr>
            </w:pPr>
            <w:r w:rsidRPr="00676138">
              <w:rPr>
                <w:b w:val="0"/>
              </w:rPr>
              <w:t>17,00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0,180</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50,00</w:t>
            </w:r>
          </w:p>
        </w:tc>
        <w:tc>
          <w:tcPr>
            <w:tcW w:w="709" w:type="dxa"/>
            <w:shd w:val="clear" w:color="auto" w:fill="auto"/>
            <w:vAlign w:val="center"/>
          </w:tcPr>
          <w:p w:rsidR="009D3DF6" w:rsidRPr="00676138" w:rsidRDefault="009D3DF6" w:rsidP="00676138">
            <w:pPr>
              <w:pStyle w:val="1100"/>
              <w:rPr>
                <w:b w:val="0"/>
              </w:rPr>
            </w:pPr>
            <w:r w:rsidRPr="00676138">
              <w:rPr>
                <w:b w:val="0"/>
              </w:rPr>
              <w:t>50,00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0,530</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42,00</w:t>
            </w:r>
          </w:p>
        </w:tc>
        <w:tc>
          <w:tcPr>
            <w:tcW w:w="709" w:type="dxa"/>
            <w:shd w:val="clear" w:color="auto" w:fill="auto"/>
            <w:vAlign w:val="center"/>
          </w:tcPr>
          <w:p w:rsidR="009D3DF6" w:rsidRPr="00676138" w:rsidRDefault="009D3DF6" w:rsidP="00676138">
            <w:pPr>
              <w:pStyle w:val="1100"/>
              <w:rPr>
                <w:b w:val="0"/>
              </w:rPr>
            </w:pPr>
            <w:r w:rsidRPr="00676138">
              <w:rPr>
                <w:b w:val="0"/>
              </w:rPr>
              <w:t>42,00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0,445</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15,00</w:t>
            </w:r>
          </w:p>
        </w:tc>
        <w:tc>
          <w:tcPr>
            <w:tcW w:w="709" w:type="dxa"/>
            <w:shd w:val="clear" w:color="auto" w:fill="auto"/>
            <w:vAlign w:val="center"/>
          </w:tcPr>
          <w:p w:rsidR="009D3DF6" w:rsidRPr="00676138" w:rsidRDefault="009D3DF6" w:rsidP="00676138">
            <w:pPr>
              <w:pStyle w:val="1100"/>
              <w:rPr>
                <w:b w:val="0"/>
              </w:rPr>
            </w:pPr>
            <w:r w:rsidRPr="00676138">
              <w:rPr>
                <w:b w:val="0"/>
              </w:rPr>
              <w:t>15,00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0,159</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1-28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6,00</w:t>
            </w:r>
          </w:p>
        </w:tc>
        <w:tc>
          <w:tcPr>
            <w:tcW w:w="709" w:type="dxa"/>
            <w:shd w:val="clear" w:color="auto" w:fill="auto"/>
            <w:vAlign w:val="center"/>
          </w:tcPr>
          <w:p w:rsidR="009D3DF6" w:rsidRPr="00676138" w:rsidRDefault="009D3DF6" w:rsidP="00676138">
            <w:pPr>
              <w:pStyle w:val="1100"/>
              <w:rPr>
                <w:b w:val="0"/>
              </w:rPr>
            </w:pPr>
            <w:r w:rsidRPr="00676138">
              <w:rPr>
                <w:b w:val="0"/>
              </w:rPr>
              <w:t>6,00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0-10</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10,00</w:t>
            </w:r>
          </w:p>
        </w:tc>
        <w:tc>
          <w:tcPr>
            <w:tcW w:w="709" w:type="dxa"/>
            <w:shd w:val="clear" w:color="auto" w:fill="auto"/>
            <w:vAlign w:val="center"/>
          </w:tcPr>
          <w:p w:rsidR="009D3DF6" w:rsidRPr="00676138" w:rsidRDefault="009D3DF6" w:rsidP="00676138">
            <w:pPr>
              <w:pStyle w:val="1100"/>
              <w:rPr>
                <w:b w:val="0"/>
              </w:rPr>
            </w:pPr>
            <w:r w:rsidRPr="00676138">
              <w:rPr>
                <w:b w:val="0"/>
              </w:rPr>
              <w:t>10,00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0,106</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0-11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25,00</w:t>
            </w:r>
          </w:p>
        </w:tc>
        <w:tc>
          <w:tcPr>
            <w:tcW w:w="709" w:type="dxa"/>
            <w:shd w:val="clear" w:color="auto" w:fill="auto"/>
            <w:vAlign w:val="center"/>
          </w:tcPr>
          <w:p w:rsidR="009D3DF6" w:rsidRPr="00676138" w:rsidRDefault="009D3DF6" w:rsidP="00676138">
            <w:pPr>
              <w:pStyle w:val="1100"/>
              <w:rPr>
                <w:b w:val="0"/>
              </w:rPr>
            </w:pPr>
            <w:r w:rsidRPr="00676138">
              <w:rPr>
                <w:b w:val="0"/>
              </w:rPr>
              <w:t>25,00</w:t>
            </w:r>
          </w:p>
        </w:tc>
        <w:tc>
          <w:tcPr>
            <w:tcW w:w="850"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0,170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0-12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22,00</w:t>
            </w:r>
          </w:p>
        </w:tc>
        <w:tc>
          <w:tcPr>
            <w:tcW w:w="709" w:type="dxa"/>
            <w:shd w:val="clear" w:color="auto" w:fill="auto"/>
            <w:vAlign w:val="center"/>
          </w:tcPr>
          <w:p w:rsidR="009D3DF6" w:rsidRPr="00676138" w:rsidRDefault="009D3DF6" w:rsidP="00676138">
            <w:pPr>
              <w:pStyle w:val="1100"/>
              <w:rPr>
                <w:b w:val="0"/>
              </w:rPr>
            </w:pPr>
            <w:r w:rsidRPr="00676138">
              <w:rPr>
                <w:b w:val="0"/>
              </w:rPr>
              <w:t>22,00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0,352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0-17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8,00</w:t>
            </w:r>
          </w:p>
        </w:tc>
        <w:tc>
          <w:tcPr>
            <w:tcW w:w="709" w:type="dxa"/>
            <w:shd w:val="clear" w:color="auto" w:fill="auto"/>
            <w:vAlign w:val="center"/>
          </w:tcPr>
          <w:p w:rsidR="009D3DF6" w:rsidRPr="00676138" w:rsidRDefault="009D3DF6" w:rsidP="00676138">
            <w:pPr>
              <w:pStyle w:val="1100"/>
              <w:rPr>
                <w:b w:val="0"/>
              </w:rPr>
            </w:pPr>
            <w:r w:rsidRPr="00676138">
              <w:rPr>
                <w:b w:val="0"/>
              </w:rPr>
              <w:t>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0,085</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М-н 0-20</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8,00</w:t>
            </w:r>
          </w:p>
        </w:tc>
        <w:tc>
          <w:tcPr>
            <w:tcW w:w="709" w:type="dxa"/>
            <w:shd w:val="clear" w:color="auto" w:fill="auto"/>
            <w:vAlign w:val="center"/>
          </w:tcPr>
          <w:p w:rsidR="009D3DF6" w:rsidRPr="00676138" w:rsidRDefault="009D3DF6" w:rsidP="00676138">
            <w:pPr>
              <w:pStyle w:val="1100"/>
              <w:rPr>
                <w:b w:val="0"/>
              </w:rPr>
            </w:pPr>
            <w:r w:rsidRPr="00676138">
              <w:rPr>
                <w:b w:val="0"/>
              </w:rPr>
              <w:t>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0,085</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Дзержинского, 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42,00</w:t>
            </w:r>
          </w:p>
        </w:tc>
        <w:tc>
          <w:tcPr>
            <w:tcW w:w="709" w:type="dxa"/>
            <w:shd w:val="clear" w:color="auto" w:fill="auto"/>
            <w:vAlign w:val="center"/>
          </w:tcPr>
          <w:p w:rsidR="009D3DF6" w:rsidRPr="00676138" w:rsidRDefault="009D3DF6" w:rsidP="00676138">
            <w:pPr>
              <w:pStyle w:val="1100"/>
              <w:rPr>
                <w:b w:val="0"/>
              </w:rPr>
            </w:pPr>
            <w:r w:rsidRPr="00676138">
              <w:rPr>
                <w:b w:val="0"/>
              </w:rPr>
              <w:t>42,00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0,112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56,00</w:t>
            </w:r>
          </w:p>
        </w:tc>
        <w:tc>
          <w:tcPr>
            <w:tcW w:w="709" w:type="dxa"/>
            <w:shd w:val="clear" w:color="auto" w:fill="auto"/>
            <w:vAlign w:val="center"/>
          </w:tcPr>
          <w:p w:rsidR="009D3DF6" w:rsidRPr="00676138" w:rsidRDefault="009D3DF6" w:rsidP="00676138">
            <w:pPr>
              <w:pStyle w:val="1100"/>
              <w:rPr>
                <w:b w:val="0"/>
              </w:rPr>
            </w:pPr>
            <w:r w:rsidRPr="00676138">
              <w:rPr>
                <w:b w:val="0"/>
              </w:rPr>
              <w:t>56,00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0,224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27,00</w:t>
            </w:r>
          </w:p>
        </w:tc>
        <w:tc>
          <w:tcPr>
            <w:tcW w:w="709" w:type="dxa"/>
            <w:shd w:val="clear" w:color="auto" w:fill="auto"/>
            <w:vAlign w:val="center"/>
          </w:tcPr>
          <w:p w:rsidR="009D3DF6" w:rsidRPr="00676138" w:rsidRDefault="009D3DF6" w:rsidP="00676138">
            <w:pPr>
              <w:pStyle w:val="1100"/>
              <w:rPr>
                <w:b w:val="0"/>
              </w:rPr>
            </w:pPr>
            <w:r w:rsidRPr="00676138">
              <w:rPr>
                <w:b w:val="0"/>
              </w:rPr>
              <w:t>27,00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56,00</w:t>
            </w:r>
          </w:p>
        </w:tc>
        <w:tc>
          <w:tcPr>
            <w:tcW w:w="709" w:type="dxa"/>
            <w:shd w:val="clear" w:color="auto" w:fill="auto"/>
            <w:vAlign w:val="center"/>
          </w:tcPr>
          <w:p w:rsidR="009D3DF6" w:rsidRPr="00676138" w:rsidRDefault="009D3DF6" w:rsidP="00676138">
            <w:pPr>
              <w:pStyle w:val="1100"/>
              <w:rPr>
                <w:b w:val="0"/>
              </w:rPr>
            </w:pPr>
            <w:r w:rsidRPr="00676138">
              <w:rPr>
                <w:b w:val="0"/>
              </w:rPr>
              <w:t>56,00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0,224</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27,00</w:t>
            </w:r>
          </w:p>
        </w:tc>
        <w:tc>
          <w:tcPr>
            <w:tcW w:w="709" w:type="dxa"/>
            <w:shd w:val="clear" w:color="auto" w:fill="auto"/>
            <w:vAlign w:val="center"/>
          </w:tcPr>
          <w:p w:rsidR="009D3DF6" w:rsidRPr="00676138" w:rsidRDefault="009D3DF6" w:rsidP="00676138">
            <w:pPr>
              <w:pStyle w:val="1100"/>
              <w:rPr>
                <w:b w:val="0"/>
              </w:rPr>
            </w:pPr>
            <w:r w:rsidRPr="00676138">
              <w:rPr>
                <w:b w:val="0"/>
              </w:rPr>
              <w:t>27,00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9</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56,00</w:t>
            </w:r>
          </w:p>
        </w:tc>
        <w:tc>
          <w:tcPr>
            <w:tcW w:w="709" w:type="dxa"/>
            <w:shd w:val="clear" w:color="auto" w:fill="auto"/>
            <w:vAlign w:val="center"/>
          </w:tcPr>
          <w:p w:rsidR="009D3DF6" w:rsidRPr="00676138" w:rsidRDefault="009D3DF6" w:rsidP="00676138">
            <w:pPr>
              <w:pStyle w:val="1100"/>
              <w:rPr>
                <w:b w:val="0"/>
              </w:rPr>
            </w:pPr>
            <w:r w:rsidRPr="00676138">
              <w:rPr>
                <w:b w:val="0"/>
              </w:rPr>
              <w:t>56,00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0,224</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57,00</w:t>
            </w:r>
          </w:p>
        </w:tc>
        <w:tc>
          <w:tcPr>
            <w:tcW w:w="709" w:type="dxa"/>
            <w:shd w:val="clear" w:color="auto" w:fill="auto"/>
            <w:vAlign w:val="center"/>
          </w:tcPr>
          <w:p w:rsidR="009D3DF6" w:rsidRPr="00676138" w:rsidRDefault="009D3DF6" w:rsidP="00676138">
            <w:pPr>
              <w:pStyle w:val="1100"/>
              <w:rPr>
                <w:b w:val="0"/>
              </w:rPr>
            </w:pPr>
            <w:r w:rsidRPr="00676138">
              <w:rPr>
                <w:b w:val="0"/>
              </w:rPr>
              <w:t>57,00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0,228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58,00</w:t>
            </w:r>
          </w:p>
        </w:tc>
        <w:tc>
          <w:tcPr>
            <w:tcW w:w="709" w:type="dxa"/>
            <w:shd w:val="clear" w:color="auto" w:fill="auto"/>
            <w:vAlign w:val="center"/>
          </w:tcPr>
          <w:p w:rsidR="009D3DF6" w:rsidRPr="00676138" w:rsidRDefault="009D3DF6" w:rsidP="00676138">
            <w:pPr>
              <w:pStyle w:val="1100"/>
              <w:rPr>
                <w:b w:val="0"/>
              </w:rPr>
            </w:pPr>
            <w:r w:rsidRPr="00676138">
              <w:rPr>
                <w:b w:val="0"/>
              </w:rPr>
              <w:t>58,00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0,232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14,00</w:t>
            </w:r>
          </w:p>
        </w:tc>
        <w:tc>
          <w:tcPr>
            <w:tcW w:w="709" w:type="dxa"/>
            <w:shd w:val="clear" w:color="auto" w:fill="auto"/>
            <w:vAlign w:val="center"/>
          </w:tcPr>
          <w:p w:rsidR="009D3DF6" w:rsidRPr="00676138" w:rsidRDefault="009D3DF6" w:rsidP="00676138">
            <w:pPr>
              <w:pStyle w:val="1100"/>
              <w:rPr>
                <w:b w:val="0"/>
              </w:rPr>
            </w:pPr>
            <w:r w:rsidRPr="00676138">
              <w:rPr>
                <w:b w:val="0"/>
              </w:rPr>
              <w:t>14,00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0,148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57,00</w:t>
            </w:r>
          </w:p>
        </w:tc>
        <w:tc>
          <w:tcPr>
            <w:tcW w:w="709" w:type="dxa"/>
            <w:shd w:val="clear" w:color="auto" w:fill="auto"/>
            <w:vAlign w:val="center"/>
          </w:tcPr>
          <w:p w:rsidR="009D3DF6" w:rsidRPr="00676138" w:rsidRDefault="009D3DF6" w:rsidP="00676138">
            <w:pPr>
              <w:pStyle w:val="1100"/>
              <w:rPr>
                <w:b w:val="0"/>
              </w:rPr>
            </w:pPr>
            <w:r w:rsidRPr="00676138">
              <w:rPr>
                <w:b w:val="0"/>
              </w:rPr>
              <w:t>57,00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0,228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50 лет Пионерии 19</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13,50</w:t>
            </w:r>
          </w:p>
        </w:tc>
        <w:tc>
          <w:tcPr>
            <w:tcW w:w="709" w:type="dxa"/>
            <w:shd w:val="clear" w:color="auto" w:fill="auto"/>
            <w:vAlign w:val="center"/>
          </w:tcPr>
          <w:p w:rsidR="009D3DF6" w:rsidRPr="00676138" w:rsidRDefault="009D3DF6" w:rsidP="00676138">
            <w:pPr>
              <w:pStyle w:val="1100"/>
              <w:rPr>
                <w:b w:val="0"/>
              </w:rPr>
            </w:pPr>
            <w:r w:rsidRPr="00676138">
              <w:rPr>
                <w:b w:val="0"/>
              </w:rPr>
              <w:t>13,50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0,054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Мира 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17,00</w:t>
            </w:r>
          </w:p>
        </w:tc>
        <w:tc>
          <w:tcPr>
            <w:tcW w:w="709" w:type="dxa"/>
            <w:shd w:val="clear" w:color="auto" w:fill="auto"/>
            <w:vAlign w:val="center"/>
          </w:tcPr>
          <w:p w:rsidR="009D3DF6" w:rsidRPr="00676138" w:rsidRDefault="009D3DF6" w:rsidP="00676138">
            <w:pPr>
              <w:pStyle w:val="1100"/>
              <w:rPr>
                <w:b w:val="0"/>
              </w:rPr>
            </w:pPr>
            <w:r w:rsidRPr="00676138">
              <w:rPr>
                <w:b w:val="0"/>
              </w:rPr>
              <w:t>17,00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Мира 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3,00</w:t>
            </w:r>
          </w:p>
        </w:tc>
        <w:tc>
          <w:tcPr>
            <w:tcW w:w="709" w:type="dxa"/>
            <w:shd w:val="clear" w:color="auto" w:fill="auto"/>
            <w:vAlign w:val="center"/>
          </w:tcPr>
          <w:p w:rsidR="009D3DF6" w:rsidRPr="00676138" w:rsidRDefault="009D3DF6" w:rsidP="00676138">
            <w:pPr>
              <w:pStyle w:val="1100"/>
              <w:rPr>
                <w:b w:val="0"/>
              </w:rPr>
            </w:pPr>
            <w:r w:rsidRPr="00676138">
              <w:rPr>
                <w:b w:val="0"/>
              </w:rPr>
              <w:t>3,00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0,012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Мира 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14,00</w:t>
            </w:r>
          </w:p>
        </w:tc>
        <w:tc>
          <w:tcPr>
            <w:tcW w:w="709" w:type="dxa"/>
            <w:shd w:val="clear" w:color="auto" w:fill="auto"/>
            <w:vAlign w:val="center"/>
          </w:tcPr>
          <w:p w:rsidR="009D3DF6" w:rsidRPr="00676138" w:rsidRDefault="009D3DF6" w:rsidP="00676138">
            <w:pPr>
              <w:pStyle w:val="1100"/>
              <w:rPr>
                <w:b w:val="0"/>
              </w:rPr>
            </w:pPr>
            <w:r w:rsidRPr="00676138">
              <w:rPr>
                <w:b w:val="0"/>
              </w:rPr>
              <w:t>14,00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0,056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Мира 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0,072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Центральная 1</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19,00</w:t>
            </w:r>
          </w:p>
        </w:tc>
        <w:tc>
          <w:tcPr>
            <w:tcW w:w="709" w:type="dxa"/>
            <w:shd w:val="clear" w:color="auto" w:fill="auto"/>
            <w:vAlign w:val="center"/>
          </w:tcPr>
          <w:p w:rsidR="009D3DF6" w:rsidRPr="00676138" w:rsidRDefault="009D3DF6" w:rsidP="00676138">
            <w:pPr>
              <w:pStyle w:val="1100"/>
              <w:rPr>
                <w:b w:val="0"/>
              </w:rPr>
            </w:pPr>
            <w:r w:rsidRPr="00676138">
              <w:rPr>
                <w:b w:val="0"/>
              </w:rPr>
              <w:t>19,00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0,076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Центральная 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21,00</w:t>
            </w:r>
          </w:p>
        </w:tc>
        <w:tc>
          <w:tcPr>
            <w:tcW w:w="709" w:type="dxa"/>
            <w:shd w:val="clear" w:color="auto" w:fill="auto"/>
            <w:vAlign w:val="center"/>
          </w:tcPr>
          <w:p w:rsidR="009D3DF6" w:rsidRPr="00676138" w:rsidRDefault="009D3DF6" w:rsidP="00676138">
            <w:pPr>
              <w:pStyle w:val="1100"/>
              <w:rPr>
                <w:b w:val="0"/>
              </w:rPr>
            </w:pPr>
            <w:r w:rsidRPr="00676138">
              <w:rPr>
                <w:b w:val="0"/>
              </w:rPr>
              <w:t>21,00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0,084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Центральная 3</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0,072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28,00</w:t>
            </w:r>
          </w:p>
        </w:tc>
        <w:tc>
          <w:tcPr>
            <w:tcW w:w="709" w:type="dxa"/>
            <w:shd w:val="clear" w:color="auto" w:fill="auto"/>
            <w:vAlign w:val="center"/>
          </w:tcPr>
          <w:p w:rsidR="009D3DF6" w:rsidRPr="00676138" w:rsidRDefault="009D3DF6" w:rsidP="00676138">
            <w:pPr>
              <w:pStyle w:val="1100"/>
              <w:rPr>
                <w:b w:val="0"/>
              </w:rPr>
            </w:pPr>
            <w:r w:rsidRPr="00676138">
              <w:rPr>
                <w:b w:val="0"/>
              </w:rPr>
              <w:t>28,00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0,112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17,00</w:t>
            </w:r>
          </w:p>
        </w:tc>
        <w:tc>
          <w:tcPr>
            <w:tcW w:w="709" w:type="dxa"/>
            <w:shd w:val="clear" w:color="auto" w:fill="auto"/>
            <w:vAlign w:val="center"/>
          </w:tcPr>
          <w:p w:rsidR="009D3DF6" w:rsidRPr="00676138" w:rsidRDefault="009D3DF6" w:rsidP="00676138">
            <w:pPr>
              <w:pStyle w:val="1100"/>
              <w:rPr>
                <w:b w:val="0"/>
              </w:rPr>
            </w:pPr>
            <w:r w:rsidRPr="00676138">
              <w:rPr>
                <w:b w:val="0"/>
              </w:rPr>
              <w:t>17,00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60,00</w:t>
            </w:r>
          </w:p>
        </w:tc>
        <w:tc>
          <w:tcPr>
            <w:tcW w:w="709" w:type="dxa"/>
            <w:shd w:val="clear" w:color="auto" w:fill="auto"/>
            <w:vAlign w:val="center"/>
          </w:tcPr>
          <w:p w:rsidR="009D3DF6" w:rsidRPr="00676138" w:rsidRDefault="009D3DF6" w:rsidP="00676138">
            <w:pPr>
              <w:pStyle w:val="1100"/>
              <w:rPr>
                <w:b w:val="0"/>
              </w:rPr>
            </w:pPr>
            <w:r w:rsidRPr="00676138">
              <w:rPr>
                <w:b w:val="0"/>
              </w:rPr>
              <w:t>60,00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0,240</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6а</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0,072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5,00</w:t>
            </w:r>
          </w:p>
        </w:tc>
        <w:tc>
          <w:tcPr>
            <w:tcW w:w="709" w:type="dxa"/>
            <w:shd w:val="clear" w:color="auto" w:fill="auto"/>
            <w:vAlign w:val="center"/>
          </w:tcPr>
          <w:p w:rsidR="009D3DF6" w:rsidRPr="00676138" w:rsidRDefault="009D3DF6" w:rsidP="00676138">
            <w:pPr>
              <w:pStyle w:val="1100"/>
              <w:rPr>
                <w:b w:val="0"/>
              </w:rPr>
            </w:pPr>
            <w:r w:rsidRPr="00676138">
              <w:rPr>
                <w:b w:val="0"/>
              </w:rPr>
              <w:t>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10</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12,00</w:t>
            </w:r>
          </w:p>
        </w:tc>
        <w:tc>
          <w:tcPr>
            <w:tcW w:w="709" w:type="dxa"/>
            <w:shd w:val="clear" w:color="auto" w:fill="auto"/>
            <w:vAlign w:val="center"/>
          </w:tcPr>
          <w:p w:rsidR="009D3DF6" w:rsidRPr="00676138" w:rsidRDefault="009D3DF6" w:rsidP="00676138">
            <w:pPr>
              <w:pStyle w:val="1100"/>
              <w:rPr>
                <w:b w:val="0"/>
              </w:rPr>
            </w:pPr>
            <w:r w:rsidRPr="00676138">
              <w:rPr>
                <w:b w:val="0"/>
              </w:rPr>
              <w:t>12,00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0,048</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6,00</w:t>
            </w:r>
          </w:p>
        </w:tc>
        <w:tc>
          <w:tcPr>
            <w:tcW w:w="709" w:type="dxa"/>
            <w:shd w:val="clear" w:color="auto" w:fill="auto"/>
            <w:vAlign w:val="center"/>
          </w:tcPr>
          <w:p w:rsidR="009D3DF6" w:rsidRPr="00676138" w:rsidRDefault="009D3DF6" w:rsidP="00676138">
            <w:pPr>
              <w:pStyle w:val="1100"/>
              <w:rPr>
                <w:b w:val="0"/>
              </w:rPr>
            </w:pPr>
            <w:r w:rsidRPr="00676138">
              <w:rPr>
                <w:b w:val="0"/>
              </w:rPr>
              <w:t>6,00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18,00</w:t>
            </w:r>
          </w:p>
        </w:tc>
        <w:tc>
          <w:tcPr>
            <w:tcW w:w="709" w:type="dxa"/>
            <w:shd w:val="clear" w:color="auto" w:fill="auto"/>
            <w:vAlign w:val="center"/>
          </w:tcPr>
          <w:p w:rsidR="009D3DF6" w:rsidRPr="00676138" w:rsidRDefault="009D3DF6" w:rsidP="00676138">
            <w:pPr>
              <w:pStyle w:val="1100"/>
              <w:rPr>
                <w:b w:val="0"/>
              </w:rPr>
            </w:pPr>
            <w:r w:rsidRPr="00676138">
              <w:rPr>
                <w:b w:val="0"/>
              </w:rPr>
              <w:t>18,00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0,095</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15,00</w:t>
            </w:r>
          </w:p>
        </w:tc>
        <w:tc>
          <w:tcPr>
            <w:tcW w:w="709" w:type="dxa"/>
            <w:shd w:val="clear" w:color="auto" w:fill="auto"/>
            <w:vAlign w:val="center"/>
          </w:tcPr>
          <w:p w:rsidR="009D3DF6" w:rsidRPr="00676138" w:rsidRDefault="009D3DF6" w:rsidP="00676138">
            <w:pPr>
              <w:pStyle w:val="1100"/>
              <w:rPr>
                <w:b w:val="0"/>
              </w:rPr>
            </w:pPr>
            <w:r w:rsidRPr="00676138">
              <w:rPr>
                <w:b w:val="0"/>
              </w:rPr>
              <w:t>15,00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0,060</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26,00</w:t>
            </w:r>
          </w:p>
        </w:tc>
        <w:tc>
          <w:tcPr>
            <w:tcW w:w="709" w:type="dxa"/>
            <w:shd w:val="clear" w:color="auto" w:fill="auto"/>
            <w:vAlign w:val="center"/>
          </w:tcPr>
          <w:p w:rsidR="009D3DF6" w:rsidRPr="00676138" w:rsidRDefault="009D3DF6" w:rsidP="00676138">
            <w:pPr>
              <w:pStyle w:val="1100"/>
              <w:rPr>
                <w:b w:val="0"/>
              </w:rPr>
            </w:pPr>
            <w:r w:rsidRPr="00676138">
              <w:rPr>
                <w:b w:val="0"/>
              </w:rPr>
              <w:t>26,00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0,104</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5,00</w:t>
            </w:r>
          </w:p>
        </w:tc>
        <w:tc>
          <w:tcPr>
            <w:tcW w:w="709" w:type="dxa"/>
            <w:shd w:val="clear" w:color="auto" w:fill="auto"/>
            <w:vAlign w:val="center"/>
          </w:tcPr>
          <w:p w:rsidR="009D3DF6" w:rsidRPr="00676138" w:rsidRDefault="009D3DF6" w:rsidP="00676138">
            <w:pPr>
              <w:pStyle w:val="1100"/>
              <w:rPr>
                <w:b w:val="0"/>
              </w:rPr>
            </w:pPr>
            <w:r w:rsidRPr="00676138">
              <w:rPr>
                <w:b w:val="0"/>
              </w:rPr>
              <w:t>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6,00</w:t>
            </w:r>
          </w:p>
        </w:tc>
        <w:tc>
          <w:tcPr>
            <w:tcW w:w="709" w:type="dxa"/>
            <w:shd w:val="clear" w:color="auto" w:fill="auto"/>
            <w:vAlign w:val="center"/>
          </w:tcPr>
          <w:p w:rsidR="009D3DF6" w:rsidRPr="00676138" w:rsidRDefault="009D3DF6" w:rsidP="00676138">
            <w:pPr>
              <w:pStyle w:val="1100"/>
              <w:rPr>
                <w:b w:val="0"/>
              </w:rPr>
            </w:pPr>
            <w:r w:rsidRPr="00676138">
              <w:rPr>
                <w:b w:val="0"/>
              </w:rPr>
              <w:t>6,00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0,024</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19</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5,00</w:t>
            </w:r>
          </w:p>
        </w:tc>
        <w:tc>
          <w:tcPr>
            <w:tcW w:w="709" w:type="dxa"/>
            <w:shd w:val="clear" w:color="auto" w:fill="auto"/>
            <w:vAlign w:val="center"/>
          </w:tcPr>
          <w:p w:rsidR="009D3DF6" w:rsidRPr="00676138" w:rsidRDefault="009D3DF6" w:rsidP="00676138">
            <w:pPr>
              <w:pStyle w:val="1100"/>
              <w:rPr>
                <w:b w:val="0"/>
              </w:rPr>
            </w:pPr>
            <w:r w:rsidRPr="00676138">
              <w:rPr>
                <w:b w:val="0"/>
              </w:rPr>
              <w:t>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0,020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22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33,00</w:t>
            </w:r>
          </w:p>
        </w:tc>
        <w:tc>
          <w:tcPr>
            <w:tcW w:w="709" w:type="dxa"/>
            <w:shd w:val="clear" w:color="auto" w:fill="auto"/>
            <w:vAlign w:val="center"/>
          </w:tcPr>
          <w:p w:rsidR="009D3DF6" w:rsidRPr="00676138" w:rsidRDefault="009D3DF6" w:rsidP="00676138">
            <w:pPr>
              <w:pStyle w:val="1100"/>
              <w:rPr>
                <w:b w:val="0"/>
              </w:rPr>
            </w:pPr>
            <w:r w:rsidRPr="00676138">
              <w:rPr>
                <w:b w:val="0"/>
              </w:rPr>
              <w:t>33,00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0,132</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24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37,00</w:t>
            </w:r>
          </w:p>
        </w:tc>
        <w:tc>
          <w:tcPr>
            <w:tcW w:w="709" w:type="dxa"/>
            <w:shd w:val="clear" w:color="auto" w:fill="auto"/>
            <w:vAlign w:val="center"/>
          </w:tcPr>
          <w:p w:rsidR="009D3DF6" w:rsidRPr="00676138" w:rsidRDefault="009D3DF6" w:rsidP="00676138">
            <w:pPr>
              <w:pStyle w:val="1100"/>
              <w:rPr>
                <w:b w:val="0"/>
              </w:rPr>
            </w:pPr>
            <w:r w:rsidRPr="00676138">
              <w:rPr>
                <w:b w:val="0"/>
              </w:rPr>
              <w:t>37,00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0,168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Строителей 26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35,00</w:t>
            </w:r>
          </w:p>
        </w:tc>
        <w:tc>
          <w:tcPr>
            <w:tcW w:w="709" w:type="dxa"/>
            <w:shd w:val="clear" w:color="auto" w:fill="auto"/>
            <w:vAlign w:val="center"/>
          </w:tcPr>
          <w:p w:rsidR="009D3DF6" w:rsidRPr="00676138" w:rsidRDefault="009D3DF6" w:rsidP="00676138">
            <w:pPr>
              <w:pStyle w:val="1100"/>
              <w:rPr>
                <w:b w:val="0"/>
              </w:rPr>
            </w:pPr>
            <w:r w:rsidRPr="00676138">
              <w:rPr>
                <w:b w:val="0"/>
              </w:rPr>
              <w:t>35,00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0,136</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Ленина 25</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12,00</w:t>
            </w:r>
          </w:p>
        </w:tc>
        <w:tc>
          <w:tcPr>
            <w:tcW w:w="709" w:type="dxa"/>
            <w:shd w:val="clear" w:color="auto" w:fill="auto"/>
            <w:vAlign w:val="center"/>
          </w:tcPr>
          <w:p w:rsidR="009D3DF6" w:rsidRPr="00676138" w:rsidRDefault="009D3DF6" w:rsidP="00676138">
            <w:pPr>
              <w:pStyle w:val="1100"/>
              <w:rPr>
                <w:b w:val="0"/>
              </w:rPr>
            </w:pPr>
            <w:r w:rsidRPr="00676138">
              <w:rPr>
                <w:b w:val="0"/>
              </w:rPr>
              <w:t>12,00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0,192</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Ленина 44</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27,00</w:t>
            </w:r>
          </w:p>
        </w:tc>
        <w:tc>
          <w:tcPr>
            <w:tcW w:w="709" w:type="dxa"/>
            <w:shd w:val="clear" w:color="auto" w:fill="auto"/>
            <w:vAlign w:val="center"/>
          </w:tcPr>
          <w:p w:rsidR="009D3DF6" w:rsidRPr="00676138" w:rsidRDefault="009D3DF6" w:rsidP="00676138">
            <w:pPr>
              <w:pStyle w:val="1100"/>
              <w:rPr>
                <w:b w:val="0"/>
              </w:rPr>
            </w:pPr>
            <w:r w:rsidRPr="00676138">
              <w:rPr>
                <w:b w:val="0"/>
              </w:rPr>
              <w:t>27,00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0,108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Ленина 46</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37,00</w:t>
            </w:r>
          </w:p>
        </w:tc>
        <w:tc>
          <w:tcPr>
            <w:tcW w:w="709" w:type="dxa"/>
            <w:shd w:val="clear" w:color="auto" w:fill="auto"/>
            <w:vAlign w:val="center"/>
          </w:tcPr>
          <w:p w:rsidR="009D3DF6" w:rsidRPr="00676138" w:rsidRDefault="009D3DF6" w:rsidP="00676138">
            <w:pPr>
              <w:pStyle w:val="1100"/>
              <w:rPr>
                <w:b w:val="0"/>
              </w:rPr>
            </w:pPr>
            <w:r w:rsidRPr="00676138">
              <w:rPr>
                <w:b w:val="0"/>
              </w:rPr>
              <w:t>37,00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0,148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Ленина 48</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12,00</w:t>
            </w:r>
          </w:p>
        </w:tc>
        <w:tc>
          <w:tcPr>
            <w:tcW w:w="709" w:type="dxa"/>
            <w:shd w:val="clear" w:color="auto" w:fill="auto"/>
            <w:vAlign w:val="center"/>
          </w:tcPr>
          <w:p w:rsidR="009D3DF6" w:rsidRPr="00676138" w:rsidRDefault="009D3DF6" w:rsidP="00676138">
            <w:pPr>
              <w:pStyle w:val="1100"/>
              <w:rPr>
                <w:b w:val="0"/>
              </w:rPr>
            </w:pPr>
            <w:r w:rsidRPr="00676138">
              <w:rPr>
                <w:b w:val="0"/>
              </w:rPr>
              <w:t>12,00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0,048</w:t>
            </w:r>
          </w:p>
        </w:tc>
        <w:tc>
          <w:tcPr>
            <w:tcW w:w="1559"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Ленина 42</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31,00</w:t>
            </w:r>
          </w:p>
        </w:tc>
        <w:tc>
          <w:tcPr>
            <w:tcW w:w="709" w:type="dxa"/>
            <w:shd w:val="clear" w:color="auto" w:fill="auto"/>
            <w:vAlign w:val="center"/>
          </w:tcPr>
          <w:p w:rsidR="009D3DF6" w:rsidRPr="00676138" w:rsidRDefault="009D3DF6" w:rsidP="00676138">
            <w:pPr>
              <w:pStyle w:val="1100"/>
              <w:rPr>
                <w:b w:val="0"/>
              </w:rPr>
            </w:pPr>
            <w:r w:rsidRPr="00676138">
              <w:rPr>
                <w:b w:val="0"/>
              </w:rPr>
              <w:t>31,00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0,496</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tcPr>
          <w:p w:rsidR="009D3DF6" w:rsidRPr="00676138" w:rsidRDefault="009D3DF6" w:rsidP="00676138">
            <w:pPr>
              <w:pStyle w:val="1100"/>
              <w:rPr>
                <w:b w:val="0"/>
              </w:rPr>
            </w:pPr>
            <w:r w:rsidRPr="00676138">
              <w:rPr>
                <w:b w:val="0"/>
              </w:rPr>
              <w:t>Жилой дом ул. Транспортная 27</w:t>
            </w:r>
          </w:p>
        </w:tc>
        <w:tc>
          <w:tcPr>
            <w:tcW w:w="1275" w:type="dxa"/>
            <w:shd w:val="clear" w:color="auto" w:fill="auto"/>
            <w:vAlign w:val="center"/>
          </w:tcPr>
          <w:p w:rsidR="009D3DF6" w:rsidRPr="00676138" w:rsidRDefault="009D3DF6" w:rsidP="00676138">
            <w:pPr>
              <w:pStyle w:val="1100"/>
              <w:rPr>
                <w:b w:val="0"/>
              </w:rPr>
            </w:pPr>
            <w:r w:rsidRPr="00676138">
              <w:rPr>
                <w:b w:val="0"/>
              </w:rPr>
              <w:t>аренда</w:t>
            </w:r>
          </w:p>
        </w:tc>
        <w:tc>
          <w:tcPr>
            <w:tcW w:w="851" w:type="dxa"/>
            <w:shd w:val="clear" w:color="auto" w:fill="auto"/>
            <w:vAlign w:val="center"/>
          </w:tcPr>
          <w:p w:rsidR="009D3DF6" w:rsidRPr="00676138" w:rsidRDefault="009D3DF6" w:rsidP="00676138">
            <w:pPr>
              <w:pStyle w:val="1100"/>
              <w:rPr>
                <w:b w:val="0"/>
              </w:rPr>
            </w:pPr>
            <w:r w:rsidRPr="00676138">
              <w:rPr>
                <w:b w:val="0"/>
              </w:rPr>
              <w:t>10,00</w:t>
            </w:r>
          </w:p>
        </w:tc>
        <w:tc>
          <w:tcPr>
            <w:tcW w:w="709" w:type="dxa"/>
            <w:shd w:val="clear" w:color="auto" w:fill="auto"/>
            <w:vAlign w:val="center"/>
          </w:tcPr>
          <w:p w:rsidR="009D3DF6" w:rsidRPr="00676138" w:rsidRDefault="009D3DF6" w:rsidP="00676138">
            <w:pPr>
              <w:pStyle w:val="1100"/>
              <w:rPr>
                <w:b w:val="0"/>
              </w:rPr>
            </w:pPr>
            <w:r w:rsidRPr="00676138">
              <w:rPr>
                <w:b w:val="0"/>
              </w:rPr>
              <w:t>10,00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9" w:type="dxa"/>
            <w:shd w:val="clear" w:color="auto" w:fill="auto"/>
            <w:vAlign w:val="center"/>
          </w:tcPr>
          <w:p w:rsidR="009D3DF6" w:rsidRPr="00676138" w:rsidRDefault="009D3DF6" w:rsidP="00676138">
            <w:pPr>
              <w:pStyle w:val="1100"/>
              <w:rPr>
                <w:b w:val="0"/>
              </w:rPr>
            </w:pPr>
            <w:r w:rsidRPr="00676138">
              <w:rPr>
                <w:b w:val="0"/>
              </w:rPr>
              <w:t>0,040</w:t>
            </w:r>
          </w:p>
        </w:tc>
        <w:tc>
          <w:tcPr>
            <w:tcW w:w="1559"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Руберойд</w:t>
            </w:r>
          </w:p>
        </w:tc>
      </w:tr>
      <w:tr w:rsidR="009D3DF6" w:rsidRPr="00676138" w:rsidTr="00604016">
        <w:trPr>
          <w:trHeight w:val="284"/>
        </w:trPr>
        <w:tc>
          <w:tcPr>
            <w:tcW w:w="1570" w:type="dxa"/>
            <w:shd w:val="clear" w:color="auto" w:fill="auto"/>
            <w:vAlign w:val="center"/>
            <w:hideMark/>
          </w:tcPr>
          <w:p w:rsidR="009D3DF6" w:rsidRPr="00676138" w:rsidRDefault="009D3DF6" w:rsidP="00676138">
            <w:pPr>
              <w:pStyle w:val="1100"/>
              <w:rPr>
                <w:b w:val="0"/>
              </w:rPr>
            </w:pPr>
            <w:r w:rsidRPr="00676138">
              <w:rPr>
                <w:b w:val="0"/>
              </w:rPr>
              <w:t>Итого</w:t>
            </w:r>
          </w:p>
        </w:tc>
        <w:tc>
          <w:tcPr>
            <w:tcW w:w="1275" w:type="dxa"/>
            <w:shd w:val="clear" w:color="auto" w:fill="auto"/>
            <w:vAlign w:val="center"/>
            <w:hideMark/>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11527,25</w:t>
            </w:r>
          </w:p>
        </w:tc>
        <w:tc>
          <w:tcPr>
            <w:tcW w:w="709" w:type="dxa"/>
            <w:shd w:val="clear" w:color="auto" w:fill="auto"/>
            <w:vAlign w:val="center"/>
          </w:tcPr>
          <w:p w:rsidR="009D3DF6" w:rsidRPr="00676138" w:rsidRDefault="009D3DF6" w:rsidP="00676138">
            <w:pPr>
              <w:pStyle w:val="1100"/>
              <w:rPr>
                <w:b w:val="0"/>
              </w:rPr>
            </w:pPr>
            <w:r w:rsidRPr="00676138">
              <w:rPr>
                <w:b w:val="0"/>
              </w:rPr>
              <w:t>11527,25</w:t>
            </w:r>
          </w:p>
        </w:tc>
        <w:tc>
          <w:tcPr>
            <w:tcW w:w="850"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p>
        </w:tc>
        <w:tc>
          <w:tcPr>
            <w:tcW w:w="850" w:type="dxa"/>
            <w:shd w:val="clear" w:color="auto" w:fill="auto"/>
            <w:vAlign w:val="center"/>
          </w:tcPr>
          <w:p w:rsidR="009D3DF6" w:rsidRPr="00676138" w:rsidRDefault="009D3DF6" w:rsidP="00676138">
            <w:pPr>
              <w:pStyle w:val="1100"/>
              <w:rPr>
                <w:b w:val="0"/>
              </w:rPr>
            </w:pPr>
            <w:r w:rsidRPr="00676138">
              <w:rPr>
                <w:b w:val="0"/>
              </w:rPr>
              <w:t>663</w:t>
            </w:r>
          </w:p>
        </w:tc>
        <w:tc>
          <w:tcPr>
            <w:tcW w:w="1276" w:type="dxa"/>
            <w:shd w:val="clear" w:color="auto" w:fill="auto"/>
            <w:vAlign w:val="center"/>
            <w:hideMark/>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r w:rsidRPr="00676138">
              <w:rPr>
                <w:b w:val="0"/>
              </w:rPr>
              <w:t>902,872</w:t>
            </w:r>
          </w:p>
        </w:tc>
        <w:tc>
          <w:tcPr>
            <w:tcW w:w="1559" w:type="dxa"/>
            <w:shd w:val="clear" w:color="auto" w:fill="auto"/>
            <w:noWrap/>
            <w:vAlign w:val="center"/>
          </w:tcPr>
          <w:p w:rsidR="009D3DF6" w:rsidRPr="00676138" w:rsidRDefault="009D3DF6" w:rsidP="00676138">
            <w:pPr>
              <w:pStyle w:val="1100"/>
              <w:rPr>
                <w:b w:val="0"/>
              </w:rPr>
            </w:pPr>
          </w:p>
        </w:tc>
      </w:tr>
    </w:tbl>
    <w:p w:rsidR="009D3DF6" w:rsidRPr="00676138" w:rsidRDefault="009D3DF6" w:rsidP="009D3DF6">
      <w:pPr>
        <w:rPr>
          <w:rFonts w:ascii="Times New Roman" w:hAnsi="Times New Roman" w:cs="Times New Roman"/>
          <w:sz w:val="24"/>
          <w:szCs w:val="24"/>
        </w:rPr>
      </w:pPr>
    </w:p>
    <w:p w:rsidR="009D3DF6" w:rsidRPr="00676138" w:rsidRDefault="009D3DF6" w:rsidP="00676138">
      <w:pPr>
        <w:pStyle w:val="1100"/>
        <w:rPr>
          <w:b w:val="0"/>
        </w:rPr>
      </w:pPr>
      <w:bookmarkStart w:id="700" w:name="_Toc59890850"/>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61</w:t>
      </w:r>
      <w:r w:rsidR="004406CE" w:rsidRPr="00676138">
        <w:rPr>
          <w:b w:val="0"/>
          <w:noProof/>
        </w:rPr>
        <w:fldChar w:fldCharType="end"/>
      </w:r>
      <w:r w:rsidRPr="00676138">
        <w:rPr>
          <w:b w:val="0"/>
        </w:rPr>
        <w:t xml:space="preserve"> - Характеристики трубопроводов тепловых сетей котельной №28-02 (отопление, горячее водоснабжение) г. Нефтекумск</w:t>
      </w:r>
      <w:bookmarkEnd w:id="700"/>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276"/>
        <w:gridCol w:w="992"/>
        <w:gridCol w:w="709"/>
        <w:gridCol w:w="992"/>
        <w:gridCol w:w="851"/>
        <w:gridCol w:w="708"/>
        <w:gridCol w:w="1276"/>
        <w:gridCol w:w="708"/>
        <w:gridCol w:w="1560"/>
      </w:tblGrid>
      <w:tr w:rsidR="009D3DF6" w:rsidRPr="00676138" w:rsidTr="00604016">
        <w:trPr>
          <w:trHeight w:val="284"/>
          <w:tblHeader/>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276"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 (на балансе, аренда и пр.)</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843"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708"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276"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708"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560"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blHeader/>
        </w:trPr>
        <w:tc>
          <w:tcPr>
            <w:tcW w:w="1286"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708"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1560"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1560"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ЦТП№1-дом17 м-н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76</w:t>
            </w:r>
          </w:p>
        </w:tc>
        <w:tc>
          <w:tcPr>
            <w:tcW w:w="709" w:type="dxa"/>
            <w:shd w:val="clear" w:color="auto" w:fill="auto"/>
            <w:vAlign w:val="center"/>
          </w:tcPr>
          <w:p w:rsidR="009D3DF6" w:rsidRPr="00676138" w:rsidRDefault="009D3DF6" w:rsidP="00676138">
            <w:pPr>
              <w:pStyle w:val="1100"/>
              <w:rPr>
                <w:b w:val="0"/>
              </w:rPr>
            </w:pPr>
            <w:r w:rsidRPr="00676138">
              <w:rPr>
                <w:b w:val="0"/>
              </w:rPr>
              <w:t>76</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851"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0,593</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ТК113б-ТК113в</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46</w:t>
            </w:r>
          </w:p>
        </w:tc>
        <w:tc>
          <w:tcPr>
            <w:tcW w:w="709" w:type="dxa"/>
            <w:shd w:val="clear" w:color="auto" w:fill="auto"/>
            <w:vAlign w:val="center"/>
          </w:tcPr>
          <w:p w:rsidR="009D3DF6" w:rsidRPr="00676138" w:rsidRDefault="009D3DF6" w:rsidP="00676138">
            <w:pPr>
              <w:pStyle w:val="1100"/>
              <w:rPr>
                <w:b w:val="0"/>
              </w:rPr>
            </w:pPr>
            <w:r w:rsidRPr="00676138">
              <w:rPr>
                <w:b w:val="0"/>
              </w:rPr>
              <w:t>46</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0,488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ТК90-ТК90в</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257</w:t>
            </w:r>
          </w:p>
        </w:tc>
        <w:tc>
          <w:tcPr>
            <w:tcW w:w="709" w:type="dxa"/>
            <w:shd w:val="clear" w:color="auto" w:fill="auto"/>
            <w:vAlign w:val="center"/>
          </w:tcPr>
          <w:p w:rsidR="009D3DF6" w:rsidRPr="00676138" w:rsidRDefault="009D3DF6" w:rsidP="00676138">
            <w:pPr>
              <w:pStyle w:val="1100"/>
              <w:rPr>
                <w:b w:val="0"/>
              </w:rPr>
            </w:pPr>
            <w:r w:rsidRPr="00676138">
              <w:rPr>
                <w:b w:val="0"/>
              </w:rPr>
              <w:t>257</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4,112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ТК100-ТК100а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60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0,960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ТК102г-ТК102е</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140</w:t>
            </w:r>
          </w:p>
        </w:tc>
        <w:tc>
          <w:tcPr>
            <w:tcW w:w="709" w:type="dxa"/>
            <w:shd w:val="clear" w:color="auto" w:fill="auto"/>
            <w:vAlign w:val="center"/>
          </w:tcPr>
          <w:p w:rsidR="009D3DF6" w:rsidRPr="00676138" w:rsidRDefault="009D3DF6" w:rsidP="00676138">
            <w:pPr>
              <w:pStyle w:val="1100"/>
              <w:rPr>
                <w:b w:val="0"/>
              </w:rPr>
            </w:pPr>
            <w:r w:rsidRPr="00676138">
              <w:rPr>
                <w:b w:val="0"/>
              </w:rPr>
              <w:t>140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2,240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ТК120б-Узел связи</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64</w:t>
            </w:r>
          </w:p>
        </w:tc>
        <w:tc>
          <w:tcPr>
            <w:tcW w:w="709" w:type="dxa"/>
            <w:shd w:val="clear" w:color="auto" w:fill="auto"/>
            <w:vAlign w:val="center"/>
          </w:tcPr>
          <w:p w:rsidR="009D3DF6" w:rsidRPr="00676138" w:rsidRDefault="009D3DF6" w:rsidP="00676138">
            <w:pPr>
              <w:pStyle w:val="1100"/>
              <w:rPr>
                <w:b w:val="0"/>
              </w:rPr>
            </w:pPr>
            <w:r w:rsidRPr="00676138">
              <w:rPr>
                <w:b w:val="0"/>
              </w:rPr>
              <w:t>64</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1,024</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дом1 м-н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45</w:t>
            </w:r>
          </w:p>
        </w:tc>
        <w:tc>
          <w:tcPr>
            <w:tcW w:w="709" w:type="dxa"/>
            <w:shd w:val="clear" w:color="auto" w:fill="auto"/>
            <w:vAlign w:val="center"/>
          </w:tcPr>
          <w:p w:rsidR="009D3DF6" w:rsidRPr="00676138" w:rsidRDefault="009D3DF6" w:rsidP="00676138">
            <w:pPr>
              <w:pStyle w:val="1100"/>
              <w:rPr>
                <w:b w:val="0"/>
              </w:rPr>
            </w:pPr>
            <w:r w:rsidRPr="00676138">
              <w:rPr>
                <w:b w:val="0"/>
              </w:rPr>
              <w:t>45</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0,720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ТК113а-ТК113б</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86</w:t>
            </w:r>
          </w:p>
        </w:tc>
        <w:tc>
          <w:tcPr>
            <w:tcW w:w="709" w:type="dxa"/>
            <w:shd w:val="clear" w:color="auto" w:fill="auto"/>
            <w:vAlign w:val="center"/>
          </w:tcPr>
          <w:p w:rsidR="009D3DF6" w:rsidRPr="00676138" w:rsidRDefault="009D3DF6" w:rsidP="00676138">
            <w:pPr>
              <w:pStyle w:val="1100"/>
              <w:rPr>
                <w:b w:val="0"/>
              </w:rPr>
            </w:pPr>
            <w:r w:rsidRPr="00676138">
              <w:rPr>
                <w:b w:val="0"/>
              </w:rPr>
              <w:t>86</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1,376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ТК91-ТК92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32</w:t>
            </w:r>
          </w:p>
        </w:tc>
        <w:tc>
          <w:tcPr>
            <w:tcW w:w="709" w:type="dxa"/>
            <w:shd w:val="clear" w:color="auto" w:fill="auto"/>
            <w:vAlign w:val="center"/>
          </w:tcPr>
          <w:p w:rsidR="009D3DF6" w:rsidRPr="00676138" w:rsidRDefault="009D3DF6" w:rsidP="00676138">
            <w:pPr>
              <w:pStyle w:val="1100"/>
              <w:rPr>
                <w:b w:val="0"/>
              </w:rPr>
            </w:pPr>
            <w:r w:rsidRPr="00676138">
              <w:rPr>
                <w:b w:val="0"/>
              </w:rPr>
              <w:t>32</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1,908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ТК94-ТК94д</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26</w:t>
            </w:r>
          </w:p>
        </w:tc>
        <w:tc>
          <w:tcPr>
            <w:tcW w:w="709" w:type="dxa"/>
            <w:shd w:val="clear" w:color="auto" w:fill="auto"/>
            <w:vAlign w:val="center"/>
          </w:tcPr>
          <w:p w:rsidR="009D3DF6" w:rsidRPr="00676138" w:rsidRDefault="009D3DF6" w:rsidP="00676138">
            <w:pPr>
              <w:pStyle w:val="1100"/>
              <w:rPr>
                <w:b w:val="0"/>
              </w:rPr>
            </w:pPr>
            <w:r w:rsidRPr="00676138">
              <w:rPr>
                <w:b w:val="0"/>
              </w:rPr>
              <w:t>26</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0,936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ТК98-ТК100</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175</w:t>
            </w:r>
          </w:p>
        </w:tc>
        <w:tc>
          <w:tcPr>
            <w:tcW w:w="709" w:type="dxa"/>
            <w:shd w:val="clear" w:color="auto" w:fill="auto"/>
            <w:vAlign w:val="center"/>
          </w:tcPr>
          <w:p w:rsidR="009D3DF6" w:rsidRPr="00676138" w:rsidRDefault="009D3DF6" w:rsidP="00676138">
            <w:pPr>
              <w:pStyle w:val="1100"/>
              <w:rPr>
                <w:b w:val="0"/>
              </w:rPr>
            </w:pPr>
            <w:r w:rsidRPr="00676138">
              <w:rPr>
                <w:b w:val="0"/>
              </w:rPr>
              <w:t>175</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6,300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ТК102б-ТК102г</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154</w:t>
            </w:r>
          </w:p>
        </w:tc>
        <w:tc>
          <w:tcPr>
            <w:tcW w:w="709" w:type="dxa"/>
            <w:shd w:val="clear" w:color="auto" w:fill="auto"/>
            <w:vAlign w:val="center"/>
          </w:tcPr>
          <w:p w:rsidR="009D3DF6" w:rsidRPr="00676138" w:rsidRDefault="009D3DF6" w:rsidP="00676138">
            <w:pPr>
              <w:pStyle w:val="1100"/>
              <w:rPr>
                <w:b w:val="0"/>
              </w:rPr>
            </w:pPr>
            <w:r w:rsidRPr="00676138">
              <w:rPr>
                <w:b w:val="0"/>
              </w:rPr>
              <w:t>154</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5,544</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ТК106-ТК108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39</w:t>
            </w:r>
          </w:p>
        </w:tc>
        <w:tc>
          <w:tcPr>
            <w:tcW w:w="709" w:type="dxa"/>
            <w:shd w:val="clear" w:color="auto" w:fill="auto"/>
            <w:vAlign w:val="center"/>
          </w:tcPr>
          <w:p w:rsidR="009D3DF6" w:rsidRPr="00676138" w:rsidRDefault="009D3DF6" w:rsidP="00676138">
            <w:pPr>
              <w:pStyle w:val="1100"/>
              <w:rPr>
                <w:b w:val="0"/>
              </w:rPr>
            </w:pPr>
            <w:r w:rsidRPr="00676138">
              <w:rPr>
                <w:b w:val="0"/>
              </w:rPr>
              <w:t>39</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1,404</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ТК114-дом6 м-н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278</w:t>
            </w:r>
          </w:p>
        </w:tc>
        <w:tc>
          <w:tcPr>
            <w:tcW w:w="709" w:type="dxa"/>
            <w:shd w:val="clear" w:color="auto" w:fill="auto"/>
            <w:vAlign w:val="center"/>
          </w:tcPr>
          <w:p w:rsidR="009D3DF6" w:rsidRPr="00676138" w:rsidRDefault="009D3DF6" w:rsidP="00676138">
            <w:pPr>
              <w:pStyle w:val="1100"/>
              <w:rPr>
                <w:b w:val="0"/>
              </w:rPr>
            </w:pPr>
            <w:r w:rsidRPr="00676138">
              <w:rPr>
                <w:b w:val="0"/>
              </w:rPr>
              <w:t>278</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10,008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ТК119-ТК120б</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223</w:t>
            </w:r>
          </w:p>
        </w:tc>
        <w:tc>
          <w:tcPr>
            <w:tcW w:w="709" w:type="dxa"/>
            <w:shd w:val="clear" w:color="auto" w:fill="auto"/>
            <w:vAlign w:val="center"/>
          </w:tcPr>
          <w:p w:rsidR="009D3DF6" w:rsidRPr="00676138" w:rsidRDefault="009D3DF6" w:rsidP="00676138">
            <w:pPr>
              <w:pStyle w:val="1100"/>
              <w:rPr>
                <w:b w:val="0"/>
              </w:rPr>
            </w:pPr>
            <w:r w:rsidRPr="00676138">
              <w:rPr>
                <w:b w:val="0"/>
              </w:rPr>
              <w:t>223</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8,028</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ТК112-ТК113а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129</w:t>
            </w:r>
          </w:p>
        </w:tc>
        <w:tc>
          <w:tcPr>
            <w:tcW w:w="709" w:type="dxa"/>
            <w:shd w:val="clear" w:color="auto" w:fill="auto"/>
            <w:vAlign w:val="center"/>
          </w:tcPr>
          <w:p w:rsidR="009D3DF6" w:rsidRPr="00676138" w:rsidRDefault="009D3DF6" w:rsidP="00676138">
            <w:pPr>
              <w:pStyle w:val="1100"/>
              <w:rPr>
                <w:b w:val="0"/>
              </w:rPr>
            </w:pPr>
            <w:r w:rsidRPr="00676138">
              <w:rPr>
                <w:b w:val="0"/>
              </w:rPr>
              <w:t>129</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4,644</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ЦТП1-дом 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100,5</w:t>
            </w:r>
          </w:p>
        </w:tc>
        <w:tc>
          <w:tcPr>
            <w:tcW w:w="709" w:type="dxa"/>
            <w:shd w:val="clear" w:color="auto" w:fill="auto"/>
            <w:vAlign w:val="center"/>
          </w:tcPr>
          <w:p w:rsidR="009D3DF6" w:rsidRPr="00676138" w:rsidRDefault="009D3DF6" w:rsidP="00676138">
            <w:pPr>
              <w:pStyle w:val="1100"/>
              <w:rPr>
                <w:b w:val="0"/>
              </w:rPr>
            </w:pPr>
            <w:r w:rsidRPr="00676138">
              <w:rPr>
                <w:b w:val="0"/>
              </w:rPr>
              <w:t>100,5</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3,618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Дом 4-м-н 3- дом 3-м-н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71,5</w:t>
            </w:r>
          </w:p>
        </w:tc>
        <w:tc>
          <w:tcPr>
            <w:tcW w:w="709" w:type="dxa"/>
            <w:shd w:val="clear" w:color="auto" w:fill="auto"/>
            <w:vAlign w:val="center"/>
          </w:tcPr>
          <w:p w:rsidR="009D3DF6" w:rsidRPr="00676138" w:rsidRDefault="009D3DF6" w:rsidP="00676138">
            <w:pPr>
              <w:pStyle w:val="1100"/>
              <w:rPr>
                <w:b w:val="0"/>
              </w:rPr>
            </w:pPr>
            <w:r w:rsidRPr="00676138">
              <w:rPr>
                <w:b w:val="0"/>
              </w:rPr>
              <w:t>71,5</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2,574</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Дом 3 м-н 3-ЦТП №2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113</w:t>
            </w:r>
          </w:p>
        </w:tc>
        <w:tc>
          <w:tcPr>
            <w:tcW w:w="709" w:type="dxa"/>
            <w:shd w:val="clear" w:color="auto" w:fill="auto"/>
            <w:vAlign w:val="center"/>
          </w:tcPr>
          <w:p w:rsidR="009D3DF6" w:rsidRPr="00676138" w:rsidRDefault="009D3DF6" w:rsidP="00676138">
            <w:pPr>
              <w:pStyle w:val="1100"/>
              <w:rPr>
                <w:b w:val="0"/>
              </w:rPr>
            </w:pPr>
            <w:r w:rsidRPr="00676138">
              <w:rPr>
                <w:b w:val="0"/>
              </w:rPr>
              <w:t>113</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4,068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ТК96-ТК97</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79</w:t>
            </w:r>
          </w:p>
        </w:tc>
        <w:tc>
          <w:tcPr>
            <w:tcW w:w="709" w:type="dxa"/>
            <w:shd w:val="clear" w:color="auto" w:fill="auto"/>
            <w:vAlign w:val="center"/>
          </w:tcPr>
          <w:p w:rsidR="009D3DF6" w:rsidRPr="00676138" w:rsidRDefault="009D3DF6" w:rsidP="00676138">
            <w:pPr>
              <w:pStyle w:val="1100"/>
              <w:rPr>
                <w:b w:val="0"/>
              </w:rPr>
            </w:pPr>
            <w:r w:rsidRPr="00676138">
              <w:rPr>
                <w:b w:val="0"/>
              </w:rPr>
              <w:t>79</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5,372</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ТК97-ТК98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113</w:t>
            </w:r>
          </w:p>
        </w:tc>
        <w:tc>
          <w:tcPr>
            <w:tcW w:w="709" w:type="dxa"/>
            <w:shd w:val="clear" w:color="auto" w:fill="auto"/>
            <w:vAlign w:val="center"/>
          </w:tcPr>
          <w:p w:rsidR="009D3DF6" w:rsidRPr="00676138" w:rsidRDefault="009D3DF6" w:rsidP="00676138">
            <w:pPr>
              <w:pStyle w:val="1100"/>
              <w:rPr>
                <w:b w:val="0"/>
              </w:rPr>
            </w:pPr>
            <w:r w:rsidRPr="00676138">
              <w:rPr>
                <w:b w:val="0"/>
              </w:rPr>
              <w:t>113</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7,684</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ТК96-ТК101</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95</w:t>
            </w:r>
          </w:p>
        </w:tc>
        <w:tc>
          <w:tcPr>
            <w:tcW w:w="709" w:type="dxa"/>
            <w:shd w:val="clear" w:color="auto" w:fill="auto"/>
            <w:vAlign w:val="center"/>
          </w:tcPr>
          <w:p w:rsidR="009D3DF6" w:rsidRPr="00676138" w:rsidRDefault="009D3DF6" w:rsidP="00676138">
            <w:pPr>
              <w:pStyle w:val="1100"/>
              <w:rPr>
                <w:b w:val="0"/>
              </w:rPr>
            </w:pPr>
            <w:r w:rsidRPr="00676138">
              <w:rPr>
                <w:b w:val="0"/>
              </w:rPr>
              <w:t>95</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6,460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ТК101-ТК102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65</w:t>
            </w:r>
          </w:p>
        </w:tc>
        <w:tc>
          <w:tcPr>
            <w:tcW w:w="709" w:type="dxa"/>
            <w:shd w:val="clear" w:color="auto" w:fill="auto"/>
            <w:vAlign w:val="center"/>
          </w:tcPr>
          <w:p w:rsidR="009D3DF6" w:rsidRPr="00676138" w:rsidRDefault="009D3DF6" w:rsidP="00676138">
            <w:pPr>
              <w:pStyle w:val="1100"/>
              <w:rPr>
                <w:b w:val="0"/>
              </w:rPr>
            </w:pPr>
            <w:r w:rsidRPr="00676138">
              <w:rPr>
                <w:b w:val="0"/>
              </w:rPr>
              <w:t>65</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4,420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ТК102-ЦТП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60</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2,160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ТК102-ТК102А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26</w:t>
            </w:r>
          </w:p>
        </w:tc>
        <w:tc>
          <w:tcPr>
            <w:tcW w:w="709" w:type="dxa"/>
            <w:shd w:val="clear" w:color="auto" w:fill="auto"/>
            <w:vAlign w:val="center"/>
          </w:tcPr>
          <w:p w:rsidR="009D3DF6" w:rsidRPr="00676138" w:rsidRDefault="009D3DF6" w:rsidP="00676138">
            <w:pPr>
              <w:pStyle w:val="1100"/>
              <w:rPr>
                <w:b w:val="0"/>
              </w:rPr>
            </w:pPr>
            <w:r w:rsidRPr="00676138">
              <w:rPr>
                <w:b w:val="0"/>
              </w:rPr>
              <w:t>26</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0,936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ТК102А-ТК102Б</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2,520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ТК104-ТК105</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132</w:t>
            </w:r>
          </w:p>
        </w:tc>
        <w:tc>
          <w:tcPr>
            <w:tcW w:w="709" w:type="dxa"/>
            <w:shd w:val="clear" w:color="auto" w:fill="auto"/>
            <w:vAlign w:val="center"/>
          </w:tcPr>
          <w:p w:rsidR="009D3DF6" w:rsidRPr="00676138" w:rsidRDefault="009D3DF6" w:rsidP="00676138">
            <w:pPr>
              <w:pStyle w:val="1100"/>
              <w:rPr>
                <w:b w:val="0"/>
              </w:rPr>
            </w:pPr>
            <w:r w:rsidRPr="00676138">
              <w:rPr>
                <w:b w:val="0"/>
              </w:rPr>
              <w:t>132</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8,976</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ТК19-ЦТП №1</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16</w:t>
            </w:r>
          </w:p>
        </w:tc>
        <w:tc>
          <w:tcPr>
            <w:tcW w:w="709" w:type="dxa"/>
            <w:shd w:val="clear" w:color="auto" w:fill="auto"/>
            <w:vAlign w:val="center"/>
          </w:tcPr>
          <w:p w:rsidR="009D3DF6" w:rsidRPr="00676138" w:rsidRDefault="009D3DF6" w:rsidP="00676138">
            <w:pPr>
              <w:pStyle w:val="1100"/>
              <w:rPr>
                <w:b w:val="0"/>
              </w:rPr>
            </w:pPr>
            <w:r w:rsidRPr="00676138">
              <w:rPr>
                <w:b w:val="0"/>
              </w:rPr>
              <w:t>16</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1,088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1-ТК16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54</w:t>
            </w:r>
          </w:p>
        </w:tc>
        <w:tc>
          <w:tcPr>
            <w:tcW w:w="709" w:type="dxa"/>
            <w:shd w:val="clear" w:color="auto" w:fill="auto"/>
            <w:vAlign w:val="center"/>
          </w:tcPr>
          <w:p w:rsidR="009D3DF6" w:rsidRPr="00676138" w:rsidRDefault="009D3DF6" w:rsidP="00676138">
            <w:pPr>
              <w:pStyle w:val="1100"/>
              <w:rPr>
                <w:b w:val="0"/>
              </w:rPr>
            </w:pPr>
            <w:r w:rsidRPr="00676138">
              <w:rPr>
                <w:b w:val="0"/>
              </w:rPr>
              <w:t>54</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3,672</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115 Гостиница-ТК112 Березка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244</w:t>
            </w:r>
          </w:p>
        </w:tc>
        <w:tc>
          <w:tcPr>
            <w:tcW w:w="709" w:type="dxa"/>
            <w:shd w:val="clear" w:color="auto" w:fill="auto"/>
            <w:vAlign w:val="center"/>
          </w:tcPr>
          <w:p w:rsidR="009D3DF6" w:rsidRPr="00676138" w:rsidRDefault="009D3DF6" w:rsidP="00676138">
            <w:pPr>
              <w:pStyle w:val="1100"/>
              <w:rPr>
                <w:b w:val="0"/>
              </w:rPr>
            </w:pPr>
            <w:r w:rsidRPr="00676138">
              <w:rPr>
                <w:b w:val="0"/>
              </w:rPr>
              <w:t>244</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16,592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ТК104-ТК89</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152</w:t>
            </w:r>
          </w:p>
        </w:tc>
        <w:tc>
          <w:tcPr>
            <w:tcW w:w="709" w:type="dxa"/>
            <w:shd w:val="clear" w:color="auto" w:fill="auto"/>
            <w:vAlign w:val="center"/>
          </w:tcPr>
          <w:p w:rsidR="009D3DF6" w:rsidRPr="00676138" w:rsidRDefault="009D3DF6" w:rsidP="00676138">
            <w:pPr>
              <w:pStyle w:val="1100"/>
              <w:rPr>
                <w:b w:val="0"/>
              </w:rPr>
            </w:pPr>
            <w:r w:rsidRPr="00676138">
              <w:rPr>
                <w:b w:val="0"/>
              </w:rPr>
              <w:t>152</w:t>
            </w:r>
          </w:p>
        </w:tc>
        <w:tc>
          <w:tcPr>
            <w:tcW w:w="992" w:type="dxa"/>
            <w:shd w:val="clear" w:color="auto" w:fill="auto"/>
            <w:vAlign w:val="center"/>
          </w:tcPr>
          <w:p w:rsidR="009D3DF6" w:rsidRPr="00676138" w:rsidRDefault="009D3DF6" w:rsidP="00676138">
            <w:pPr>
              <w:pStyle w:val="1100"/>
              <w:rPr>
                <w:b w:val="0"/>
              </w:rPr>
            </w:pPr>
            <w:r w:rsidRPr="00676138">
              <w:rPr>
                <w:b w:val="0"/>
              </w:rPr>
              <w:t>250</w:t>
            </w:r>
          </w:p>
        </w:tc>
        <w:tc>
          <w:tcPr>
            <w:tcW w:w="851" w:type="dxa"/>
            <w:shd w:val="clear" w:color="auto" w:fill="auto"/>
            <w:vAlign w:val="center"/>
          </w:tcPr>
          <w:p w:rsidR="009D3DF6" w:rsidRPr="00676138" w:rsidRDefault="009D3DF6" w:rsidP="00676138">
            <w:pPr>
              <w:pStyle w:val="1100"/>
              <w:rPr>
                <w:b w:val="0"/>
              </w:rPr>
            </w:pPr>
            <w:r w:rsidRPr="00676138">
              <w:rPr>
                <w:b w:val="0"/>
              </w:rPr>
              <w:t>250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16,112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ТК90-ТК96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400</w:t>
            </w:r>
          </w:p>
        </w:tc>
        <w:tc>
          <w:tcPr>
            <w:tcW w:w="709" w:type="dxa"/>
            <w:shd w:val="clear" w:color="auto" w:fill="auto"/>
            <w:vAlign w:val="center"/>
          </w:tcPr>
          <w:p w:rsidR="009D3DF6" w:rsidRPr="00676138" w:rsidRDefault="009D3DF6" w:rsidP="00676138">
            <w:pPr>
              <w:pStyle w:val="1100"/>
              <w:rPr>
                <w:b w:val="0"/>
              </w:rPr>
            </w:pPr>
            <w:r w:rsidRPr="00676138">
              <w:rPr>
                <w:b w:val="0"/>
              </w:rPr>
              <w:t>400</w:t>
            </w:r>
          </w:p>
        </w:tc>
        <w:tc>
          <w:tcPr>
            <w:tcW w:w="992" w:type="dxa"/>
            <w:shd w:val="clear" w:color="auto" w:fill="auto"/>
            <w:vAlign w:val="center"/>
          </w:tcPr>
          <w:p w:rsidR="009D3DF6" w:rsidRPr="00676138" w:rsidRDefault="009D3DF6" w:rsidP="00676138">
            <w:pPr>
              <w:pStyle w:val="1100"/>
              <w:rPr>
                <w:b w:val="0"/>
              </w:rPr>
            </w:pPr>
            <w:r w:rsidRPr="00676138">
              <w:rPr>
                <w:b w:val="0"/>
              </w:rPr>
              <w:t>250</w:t>
            </w:r>
          </w:p>
        </w:tc>
        <w:tc>
          <w:tcPr>
            <w:tcW w:w="851" w:type="dxa"/>
            <w:shd w:val="clear" w:color="auto" w:fill="auto"/>
            <w:vAlign w:val="center"/>
          </w:tcPr>
          <w:p w:rsidR="009D3DF6" w:rsidRPr="00676138" w:rsidRDefault="009D3DF6" w:rsidP="00676138">
            <w:pPr>
              <w:pStyle w:val="1100"/>
              <w:rPr>
                <w:b w:val="0"/>
              </w:rPr>
            </w:pPr>
            <w:r w:rsidRPr="00676138">
              <w:rPr>
                <w:b w:val="0"/>
              </w:rPr>
              <w:t>250</w:t>
            </w:r>
          </w:p>
        </w:tc>
        <w:tc>
          <w:tcPr>
            <w:tcW w:w="708" w:type="dxa"/>
            <w:shd w:val="clear" w:color="auto" w:fill="auto"/>
            <w:vAlign w:val="center"/>
          </w:tcPr>
          <w:p w:rsidR="009D3DF6" w:rsidRPr="00676138" w:rsidRDefault="009D3DF6" w:rsidP="00676138">
            <w:pPr>
              <w:pStyle w:val="1100"/>
              <w:rPr>
                <w:b w:val="0"/>
              </w:rPr>
            </w:pPr>
            <w:r w:rsidRPr="00676138">
              <w:rPr>
                <w:b w:val="0"/>
              </w:rPr>
              <w:t>10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60,000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w:t>
            </w:r>
          </w:p>
          <w:p w:rsidR="009D3DF6" w:rsidRPr="00676138" w:rsidRDefault="009D3DF6" w:rsidP="00676138">
            <w:pPr>
              <w:pStyle w:val="1100"/>
              <w:rPr>
                <w:b w:val="0"/>
              </w:rPr>
            </w:pPr>
            <w:r w:rsidRPr="00676138">
              <w:rPr>
                <w:b w:val="0"/>
              </w:rPr>
              <w:t>Пенополистирольный цилиндр</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ТК115-ТК114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182</w:t>
            </w:r>
          </w:p>
        </w:tc>
        <w:tc>
          <w:tcPr>
            <w:tcW w:w="709" w:type="dxa"/>
            <w:shd w:val="clear" w:color="auto" w:fill="auto"/>
            <w:vAlign w:val="center"/>
          </w:tcPr>
          <w:p w:rsidR="009D3DF6" w:rsidRPr="00676138" w:rsidRDefault="009D3DF6" w:rsidP="00676138">
            <w:pPr>
              <w:pStyle w:val="1100"/>
              <w:rPr>
                <w:b w:val="0"/>
              </w:rPr>
            </w:pPr>
            <w:r w:rsidRPr="00676138">
              <w:rPr>
                <w:b w:val="0"/>
              </w:rPr>
              <w:t>182</w:t>
            </w:r>
          </w:p>
        </w:tc>
        <w:tc>
          <w:tcPr>
            <w:tcW w:w="992" w:type="dxa"/>
            <w:shd w:val="clear" w:color="auto" w:fill="auto"/>
            <w:vAlign w:val="center"/>
          </w:tcPr>
          <w:p w:rsidR="009D3DF6" w:rsidRPr="00676138" w:rsidRDefault="009D3DF6" w:rsidP="00676138">
            <w:pPr>
              <w:pStyle w:val="1100"/>
              <w:rPr>
                <w:b w:val="0"/>
              </w:rPr>
            </w:pPr>
            <w:r w:rsidRPr="00676138">
              <w:rPr>
                <w:b w:val="0"/>
              </w:rPr>
              <w:t>350</w:t>
            </w:r>
          </w:p>
        </w:tc>
        <w:tc>
          <w:tcPr>
            <w:tcW w:w="851" w:type="dxa"/>
            <w:shd w:val="clear" w:color="auto" w:fill="auto"/>
            <w:vAlign w:val="center"/>
          </w:tcPr>
          <w:p w:rsidR="009D3DF6" w:rsidRPr="00676138" w:rsidRDefault="009D3DF6" w:rsidP="00676138">
            <w:pPr>
              <w:pStyle w:val="1100"/>
              <w:rPr>
                <w:b w:val="0"/>
              </w:rPr>
            </w:pPr>
            <w:r w:rsidRPr="00676138">
              <w:rPr>
                <w:b w:val="0"/>
              </w:rPr>
              <w:t>350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27,300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ТК114 в сторону ТК116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92</w:t>
            </w:r>
          </w:p>
        </w:tc>
        <w:tc>
          <w:tcPr>
            <w:tcW w:w="709" w:type="dxa"/>
            <w:shd w:val="clear" w:color="auto" w:fill="auto"/>
            <w:vAlign w:val="center"/>
          </w:tcPr>
          <w:p w:rsidR="009D3DF6" w:rsidRPr="00676138" w:rsidRDefault="009D3DF6" w:rsidP="00676138">
            <w:pPr>
              <w:pStyle w:val="1100"/>
              <w:rPr>
                <w:b w:val="0"/>
              </w:rPr>
            </w:pPr>
            <w:r w:rsidRPr="00676138">
              <w:rPr>
                <w:b w:val="0"/>
              </w:rPr>
              <w:t>91</w:t>
            </w:r>
          </w:p>
        </w:tc>
        <w:tc>
          <w:tcPr>
            <w:tcW w:w="992" w:type="dxa"/>
            <w:shd w:val="clear" w:color="auto" w:fill="auto"/>
            <w:vAlign w:val="center"/>
          </w:tcPr>
          <w:p w:rsidR="009D3DF6" w:rsidRPr="00676138" w:rsidRDefault="009D3DF6" w:rsidP="00676138">
            <w:pPr>
              <w:pStyle w:val="1100"/>
              <w:rPr>
                <w:b w:val="0"/>
              </w:rPr>
            </w:pPr>
            <w:r w:rsidRPr="00676138">
              <w:rPr>
                <w:b w:val="0"/>
              </w:rPr>
              <w:t>300</w:t>
            </w:r>
          </w:p>
        </w:tc>
        <w:tc>
          <w:tcPr>
            <w:tcW w:w="851" w:type="dxa"/>
            <w:shd w:val="clear" w:color="auto" w:fill="auto"/>
            <w:vAlign w:val="center"/>
          </w:tcPr>
          <w:p w:rsidR="009D3DF6" w:rsidRPr="00676138" w:rsidRDefault="009D3DF6" w:rsidP="00676138">
            <w:pPr>
              <w:pStyle w:val="1100"/>
              <w:rPr>
                <w:b w:val="0"/>
              </w:rPr>
            </w:pPr>
            <w:r w:rsidRPr="00676138">
              <w:rPr>
                <w:b w:val="0"/>
              </w:rPr>
              <w:t>300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18,382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минераловатный, сталь листовая</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От ТК №118 до дороги</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152</w:t>
            </w:r>
          </w:p>
        </w:tc>
        <w:tc>
          <w:tcPr>
            <w:tcW w:w="709" w:type="dxa"/>
            <w:shd w:val="clear" w:color="auto" w:fill="auto"/>
            <w:vAlign w:val="center"/>
          </w:tcPr>
          <w:p w:rsidR="009D3DF6" w:rsidRPr="00676138" w:rsidRDefault="009D3DF6" w:rsidP="00676138">
            <w:pPr>
              <w:pStyle w:val="1100"/>
              <w:rPr>
                <w:b w:val="0"/>
              </w:rPr>
            </w:pPr>
            <w:r w:rsidRPr="00676138">
              <w:rPr>
                <w:b w:val="0"/>
              </w:rPr>
              <w:t>152</w:t>
            </w:r>
          </w:p>
        </w:tc>
        <w:tc>
          <w:tcPr>
            <w:tcW w:w="992" w:type="dxa"/>
            <w:shd w:val="clear" w:color="auto" w:fill="auto"/>
            <w:vAlign w:val="center"/>
          </w:tcPr>
          <w:p w:rsidR="009D3DF6" w:rsidRPr="00676138" w:rsidRDefault="009D3DF6" w:rsidP="00676138">
            <w:pPr>
              <w:pStyle w:val="1100"/>
              <w:rPr>
                <w:b w:val="0"/>
              </w:rPr>
            </w:pPr>
            <w:r w:rsidRPr="00676138">
              <w:rPr>
                <w:b w:val="0"/>
              </w:rPr>
              <w:t>350</w:t>
            </w:r>
          </w:p>
        </w:tc>
        <w:tc>
          <w:tcPr>
            <w:tcW w:w="851" w:type="dxa"/>
            <w:shd w:val="clear" w:color="auto" w:fill="auto"/>
            <w:vAlign w:val="center"/>
          </w:tcPr>
          <w:p w:rsidR="009D3DF6" w:rsidRPr="00676138" w:rsidRDefault="009D3DF6" w:rsidP="00676138">
            <w:pPr>
              <w:pStyle w:val="1100"/>
              <w:rPr>
                <w:b w:val="0"/>
              </w:rPr>
            </w:pPr>
            <w:r w:rsidRPr="00676138">
              <w:rPr>
                <w:b w:val="0"/>
              </w:rPr>
              <w:t>350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30,704</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От дороги до ТК №115 Гостиница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385</w:t>
            </w:r>
          </w:p>
        </w:tc>
        <w:tc>
          <w:tcPr>
            <w:tcW w:w="709" w:type="dxa"/>
            <w:shd w:val="clear" w:color="auto" w:fill="auto"/>
            <w:vAlign w:val="center"/>
          </w:tcPr>
          <w:p w:rsidR="009D3DF6" w:rsidRPr="00676138" w:rsidRDefault="009D3DF6" w:rsidP="00676138">
            <w:pPr>
              <w:pStyle w:val="1100"/>
              <w:rPr>
                <w:b w:val="0"/>
              </w:rPr>
            </w:pPr>
            <w:r w:rsidRPr="00676138">
              <w:rPr>
                <w:b w:val="0"/>
              </w:rPr>
              <w:t>385</w:t>
            </w:r>
          </w:p>
        </w:tc>
        <w:tc>
          <w:tcPr>
            <w:tcW w:w="992" w:type="dxa"/>
            <w:shd w:val="clear" w:color="auto" w:fill="auto"/>
            <w:vAlign w:val="center"/>
          </w:tcPr>
          <w:p w:rsidR="009D3DF6" w:rsidRPr="00676138" w:rsidRDefault="009D3DF6" w:rsidP="00676138">
            <w:pPr>
              <w:pStyle w:val="1100"/>
              <w:rPr>
                <w:b w:val="0"/>
              </w:rPr>
            </w:pPr>
            <w:r w:rsidRPr="00676138">
              <w:rPr>
                <w:b w:val="0"/>
              </w:rPr>
              <w:t>350</w:t>
            </w:r>
          </w:p>
        </w:tc>
        <w:tc>
          <w:tcPr>
            <w:tcW w:w="851" w:type="dxa"/>
            <w:shd w:val="clear" w:color="auto" w:fill="auto"/>
            <w:vAlign w:val="center"/>
          </w:tcPr>
          <w:p w:rsidR="009D3DF6" w:rsidRPr="00676138" w:rsidRDefault="009D3DF6" w:rsidP="00676138">
            <w:pPr>
              <w:pStyle w:val="1100"/>
              <w:rPr>
                <w:b w:val="0"/>
              </w:rPr>
            </w:pPr>
            <w:r w:rsidRPr="00676138">
              <w:rPr>
                <w:b w:val="0"/>
              </w:rPr>
              <w:t>350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77,770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ТК89-ТК90</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54</w:t>
            </w:r>
          </w:p>
        </w:tc>
        <w:tc>
          <w:tcPr>
            <w:tcW w:w="709" w:type="dxa"/>
            <w:shd w:val="clear" w:color="auto" w:fill="auto"/>
            <w:vAlign w:val="center"/>
          </w:tcPr>
          <w:p w:rsidR="009D3DF6" w:rsidRPr="00676138" w:rsidRDefault="009D3DF6" w:rsidP="00676138">
            <w:pPr>
              <w:pStyle w:val="1100"/>
              <w:rPr>
                <w:b w:val="0"/>
              </w:rPr>
            </w:pPr>
            <w:r w:rsidRPr="00676138">
              <w:rPr>
                <w:b w:val="0"/>
              </w:rPr>
              <w:t>54</w:t>
            </w:r>
          </w:p>
        </w:tc>
        <w:tc>
          <w:tcPr>
            <w:tcW w:w="992" w:type="dxa"/>
            <w:shd w:val="clear" w:color="auto" w:fill="auto"/>
            <w:vAlign w:val="center"/>
          </w:tcPr>
          <w:p w:rsidR="009D3DF6" w:rsidRPr="00676138" w:rsidRDefault="009D3DF6" w:rsidP="00676138">
            <w:pPr>
              <w:pStyle w:val="1100"/>
              <w:rPr>
                <w:b w:val="0"/>
              </w:rPr>
            </w:pPr>
            <w:r w:rsidRPr="00676138">
              <w:rPr>
                <w:b w:val="0"/>
              </w:rPr>
              <w:t>300</w:t>
            </w:r>
          </w:p>
        </w:tc>
        <w:tc>
          <w:tcPr>
            <w:tcW w:w="851" w:type="dxa"/>
            <w:shd w:val="clear" w:color="auto" w:fill="auto"/>
            <w:vAlign w:val="center"/>
          </w:tcPr>
          <w:p w:rsidR="009D3DF6" w:rsidRPr="00676138" w:rsidRDefault="009D3DF6" w:rsidP="00676138">
            <w:pPr>
              <w:pStyle w:val="1100"/>
              <w:rPr>
                <w:b w:val="0"/>
              </w:rPr>
            </w:pPr>
            <w:r w:rsidRPr="00676138">
              <w:rPr>
                <w:b w:val="0"/>
              </w:rPr>
              <w:t>300</w:t>
            </w:r>
          </w:p>
        </w:tc>
        <w:tc>
          <w:tcPr>
            <w:tcW w:w="708" w:type="dxa"/>
            <w:shd w:val="clear" w:color="auto" w:fill="auto"/>
            <w:vAlign w:val="center"/>
          </w:tcPr>
          <w:p w:rsidR="009D3DF6" w:rsidRPr="00676138" w:rsidRDefault="009D3DF6" w:rsidP="00676138">
            <w:pPr>
              <w:pStyle w:val="1100"/>
              <w:rPr>
                <w:b w:val="0"/>
              </w:rPr>
            </w:pPr>
            <w:r w:rsidRPr="00676138">
              <w:rPr>
                <w:b w:val="0"/>
              </w:rPr>
              <w:t>8</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14,580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№28-02 – точка 1 м-н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1331,5</w:t>
            </w:r>
          </w:p>
        </w:tc>
        <w:tc>
          <w:tcPr>
            <w:tcW w:w="709" w:type="dxa"/>
            <w:shd w:val="clear" w:color="auto" w:fill="auto"/>
            <w:vAlign w:val="center"/>
          </w:tcPr>
          <w:p w:rsidR="009D3DF6" w:rsidRPr="00676138" w:rsidRDefault="009D3DF6" w:rsidP="00676138">
            <w:pPr>
              <w:pStyle w:val="1100"/>
              <w:rPr>
                <w:b w:val="0"/>
              </w:rPr>
            </w:pPr>
            <w:r w:rsidRPr="00676138">
              <w:rPr>
                <w:b w:val="0"/>
              </w:rPr>
              <w:t>1331,5</w:t>
            </w:r>
          </w:p>
        </w:tc>
        <w:tc>
          <w:tcPr>
            <w:tcW w:w="992" w:type="dxa"/>
            <w:shd w:val="clear" w:color="auto" w:fill="auto"/>
            <w:vAlign w:val="center"/>
          </w:tcPr>
          <w:p w:rsidR="009D3DF6" w:rsidRPr="00676138" w:rsidRDefault="009D3DF6" w:rsidP="00676138">
            <w:pPr>
              <w:pStyle w:val="1100"/>
              <w:rPr>
                <w:b w:val="0"/>
              </w:rPr>
            </w:pPr>
            <w:r w:rsidRPr="00676138">
              <w:rPr>
                <w:b w:val="0"/>
              </w:rPr>
              <w:t>400</w:t>
            </w:r>
          </w:p>
        </w:tc>
        <w:tc>
          <w:tcPr>
            <w:tcW w:w="851" w:type="dxa"/>
            <w:shd w:val="clear" w:color="auto" w:fill="auto"/>
            <w:vAlign w:val="center"/>
          </w:tcPr>
          <w:p w:rsidR="009D3DF6" w:rsidRPr="00676138" w:rsidRDefault="009D3DF6" w:rsidP="00676138">
            <w:pPr>
              <w:pStyle w:val="1100"/>
              <w:rPr>
                <w:b w:val="0"/>
              </w:rPr>
            </w:pPr>
            <w:r w:rsidRPr="00676138">
              <w:rPr>
                <w:b w:val="0"/>
              </w:rPr>
              <w:t>400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359,505</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От точки 1 до ТК №119 Детская библиотека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164,5</w:t>
            </w:r>
          </w:p>
        </w:tc>
        <w:tc>
          <w:tcPr>
            <w:tcW w:w="709" w:type="dxa"/>
            <w:shd w:val="clear" w:color="auto" w:fill="auto"/>
            <w:vAlign w:val="center"/>
          </w:tcPr>
          <w:p w:rsidR="009D3DF6" w:rsidRPr="00676138" w:rsidRDefault="009D3DF6" w:rsidP="00676138">
            <w:pPr>
              <w:pStyle w:val="1100"/>
              <w:rPr>
                <w:b w:val="0"/>
              </w:rPr>
            </w:pPr>
            <w:r w:rsidRPr="00676138">
              <w:rPr>
                <w:b w:val="0"/>
              </w:rPr>
              <w:t>164,5</w:t>
            </w:r>
          </w:p>
        </w:tc>
        <w:tc>
          <w:tcPr>
            <w:tcW w:w="992" w:type="dxa"/>
            <w:shd w:val="clear" w:color="auto" w:fill="auto"/>
            <w:vAlign w:val="center"/>
          </w:tcPr>
          <w:p w:rsidR="009D3DF6" w:rsidRPr="00676138" w:rsidRDefault="009D3DF6" w:rsidP="00676138">
            <w:pPr>
              <w:pStyle w:val="1100"/>
              <w:rPr>
                <w:b w:val="0"/>
              </w:rPr>
            </w:pPr>
            <w:r w:rsidRPr="00676138">
              <w:rPr>
                <w:b w:val="0"/>
              </w:rPr>
              <w:t>400</w:t>
            </w:r>
          </w:p>
        </w:tc>
        <w:tc>
          <w:tcPr>
            <w:tcW w:w="851" w:type="dxa"/>
            <w:shd w:val="clear" w:color="auto" w:fill="auto"/>
            <w:vAlign w:val="center"/>
          </w:tcPr>
          <w:p w:rsidR="009D3DF6" w:rsidRPr="00676138" w:rsidRDefault="009D3DF6" w:rsidP="00676138">
            <w:pPr>
              <w:pStyle w:val="1100"/>
              <w:rPr>
                <w:b w:val="0"/>
              </w:rPr>
            </w:pPr>
            <w:r w:rsidRPr="00676138">
              <w:rPr>
                <w:b w:val="0"/>
              </w:rPr>
              <w:t>400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56,295</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ТК119-ТК118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29</w:t>
            </w:r>
          </w:p>
        </w:tc>
        <w:tc>
          <w:tcPr>
            <w:tcW w:w="709" w:type="dxa"/>
            <w:shd w:val="clear" w:color="auto" w:fill="auto"/>
            <w:vAlign w:val="center"/>
          </w:tcPr>
          <w:p w:rsidR="009D3DF6" w:rsidRPr="00676138" w:rsidRDefault="009D3DF6" w:rsidP="00676138">
            <w:pPr>
              <w:pStyle w:val="1100"/>
              <w:rPr>
                <w:b w:val="0"/>
              </w:rPr>
            </w:pPr>
            <w:r w:rsidRPr="00676138">
              <w:rPr>
                <w:b w:val="0"/>
              </w:rPr>
              <w:t>29</w:t>
            </w:r>
          </w:p>
        </w:tc>
        <w:tc>
          <w:tcPr>
            <w:tcW w:w="992" w:type="dxa"/>
            <w:shd w:val="clear" w:color="auto" w:fill="auto"/>
            <w:vAlign w:val="center"/>
          </w:tcPr>
          <w:p w:rsidR="009D3DF6" w:rsidRPr="00676138" w:rsidRDefault="009D3DF6" w:rsidP="00676138">
            <w:pPr>
              <w:pStyle w:val="1100"/>
              <w:rPr>
                <w:b w:val="0"/>
              </w:rPr>
            </w:pPr>
            <w:r w:rsidRPr="00676138">
              <w:rPr>
                <w:b w:val="0"/>
              </w:rPr>
              <w:t>350</w:t>
            </w:r>
          </w:p>
        </w:tc>
        <w:tc>
          <w:tcPr>
            <w:tcW w:w="851" w:type="dxa"/>
            <w:shd w:val="clear" w:color="auto" w:fill="auto"/>
            <w:vAlign w:val="center"/>
          </w:tcPr>
          <w:p w:rsidR="009D3DF6" w:rsidRPr="00676138" w:rsidRDefault="009D3DF6" w:rsidP="00676138">
            <w:pPr>
              <w:pStyle w:val="1100"/>
              <w:rPr>
                <w:b w:val="0"/>
              </w:rPr>
            </w:pPr>
            <w:r w:rsidRPr="00676138">
              <w:rPr>
                <w:b w:val="0"/>
              </w:rPr>
              <w:t>350</w:t>
            </w:r>
          </w:p>
        </w:tc>
        <w:tc>
          <w:tcPr>
            <w:tcW w:w="708" w:type="dxa"/>
            <w:shd w:val="clear" w:color="auto" w:fill="auto"/>
            <w:vAlign w:val="center"/>
          </w:tcPr>
          <w:p w:rsidR="009D3DF6" w:rsidRPr="00676138" w:rsidRDefault="009D3DF6" w:rsidP="00676138">
            <w:pPr>
              <w:pStyle w:val="1100"/>
              <w:rPr>
                <w:b w:val="0"/>
              </w:rPr>
            </w:pP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5,858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ТК118-Детская библиотека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vAlign w:val="center"/>
          </w:tcPr>
          <w:p w:rsidR="009D3DF6" w:rsidRPr="00676138" w:rsidRDefault="009D3DF6" w:rsidP="00676138">
            <w:pPr>
              <w:pStyle w:val="1100"/>
              <w:rPr>
                <w:b w:val="0"/>
              </w:rPr>
            </w:pPr>
            <w:r w:rsidRPr="00676138">
              <w:rPr>
                <w:b w:val="0"/>
              </w:rPr>
              <w:t>0,192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8</w:t>
            </w:r>
          </w:p>
        </w:tc>
        <w:tc>
          <w:tcPr>
            <w:tcW w:w="709"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0,085</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2-3</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16</w:t>
            </w:r>
          </w:p>
        </w:tc>
        <w:tc>
          <w:tcPr>
            <w:tcW w:w="709" w:type="dxa"/>
            <w:shd w:val="clear" w:color="auto" w:fill="auto"/>
            <w:vAlign w:val="center"/>
          </w:tcPr>
          <w:p w:rsidR="009D3DF6" w:rsidRPr="00676138" w:rsidRDefault="009D3DF6" w:rsidP="00676138">
            <w:pPr>
              <w:pStyle w:val="1100"/>
              <w:rPr>
                <w:b w:val="0"/>
              </w:rPr>
            </w:pPr>
            <w:r w:rsidRPr="00676138">
              <w:rPr>
                <w:b w:val="0"/>
              </w:rPr>
              <w:t>16</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0,170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2-5</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8</w:t>
            </w:r>
          </w:p>
        </w:tc>
        <w:tc>
          <w:tcPr>
            <w:tcW w:w="709"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0,480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10</w:t>
            </w:r>
          </w:p>
        </w:tc>
        <w:tc>
          <w:tcPr>
            <w:tcW w:w="709" w:type="dxa"/>
            <w:shd w:val="clear" w:color="auto" w:fill="auto"/>
            <w:vAlign w:val="center"/>
          </w:tcPr>
          <w:p w:rsidR="009D3DF6" w:rsidRPr="00676138" w:rsidRDefault="009D3DF6" w:rsidP="00676138">
            <w:pPr>
              <w:pStyle w:val="1100"/>
              <w:rPr>
                <w:b w:val="0"/>
              </w:rPr>
            </w:pPr>
            <w:r w:rsidRPr="00676138">
              <w:rPr>
                <w:b w:val="0"/>
              </w:rPr>
              <w:t>10</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851"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0,717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48</w:t>
            </w:r>
          </w:p>
        </w:tc>
        <w:tc>
          <w:tcPr>
            <w:tcW w:w="709" w:type="dxa"/>
            <w:shd w:val="clear" w:color="auto" w:fill="auto"/>
            <w:vAlign w:val="center"/>
          </w:tcPr>
          <w:p w:rsidR="009D3DF6" w:rsidRPr="00676138" w:rsidRDefault="009D3DF6" w:rsidP="00676138">
            <w:pPr>
              <w:pStyle w:val="1100"/>
              <w:rPr>
                <w:b w:val="0"/>
              </w:rPr>
            </w:pPr>
            <w:r w:rsidRPr="00676138">
              <w:rPr>
                <w:b w:val="0"/>
              </w:rPr>
              <w:t>48</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18</w:t>
            </w:r>
          </w:p>
        </w:tc>
        <w:tc>
          <w:tcPr>
            <w:tcW w:w="709" w:type="dxa"/>
            <w:shd w:val="clear" w:color="auto" w:fill="auto"/>
            <w:vAlign w:val="center"/>
          </w:tcPr>
          <w:p w:rsidR="009D3DF6" w:rsidRPr="00676138" w:rsidRDefault="009D3DF6" w:rsidP="00676138">
            <w:pPr>
              <w:pStyle w:val="1100"/>
              <w:rPr>
                <w:b w:val="0"/>
              </w:rPr>
            </w:pPr>
            <w:r w:rsidRPr="00676138">
              <w:rPr>
                <w:b w:val="0"/>
              </w:rPr>
              <w:t>18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0,288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0,272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30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0,480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2-9</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20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0,085</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2-9</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20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0,212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42</w:t>
            </w:r>
          </w:p>
        </w:tc>
        <w:tc>
          <w:tcPr>
            <w:tcW w:w="709" w:type="dxa"/>
            <w:shd w:val="clear" w:color="auto" w:fill="auto"/>
            <w:vAlign w:val="center"/>
          </w:tcPr>
          <w:p w:rsidR="009D3DF6" w:rsidRPr="00676138" w:rsidRDefault="009D3DF6" w:rsidP="00676138">
            <w:pPr>
              <w:pStyle w:val="1100"/>
              <w:rPr>
                <w:b w:val="0"/>
              </w:rPr>
            </w:pPr>
            <w:r w:rsidRPr="00676138">
              <w:rPr>
                <w:b w:val="0"/>
              </w:rPr>
              <w:t>42</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851"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0,328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45</w:t>
            </w:r>
          </w:p>
        </w:tc>
        <w:tc>
          <w:tcPr>
            <w:tcW w:w="709" w:type="dxa"/>
            <w:shd w:val="clear" w:color="auto" w:fill="auto"/>
            <w:vAlign w:val="center"/>
          </w:tcPr>
          <w:p w:rsidR="009D3DF6" w:rsidRPr="00676138" w:rsidRDefault="009D3DF6" w:rsidP="00676138">
            <w:pPr>
              <w:pStyle w:val="1100"/>
              <w:rPr>
                <w:b w:val="0"/>
              </w:rPr>
            </w:pPr>
            <w:r w:rsidRPr="00676138">
              <w:rPr>
                <w:b w:val="0"/>
              </w:rPr>
              <w:t>45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0,477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20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0,212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65</w:t>
            </w:r>
          </w:p>
        </w:tc>
        <w:tc>
          <w:tcPr>
            <w:tcW w:w="709" w:type="dxa"/>
            <w:shd w:val="clear" w:color="auto" w:fill="auto"/>
            <w:vAlign w:val="center"/>
          </w:tcPr>
          <w:p w:rsidR="009D3DF6" w:rsidRPr="00676138" w:rsidRDefault="009D3DF6" w:rsidP="00676138">
            <w:pPr>
              <w:pStyle w:val="1100"/>
              <w:rPr>
                <w:b w:val="0"/>
              </w:rPr>
            </w:pPr>
            <w:r w:rsidRPr="00676138">
              <w:rPr>
                <w:b w:val="0"/>
              </w:rPr>
              <w:t>65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0,689</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26</w:t>
            </w:r>
          </w:p>
        </w:tc>
        <w:tc>
          <w:tcPr>
            <w:tcW w:w="709" w:type="dxa"/>
            <w:shd w:val="clear" w:color="auto" w:fill="auto"/>
            <w:vAlign w:val="center"/>
          </w:tcPr>
          <w:p w:rsidR="009D3DF6" w:rsidRPr="00676138" w:rsidRDefault="009D3DF6" w:rsidP="00676138">
            <w:pPr>
              <w:pStyle w:val="1100"/>
              <w:rPr>
                <w:b w:val="0"/>
              </w:rPr>
            </w:pPr>
            <w:r w:rsidRPr="00676138">
              <w:rPr>
                <w:b w:val="0"/>
              </w:rPr>
              <w:t>26</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0,276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18</w:t>
            </w:r>
          </w:p>
        </w:tc>
        <w:tc>
          <w:tcPr>
            <w:tcW w:w="709" w:type="dxa"/>
            <w:shd w:val="clear" w:color="auto" w:fill="auto"/>
            <w:vAlign w:val="center"/>
          </w:tcPr>
          <w:p w:rsidR="009D3DF6" w:rsidRPr="00676138" w:rsidRDefault="009D3DF6" w:rsidP="00676138">
            <w:pPr>
              <w:pStyle w:val="1100"/>
              <w:rPr>
                <w:b w:val="0"/>
              </w:rPr>
            </w:pPr>
            <w:r w:rsidRPr="00676138">
              <w:rPr>
                <w:b w:val="0"/>
              </w:rPr>
              <w:t>18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0,288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2-13</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45</w:t>
            </w:r>
          </w:p>
        </w:tc>
        <w:tc>
          <w:tcPr>
            <w:tcW w:w="709" w:type="dxa"/>
            <w:shd w:val="clear" w:color="auto" w:fill="auto"/>
            <w:vAlign w:val="center"/>
          </w:tcPr>
          <w:p w:rsidR="009D3DF6" w:rsidRPr="00676138" w:rsidRDefault="009D3DF6" w:rsidP="00676138">
            <w:pPr>
              <w:pStyle w:val="1100"/>
              <w:rPr>
                <w:b w:val="0"/>
              </w:rPr>
            </w:pPr>
            <w:r w:rsidRPr="00676138">
              <w:rPr>
                <w:b w:val="0"/>
              </w:rPr>
              <w:t>45</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0,720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2-14</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22</w:t>
            </w:r>
          </w:p>
        </w:tc>
        <w:tc>
          <w:tcPr>
            <w:tcW w:w="709" w:type="dxa"/>
            <w:shd w:val="clear" w:color="auto" w:fill="auto"/>
            <w:vAlign w:val="center"/>
          </w:tcPr>
          <w:p w:rsidR="009D3DF6" w:rsidRPr="00676138" w:rsidRDefault="009D3DF6" w:rsidP="00676138">
            <w:pPr>
              <w:pStyle w:val="1100"/>
              <w:rPr>
                <w:b w:val="0"/>
              </w:rPr>
            </w:pPr>
            <w:r w:rsidRPr="00676138">
              <w:rPr>
                <w:b w:val="0"/>
              </w:rPr>
              <w:t>22</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0,233</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2-15</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138,0</w:t>
            </w:r>
          </w:p>
        </w:tc>
        <w:tc>
          <w:tcPr>
            <w:tcW w:w="709" w:type="dxa"/>
            <w:shd w:val="clear" w:color="auto" w:fill="auto"/>
            <w:vAlign w:val="center"/>
          </w:tcPr>
          <w:p w:rsidR="009D3DF6" w:rsidRPr="00676138" w:rsidRDefault="009D3DF6" w:rsidP="00676138">
            <w:pPr>
              <w:pStyle w:val="1100"/>
              <w:rPr>
                <w:b w:val="0"/>
              </w:rPr>
            </w:pPr>
            <w:r w:rsidRPr="00676138">
              <w:rPr>
                <w:b w:val="0"/>
              </w:rPr>
              <w:t>138,0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2,001</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38</w:t>
            </w:r>
          </w:p>
        </w:tc>
        <w:tc>
          <w:tcPr>
            <w:tcW w:w="709" w:type="dxa"/>
            <w:shd w:val="clear" w:color="auto" w:fill="auto"/>
            <w:vAlign w:val="center"/>
          </w:tcPr>
          <w:p w:rsidR="009D3DF6" w:rsidRPr="00676138" w:rsidRDefault="009D3DF6" w:rsidP="00676138">
            <w:pPr>
              <w:pStyle w:val="1100"/>
              <w:rPr>
                <w:b w:val="0"/>
              </w:rPr>
            </w:pPr>
            <w:r w:rsidRPr="00676138">
              <w:rPr>
                <w:b w:val="0"/>
              </w:rPr>
              <w:t>38</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0,403</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6</w:t>
            </w:r>
          </w:p>
        </w:tc>
        <w:tc>
          <w:tcPr>
            <w:tcW w:w="709" w:type="dxa"/>
            <w:shd w:val="clear" w:color="auto" w:fill="auto"/>
            <w:vAlign w:val="center"/>
          </w:tcPr>
          <w:p w:rsidR="009D3DF6" w:rsidRPr="00676138" w:rsidRDefault="009D3DF6" w:rsidP="00676138">
            <w:pPr>
              <w:pStyle w:val="1100"/>
              <w:rPr>
                <w:b w:val="0"/>
              </w:rPr>
            </w:pPr>
            <w:r w:rsidRPr="00676138">
              <w:rPr>
                <w:b w:val="0"/>
              </w:rPr>
              <w:t>6</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0,096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2-19</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65</w:t>
            </w:r>
          </w:p>
        </w:tc>
        <w:tc>
          <w:tcPr>
            <w:tcW w:w="709" w:type="dxa"/>
            <w:shd w:val="clear" w:color="auto" w:fill="auto"/>
            <w:vAlign w:val="center"/>
          </w:tcPr>
          <w:p w:rsidR="009D3DF6" w:rsidRPr="00676138" w:rsidRDefault="009D3DF6" w:rsidP="00676138">
            <w:pPr>
              <w:pStyle w:val="1100"/>
              <w:rPr>
                <w:b w:val="0"/>
              </w:rPr>
            </w:pPr>
            <w:r w:rsidRPr="00676138">
              <w:rPr>
                <w:b w:val="0"/>
              </w:rPr>
              <w:t>65</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1,040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0,800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0,192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60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0,636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2-23</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6</w:t>
            </w:r>
          </w:p>
        </w:tc>
        <w:tc>
          <w:tcPr>
            <w:tcW w:w="709" w:type="dxa"/>
            <w:shd w:val="clear" w:color="auto" w:fill="auto"/>
            <w:vAlign w:val="center"/>
          </w:tcPr>
          <w:p w:rsidR="009D3DF6" w:rsidRPr="00676138" w:rsidRDefault="009D3DF6" w:rsidP="00676138">
            <w:pPr>
              <w:pStyle w:val="1100"/>
              <w:rPr>
                <w:b w:val="0"/>
              </w:rPr>
            </w:pPr>
            <w:r w:rsidRPr="00676138">
              <w:rPr>
                <w:b w:val="0"/>
              </w:rPr>
              <w:t>6</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0,064</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2-24</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0,640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2-25</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8</w:t>
            </w:r>
          </w:p>
        </w:tc>
        <w:tc>
          <w:tcPr>
            <w:tcW w:w="709"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0,128</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12</w:t>
            </w:r>
          </w:p>
        </w:tc>
        <w:tc>
          <w:tcPr>
            <w:tcW w:w="709" w:type="dxa"/>
            <w:shd w:val="clear" w:color="auto" w:fill="auto"/>
            <w:vAlign w:val="center"/>
          </w:tcPr>
          <w:p w:rsidR="009D3DF6" w:rsidRPr="00676138" w:rsidRDefault="009D3DF6" w:rsidP="00676138">
            <w:pPr>
              <w:pStyle w:val="1100"/>
              <w:rPr>
                <w:b w:val="0"/>
              </w:rPr>
            </w:pPr>
            <w:r w:rsidRPr="00676138">
              <w:rPr>
                <w:b w:val="0"/>
              </w:rPr>
              <w:t>12</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0,160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46</w:t>
            </w:r>
          </w:p>
        </w:tc>
        <w:tc>
          <w:tcPr>
            <w:tcW w:w="709" w:type="dxa"/>
            <w:shd w:val="clear" w:color="auto" w:fill="auto"/>
            <w:vAlign w:val="center"/>
          </w:tcPr>
          <w:p w:rsidR="009D3DF6" w:rsidRPr="00676138" w:rsidRDefault="009D3DF6" w:rsidP="00676138">
            <w:pPr>
              <w:pStyle w:val="1100"/>
              <w:rPr>
                <w:b w:val="0"/>
              </w:rPr>
            </w:pPr>
            <w:r w:rsidRPr="00676138">
              <w:rPr>
                <w:b w:val="0"/>
              </w:rPr>
              <w:t>46</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0,160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2-29</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0,159</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2-30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0,272</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2-31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10</w:t>
            </w:r>
          </w:p>
        </w:tc>
        <w:tc>
          <w:tcPr>
            <w:tcW w:w="709" w:type="dxa"/>
            <w:shd w:val="clear" w:color="auto" w:fill="auto"/>
            <w:vAlign w:val="center"/>
          </w:tcPr>
          <w:p w:rsidR="009D3DF6" w:rsidRPr="00676138" w:rsidRDefault="009D3DF6" w:rsidP="00676138">
            <w:pPr>
              <w:pStyle w:val="1100"/>
              <w:rPr>
                <w:b w:val="0"/>
              </w:rPr>
            </w:pPr>
            <w:r w:rsidRPr="00676138">
              <w:rPr>
                <w:b w:val="0"/>
              </w:rPr>
              <w:t>10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0,106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0,640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0,106</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3-3</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0,240</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3-4</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10</w:t>
            </w:r>
          </w:p>
        </w:tc>
        <w:tc>
          <w:tcPr>
            <w:tcW w:w="709" w:type="dxa"/>
            <w:shd w:val="clear" w:color="auto" w:fill="auto"/>
            <w:vAlign w:val="center"/>
          </w:tcPr>
          <w:p w:rsidR="009D3DF6" w:rsidRPr="00676138" w:rsidRDefault="009D3DF6" w:rsidP="00676138">
            <w:pPr>
              <w:pStyle w:val="1100"/>
              <w:rPr>
                <w:b w:val="0"/>
              </w:rPr>
            </w:pPr>
            <w:r w:rsidRPr="00676138">
              <w:rPr>
                <w:b w:val="0"/>
              </w:rPr>
              <w:t>10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0,106</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3-4</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0,106</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3-6</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8</w:t>
            </w:r>
          </w:p>
        </w:tc>
        <w:tc>
          <w:tcPr>
            <w:tcW w:w="709"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0,128</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30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0</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0,060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ул. Молодежная 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180</w:t>
            </w:r>
          </w:p>
        </w:tc>
        <w:tc>
          <w:tcPr>
            <w:tcW w:w="709" w:type="dxa"/>
            <w:shd w:val="clear" w:color="auto" w:fill="auto"/>
            <w:vAlign w:val="center"/>
          </w:tcPr>
          <w:p w:rsidR="009D3DF6" w:rsidRPr="00676138" w:rsidRDefault="009D3DF6" w:rsidP="00676138">
            <w:pPr>
              <w:pStyle w:val="1100"/>
              <w:rPr>
                <w:b w:val="0"/>
              </w:rPr>
            </w:pPr>
            <w:r w:rsidRPr="00676138">
              <w:rPr>
                <w:b w:val="0"/>
              </w:rPr>
              <w:t>180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4</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0,720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2562" w:type="dxa"/>
            <w:gridSpan w:val="2"/>
            <w:shd w:val="clear" w:color="auto" w:fill="auto"/>
            <w:vAlign w:val="center"/>
          </w:tcPr>
          <w:p w:rsidR="009D3DF6" w:rsidRPr="00676138" w:rsidRDefault="009D3DF6" w:rsidP="00676138">
            <w:pPr>
              <w:pStyle w:val="1100"/>
              <w:rPr>
                <w:b w:val="0"/>
              </w:rPr>
            </w:pPr>
            <w:r w:rsidRPr="00676138">
              <w:rPr>
                <w:b w:val="0"/>
              </w:rPr>
              <w:t>Итого</w:t>
            </w:r>
          </w:p>
        </w:tc>
        <w:tc>
          <w:tcPr>
            <w:tcW w:w="992" w:type="dxa"/>
            <w:shd w:val="clear" w:color="auto" w:fill="auto"/>
            <w:vAlign w:val="center"/>
          </w:tcPr>
          <w:p w:rsidR="009D3DF6" w:rsidRPr="00676138" w:rsidRDefault="009D3DF6" w:rsidP="00676138">
            <w:pPr>
              <w:pStyle w:val="1100"/>
              <w:rPr>
                <w:b w:val="0"/>
              </w:rPr>
            </w:pPr>
            <w:r w:rsidRPr="00676138">
              <w:rPr>
                <w:b w:val="0"/>
              </w:rPr>
              <w:t>7454</w:t>
            </w:r>
          </w:p>
        </w:tc>
        <w:tc>
          <w:tcPr>
            <w:tcW w:w="709" w:type="dxa"/>
            <w:shd w:val="clear" w:color="auto" w:fill="auto"/>
            <w:vAlign w:val="center"/>
          </w:tcPr>
          <w:p w:rsidR="009D3DF6" w:rsidRPr="00676138" w:rsidRDefault="009D3DF6" w:rsidP="00676138">
            <w:pPr>
              <w:pStyle w:val="1100"/>
              <w:rPr>
                <w:b w:val="0"/>
              </w:rPr>
            </w:pPr>
            <w:r w:rsidRPr="00676138">
              <w:rPr>
                <w:b w:val="0"/>
              </w:rPr>
              <w:t>7454</w:t>
            </w:r>
          </w:p>
        </w:tc>
        <w:tc>
          <w:tcPr>
            <w:tcW w:w="992"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389</w:t>
            </w:r>
          </w:p>
        </w:tc>
        <w:tc>
          <w:tcPr>
            <w:tcW w:w="1276"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803,548</w:t>
            </w:r>
          </w:p>
        </w:tc>
        <w:tc>
          <w:tcPr>
            <w:tcW w:w="1560" w:type="dxa"/>
            <w:shd w:val="clear" w:color="auto" w:fill="auto"/>
            <w:vAlign w:val="center"/>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tcPr>
          <w:p w:rsidR="009D3DF6" w:rsidRPr="00676138" w:rsidRDefault="009D3DF6" w:rsidP="00676138">
            <w:pPr>
              <w:pStyle w:val="1100"/>
              <w:rPr>
                <w:b w:val="0"/>
              </w:rPr>
            </w:pPr>
            <w:r w:rsidRPr="00676138">
              <w:rPr>
                <w:b w:val="0"/>
              </w:rPr>
              <w:t xml:space="preserve">Горячее водоснабжение </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0,200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3-12</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24</w:t>
            </w:r>
          </w:p>
        </w:tc>
        <w:tc>
          <w:tcPr>
            <w:tcW w:w="709" w:type="dxa"/>
            <w:shd w:val="clear" w:color="auto" w:fill="auto"/>
            <w:vAlign w:val="center"/>
          </w:tcPr>
          <w:p w:rsidR="009D3DF6" w:rsidRPr="00676138" w:rsidRDefault="009D3DF6" w:rsidP="00676138">
            <w:pPr>
              <w:pStyle w:val="1100"/>
              <w:rPr>
                <w:b w:val="0"/>
              </w:rPr>
            </w:pPr>
            <w:r w:rsidRPr="00676138">
              <w:rPr>
                <w:b w:val="0"/>
              </w:rPr>
              <w:t>24</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3</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0,096</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0,040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3-28</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46</w:t>
            </w:r>
          </w:p>
        </w:tc>
        <w:tc>
          <w:tcPr>
            <w:tcW w:w="709" w:type="dxa"/>
            <w:shd w:val="clear" w:color="auto" w:fill="auto"/>
            <w:vAlign w:val="center"/>
          </w:tcPr>
          <w:p w:rsidR="009D3DF6" w:rsidRPr="00676138" w:rsidRDefault="009D3DF6" w:rsidP="00676138">
            <w:pPr>
              <w:pStyle w:val="1100"/>
              <w:rPr>
                <w:b w:val="0"/>
              </w:rPr>
            </w:pPr>
            <w:r w:rsidRPr="00676138">
              <w:rPr>
                <w:b w:val="0"/>
              </w:rPr>
              <w:t>46</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0,040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3-29</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851"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0,117</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3-30</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0,170</w:t>
            </w:r>
          </w:p>
        </w:tc>
        <w:tc>
          <w:tcPr>
            <w:tcW w:w="156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17</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0,068</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0,160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3-3</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0,159</w:t>
            </w:r>
          </w:p>
        </w:tc>
        <w:tc>
          <w:tcPr>
            <w:tcW w:w="1560" w:type="dxa"/>
            <w:shd w:val="clear" w:color="auto" w:fill="auto"/>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3-4</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24</w:t>
            </w:r>
          </w:p>
        </w:tc>
        <w:tc>
          <w:tcPr>
            <w:tcW w:w="709" w:type="dxa"/>
            <w:shd w:val="clear" w:color="auto" w:fill="auto"/>
            <w:vAlign w:val="center"/>
          </w:tcPr>
          <w:p w:rsidR="009D3DF6" w:rsidRPr="00676138" w:rsidRDefault="009D3DF6" w:rsidP="00676138">
            <w:pPr>
              <w:pStyle w:val="1100"/>
              <w:rPr>
                <w:b w:val="0"/>
              </w:rPr>
            </w:pPr>
            <w:r w:rsidRPr="00676138">
              <w:rPr>
                <w:b w:val="0"/>
              </w:rPr>
              <w:t>24</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6</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0,096</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30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0,120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Жилой дом м-н 3-17</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992"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vAlign w:val="center"/>
          </w:tcPr>
          <w:p w:rsidR="009D3DF6" w:rsidRPr="00676138" w:rsidRDefault="009D3DF6" w:rsidP="00676138">
            <w:pPr>
              <w:pStyle w:val="1100"/>
              <w:rPr>
                <w:b w:val="0"/>
              </w:rPr>
            </w:pPr>
            <w:r w:rsidRPr="00676138">
              <w:rPr>
                <w:b w:val="0"/>
              </w:rPr>
              <w:t>0,060</w:t>
            </w:r>
          </w:p>
        </w:tc>
        <w:tc>
          <w:tcPr>
            <w:tcW w:w="1560" w:type="dxa"/>
            <w:shd w:val="clear" w:color="auto" w:fill="auto"/>
            <w:vAlign w:val="center"/>
          </w:tcPr>
          <w:p w:rsidR="009D3DF6" w:rsidRPr="00676138" w:rsidRDefault="009D3DF6" w:rsidP="00676138">
            <w:pPr>
              <w:pStyle w:val="1100"/>
              <w:rPr>
                <w:b w:val="0"/>
              </w:rPr>
            </w:pPr>
            <w:r w:rsidRPr="00676138">
              <w:rPr>
                <w:b w:val="0"/>
              </w:rPr>
              <w:t>Изовер, стекловолокно, руберойд</w:t>
            </w:r>
          </w:p>
        </w:tc>
      </w:tr>
      <w:tr w:rsidR="009D3DF6" w:rsidRPr="00676138" w:rsidTr="00604016">
        <w:trPr>
          <w:trHeight w:val="284"/>
        </w:trPr>
        <w:tc>
          <w:tcPr>
            <w:tcW w:w="2562"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992" w:type="dxa"/>
            <w:shd w:val="clear" w:color="auto" w:fill="auto"/>
            <w:vAlign w:val="center"/>
          </w:tcPr>
          <w:p w:rsidR="009D3DF6" w:rsidRPr="00676138" w:rsidRDefault="009D3DF6" w:rsidP="00676138">
            <w:pPr>
              <w:pStyle w:val="1100"/>
              <w:rPr>
                <w:b w:val="0"/>
              </w:rPr>
            </w:pPr>
            <w:r w:rsidRPr="00676138">
              <w:rPr>
                <w:b w:val="0"/>
              </w:rPr>
              <w:t>310</w:t>
            </w:r>
          </w:p>
        </w:tc>
        <w:tc>
          <w:tcPr>
            <w:tcW w:w="709" w:type="dxa"/>
            <w:shd w:val="clear" w:color="auto" w:fill="auto"/>
            <w:vAlign w:val="center"/>
          </w:tcPr>
          <w:p w:rsidR="009D3DF6" w:rsidRPr="00676138" w:rsidRDefault="009D3DF6" w:rsidP="00676138">
            <w:pPr>
              <w:pStyle w:val="1100"/>
              <w:rPr>
                <w:b w:val="0"/>
              </w:rPr>
            </w:pPr>
            <w:r w:rsidRPr="00676138">
              <w:rPr>
                <w:b w:val="0"/>
              </w:rPr>
              <w:t>310</w:t>
            </w:r>
          </w:p>
        </w:tc>
        <w:tc>
          <w:tcPr>
            <w:tcW w:w="992"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29</w:t>
            </w:r>
          </w:p>
        </w:tc>
        <w:tc>
          <w:tcPr>
            <w:tcW w:w="1276"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1,326</w:t>
            </w:r>
          </w:p>
        </w:tc>
        <w:tc>
          <w:tcPr>
            <w:tcW w:w="1560" w:type="dxa"/>
            <w:shd w:val="clear" w:color="auto" w:fill="auto"/>
            <w:noWrap/>
            <w:vAlign w:val="center"/>
            <w:hideMark/>
          </w:tcPr>
          <w:p w:rsidR="009D3DF6" w:rsidRPr="00676138" w:rsidRDefault="009D3DF6" w:rsidP="00676138">
            <w:pPr>
              <w:pStyle w:val="1100"/>
              <w:rPr>
                <w:b w:val="0"/>
              </w:rPr>
            </w:pPr>
          </w:p>
        </w:tc>
      </w:tr>
      <w:tr w:rsidR="009D3DF6" w:rsidRPr="00676138" w:rsidTr="00604016">
        <w:trPr>
          <w:trHeight w:val="284"/>
        </w:trPr>
        <w:tc>
          <w:tcPr>
            <w:tcW w:w="2562" w:type="dxa"/>
            <w:gridSpan w:val="2"/>
            <w:shd w:val="clear" w:color="auto" w:fill="auto"/>
            <w:vAlign w:val="center"/>
          </w:tcPr>
          <w:p w:rsidR="009D3DF6" w:rsidRPr="00676138" w:rsidRDefault="009D3DF6" w:rsidP="00676138">
            <w:pPr>
              <w:pStyle w:val="1100"/>
              <w:rPr>
                <w:b w:val="0"/>
              </w:rPr>
            </w:pPr>
            <w:r w:rsidRPr="00676138">
              <w:rPr>
                <w:b w:val="0"/>
              </w:rPr>
              <w:t>ВСЕГО</w:t>
            </w:r>
          </w:p>
        </w:tc>
        <w:tc>
          <w:tcPr>
            <w:tcW w:w="992" w:type="dxa"/>
            <w:shd w:val="clear" w:color="auto" w:fill="auto"/>
            <w:vAlign w:val="center"/>
          </w:tcPr>
          <w:p w:rsidR="009D3DF6" w:rsidRPr="00676138" w:rsidRDefault="009D3DF6" w:rsidP="00676138">
            <w:pPr>
              <w:pStyle w:val="1100"/>
              <w:rPr>
                <w:b w:val="0"/>
              </w:rPr>
            </w:pPr>
            <w:r w:rsidRPr="00676138">
              <w:rPr>
                <w:b w:val="0"/>
              </w:rPr>
              <w:t>7764</w:t>
            </w:r>
          </w:p>
        </w:tc>
        <w:tc>
          <w:tcPr>
            <w:tcW w:w="709" w:type="dxa"/>
            <w:shd w:val="clear" w:color="auto" w:fill="auto"/>
            <w:vAlign w:val="center"/>
          </w:tcPr>
          <w:p w:rsidR="009D3DF6" w:rsidRPr="00676138" w:rsidRDefault="009D3DF6" w:rsidP="00676138">
            <w:pPr>
              <w:pStyle w:val="1100"/>
              <w:rPr>
                <w:b w:val="0"/>
              </w:rPr>
            </w:pPr>
            <w:r w:rsidRPr="00676138">
              <w:rPr>
                <w:b w:val="0"/>
              </w:rPr>
              <w:t>7764</w:t>
            </w:r>
          </w:p>
        </w:tc>
        <w:tc>
          <w:tcPr>
            <w:tcW w:w="992"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418</w:t>
            </w:r>
          </w:p>
        </w:tc>
        <w:tc>
          <w:tcPr>
            <w:tcW w:w="1276"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804,87432</w:t>
            </w:r>
          </w:p>
        </w:tc>
        <w:tc>
          <w:tcPr>
            <w:tcW w:w="1560" w:type="dxa"/>
            <w:shd w:val="clear" w:color="auto" w:fill="auto"/>
            <w:noWrap/>
            <w:vAlign w:val="center"/>
          </w:tcPr>
          <w:p w:rsidR="009D3DF6" w:rsidRPr="00676138" w:rsidRDefault="009D3DF6" w:rsidP="00676138">
            <w:pPr>
              <w:pStyle w:val="1100"/>
              <w:rPr>
                <w:b w:val="0"/>
              </w:rPr>
            </w:pPr>
          </w:p>
        </w:tc>
      </w:tr>
    </w:tbl>
    <w:p w:rsidR="009D3DF6" w:rsidRPr="00676138" w:rsidRDefault="009D3DF6" w:rsidP="00676138">
      <w:pPr>
        <w:pStyle w:val="1100"/>
        <w:rPr>
          <w:b w:val="0"/>
        </w:rPr>
      </w:pPr>
      <w:bookmarkStart w:id="701" w:name="_Toc59890851"/>
    </w:p>
    <w:p w:rsidR="009D3DF6" w:rsidRPr="00676138" w:rsidRDefault="009D3DF6" w:rsidP="00676138">
      <w:pPr>
        <w:pStyle w:val="1100"/>
        <w:rPr>
          <w:b w:val="0"/>
        </w:rPr>
      </w:pPr>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62</w:t>
      </w:r>
      <w:r w:rsidR="004406CE" w:rsidRPr="00676138">
        <w:rPr>
          <w:b w:val="0"/>
        </w:rPr>
        <w:fldChar w:fldCharType="end"/>
      </w:r>
      <w:r w:rsidRPr="00676138">
        <w:rPr>
          <w:b w:val="0"/>
        </w:rPr>
        <w:t xml:space="preserve"> - Характеристики трубопроводов тепловых сетей котельной №28-03 (пос. Камыш-Бурун)</w:t>
      </w:r>
      <w:bookmarkEnd w:id="701"/>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418"/>
        <w:gridCol w:w="850"/>
        <w:gridCol w:w="709"/>
        <w:gridCol w:w="709"/>
        <w:gridCol w:w="850"/>
        <w:gridCol w:w="851"/>
        <w:gridCol w:w="1417"/>
        <w:gridCol w:w="956"/>
        <w:gridCol w:w="1312"/>
      </w:tblGrid>
      <w:tr w:rsidR="009D3DF6" w:rsidRPr="00676138" w:rsidTr="00604016">
        <w:trPr>
          <w:trHeight w:val="284"/>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 (на балансе, аренда и пр.)</w:t>
            </w:r>
          </w:p>
        </w:tc>
        <w:tc>
          <w:tcPr>
            <w:tcW w:w="1559"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559"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417"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956"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312"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1" w:type="dxa"/>
            <w:vMerge/>
            <w:vAlign w:val="center"/>
            <w:hideMark/>
          </w:tcPr>
          <w:p w:rsidR="009D3DF6" w:rsidRPr="00676138" w:rsidRDefault="009D3DF6" w:rsidP="00676138">
            <w:pPr>
              <w:pStyle w:val="1100"/>
              <w:rPr>
                <w:b w:val="0"/>
              </w:rPr>
            </w:pPr>
          </w:p>
        </w:tc>
        <w:tc>
          <w:tcPr>
            <w:tcW w:w="1417" w:type="dxa"/>
            <w:vMerge/>
            <w:vAlign w:val="center"/>
            <w:hideMark/>
          </w:tcPr>
          <w:p w:rsidR="009D3DF6" w:rsidRPr="00676138" w:rsidRDefault="009D3DF6" w:rsidP="00676138">
            <w:pPr>
              <w:pStyle w:val="1100"/>
              <w:rPr>
                <w:b w:val="0"/>
              </w:rPr>
            </w:pPr>
          </w:p>
        </w:tc>
        <w:tc>
          <w:tcPr>
            <w:tcW w:w="956" w:type="dxa"/>
            <w:vMerge/>
            <w:vAlign w:val="center"/>
            <w:hideMark/>
          </w:tcPr>
          <w:p w:rsidR="009D3DF6" w:rsidRPr="00676138" w:rsidRDefault="009D3DF6" w:rsidP="00676138">
            <w:pPr>
              <w:pStyle w:val="1100"/>
              <w:rPr>
                <w:b w:val="0"/>
              </w:rPr>
            </w:pPr>
          </w:p>
        </w:tc>
        <w:tc>
          <w:tcPr>
            <w:tcW w:w="1312"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1417" w:type="dxa"/>
            <w:vMerge/>
            <w:vAlign w:val="center"/>
            <w:hideMark/>
          </w:tcPr>
          <w:p w:rsidR="009D3DF6" w:rsidRPr="00676138" w:rsidRDefault="009D3DF6" w:rsidP="00676138">
            <w:pPr>
              <w:pStyle w:val="1100"/>
              <w:rPr>
                <w:b w:val="0"/>
              </w:rPr>
            </w:pPr>
          </w:p>
        </w:tc>
        <w:tc>
          <w:tcPr>
            <w:tcW w:w="956" w:type="dxa"/>
            <w:vMerge/>
            <w:vAlign w:val="center"/>
            <w:hideMark/>
          </w:tcPr>
          <w:p w:rsidR="009D3DF6" w:rsidRPr="00676138" w:rsidRDefault="009D3DF6" w:rsidP="00676138">
            <w:pPr>
              <w:pStyle w:val="1100"/>
              <w:rPr>
                <w:b w:val="0"/>
              </w:rPr>
            </w:pPr>
          </w:p>
        </w:tc>
        <w:tc>
          <w:tcPr>
            <w:tcW w:w="1312"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12-ТК 14</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79</w:t>
            </w:r>
          </w:p>
        </w:tc>
        <w:tc>
          <w:tcPr>
            <w:tcW w:w="709" w:type="dxa"/>
            <w:shd w:val="clear" w:color="auto" w:fill="auto"/>
            <w:vAlign w:val="center"/>
          </w:tcPr>
          <w:p w:rsidR="009D3DF6" w:rsidRPr="00676138" w:rsidRDefault="009D3DF6" w:rsidP="00676138">
            <w:pPr>
              <w:pStyle w:val="1100"/>
              <w:rPr>
                <w:b w:val="0"/>
              </w:rPr>
            </w:pPr>
            <w:r w:rsidRPr="00676138">
              <w:rPr>
                <w:b w:val="0"/>
              </w:rPr>
              <w:t>79</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4</w:t>
            </w:r>
          </w:p>
        </w:tc>
        <w:tc>
          <w:tcPr>
            <w:tcW w:w="1417"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956" w:type="dxa"/>
            <w:shd w:val="clear" w:color="auto" w:fill="auto"/>
            <w:vAlign w:val="center"/>
          </w:tcPr>
          <w:p w:rsidR="009D3DF6" w:rsidRPr="00676138" w:rsidRDefault="009D3DF6" w:rsidP="00676138">
            <w:pPr>
              <w:pStyle w:val="1100"/>
              <w:rPr>
                <w:b w:val="0"/>
              </w:rPr>
            </w:pPr>
            <w:r w:rsidRPr="00676138">
              <w:rPr>
                <w:b w:val="0"/>
              </w:rPr>
              <w:t>0,316</w:t>
            </w:r>
          </w:p>
        </w:tc>
        <w:tc>
          <w:tcPr>
            <w:tcW w:w="1312"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14-точка (ул. Молодежная)</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200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4</w:t>
            </w:r>
          </w:p>
        </w:tc>
        <w:tc>
          <w:tcPr>
            <w:tcW w:w="1417" w:type="dxa"/>
            <w:shd w:val="clear" w:color="auto" w:fill="auto"/>
            <w:vAlign w:val="center"/>
          </w:tcPr>
          <w:p w:rsidR="009D3DF6" w:rsidRPr="00676138" w:rsidRDefault="009D3DF6" w:rsidP="00676138">
            <w:pPr>
              <w:pStyle w:val="1100"/>
              <w:rPr>
                <w:b w:val="0"/>
              </w:rPr>
            </w:pPr>
            <w:r w:rsidRPr="00676138">
              <w:rPr>
                <w:b w:val="0"/>
              </w:rPr>
              <w:t>надземная</w:t>
            </w:r>
          </w:p>
        </w:tc>
        <w:tc>
          <w:tcPr>
            <w:tcW w:w="956" w:type="dxa"/>
            <w:shd w:val="clear" w:color="auto" w:fill="auto"/>
            <w:vAlign w:val="center"/>
          </w:tcPr>
          <w:p w:rsidR="009D3DF6" w:rsidRPr="00676138" w:rsidRDefault="009D3DF6" w:rsidP="00676138">
            <w:pPr>
              <w:pStyle w:val="1100"/>
              <w:rPr>
                <w:b w:val="0"/>
              </w:rPr>
            </w:pPr>
            <w:r w:rsidRPr="00676138">
              <w:rPr>
                <w:b w:val="0"/>
              </w:rPr>
              <w:t>0,800</w:t>
            </w:r>
          </w:p>
        </w:tc>
        <w:tc>
          <w:tcPr>
            <w:tcW w:w="1312"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12-ТК 10</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248</w:t>
            </w:r>
          </w:p>
        </w:tc>
        <w:tc>
          <w:tcPr>
            <w:tcW w:w="709" w:type="dxa"/>
            <w:shd w:val="clear" w:color="auto" w:fill="auto"/>
            <w:vAlign w:val="center"/>
          </w:tcPr>
          <w:p w:rsidR="009D3DF6" w:rsidRPr="00676138" w:rsidRDefault="009D3DF6" w:rsidP="00676138">
            <w:pPr>
              <w:pStyle w:val="1100"/>
              <w:rPr>
                <w:b w:val="0"/>
              </w:rPr>
            </w:pPr>
            <w:r w:rsidRPr="00676138">
              <w:rPr>
                <w:b w:val="0"/>
              </w:rPr>
              <w:t>248</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2</w:t>
            </w:r>
          </w:p>
        </w:tc>
        <w:tc>
          <w:tcPr>
            <w:tcW w:w="1417"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956" w:type="dxa"/>
            <w:shd w:val="clear" w:color="auto" w:fill="auto"/>
            <w:vAlign w:val="center"/>
          </w:tcPr>
          <w:p w:rsidR="009D3DF6" w:rsidRPr="00676138" w:rsidRDefault="009D3DF6" w:rsidP="00676138">
            <w:pPr>
              <w:pStyle w:val="1100"/>
              <w:rPr>
                <w:b w:val="0"/>
              </w:rPr>
            </w:pPr>
            <w:r w:rsidRPr="00676138">
              <w:rPr>
                <w:b w:val="0"/>
              </w:rPr>
              <w:t>2,629</w:t>
            </w:r>
          </w:p>
        </w:tc>
        <w:tc>
          <w:tcPr>
            <w:tcW w:w="1312"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№28-03-ТК 12</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30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4</w:t>
            </w:r>
          </w:p>
        </w:tc>
        <w:tc>
          <w:tcPr>
            <w:tcW w:w="1417"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956" w:type="dxa"/>
            <w:shd w:val="clear" w:color="auto" w:fill="auto"/>
            <w:vAlign w:val="center"/>
          </w:tcPr>
          <w:p w:rsidR="009D3DF6" w:rsidRPr="00676138" w:rsidRDefault="009D3DF6" w:rsidP="00676138">
            <w:pPr>
              <w:pStyle w:val="1100"/>
              <w:rPr>
                <w:b w:val="0"/>
              </w:rPr>
            </w:pPr>
            <w:r w:rsidRPr="00676138">
              <w:rPr>
                <w:b w:val="0"/>
              </w:rPr>
              <w:t>0,480</w:t>
            </w:r>
          </w:p>
        </w:tc>
        <w:tc>
          <w:tcPr>
            <w:tcW w:w="1312"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704"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850" w:type="dxa"/>
            <w:shd w:val="clear" w:color="auto" w:fill="auto"/>
            <w:vAlign w:val="center"/>
          </w:tcPr>
          <w:p w:rsidR="009D3DF6" w:rsidRPr="00676138" w:rsidRDefault="009D3DF6" w:rsidP="00676138">
            <w:pPr>
              <w:pStyle w:val="1100"/>
              <w:rPr>
                <w:b w:val="0"/>
              </w:rPr>
            </w:pPr>
            <w:r w:rsidRPr="00676138">
              <w:rPr>
                <w:b w:val="0"/>
              </w:rPr>
              <w:t>557</w:t>
            </w:r>
          </w:p>
        </w:tc>
        <w:tc>
          <w:tcPr>
            <w:tcW w:w="709" w:type="dxa"/>
            <w:shd w:val="clear" w:color="auto" w:fill="auto"/>
            <w:vAlign w:val="center"/>
          </w:tcPr>
          <w:p w:rsidR="009D3DF6" w:rsidRPr="00676138" w:rsidRDefault="009D3DF6" w:rsidP="00676138">
            <w:pPr>
              <w:pStyle w:val="1100"/>
              <w:rPr>
                <w:b w:val="0"/>
              </w:rPr>
            </w:pPr>
            <w:r w:rsidRPr="00676138">
              <w:rPr>
                <w:b w:val="0"/>
              </w:rPr>
              <w:t>557</w:t>
            </w:r>
          </w:p>
        </w:tc>
        <w:tc>
          <w:tcPr>
            <w:tcW w:w="709" w:type="dxa"/>
            <w:shd w:val="clear" w:color="auto" w:fill="auto"/>
            <w:vAlign w:val="center"/>
            <w:hideMark/>
          </w:tcPr>
          <w:p w:rsidR="009D3DF6" w:rsidRPr="00676138" w:rsidRDefault="009D3DF6" w:rsidP="00676138">
            <w:pPr>
              <w:pStyle w:val="1100"/>
              <w:rPr>
                <w:b w:val="0"/>
              </w:rPr>
            </w:pPr>
          </w:p>
        </w:tc>
        <w:tc>
          <w:tcPr>
            <w:tcW w:w="850" w:type="dxa"/>
            <w:shd w:val="clear" w:color="auto" w:fill="auto"/>
            <w:vAlign w:val="center"/>
            <w:hideMark/>
          </w:tcPr>
          <w:p w:rsidR="009D3DF6" w:rsidRPr="00676138" w:rsidRDefault="009D3DF6" w:rsidP="00676138">
            <w:pPr>
              <w:pStyle w:val="1100"/>
              <w:rPr>
                <w:b w:val="0"/>
              </w:rPr>
            </w:pPr>
          </w:p>
        </w:tc>
        <w:tc>
          <w:tcPr>
            <w:tcW w:w="851" w:type="dxa"/>
            <w:shd w:val="clear" w:color="auto" w:fill="auto"/>
            <w:vAlign w:val="center"/>
            <w:hideMark/>
          </w:tcPr>
          <w:p w:rsidR="009D3DF6" w:rsidRPr="00676138" w:rsidRDefault="009D3DF6" w:rsidP="00676138">
            <w:pPr>
              <w:pStyle w:val="1100"/>
              <w:rPr>
                <w:b w:val="0"/>
              </w:rPr>
            </w:pPr>
            <w:r w:rsidRPr="00676138">
              <w:rPr>
                <w:b w:val="0"/>
              </w:rPr>
              <w:t>14</w:t>
            </w:r>
          </w:p>
        </w:tc>
        <w:tc>
          <w:tcPr>
            <w:tcW w:w="1417" w:type="dxa"/>
            <w:shd w:val="clear" w:color="auto" w:fill="auto"/>
            <w:vAlign w:val="center"/>
            <w:hideMark/>
          </w:tcPr>
          <w:p w:rsidR="009D3DF6" w:rsidRPr="00676138" w:rsidRDefault="009D3DF6" w:rsidP="00676138">
            <w:pPr>
              <w:pStyle w:val="1100"/>
              <w:rPr>
                <w:b w:val="0"/>
              </w:rPr>
            </w:pPr>
          </w:p>
        </w:tc>
        <w:tc>
          <w:tcPr>
            <w:tcW w:w="956" w:type="dxa"/>
            <w:shd w:val="clear" w:color="auto" w:fill="auto"/>
            <w:vAlign w:val="center"/>
            <w:hideMark/>
          </w:tcPr>
          <w:p w:rsidR="009D3DF6" w:rsidRPr="00676138" w:rsidRDefault="009D3DF6" w:rsidP="00676138">
            <w:pPr>
              <w:pStyle w:val="1100"/>
              <w:rPr>
                <w:b w:val="0"/>
              </w:rPr>
            </w:pPr>
            <w:r w:rsidRPr="00676138">
              <w:rPr>
                <w:b w:val="0"/>
              </w:rPr>
              <w:t>4,582</w:t>
            </w:r>
          </w:p>
        </w:tc>
        <w:tc>
          <w:tcPr>
            <w:tcW w:w="1312"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2" w:name="_Toc59890852"/>
    </w:p>
    <w:p w:rsidR="009D3DF6" w:rsidRPr="00676138" w:rsidRDefault="009D3DF6" w:rsidP="00676138">
      <w:pPr>
        <w:pStyle w:val="1100"/>
        <w:rPr>
          <w:b w:val="0"/>
        </w:rPr>
      </w:pPr>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63</w:t>
      </w:r>
      <w:r w:rsidR="004406CE" w:rsidRPr="00676138">
        <w:rPr>
          <w:b w:val="0"/>
        </w:rPr>
        <w:fldChar w:fldCharType="end"/>
      </w:r>
      <w:r w:rsidRPr="00676138">
        <w:rPr>
          <w:b w:val="0"/>
        </w:rPr>
        <w:t xml:space="preserve"> - Характеристики трубопроводов тепловых сетей котельной №28-04 (пгт Затеречный)</w:t>
      </w:r>
      <w:bookmarkEnd w:id="702"/>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276"/>
        <w:gridCol w:w="850"/>
        <w:gridCol w:w="851"/>
        <w:gridCol w:w="709"/>
        <w:gridCol w:w="708"/>
        <w:gridCol w:w="709"/>
        <w:gridCol w:w="1134"/>
        <w:gridCol w:w="851"/>
        <w:gridCol w:w="1984"/>
      </w:tblGrid>
      <w:tr w:rsidR="009D3DF6" w:rsidRPr="00676138" w:rsidTr="00604016">
        <w:trPr>
          <w:trHeight w:val="284"/>
          <w:tblHeader/>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276"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 (на балансе, аренда и пр.)</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417"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851"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984"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blHeader/>
        </w:trPr>
        <w:tc>
          <w:tcPr>
            <w:tcW w:w="1286"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8"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709"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198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198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ТК10-Аптека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45</w:t>
            </w:r>
          </w:p>
        </w:tc>
        <w:tc>
          <w:tcPr>
            <w:tcW w:w="851" w:type="dxa"/>
            <w:shd w:val="clear" w:color="auto" w:fill="auto"/>
            <w:vAlign w:val="center"/>
          </w:tcPr>
          <w:p w:rsidR="009D3DF6" w:rsidRPr="00676138" w:rsidRDefault="009D3DF6" w:rsidP="00676138">
            <w:pPr>
              <w:pStyle w:val="1100"/>
              <w:rPr>
                <w:b w:val="0"/>
              </w:rPr>
            </w:pPr>
            <w:r w:rsidRPr="00676138">
              <w:rPr>
                <w:b w:val="0"/>
              </w:rPr>
              <w:t>45</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0,180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пенополистирольный цилиндр</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ТК9-Почта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97</w:t>
            </w:r>
          </w:p>
        </w:tc>
        <w:tc>
          <w:tcPr>
            <w:tcW w:w="851" w:type="dxa"/>
            <w:shd w:val="clear" w:color="auto" w:fill="auto"/>
            <w:vAlign w:val="center"/>
          </w:tcPr>
          <w:p w:rsidR="009D3DF6" w:rsidRPr="00676138" w:rsidRDefault="009D3DF6" w:rsidP="00676138">
            <w:pPr>
              <w:pStyle w:val="1100"/>
              <w:rPr>
                <w:b w:val="0"/>
              </w:rPr>
            </w:pPr>
            <w:r w:rsidRPr="00676138">
              <w:rPr>
                <w:b w:val="0"/>
              </w:rPr>
              <w:t>97</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0,388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ТК8-Милиция</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181,3</w:t>
            </w:r>
          </w:p>
        </w:tc>
        <w:tc>
          <w:tcPr>
            <w:tcW w:w="851" w:type="dxa"/>
            <w:shd w:val="clear" w:color="auto" w:fill="auto"/>
            <w:vAlign w:val="center"/>
          </w:tcPr>
          <w:p w:rsidR="009D3DF6" w:rsidRPr="00676138" w:rsidRDefault="009D3DF6" w:rsidP="00676138">
            <w:pPr>
              <w:pStyle w:val="1100"/>
              <w:rPr>
                <w:b w:val="0"/>
              </w:rPr>
            </w:pPr>
            <w:r w:rsidRPr="00676138">
              <w:rPr>
                <w:b w:val="0"/>
              </w:rPr>
              <w:t>181,3</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0,725</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2 - Точка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п/э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0,200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№7 Милиция в сторону котельной</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67,7</w:t>
            </w:r>
          </w:p>
        </w:tc>
        <w:tc>
          <w:tcPr>
            <w:tcW w:w="851" w:type="dxa"/>
            <w:shd w:val="clear" w:color="auto" w:fill="auto"/>
            <w:vAlign w:val="center"/>
          </w:tcPr>
          <w:p w:rsidR="009D3DF6" w:rsidRPr="00676138" w:rsidRDefault="009D3DF6" w:rsidP="00676138">
            <w:pPr>
              <w:pStyle w:val="1100"/>
              <w:rPr>
                <w:b w:val="0"/>
              </w:rPr>
            </w:pPr>
            <w:r w:rsidRPr="00676138">
              <w:rPr>
                <w:b w:val="0"/>
              </w:rPr>
              <w:t>67,7</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0,271</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Милиция – Вечерняя школа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35</w:t>
            </w:r>
          </w:p>
        </w:tc>
        <w:tc>
          <w:tcPr>
            <w:tcW w:w="851" w:type="dxa"/>
            <w:shd w:val="clear" w:color="auto" w:fill="auto"/>
            <w:vAlign w:val="center"/>
          </w:tcPr>
          <w:p w:rsidR="009D3DF6" w:rsidRPr="00676138" w:rsidRDefault="009D3DF6" w:rsidP="00676138">
            <w:pPr>
              <w:pStyle w:val="1100"/>
              <w:rPr>
                <w:b w:val="0"/>
              </w:rPr>
            </w:pPr>
            <w:r w:rsidRPr="00676138">
              <w:rPr>
                <w:b w:val="0"/>
              </w:rPr>
              <w:t>35</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0,140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1-ул. Коммунальная 32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108</w:t>
            </w:r>
          </w:p>
        </w:tc>
        <w:tc>
          <w:tcPr>
            <w:tcW w:w="851" w:type="dxa"/>
            <w:shd w:val="clear" w:color="auto" w:fill="auto"/>
            <w:vAlign w:val="center"/>
          </w:tcPr>
          <w:p w:rsidR="009D3DF6" w:rsidRPr="00676138" w:rsidRDefault="009D3DF6" w:rsidP="00676138">
            <w:pPr>
              <w:pStyle w:val="1100"/>
              <w:rPr>
                <w:b w:val="0"/>
              </w:rPr>
            </w:pPr>
            <w:r w:rsidRPr="00676138">
              <w:rPr>
                <w:b w:val="0"/>
              </w:rPr>
              <w:t>108</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0,432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ТК11 – Прачечная детского дома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33</w:t>
            </w:r>
          </w:p>
        </w:tc>
        <w:tc>
          <w:tcPr>
            <w:tcW w:w="851" w:type="dxa"/>
            <w:shd w:val="clear" w:color="auto" w:fill="auto"/>
            <w:vAlign w:val="center"/>
          </w:tcPr>
          <w:p w:rsidR="009D3DF6" w:rsidRPr="00676138" w:rsidRDefault="009D3DF6" w:rsidP="00676138">
            <w:pPr>
              <w:pStyle w:val="1100"/>
              <w:rPr>
                <w:b w:val="0"/>
              </w:rPr>
            </w:pPr>
            <w:r w:rsidRPr="00676138">
              <w:rPr>
                <w:b w:val="0"/>
              </w:rPr>
              <w:t>33</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0,132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Прачечная – Пищеблок</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17</w:t>
            </w:r>
          </w:p>
        </w:tc>
        <w:tc>
          <w:tcPr>
            <w:tcW w:w="851" w:type="dxa"/>
            <w:shd w:val="clear" w:color="auto" w:fill="auto"/>
            <w:vAlign w:val="center"/>
          </w:tcPr>
          <w:p w:rsidR="009D3DF6" w:rsidRPr="00676138" w:rsidRDefault="009D3DF6" w:rsidP="00676138">
            <w:pPr>
              <w:pStyle w:val="1100"/>
              <w:rPr>
                <w:b w:val="0"/>
              </w:rPr>
            </w:pPr>
            <w:r w:rsidRPr="00676138">
              <w:rPr>
                <w:b w:val="0"/>
              </w:rPr>
              <w:t>17</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0,068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ТК12-Детский дом</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32</w:t>
            </w:r>
          </w:p>
        </w:tc>
        <w:tc>
          <w:tcPr>
            <w:tcW w:w="851" w:type="dxa"/>
            <w:shd w:val="clear" w:color="auto" w:fill="auto"/>
            <w:vAlign w:val="center"/>
          </w:tcPr>
          <w:p w:rsidR="009D3DF6" w:rsidRPr="00676138" w:rsidRDefault="009D3DF6" w:rsidP="00676138">
            <w:pPr>
              <w:pStyle w:val="1100"/>
              <w:rPr>
                <w:b w:val="0"/>
              </w:rPr>
            </w:pPr>
            <w:r w:rsidRPr="00676138">
              <w:rPr>
                <w:b w:val="0"/>
              </w:rPr>
              <w:t>32</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0,128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ТК2-Пищеблок больницы</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851" w:type="dxa"/>
            <w:shd w:val="clear" w:color="auto" w:fill="auto"/>
            <w:vAlign w:val="center"/>
          </w:tcPr>
          <w:p w:rsidR="009D3DF6" w:rsidRPr="00676138" w:rsidRDefault="009D3DF6" w:rsidP="00676138">
            <w:pPr>
              <w:pStyle w:val="1100"/>
              <w:rPr>
                <w:b w:val="0"/>
              </w:rPr>
            </w:pPr>
            <w:r w:rsidRPr="00676138">
              <w:rPr>
                <w:b w:val="0"/>
              </w:rPr>
              <w:t>8</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ТК13-ТК14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55</w:t>
            </w:r>
          </w:p>
        </w:tc>
        <w:tc>
          <w:tcPr>
            <w:tcW w:w="851" w:type="dxa"/>
            <w:shd w:val="clear" w:color="auto" w:fill="auto"/>
            <w:vAlign w:val="center"/>
          </w:tcPr>
          <w:p w:rsidR="009D3DF6" w:rsidRPr="00676138" w:rsidRDefault="009D3DF6" w:rsidP="00676138">
            <w:pPr>
              <w:pStyle w:val="1100"/>
              <w:rPr>
                <w:b w:val="0"/>
              </w:rPr>
            </w:pPr>
            <w:r w:rsidRPr="00676138">
              <w:rPr>
                <w:b w:val="0"/>
              </w:rPr>
              <w:t>55</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0,583</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ТК14-Школа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46</w:t>
            </w:r>
          </w:p>
        </w:tc>
        <w:tc>
          <w:tcPr>
            <w:tcW w:w="851" w:type="dxa"/>
            <w:shd w:val="clear" w:color="auto" w:fill="auto"/>
            <w:vAlign w:val="center"/>
          </w:tcPr>
          <w:p w:rsidR="009D3DF6" w:rsidRPr="00676138" w:rsidRDefault="009D3DF6" w:rsidP="00676138">
            <w:pPr>
              <w:pStyle w:val="1100"/>
              <w:rPr>
                <w:b w:val="0"/>
              </w:rPr>
            </w:pPr>
            <w:r w:rsidRPr="00676138">
              <w:rPr>
                <w:b w:val="0"/>
              </w:rPr>
              <w:t>46</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0,488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ТК14-Мастерсткая</w:t>
            </w:r>
          </w:p>
        </w:tc>
        <w:tc>
          <w:tcPr>
            <w:tcW w:w="1276"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7</w:t>
            </w:r>
          </w:p>
        </w:tc>
        <w:tc>
          <w:tcPr>
            <w:tcW w:w="851"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7</w:t>
            </w:r>
          </w:p>
        </w:tc>
        <w:tc>
          <w:tcPr>
            <w:tcW w:w="709"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50</w:t>
            </w:r>
          </w:p>
        </w:tc>
        <w:tc>
          <w:tcPr>
            <w:tcW w:w="708"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50</w:t>
            </w:r>
          </w:p>
        </w:tc>
        <w:tc>
          <w:tcPr>
            <w:tcW w:w="709"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2</w:t>
            </w:r>
          </w:p>
        </w:tc>
        <w:tc>
          <w:tcPr>
            <w:tcW w:w="1134"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tcBorders>
              <w:bottom w:val="single" w:sz="4" w:space="0" w:color="auto"/>
            </w:tcBorders>
            <w:shd w:val="clear" w:color="auto" w:fill="auto"/>
            <w:vAlign w:val="center"/>
          </w:tcPr>
          <w:p w:rsidR="009D3DF6" w:rsidRPr="00676138" w:rsidRDefault="009D3DF6" w:rsidP="00676138">
            <w:pPr>
              <w:pStyle w:val="1100"/>
              <w:rPr>
                <w:b w:val="0"/>
              </w:rPr>
            </w:pPr>
            <w:r w:rsidRPr="00676138">
              <w:rPr>
                <w:b w:val="0"/>
              </w:rPr>
              <w:t>0,074</w:t>
            </w:r>
          </w:p>
        </w:tc>
        <w:tc>
          <w:tcPr>
            <w:tcW w:w="1984" w:type="dxa"/>
            <w:tcBorders>
              <w:bottom w:val="single" w:sz="4" w:space="0" w:color="auto"/>
            </w:tcBorders>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ТК12-ТК13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100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DF6" w:rsidRPr="00676138" w:rsidRDefault="009D3DF6" w:rsidP="00676138">
            <w:pPr>
              <w:pStyle w:val="1100"/>
              <w:rPr>
                <w:b w:val="0"/>
              </w:rPr>
            </w:pPr>
            <w:r w:rsidRPr="00676138">
              <w:rPr>
                <w:b w:val="0"/>
              </w:rPr>
              <w:t>1,360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ТК13-Школа</w:t>
            </w:r>
          </w:p>
        </w:tc>
        <w:tc>
          <w:tcPr>
            <w:tcW w:w="1276"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20</w:t>
            </w:r>
          </w:p>
        </w:tc>
        <w:tc>
          <w:tcPr>
            <w:tcW w:w="851"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20</w:t>
            </w:r>
          </w:p>
        </w:tc>
        <w:tc>
          <w:tcPr>
            <w:tcW w:w="709"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100</w:t>
            </w:r>
          </w:p>
        </w:tc>
        <w:tc>
          <w:tcPr>
            <w:tcW w:w="708"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100</w:t>
            </w:r>
          </w:p>
        </w:tc>
        <w:tc>
          <w:tcPr>
            <w:tcW w:w="709"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2</w:t>
            </w:r>
          </w:p>
        </w:tc>
        <w:tc>
          <w:tcPr>
            <w:tcW w:w="1134"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tcBorders>
              <w:top w:val="single" w:sz="4" w:space="0" w:color="auto"/>
            </w:tcBorders>
            <w:shd w:val="clear" w:color="auto" w:fill="auto"/>
            <w:vAlign w:val="center"/>
          </w:tcPr>
          <w:p w:rsidR="009D3DF6" w:rsidRPr="00676138" w:rsidRDefault="009D3DF6" w:rsidP="00676138">
            <w:pPr>
              <w:pStyle w:val="1100"/>
              <w:rPr>
                <w:b w:val="0"/>
              </w:rPr>
            </w:pPr>
            <w:r w:rsidRPr="00676138">
              <w:rPr>
                <w:b w:val="0"/>
              </w:rPr>
              <w:t>0,320</w:t>
            </w:r>
          </w:p>
        </w:tc>
        <w:tc>
          <w:tcPr>
            <w:tcW w:w="1984" w:type="dxa"/>
            <w:tcBorders>
              <w:top w:val="single" w:sz="4" w:space="0" w:color="auto"/>
            </w:tcBorders>
            <w:shd w:val="clear" w:color="auto" w:fill="auto"/>
            <w:noWrap/>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ТК1-ТК2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851" w:type="dxa"/>
            <w:shd w:val="clear" w:color="auto" w:fill="auto"/>
            <w:vAlign w:val="center"/>
          </w:tcPr>
          <w:p w:rsidR="009D3DF6" w:rsidRPr="00676138" w:rsidRDefault="009D3DF6" w:rsidP="00676138">
            <w:pPr>
              <w:pStyle w:val="1100"/>
              <w:rPr>
                <w:b w:val="0"/>
              </w:rPr>
            </w:pPr>
            <w:r w:rsidRPr="00676138">
              <w:rPr>
                <w:b w:val="0"/>
              </w:rPr>
              <w:t>16</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0,256</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ТК2-Поликлиника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75</w:t>
            </w:r>
          </w:p>
        </w:tc>
        <w:tc>
          <w:tcPr>
            <w:tcW w:w="851" w:type="dxa"/>
            <w:shd w:val="clear" w:color="auto" w:fill="auto"/>
            <w:vAlign w:val="center"/>
          </w:tcPr>
          <w:p w:rsidR="009D3DF6" w:rsidRPr="00676138" w:rsidRDefault="009D3DF6" w:rsidP="00676138">
            <w:pPr>
              <w:pStyle w:val="1100"/>
              <w:rPr>
                <w:b w:val="0"/>
              </w:rPr>
            </w:pPr>
            <w:r w:rsidRPr="00676138">
              <w:rPr>
                <w:b w:val="0"/>
              </w:rPr>
              <w:t>75</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1,200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ТК2-Больница</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24</w:t>
            </w:r>
          </w:p>
        </w:tc>
        <w:tc>
          <w:tcPr>
            <w:tcW w:w="851" w:type="dxa"/>
            <w:shd w:val="clear" w:color="auto" w:fill="auto"/>
            <w:vAlign w:val="center"/>
          </w:tcPr>
          <w:p w:rsidR="009D3DF6" w:rsidRPr="00676138" w:rsidRDefault="009D3DF6" w:rsidP="00676138">
            <w:pPr>
              <w:pStyle w:val="1100"/>
              <w:rPr>
                <w:b w:val="0"/>
              </w:rPr>
            </w:pPr>
            <w:r w:rsidRPr="00676138">
              <w:rPr>
                <w:b w:val="0"/>
              </w:rPr>
              <w:t>24</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0,384</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ТК5-Сбербанк</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102</w:t>
            </w:r>
          </w:p>
        </w:tc>
        <w:tc>
          <w:tcPr>
            <w:tcW w:w="851" w:type="dxa"/>
            <w:shd w:val="clear" w:color="auto" w:fill="auto"/>
            <w:vAlign w:val="center"/>
          </w:tcPr>
          <w:p w:rsidR="009D3DF6" w:rsidRPr="00676138" w:rsidRDefault="009D3DF6" w:rsidP="00676138">
            <w:pPr>
              <w:pStyle w:val="1100"/>
              <w:rPr>
                <w:b w:val="0"/>
              </w:rPr>
            </w:pPr>
            <w:r w:rsidRPr="00676138">
              <w:rPr>
                <w:b w:val="0"/>
              </w:rPr>
              <w:t>102</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1,632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Сбербанк-Общежитие по ул. Котельная 1б</w:t>
            </w:r>
          </w:p>
        </w:tc>
        <w:tc>
          <w:tcPr>
            <w:tcW w:w="1276" w:type="dxa"/>
            <w:shd w:val="clear" w:color="auto" w:fill="auto"/>
            <w:vAlign w:val="center"/>
          </w:tcPr>
          <w:p w:rsidR="009D3DF6" w:rsidRPr="00676138" w:rsidRDefault="009D3DF6" w:rsidP="00676138">
            <w:pPr>
              <w:pStyle w:val="1100"/>
              <w:rPr>
                <w:b w:val="0"/>
              </w:rPr>
            </w:pPr>
            <w:r w:rsidRPr="00676138">
              <w:rPr>
                <w:b w:val="0"/>
              </w:rPr>
              <w:t>аренда</w:t>
            </w:r>
          </w:p>
        </w:tc>
        <w:tc>
          <w:tcPr>
            <w:tcW w:w="850" w:type="dxa"/>
            <w:shd w:val="clear" w:color="auto" w:fill="auto"/>
            <w:vAlign w:val="center"/>
          </w:tcPr>
          <w:p w:rsidR="009D3DF6" w:rsidRPr="00676138" w:rsidRDefault="009D3DF6" w:rsidP="00676138">
            <w:pPr>
              <w:pStyle w:val="1100"/>
              <w:rPr>
                <w:b w:val="0"/>
              </w:rPr>
            </w:pPr>
            <w:r w:rsidRPr="00676138">
              <w:rPr>
                <w:b w:val="0"/>
              </w:rPr>
              <w:t>40</w:t>
            </w:r>
          </w:p>
        </w:tc>
        <w:tc>
          <w:tcPr>
            <w:tcW w:w="851"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0,160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ТК6-ТК7</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15</w:t>
            </w:r>
          </w:p>
        </w:tc>
        <w:tc>
          <w:tcPr>
            <w:tcW w:w="851"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0,240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ТК7-ТК8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82</w:t>
            </w:r>
          </w:p>
        </w:tc>
        <w:tc>
          <w:tcPr>
            <w:tcW w:w="851" w:type="dxa"/>
            <w:shd w:val="clear" w:color="auto" w:fill="auto"/>
            <w:vAlign w:val="center"/>
          </w:tcPr>
          <w:p w:rsidR="009D3DF6" w:rsidRPr="00676138" w:rsidRDefault="009D3DF6" w:rsidP="00676138">
            <w:pPr>
              <w:pStyle w:val="1100"/>
              <w:rPr>
                <w:b w:val="0"/>
              </w:rPr>
            </w:pPr>
            <w:r w:rsidRPr="00676138">
              <w:rPr>
                <w:b w:val="0"/>
              </w:rPr>
              <w:t>82</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1,312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Кот.№28-04-ТК3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19</w:t>
            </w:r>
          </w:p>
        </w:tc>
        <w:tc>
          <w:tcPr>
            <w:tcW w:w="851" w:type="dxa"/>
            <w:shd w:val="clear" w:color="auto" w:fill="auto"/>
            <w:vAlign w:val="center"/>
          </w:tcPr>
          <w:p w:rsidR="009D3DF6" w:rsidRPr="00676138" w:rsidRDefault="009D3DF6" w:rsidP="00676138">
            <w:pPr>
              <w:pStyle w:val="1100"/>
              <w:rPr>
                <w:b w:val="0"/>
              </w:rPr>
            </w:pPr>
            <w:r w:rsidRPr="00676138">
              <w:rPr>
                <w:b w:val="0"/>
              </w:rPr>
              <w:t>19</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0,684</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ТК4-ТК6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146</w:t>
            </w:r>
          </w:p>
        </w:tc>
        <w:tc>
          <w:tcPr>
            <w:tcW w:w="851" w:type="dxa"/>
            <w:shd w:val="clear" w:color="auto" w:fill="auto"/>
            <w:vAlign w:val="center"/>
          </w:tcPr>
          <w:p w:rsidR="009D3DF6" w:rsidRPr="00676138" w:rsidRDefault="009D3DF6" w:rsidP="00676138">
            <w:pPr>
              <w:pStyle w:val="1100"/>
              <w:rPr>
                <w:b w:val="0"/>
              </w:rPr>
            </w:pPr>
            <w:r w:rsidRPr="00676138">
              <w:rPr>
                <w:b w:val="0"/>
              </w:rPr>
              <w:t>146</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5,256</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ТК4-ТК12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287</w:t>
            </w:r>
          </w:p>
        </w:tc>
        <w:tc>
          <w:tcPr>
            <w:tcW w:w="851" w:type="dxa"/>
            <w:shd w:val="clear" w:color="auto" w:fill="auto"/>
            <w:vAlign w:val="center"/>
          </w:tcPr>
          <w:p w:rsidR="009D3DF6" w:rsidRPr="00676138" w:rsidRDefault="009D3DF6" w:rsidP="00676138">
            <w:pPr>
              <w:pStyle w:val="1100"/>
              <w:rPr>
                <w:b w:val="0"/>
              </w:rPr>
            </w:pPr>
            <w:r w:rsidRPr="00676138">
              <w:rPr>
                <w:b w:val="0"/>
              </w:rPr>
              <w:t>287</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708"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10,332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ТК3-ТК4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21</w:t>
            </w:r>
          </w:p>
        </w:tc>
        <w:tc>
          <w:tcPr>
            <w:tcW w:w="851" w:type="dxa"/>
            <w:shd w:val="clear" w:color="auto" w:fill="auto"/>
            <w:vAlign w:val="center"/>
          </w:tcPr>
          <w:p w:rsidR="009D3DF6" w:rsidRPr="00676138" w:rsidRDefault="009D3DF6" w:rsidP="00676138">
            <w:pPr>
              <w:pStyle w:val="1100"/>
              <w:rPr>
                <w:b w:val="0"/>
              </w:rPr>
            </w:pPr>
            <w:r w:rsidRPr="00676138">
              <w:rPr>
                <w:b w:val="0"/>
              </w:rPr>
              <w:t>21</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1,428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10- ул. Строительная, 14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32</w:t>
            </w:r>
          </w:p>
        </w:tc>
        <w:tc>
          <w:tcPr>
            <w:tcW w:w="851" w:type="dxa"/>
            <w:shd w:val="clear" w:color="auto" w:fill="auto"/>
            <w:vAlign w:val="center"/>
          </w:tcPr>
          <w:p w:rsidR="009D3DF6" w:rsidRPr="00676138" w:rsidRDefault="009D3DF6" w:rsidP="00676138">
            <w:pPr>
              <w:pStyle w:val="1100"/>
              <w:rPr>
                <w:b w:val="0"/>
              </w:rPr>
            </w:pPr>
            <w:r w:rsidRPr="00676138">
              <w:rPr>
                <w:b w:val="0"/>
              </w:rPr>
              <w:t>32</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0,952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10-ул. Строительная, 18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55</w:t>
            </w:r>
          </w:p>
        </w:tc>
        <w:tc>
          <w:tcPr>
            <w:tcW w:w="851" w:type="dxa"/>
            <w:shd w:val="clear" w:color="auto" w:fill="auto"/>
            <w:vAlign w:val="center"/>
          </w:tcPr>
          <w:p w:rsidR="009D3DF6" w:rsidRPr="00676138" w:rsidRDefault="009D3DF6" w:rsidP="00676138">
            <w:pPr>
              <w:pStyle w:val="1100"/>
              <w:rPr>
                <w:b w:val="0"/>
              </w:rPr>
            </w:pPr>
            <w:r w:rsidRPr="00676138">
              <w:rPr>
                <w:b w:val="0"/>
              </w:rPr>
              <w:t>55</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3,740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10- Точка 13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58</w:t>
            </w:r>
          </w:p>
        </w:tc>
        <w:tc>
          <w:tcPr>
            <w:tcW w:w="851" w:type="dxa"/>
            <w:shd w:val="clear" w:color="auto" w:fill="auto"/>
            <w:vAlign w:val="center"/>
          </w:tcPr>
          <w:p w:rsidR="009D3DF6" w:rsidRPr="00676138" w:rsidRDefault="009D3DF6" w:rsidP="00676138">
            <w:pPr>
              <w:pStyle w:val="1100"/>
              <w:rPr>
                <w:b w:val="0"/>
              </w:rPr>
            </w:pPr>
            <w:r w:rsidRPr="00676138">
              <w:rPr>
                <w:b w:val="0"/>
              </w:rPr>
              <w:t>58</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3,944</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12-ул. Строительная, 20</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25</w:t>
            </w:r>
          </w:p>
        </w:tc>
        <w:tc>
          <w:tcPr>
            <w:tcW w:w="851" w:type="dxa"/>
            <w:shd w:val="clear" w:color="auto" w:fill="auto"/>
            <w:vAlign w:val="center"/>
          </w:tcPr>
          <w:p w:rsidR="009D3DF6" w:rsidRPr="00676138" w:rsidRDefault="009D3DF6" w:rsidP="00676138">
            <w:pPr>
              <w:pStyle w:val="1100"/>
              <w:rPr>
                <w:b w:val="0"/>
              </w:rPr>
            </w:pPr>
            <w:r w:rsidRPr="00676138">
              <w:rPr>
                <w:b w:val="0"/>
              </w:rPr>
              <w:t>25</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1,700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11- ул. Строительная, 22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15</w:t>
            </w:r>
          </w:p>
        </w:tc>
        <w:tc>
          <w:tcPr>
            <w:tcW w:w="851"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1,020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12- Точка 16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87</w:t>
            </w:r>
          </w:p>
        </w:tc>
        <w:tc>
          <w:tcPr>
            <w:tcW w:w="851" w:type="dxa"/>
            <w:shd w:val="clear" w:color="auto" w:fill="auto"/>
            <w:vAlign w:val="center"/>
          </w:tcPr>
          <w:p w:rsidR="009D3DF6" w:rsidRPr="00676138" w:rsidRDefault="009D3DF6" w:rsidP="00676138">
            <w:pPr>
              <w:pStyle w:val="1100"/>
              <w:rPr>
                <w:b w:val="0"/>
              </w:rPr>
            </w:pPr>
            <w:r w:rsidRPr="00676138">
              <w:rPr>
                <w:b w:val="0"/>
              </w:rPr>
              <w:t>87</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7,140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11- Точка 12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33</w:t>
            </w:r>
          </w:p>
        </w:tc>
        <w:tc>
          <w:tcPr>
            <w:tcW w:w="851" w:type="dxa"/>
            <w:shd w:val="clear" w:color="auto" w:fill="auto"/>
            <w:vAlign w:val="center"/>
          </w:tcPr>
          <w:p w:rsidR="009D3DF6" w:rsidRPr="00676138" w:rsidRDefault="009D3DF6" w:rsidP="00676138">
            <w:pPr>
              <w:pStyle w:val="1100"/>
              <w:rPr>
                <w:b w:val="0"/>
              </w:rPr>
            </w:pPr>
            <w:r w:rsidRPr="00676138">
              <w:rPr>
                <w:b w:val="0"/>
              </w:rPr>
              <w:t>33</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2,244</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14- ул. Строительная, 5</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54</w:t>
            </w:r>
          </w:p>
        </w:tc>
        <w:tc>
          <w:tcPr>
            <w:tcW w:w="851" w:type="dxa"/>
            <w:shd w:val="clear" w:color="auto" w:fill="auto"/>
            <w:vAlign w:val="center"/>
          </w:tcPr>
          <w:p w:rsidR="009D3DF6" w:rsidRPr="00676138" w:rsidRDefault="009D3DF6" w:rsidP="00676138">
            <w:pPr>
              <w:pStyle w:val="1100"/>
              <w:rPr>
                <w:b w:val="0"/>
              </w:rPr>
            </w:pPr>
            <w:r w:rsidRPr="00676138">
              <w:rPr>
                <w:b w:val="0"/>
              </w:rPr>
              <w:t>54</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3,672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лента ПВХ</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15- ул. Строительная,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26</w:t>
            </w:r>
          </w:p>
        </w:tc>
        <w:tc>
          <w:tcPr>
            <w:tcW w:w="851" w:type="dxa"/>
            <w:shd w:val="clear" w:color="auto" w:fill="auto"/>
            <w:vAlign w:val="center"/>
          </w:tcPr>
          <w:p w:rsidR="009D3DF6" w:rsidRPr="00676138" w:rsidRDefault="009D3DF6" w:rsidP="00676138">
            <w:pPr>
              <w:pStyle w:val="1100"/>
              <w:rPr>
                <w:b w:val="0"/>
              </w:rPr>
            </w:pPr>
            <w:r w:rsidRPr="00676138">
              <w:rPr>
                <w:b w:val="0"/>
              </w:rPr>
              <w:t>26</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1,768</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лента ПВХ</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16- Точка 17</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15</w:t>
            </w:r>
          </w:p>
        </w:tc>
        <w:tc>
          <w:tcPr>
            <w:tcW w:w="851" w:type="dxa"/>
            <w:shd w:val="clear" w:color="auto" w:fill="auto"/>
            <w:vAlign w:val="center"/>
          </w:tcPr>
          <w:p w:rsidR="009D3DF6" w:rsidRPr="00676138" w:rsidRDefault="009D3DF6" w:rsidP="00676138">
            <w:pPr>
              <w:pStyle w:val="1100"/>
              <w:rPr>
                <w:b w:val="0"/>
              </w:rPr>
            </w:pPr>
            <w:r w:rsidRPr="00676138">
              <w:rPr>
                <w:b w:val="0"/>
              </w:rPr>
              <w:t>15</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0,060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16 – ул. Котельная, 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25</w:t>
            </w:r>
          </w:p>
        </w:tc>
        <w:tc>
          <w:tcPr>
            <w:tcW w:w="851" w:type="dxa"/>
            <w:shd w:val="clear" w:color="auto" w:fill="auto"/>
            <w:vAlign w:val="center"/>
          </w:tcPr>
          <w:p w:rsidR="009D3DF6" w:rsidRPr="00676138" w:rsidRDefault="009D3DF6" w:rsidP="00676138">
            <w:pPr>
              <w:pStyle w:val="1100"/>
              <w:rPr>
                <w:b w:val="0"/>
              </w:rPr>
            </w:pPr>
            <w:r w:rsidRPr="00676138">
              <w:rPr>
                <w:b w:val="0"/>
              </w:rPr>
              <w:t>25</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0,100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лента ПВХ</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17 – Точка 18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83</w:t>
            </w:r>
          </w:p>
        </w:tc>
        <w:tc>
          <w:tcPr>
            <w:tcW w:w="851" w:type="dxa"/>
            <w:shd w:val="clear" w:color="auto" w:fill="auto"/>
            <w:vAlign w:val="center"/>
          </w:tcPr>
          <w:p w:rsidR="009D3DF6" w:rsidRPr="00676138" w:rsidRDefault="009D3DF6" w:rsidP="00676138">
            <w:pPr>
              <w:pStyle w:val="1100"/>
              <w:rPr>
                <w:b w:val="0"/>
              </w:rPr>
            </w:pPr>
            <w:r w:rsidRPr="00676138">
              <w:rPr>
                <w:b w:val="0"/>
              </w:rPr>
              <w:t>83</w:t>
            </w:r>
          </w:p>
        </w:tc>
        <w:tc>
          <w:tcPr>
            <w:tcW w:w="709" w:type="dxa"/>
            <w:shd w:val="clear" w:color="auto" w:fill="auto"/>
            <w:vAlign w:val="center"/>
          </w:tcPr>
          <w:p w:rsidR="009D3DF6" w:rsidRPr="00676138" w:rsidRDefault="009D3DF6" w:rsidP="00676138">
            <w:pPr>
              <w:pStyle w:val="1100"/>
              <w:rPr>
                <w:b w:val="0"/>
              </w:rPr>
            </w:pPr>
            <w:r w:rsidRPr="00676138">
              <w:rPr>
                <w:b w:val="0"/>
              </w:rPr>
              <w:t>125</w:t>
            </w:r>
          </w:p>
        </w:tc>
        <w:tc>
          <w:tcPr>
            <w:tcW w:w="708" w:type="dxa"/>
            <w:shd w:val="clear" w:color="auto" w:fill="auto"/>
            <w:vAlign w:val="center"/>
          </w:tcPr>
          <w:p w:rsidR="009D3DF6" w:rsidRPr="00676138" w:rsidRDefault="009D3DF6" w:rsidP="00676138">
            <w:pPr>
              <w:pStyle w:val="1100"/>
              <w:rPr>
                <w:b w:val="0"/>
              </w:rPr>
            </w:pPr>
            <w:r w:rsidRPr="00676138">
              <w:rPr>
                <w:b w:val="0"/>
              </w:rPr>
              <w:t>125</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0,332</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18 – ул. Котельная, 8</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w:t>
            </w:r>
          </w:p>
        </w:tc>
        <w:tc>
          <w:tcPr>
            <w:tcW w:w="851" w:type="dxa"/>
            <w:shd w:val="clear" w:color="auto" w:fill="auto"/>
            <w:vAlign w:val="center"/>
          </w:tcPr>
          <w:p w:rsidR="009D3DF6" w:rsidRPr="00676138" w:rsidRDefault="009D3DF6" w:rsidP="00676138">
            <w:pPr>
              <w:pStyle w:val="1100"/>
              <w:rPr>
                <w:b w:val="0"/>
              </w:rPr>
            </w:pPr>
            <w:r w:rsidRPr="00676138">
              <w:rPr>
                <w:b w:val="0"/>
              </w:rPr>
              <w:t>5</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0,020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18 – ул. Котельная, 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20,9</w:t>
            </w:r>
          </w:p>
        </w:tc>
        <w:tc>
          <w:tcPr>
            <w:tcW w:w="851" w:type="dxa"/>
            <w:shd w:val="clear" w:color="auto" w:fill="auto"/>
            <w:vAlign w:val="center"/>
          </w:tcPr>
          <w:p w:rsidR="009D3DF6" w:rsidRPr="00676138" w:rsidRDefault="009D3DF6" w:rsidP="00676138">
            <w:pPr>
              <w:pStyle w:val="1100"/>
              <w:rPr>
                <w:b w:val="0"/>
              </w:rPr>
            </w:pPr>
            <w:r w:rsidRPr="00676138">
              <w:rPr>
                <w:b w:val="0"/>
              </w:rPr>
              <w:t>20,9</w:t>
            </w:r>
          </w:p>
        </w:tc>
        <w:tc>
          <w:tcPr>
            <w:tcW w:w="709" w:type="dxa"/>
            <w:shd w:val="clear" w:color="auto" w:fill="auto"/>
            <w:vAlign w:val="center"/>
          </w:tcPr>
          <w:p w:rsidR="009D3DF6" w:rsidRPr="00676138" w:rsidRDefault="009D3DF6" w:rsidP="00676138">
            <w:pPr>
              <w:pStyle w:val="1100"/>
              <w:rPr>
                <w:b w:val="0"/>
              </w:rPr>
            </w:pPr>
            <w:r w:rsidRPr="00676138">
              <w:rPr>
                <w:b w:val="0"/>
              </w:rPr>
              <w:t>40</w:t>
            </w:r>
          </w:p>
        </w:tc>
        <w:tc>
          <w:tcPr>
            <w:tcW w:w="708" w:type="dxa"/>
            <w:shd w:val="clear" w:color="auto" w:fill="auto"/>
            <w:vAlign w:val="center"/>
          </w:tcPr>
          <w:p w:rsidR="009D3DF6" w:rsidRPr="00676138" w:rsidRDefault="009D3DF6" w:rsidP="00676138">
            <w:pPr>
              <w:pStyle w:val="1100"/>
              <w:rPr>
                <w:b w:val="0"/>
              </w:rPr>
            </w:pPr>
            <w:r w:rsidRPr="00676138">
              <w:rPr>
                <w:b w:val="0"/>
              </w:rPr>
              <w:t>40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0,084</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№28-04-Точка 19</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0,200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19 – ул. Комсомольская, 24</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0,200</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19 – ул. Комсомольская, 22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14</w:t>
            </w:r>
          </w:p>
        </w:tc>
        <w:tc>
          <w:tcPr>
            <w:tcW w:w="851" w:type="dxa"/>
            <w:shd w:val="clear" w:color="auto" w:fill="auto"/>
            <w:vAlign w:val="center"/>
          </w:tcPr>
          <w:p w:rsidR="009D3DF6" w:rsidRPr="00676138" w:rsidRDefault="009D3DF6" w:rsidP="00676138">
            <w:pPr>
              <w:pStyle w:val="1100"/>
              <w:rPr>
                <w:b w:val="0"/>
              </w:rPr>
            </w:pPr>
            <w:r w:rsidRPr="00676138">
              <w:rPr>
                <w:b w:val="0"/>
              </w:rPr>
              <w:t>14</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0,056</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ТК1-Точка 17</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57</w:t>
            </w:r>
          </w:p>
        </w:tc>
        <w:tc>
          <w:tcPr>
            <w:tcW w:w="851" w:type="dxa"/>
            <w:shd w:val="clear" w:color="auto" w:fill="auto"/>
            <w:vAlign w:val="center"/>
          </w:tcPr>
          <w:p w:rsidR="009D3DF6" w:rsidRPr="00676138" w:rsidRDefault="009D3DF6" w:rsidP="00676138">
            <w:pPr>
              <w:pStyle w:val="1100"/>
              <w:rPr>
                <w:b w:val="0"/>
              </w:rPr>
            </w:pPr>
            <w:r w:rsidRPr="00676138">
              <w:rPr>
                <w:b w:val="0"/>
              </w:rPr>
              <w:t>57</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708"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0,228</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18 – Точка 20</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79</w:t>
            </w:r>
          </w:p>
        </w:tc>
        <w:tc>
          <w:tcPr>
            <w:tcW w:w="851" w:type="dxa"/>
            <w:shd w:val="clear" w:color="auto" w:fill="auto"/>
            <w:vAlign w:val="center"/>
          </w:tcPr>
          <w:p w:rsidR="009D3DF6" w:rsidRPr="00676138" w:rsidRDefault="009D3DF6" w:rsidP="00676138">
            <w:pPr>
              <w:pStyle w:val="1100"/>
              <w:rPr>
                <w:b w:val="0"/>
              </w:rPr>
            </w:pPr>
            <w:r w:rsidRPr="00676138">
              <w:rPr>
                <w:b w:val="0"/>
              </w:rPr>
              <w:t>79</w:t>
            </w:r>
          </w:p>
        </w:tc>
        <w:tc>
          <w:tcPr>
            <w:tcW w:w="709" w:type="dxa"/>
            <w:shd w:val="clear" w:color="auto" w:fill="auto"/>
            <w:vAlign w:val="center"/>
          </w:tcPr>
          <w:p w:rsidR="009D3DF6" w:rsidRPr="00676138" w:rsidRDefault="009D3DF6" w:rsidP="00676138">
            <w:pPr>
              <w:pStyle w:val="1100"/>
              <w:rPr>
                <w:b w:val="0"/>
              </w:rPr>
            </w:pPr>
            <w:r w:rsidRPr="00676138">
              <w:rPr>
                <w:b w:val="0"/>
              </w:rPr>
              <w:t>125</w:t>
            </w:r>
          </w:p>
        </w:tc>
        <w:tc>
          <w:tcPr>
            <w:tcW w:w="708" w:type="dxa"/>
            <w:shd w:val="clear" w:color="auto" w:fill="auto"/>
            <w:vAlign w:val="center"/>
          </w:tcPr>
          <w:p w:rsidR="009D3DF6" w:rsidRPr="00676138" w:rsidRDefault="009D3DF6" w:rsidP="00676138">
            <w:pPr>
              <w:pStyle w:val="1100"/>
              <w:rPr>
                <w:b w:val="0"/>
              </w:rPr>
            </w:pPr>
            <w:r w:rsidRPr="00676138">
              <w:rPr>
                <w:b w:val="0"/>
              </w:rPr>
              <w:t>125</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0,316</w:t>
            </w:r>
          </w:p>
        </w:tc>
        <w:tc>
          <w:tcPr>
            <w:tcW w:w="1984" w:type="dxa"/>
            <w:shd w:val="clear" w:color="auto" w:fill="auto"/>
            <w:noWrap/>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20 – Точка 21</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60</w:t>
            </w:r>
          </w:p>
        </w:tc>
        <w:tc>
          <w:tcPr>
            <w:tcW w:w="851" w:type="dxa"/>
            <w:shd w:val="clear" w:color="auto" w:fill="auto"/>
            <w:vAlign w:val="center"/>
          </w:tcPr>
          <w:p w:rsidR="009D3DF6" w:rsidRPr="00676138" w:rsidRDefault="009D3DF6" w:rsidP="00676138">
            <w:pPr>
              <w:pStyle w:val="1100"/>
              <w:rPr>
                <w:b w:val="0"/>
              </w:rPr>
            </w:pPr>
            <w:r w:rsidRPr="00676138">
              <w:rPr>
                <w:b w:val="0"/>
              </w:rPr>
              <w:t>60</w:t>
            </w:r>
          </w:p>
        </w:tc>
        <w:tc>
          <w:tcPr>
            <w:tcW w:w="709" w:type="dxa"/>
            <w:shd w:val="clear" w:color="auto" w:fill="auto"/>
            <w:vAlign w:val="center"/>
          </w:tcPr>
          <w:p w:rsidR="009D3DF6" w:rsidRPr="00676138" w:rsidRDefault="009D3DF6" w:rsidP="00676138">
            <w:pPr>
              <w:pStyle w:val="1100"/>
              <w:rPr>
                <w:b w:val="0"/>
              </w:rPr>
            </w:pPr>
            <w:r w:rsidRPr="00676138">
              <w:rPr>
                <w:b w:val="0"/>
              </w:rPr>
              <w:t>80</w:t>
            </w:r>
          </w:p>
        </w:tc>
        <w:tc>
          <w:tcPr>
            <w:tcW w:w="708" w:type="dxa"/>
            <w:shd w:val="clear" w:color="auto" w:fill="auto"/>
            <w:vAlign w:val="center"/>
          </w:tcPr>
          <w:p w:rsidR="009D3DF6" w:rsidRPr="00676138" w:rsidRDefault="009D3DF6" w:rsidP="00676138">
            <w:pPr>
              <w:pStyle w:val="1100"/>
              <w:rPr>
                <w:b w:val="0"/>
              </w:rPr>
            </w:pPr>
            <w:r w:rsidRPr="00676138">
              <w:rPr>
                <w:b w:val="0"/>
              </w:rPr>
              <w:t>80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0,356</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21 – Точка 22</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114</w:t>
            </w:r>
          </w:p>
        </w:tc>
        <w:tc>
          <w:tcPr>
            <w:tcW w:w="851" w:type="dxa"/>
            <w:shd w:val="clear" w:color="auto" w:fill="auto"/>
            <w:vAlign w:val="center"/>
          </w:tcPr>
          <w:p w:rsidR="009D3DF6" w:rsidRPr="00676138" w:rsidRDefault="009D3DF6" w:rsidP="00676138">
            <w:pPr>
              <w:pStyle w:val="1100"/>
              <w:rPr>
                <w:b w:val="0"/>
              </w:rPr>
            </w:pPr>
            <w:r w:rsidRPr="00676138">
              <w:rPr>
                <w:b w:val="0"/>
              </w:rPr>
              <w:t>114</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0,456</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22 – ул. Комосомольская, 25</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20</w:t>
            </w:r>
          </w:p>
        </w:tc>
        <w:tc>
          <w:tcPr>
            <w:tcW w:w="851"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0,080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22 – ул. Почтовая, 35</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20</w:t>
            </w:r>
          </w:p>
        </w:tc>
        <w:tc>
          <w:tcPr>
            <w:tcW w:w="851"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0,080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22 – Точка 23</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708"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0</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0,200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Пенополистирольный цилиндр, руберойд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23 – ул. Коммунальная, 36</w:t>
            </w:r>
          </w:p>
        </w:tc>
        <w:tc>
          <w:tcPr>
            <w:tcW w:w="1276"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20</w:t>
            </w:r>
          </w:p>
        </w:tc>
        <w:tc>
          <w:tcPr>
            <w:tcW w:w="851" w:type="dxa"/>
            <w:shd w:val="clear" w:color="auto" w:fill="auto"/>
            <w:vAlign w:val="center"/>
          </w:tcPr>
          <w:p w:rsidR="009D3DF6" w:rsidRPr="00676138" w:rsidRDefault="009D3DF6" w:rsidP="00676138">
            <w:pPr>
              <w:pStyle w:val="1100"/>
              <w:rPr>
                <w:b w:val="0"/>
              </w:rPr>
            </w:pPr>
            <w:r w:rsidRPr="00676138">
              <w:rPr>
                <w:b w:val="0"/>
              </w:rPr>
              <w:t>20</w:t>
            </w:r>
          </w:p>
        </w:tc>
        <w:tc>
          <w:tcPr>
            <w:tcW w:w="709" w:type="dxa"/>
            <w:shd w:val="clear" w:color="auto" w:fill="auto"/>
            <w:vAlign w:val="center"/>
          </w:tcPr>
          <w:p w:rsidR="009D3DF6" w:rsidRPr="00676138" w:rsidRDefault="009D3DF6" w:rsidP="00676138">
            <w:pPr>
              <w:pStyle w:val="1100"/>
              <w:rPr>
                <w:b w:val="0"/>
              </w:rPr>
            </w:pPr>
            <w:r w:rsidRPr="00676138">
              <w:rPr>
                <w:b w:val="0"/>
              </w:rPr>
              <w:t>50</w:t>
            </w:r>
          </w:p>
        </w:tc>
        <w:tc>
          <w:tcPr>
            <w:tcW w:w="708" w:type="dxa"/>
            <w:shd w:val="clear" w:color="auto" w:fill="auto"/>
            <w:vAlign w:val="center"/>
          </w:tcPr>
          <w:p w:rsidR="009D3DF6" w:rsidRPr="00676138" w:rsidRDefault="009D3DF6" w:rsidP="00676138">
            <w:pPr>
              <w:pStyle w:val="1100"/>
              <w:rPr>
                <w:b w:val="0"/>
              </w:rPr>
            </w:pPr>
            <w:r w:rsidRPr="00676138">
              <w:rPr>
                <w:b w:val="0"/>
              </w:rPr>
              <w:t>50</w:t>
            </w:r>
          </w:p>
        </w:tc>
        <w:tc>
          <w:tcPr>
            <w:tcW w:w="709"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надземная</w:t>
            </w:r>
          </w:p>
        </w:tc>
        <w:tc>
          <w:tcPr>
            <w:tcW w:w="851" w:type="dxa"/>
            <w:shd w:val="clear" w:color="auto" w:fill="auto"/>
            <w:vAlign w:val="center"/>
          </w:tcPr>
          <w:p w:rsidR="009D3DF6" w:rsidRPr="00676138" w:rsidRDefault="009D3DF6" w:rsidP="00676138">
            <w:pPr>
              <w:pStyle w:val="1100"/>
              <w:rPr>
                <w:b w:val="0"/>
              </w:rPr>
            </w:pPr>
            <w:r w:rsidRPr="00676138">
              <w:rPr>
                <w:b w:val="0"/>
              </w:rPr>
              <w:t>0,080</w:t>
            </w:r>
          </w:p>
        </w:tc>
        <w:tc>
          <w:tcPr>
            <w:tcW w:w="1984" w:type="dxa"/>
            <w:shd w:val="clear" w:color="auto" w:fill="auto"/>
            <w:noWrap/>
            <w:vAlign w:val="center"/>
          </w:tcPr>
          <w:p w:rsidR="009D3DF6" w:rsidRPr="00676138" w:rsidRDefault="009D3DF6" w:rsidP="00676138">
            <w:pPr>
              <w:pStyle w:val="1100"/>
              <w:rPr>
                <w:b w:val="0"/>
              </w:rPr>
            </w:pPr>
            <w:r w:rsidRPr="00676138">
              <w:rPr>
                <w:b w:val="0"/>
              </w:rPr>
              <w:t>Пенополистирольные, цилиндр, стеклопластик</w:t>
            </w:r>
          </w:p>
        </w:tc>
      </w:tr>
      <w:tr w:rsidR="009D3DF6" w:rsidRPr="00676138" w:rsidTr="00604016">
        <w:trPr>
          <w:trHeight w:val="284"/>
        </w:trPr>
        <w:tc>
          <w:tcPr>
            <w:tcW w:w="2562"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850" w:type="dxa"/>
            <w:shd w:val="clear" w:color="auto" w:fill="auto"/>
            <w:vAlign w:val="center"/>
          </w:tcPr>
          <w:p w:rsidR="009D3DF6" w:rsidRPr="00676138" w:rsidRDefault="009D3DF6" w:rsidP="00676138">
            <w:pPr>
              <w:pStyle w:val="1100"/>
              <w:rPr>
                <w:b w:val="0"/>
              </w:rPr>
            </w:pPr>
            <w:r w:rsidRPr="00676138">
              <w:rPr>
                <w:b w:val="0"/>
              </w:rPr>
              <w:t>2781,9</w:t>
            </w:r>
          </w:p>
        </w:tc>
        <w:tc>
          <w:tcPr>
            <w:tcW w:w="851" w:type="dxa"/>
            <w:shd w:val="clear" w:color="auto" w:fill="auto"/>
            <w:vAlign w:val="center"/>
          </w:tcPr>
          <w:p w:rsidR="009D3DF6" w:rsidRPr="00676138" w:rsidRDefault="009D3DF6" w:rsidP="00676138">
            <w:pPr>
              <w:pStyle w:val="1100"/>
              <w:rPr>
                <w:b w:val="0"/>
              </w:rPr>
            </w:pPr>
            <w:r w:rsidRPr="00676138">
              <w:rPr>
                <w:b w:val="0"/>
              </w:rPr>
              <w:t>2781,9</w:t>
            </w:r>
          </w:p>
        </w:tc>
        <w:tc>
          <w:tcPr>
            <w:tcW w:w="709"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r w:rsidRPr="00676138">
              <w:rPr>
                <w:b w:val="0"/>
              </w:rPr>
              <w:t>90</w:t>
            </w:r>
          </w:p>
        </w:tc>
        <w:tc>
          <w:tcPr>
            <w:tcW w:w="1134"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57,4324</w:t>
            </w:r>
          </w:p>
        </w:tc>
        <w:tc>
          <w:tcPr>
            <w:tcW w:w="1984"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3" w:name="_Toc59890853"/>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64</w:t>
      </w:r>
      <w:r w:rsidR="004406CE" w:rsidRPr="00676138">
        <w:rPr>
          <w:b w:val="0"/>
        </w:rPr>
        <w:fldChar w:fldCharType="end"/>
      </w:r>
      <w:r w:rsidRPr="00676138">
        <w:rPr>
          <w:b w:val="0"/>
        </w:rPr>
        <w:t xml:space="preserve"> - Характеристики трубопроводов тепловых сетей котельной№28-05 (пгт Затеречный)</w:t>
      </w:r>
      <w:bookmarkEnd w:id="703"/>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418"/>
        <w:gridCol w:w="992"/>
        <w:gridCol w:w="709"/>
        <w:gridCol w:w="992"/>
        <w:gridCol w:w="850"/>
        <w:gridCol w:w="1134"/>
        <w:gridCol w:w="993"/>
        <w:gridCol w:w="850"/>
        <w:gridCol w:w="1134"/>
      </w:tblGrid>
      <w:tr w:rsidR="009D3DF6" w:rsidRPr="00676138" w:rsidTr="00604016">
        <w:trPr>
          <w:trHeight w:val="284"/>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842"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993"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850"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м3</w:t>
            </w:r>
          </w:p>
        </w:tc>
        <w:tc>
          <w:tcPr>
            <w:tcW w:w="1134"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1134" w:type="dxa"/>
            <w:vMerge/>
            <w:vAlign w:val="center"/>
            <w:hideMark/>
          </w:tcPr>
          <w:p w:rsidR="009D3DF6" w:rsidRPr="00676138" w:rsidRDefault="009D3DF6" w:rsidP="00676138">
            <w:pPr>
              <w:pStyle w:val="1100"/>
              <w:rPr>
                <w:b w:val="0"/>
              </w:rPr>
            </w:pPr>
          </w:p>
        </w:tc>
        <w:tc>
          <w:tcPr>
            <w:tcW w:w="993"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993"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28-05-Детский сад «Ласточка»</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65</w:t>
            </w:r>
          </w:p>
        </w:tc>
        <w:tc>
          <w:tcPr>
            <w:tcW w:w="709" w:type="dxa"/>
            <w:shd w:val="clear" w:color="auto" w:fill="auto"/>
            <w:vAlign w:val="center"/>
          </w:tcPr>
          <w:p w:rsidR="009D3DF6" w:rsidRPr="00676138" w:rsidRDefault="009D3DF6" w:rsidP="00676138">
            <w:pPr>
              <w:pStyle w:val="1100"/>
              <w:rPr>
                <w:b w:val="0"/>
              </w:rPr>
            </w:pPr>
            <w:r w:rsidRPr="00676138">
              <w:rPr>
                <w:b w:val="0"/>
              </w:rPr>
              <w:t>65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0" w:type="dxa"/>
            <w:shd w:val="clear" w:color="auto" w:fill="auto"/>
            <w:vAlign w:val="center"/>
          </w:tcPr>
          <w:p w:rsidR="009D3DF6" w:rsidRPr="00676138" w:rsidRDefault="009D3DF6" w:rsidP="00676138">
            <w:pPr>
              <w:pStyle w:val="1100"/>
              <w:rPr>
                <w:b w:val="0"/>
              </w:rPr>
            </w:pPr>
            <w:r w:rsidRPr="00676138">
              <w:rPr>
                <w:b w:val="0"/>
              </w:rPr>
              <w:t>50</w:t>
            </w:r>
          </w:p>
        </w:tc>
        <w:tc>
          <w:tcPr>
            <w:tcW w:w="1134" w:type="dxa"/>
            <w:shd w:val="clear" w:color="auto" w:fill="auto"/>
            <w:vAlign w:val="center"/>
          </w:tcPr>
          <w:p w:rsidR="009D3DF6" w:rsidRPr="00676138" w:rsidRDefault="009D3DF6" w:rsidP="00676138">
            <w:pPr>
              <w:pStyle w:val="1100"/>
              <w:rPr>
                <w:b w:val="0"/>
              </w:rPr>
            </w:pPr>
            <w:r w:rsidRPr="00676138">
              <w:rPr>
                <w:b w:val="0"/>
              </w:rPr>
              <w:t>4</w:t>
            </w:r>
          </w:p>
        </w:tc>
        <w:tc>
          <w:tcPr>
            <w:tcW w:w="993"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0" w:type="dxa"/>
            <w:shd w:val="clear" w:color="auto" w:fill="auto"/>
            <w:vAlign w:val="center"/>
          </w:tcPr>
          <w:p w:rsidR="009D3DF6" w:rsidRPr="00676138" w:rsidRDefault="009D3DF6" w:rsidP="00676138">
            <w:pPr>
              <w:pStyle w:val="1100"/>
              <w:rPr>
                <w:b w:val="0"/>
              </w:rPr>
            </w:pPr>
            <w:r w:rsidRPr="00676138">
              <w:rPr>
                <w:b w:val="0"/>
              </w:rPr>
              <w:t>1,040</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704"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992" w:type="dxa"/>
            <w:shd w:val="clear" w:color="auto" w:fill="auto"/>
            <w:vAlign w:val="center"/>
          </w:tcPr>
          <w:p w:rsidR="009D3DF6" w:rsidRPr="00676138" w:rsidRDefault="009D3DF6" w:rsidP="00676138">
            <w:pPr>
              <w:pStyle w:val="1100"/>
              <w:rPr>
                <w:b w:val="0"/>
              </w:rPr>
            </w:pPr>
            <w:r w:rsidRPr="00676138">
              <w:rPr>
                <w:b w:val="0"/>
              </w:rPr>
              <w:t>65</w:t>
            </w:r>
          </w:p>
        </w:tc>
        <w:tc>
          <w:tcPr>
            <w:tcW w:w="709" w:type="dxa"/>
            <w:shd w:val="clear" w:color="auto" w:fill="auto"/>
            <w:vAlign w:val="center"/>
          </w:tcPr>
          <w:p w:rsidR="009D3DF6" w:rsidRPr="00676138" w:rsidRDefault="009D3DF6" w:rsidP="00676138">
            <w:pPr>
              <w:pStyle w:val="1100"/>
              <w:rPr>
                <w:b w:val="0"/>
              </w:rPr>
            </w:pPr>
            <w:r w:rsidRPr="00676138">
              <w:rPr>
                <w:b w:val="0"/>
              </w:rPr>
              <w:t>65</w:t>
            </w:r>
          </w:p>
        </w:tc>
        <w:tc>
          <w:tcPr>
            <w:tcW w:w="992" w:type="dxa"/>
            <w:shd w:val="clear" w:color="auto" w:fill="auto"/>
            <w:vAlign w:val="center"/>
          </w:tcPr>
          <w:p w:rsidR="009D3DF6" w:rsidRPr="00676138" w:rsidRDefault="009D3DF6" w:rsidP="00676138">
            <w:pPr>
              <w:pStyle w:val="1100"/>
              <w:rPr>
                <w:b w:val="0"/>
              </w:rPr>
            </w:pPr>
          </w:p>
        </w:tc>
        <w:tc>
          <w:tcPr>
            <w:tcW w:w="850" w:type="dxa"/>
            <w:shd w:val="clear" w:color="auto" w:fill="auto"/>
            <w:vAlign w:val="center"/>
          </w:tcPr>
          <w:p w:rsidR="009D3DF6" w:rsidRPr="00676138" w:rsidRDefault="009D3DF6" w:rsidP="00676138">
            <w:pPr>
              <w:pStyle w:val="1100"/>
              <w:rPr>
                <w:b w:val="0"/>
              </w:rPr>
            </w:pPr>
          </w:p>
        </w:tc>
        <w:tc>
          <w:tcPr>
            <w:tcW w:w="1134" w:type="dxa"/>
            <w:shd w:val="clear" w:color="auto" w:fill="auto"/>
            <w:vAlign w:val="center"/>
          </w:tcPr>
          <w:p w:rsidR="009D3DF6" w:rsidRPr="00676138" w:rsidRDefault="009D3DF6" w:rsidP="00676138">
            <w:pPr>
              <w:pStyle w:val="1100"/>
              <w:rPr>
                <w:b w:val="0"/>
              </w:rPr>
            </w:pPr>
            <w:r w:rsidRPr="00676138">
              <w:rPr>
                <w:b w:val="0"/>
              </w:rPr>
              <w:t>4</w:t>
            </w:r>
          </w:p>
        </w:tc>
        <w:tc>
          <w:tcPr>
            <w:tcW w:w="993" w:type="dxa"/>
            <w:shd w:val="clear" w:color="auto" w:fill="auto"/>
            <w:vAlign w:val="center"/>
          </w:tcPr>
          <w:p w:rsidR="009D3DF6" w:rsidRPr="00676138" w:rsidRDefault="009D3DF6" w:rsidP="00676138">
            <w:pPr>
              <w:pStyle w:val="1100"/>
              <w:rPr>
                <w:b w:val="0"/>
              </w:rPr>
            </w:pPr>
          </w:p>
        </w:tc>
        <w:tc>
          <w:tcPr>
            <w:tcW w:w="850" w:type="dxa"/>
            <w:shd w:val="clear" w:color="auto" w:fill="auto"/>
            <w:vAlign w:val="center"/>
          </w:tcPr>
          <w:p w:rsidR="009D3DF6" w:rsidRPr="00676138" w:rsidRDefault="009D3DF6" w:rsidP="00676138">
            <w:pPr>
              <w:pStyle w:val="1100"/>
              <w:rPr>
                <w:b w:val="0"/>
              </w:rPr>
            </w:pPr>
            <w:r w:rsidRPr="00676138">
              <w:rPr>
                <w:b w:val="0"/>
              </w:rPr>
              <w:t>1,040</w:t>
            </w:r>
          </w:p>
        </w:tc>
        <w:tc>
          <w:tcPr>
            <w:tcW w:w="1134"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4" w:name="_Toc59890854"/>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65</w:t>
      </w:r>
      <w:r w:rsidR="004406CE" w:rsidRPr="00676138">
        <w:rPr>
          <w:b w:val="0"/>
        </w:rPr>
        <w:fldChar w:fldCharType="end"/>
      </w:r>
      <w:r w:rsidRPr="00676138">
        <w:rPr>
          <w:b w:val="0"/>
        </w:rPr>
        <w:t xml:space="preserve"> - Характеристики трубопроводов тепловых сетей котельной №28-07 (с. Ачикулак)</w:t>
      </w:r>
      <w:bookmarkEnd w:id="704"/>
    </w:p>
    <w:tbl>
      <w:tblPr>
        <w:tblW w:w="1021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418"/>
        <w:gridCol w:w="992"/>
        <w:gridCol w:w="850"/>
        <w:gridCol w:w="851"/>
        <w:gridCol w:w="850"/>
        <w:gridCol w:w="993"/>
        <w:gridCol w:w="1275"/>
        <w:gridCol w:w="851"/>
        <w:gridCol w:w="850"/>
      </w:tblGrid>
      <w:tr w:rsidR="009D3DF6" w:rsidRPr="00676138" w:rsidTr="00604016">
        <w:trPr>
          <w:trHeight w:val="284"/>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1842"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993"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275"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851"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850"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93"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993"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216"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ТК9-ТК13</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104</w:t>
            </w:r>
          </w:p>
        </w:tc>
        <w:tc>
          <w:tcPr>
            <w:tcW w:w="850" w:type="dxa"/>
            <w:shd w:val="clear" w:color="auto" w:fill="auto"/>
            <w:vAlign w:val="center"/>
          </w:tcPr>
          <w:p w:rsidR="009D3DF6" w:rsidRPr="00676138" w:rsidRDefault="009D3DF6" w:rsidP="00676138">
            <w:pPr>
              <w:pStyle w:val="1100"/>
              <w:rPr>
                <w:b w:val="0"/>
              </w:rPr>
            </w:pPr>
            <w:r w:rsidRPr="00676138">
              <w:rPr>
                <w:b w:val="0"/>
              </w:rPr>
              <w:t>104</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993" w:type="dxa"/>
            <w:shd w:val="clear" w:color="auto" w:fill="auto"/>
            <w:vAlign w:val="center"/>
          </w:tcPr>
          <w:p w:rsidR="009D3DF6" w:rsidRPr="00676138" w:rsidRDefault="009D3DF6" w:rsidP="00676138">
            <w:pPr>
              <w:pStyle w:val="1100"/>
              <w:rPr>
                <w:b w:val="0"/>
              </w:rPr>
            </w:pPr>
            <w:r w:rsidRPr="00676138">
              <w:rPr>
                <w:b w:val="0"/>
              </w:rPr>
              <w:t>4</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1,102</w:t>
            </w:r>
          </w:p>
        </w:tc>
        <w:tc>
          <w:tcPr>
            <w:tcW w:w="85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ТК8-ТК9</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95</w:t>
            </w:r>
          </w:p>
        </w:tc>
        <w:tc>
          <w:tcPr>
            <w:tcW w:w="850" w:type="dxa"/>
            <w:shd w:val="clear" w:color="auto" w:fill="auto"/>
            <w:vAlign w:val="center"/>
          </w:tcPr>
          <w:p w:rsidR="009D3DF6" w:rsidRPr="00676138" w:rsidRDefault="009D3DF6" w:rsidP="00676138">
            <w:pPr>
              <w:pStyle w:val="1100"/>
              <w:rPr>
                <w:b w:val="0"/>
              </w:rPr>
            </w:pPr>
            <w:r w:rsidRPr="00676138">
              <w:rPr>
                <w:b w:val="0"/>
              </w:rPr>
              <w:t>95</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993" w:type="dxa"/>
            <w:shd w:val="clear" w:color="auto" w:fill="auto"/>
            <w:vAlign w:val="center"/>
          </w:tcPr>
          <w:p w:rsidR="009D3DF6" w:rsidRPr="00676138" w:rsidRDefault="009D3DF6" w:rsidP="00676138">
            <w:pPr>
              <w:pStyle w:val="1100"/>
              <w:rPr>
                <w:b w:val="0"/>
              </w:rPr>
            </w:pPr>
            <w:r w:rsidRPr="00676138">
              <w:rPr>
                <w:b w:val="0"/>
              </w:rPr>
              <w:t>4</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1,520</w:t>
            </w:r>
          </w:p>
        </w:tc>
        <w:tc>
          <w:tcPr>
            <w:tcW w:w="85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ТК6-ТК8</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993"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2,880</w:t>
            </w:r>
          </w:p>
        </w:tc>
        <w:tc>
          <w:tcPr>
            <w:tcW w:w="85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ТК1-ТК6</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530</w:t>
            </w:r>
          </w:p>
        </w:tc>
        <w:tc>
          <w:tcPr>
            <w:tcW w:w="850" w:type="dxa"/>
            <w:shd w:val="clear" w:color="auto" w:fill="auto"/>
            <w:vAlign w:val="center"/>
          </w:tcPr>
          <w:p w:rsidR="009D3DF6" w:rsidRPr="00676138" w:rsidRDefault="009D3DF6" w:rsidP="00676138">
            <w:pPr>
              <w:pStyle w:val="1100"/>
              <w:rPr>
                <w:b w:val="0"/>
              </w:rPr>
            </w:pPr>
            <w:r w:rsidRPr="00676138">
              <w:rPr>
                <w:b w:val="0"/>
              </w:rPr>
              <w:t>530</w:t>
            </w:r>
          </w:p>
        </w:tc>
        <w:tc>
          <w:tcPr>
            <w:tcW w:w="851" w:type="dxa"/>
            <w:shd w:val="clear" w:color="auto" w:fill="auto"/>
            <w:vAlign w:val="center"/>
          </w:tcPr>
          <w:p w:rsidR="009D3DF6" w:rsidRPr="00676138" w:rsidRDefault="009D3DF6" w:rsidP="00676138">
            <w:pPr>
              <w:pStyle w:val="1100"/>
              <w:rPr>
                <w:b w:val="0"/>
              </w:rPr>
            </w:pPr>
            <w:r w:rsidRPr="00676138">
              <w:rPr>
                <w:b w:val="0"/>
              </w:rPr>
              <w:t>200</w:t>
            </w:r>
          </w:p>
        </w:tc>
        <w:tc>
          <w:tcPr>
            <w:tcW w:w="850" w:type="dxa"/>
            <w:shd w:val="clear" w:color="auto" w:fill="auto"/>
            <w:vAlign w:val="center"/>
          </w:tcPr>
          <w:p w:rsidR="009D3DF6" w:rsidRPr="00676138" w:rsidRDefault="009D3DF6" w:rsidP="00676138">
            <w:pPr>
              <w:pStyle w:val="1100"/>
              <w:rPr>
                <w:b w:val="0"/>
              </w:rPr>
            </w:pPr>
            <w:r w:rsidRPr="00676138">
              <w:rPr>
                <w:b w:val="0"/>
              </w:rPr>
              <w:t>200</w:t>
            </w:r>
          </w:p>
        </w:tc>
        <w:tc>
          <w:tcPr>
            <w:tcW w:w="993" w:type="dxa"/>
            <w:shd w:val="clear" w:color="auto" w:fill="auto"/>
            <w:vAlign w:val="center"/>
          </w:tcPr>
          <w:p w:rsidR="009D3DF6" w:rsidRPr="00676138" w:rsidRDefault="009D3DF6" w:rsidP="00676138">
            <w:pPr>
              <w:pStyle w:val="1100"/>
              <w:rPr>
                <w:b w:val="0"/>
              </w:rPr>
            </w:pPr>
            <w:r w:rsidRPr="00676138">
              <w:rPr>
                <w:b w:val="0"/>
              </w:rPr>
              <w:t>4</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851" w:type="dxa"/>
            <w:shd w:val="clear" w:color="auto" w:fill="auto"/>
            <w:vAlign w:val="center"/>
          </w:tcPr>
          <w:p w:rsidR="009D3DF6" w:rsidRPr="00676138" w:rsidRDefault="009D3DF6" w:rsidP="00676138">
            <w:pPr>
              <w:pStyle w:val="1100"/>
              <w:rPr>
                <w:b w:val="0"/>
              </w:rPr>
            </w:pPr>
            <w:r w:rsidRPr="00676138">
              <w:rPr>
                <w:b w:val="0"/>
              </w:rPr>
              <w:t>36,040</w:t>
            </w:r>
          </w:p>
        </w:tc>
        <w:tc>
          <w:tcPr>
            <w:tcW w:w="850"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704"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992" w:type="dxa"/>
            <w:shd w:val="clear" w:color="auto" w:fill="auto"/>
            <w:vAlign w:val="center"/>
          </w:tcPr>
          <w:p w:rsidR="009D3DF6" w:rsidRPr="00676138" w:rsidRDefault="009D3DF6" w:rsidP="00676138">
            <w:pPr>
              <w:pStyle w:val="1100"/>
              <w:rPr>
                <w:b w:val="0"/>
              </w:rPr>
            </w:pPr>
            <w:r w:rsidRPr="00676138">
              <w:rPr>
                <w:b w:val="0"/>
              </w:rPr>
              <w:t>809</w:t>
            </w:r>
          </w:p>
        </w:tc>
        <w:tc>
          <w:tcPr>
            <w:tcW w:w="850" w:type="dxa"/>
            <w:shd w:val="clear" w:color="auto" w:fill="auto"/>
            <w:vAlign w:val="center"/>
          </w:tcPr>
          <w:p w:rsidR="009D3DF6" w:rsidRPr="00676138" w:rsidRDefault="009D3DF6" w:rsidP="00676138">
            <w:pPr>
              <w:pStyle w:val="1100"/>
              <w:rPr>
                <w:b w:val="0"/>
              </w:rPr>
            </w:pPr>
            <w:r w:rsidRPr="00676138">
              <w:rPr>
                <w:b w:val="0"/>
              </w:rPr>
              <w:t>809</w:t>
            </w:r>
          </w:p>
        </w:tc>
        <w:tc>
          <w:tcPr>
            <w:tcW w:w="851" w:type="dxa"/>
            <w:shd w:val="clear" w:color="auto" w:fill="auto"/>
            <w:vAlign w:val="center"/>
          </w:tcPr>
          <w:p w:rsidR="009D3DF6" w:rsidRPr="00676138" w:rsidRDefault="009D3DF6" w:rsidP="00676138">
            <w:pPr>
              <w:pStyle w:val="1100"/>
              <w:rPr>
                <w:b w:val="0"/>
              </w:rPr>
            </w:pPr>
          </w:p>
        </w:tc>
        <w:tc>
          <w:tcPr>
            <w:tcW w:w="850" w:type="dxa"/>
            <w:shd w:val="clear" w:color="auto" w:fill="auto"/>
            <w:vAlign w:val="center"/>
          </w:tcPr>
          <w:p w:rsidR="009D3DF6" w:rsidRPr="00676138" w:rsidRDefault="009D3DF6" w:rsidP="00676138">
            <w:pPr>
              <w:pStyle w:val="1100"/>
              <w:rPr>
                <w:b w:val="0"/>
              </w:rPr>
            </w:pPr>
          </w:p>
        </w:tc>
        <w:tc>
          <w:tcPr>
            <w:tcW w:w="993" w:type="dxa"/>
            <w:shd w:val="clear" w:color="auto" w:fill="auto"/>
            <w:vAlign w:val="center"/>
          </w:tcPr>
          <w:p w:rsidR="009D3DF6" w:rsidRPr="00676138" w:rsidRDefault="009D3DF6" w:rsidP="00676138">
            <w:pPr>
              <w:pStyle w:val="1100"/>
              <w:rPr>
                <w:b w:val="0"/>
              </w:rPr>
            </w:pPr>
            <w:r w:rsidRPr="00676138">
              <w:rPr>
                <w:b w:val="0"/>
              </w:rPr>
              <w:t>14</w:t>
            </w:r>
          </w:p>
        </w:tc>
        <w:tc>
          <w:tcPr>
            <w:tcW w:w="1275"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41,5424</w:t>
            </w:r>
          </w:p>
        </w:tc>
        <w:tc>
          <w:tcPr>
            <w:tcW w:w="850"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5" w:name="_Toc59890855"/>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66</w:t>
      </w:r>
      <w:r w:rsidR="004406CE" w:rsidRPr="00676138">
        <w:rPr>
          <w:b w:val="0"/>
          <w:noProof/>
        </w:rPr>
        <w:fldChar w:fldCharType="end"/>
      </w:r>
      <w:r w:rsidRPr="00676138">
        <w:rPr>
          <w:b w:val="0"/>
        </w:rPr>
        <w:t xml:space="preserve"> - Характеристики трубопроводов тепловых сетей котельной №28-09 (с. Каясула)</w:t>
      </w:r>
      <w:bookmarkEnd w:id="705"/>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6"/>
        <w:gridCol w:w="1134"/>
        <w:gridCol w:w="992"/>
        <w:gridCol w:w="851"/>
        <w:gridCol w:w="992"/>
        <w:gridCol w:w="851"/>
        <w:gridCol w:w="1134"/>
        <w:gridCol w:w="1275"/>
        <w:gridCol w:w="709"/>
        <w:gridCol w:w="1134"/>
      </w:tblGrid>
      <w:tr w:rsidR="009D3DF6" w:rsidRPr="00676138" w:rsidTr="00604016">
        <w:trPr>
          <w:trHeight w:val="284"/>
        </w:trPr>
        <w:tc>
          <w:tcPr>
            <w:tcW w:w="1286"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1843"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843"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275"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709"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134"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1134"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286"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1275"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 точка 1</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237</w:t>
            </w:r>
          </w:p>
        </w:tc>
        <w:tc>
          <w:tcPr>
            <w:tcW w:w="851" w:type="dxa"/>
            <w:shd w:val="clear" w:color="auto" w:fill="auto"/>
            <w:vAlign w:val="center"/>
          </w:tcPr>
          <w:p w:rsidR="009D3DF6" w:rsidRPr="00676138" w:rsidRDefault="009D3DF6" w:rsidP="00676138">
            <w:pPr>
              <w:pStyle w:val="1100"/>
              <w:rPr>
                <w:b w:val="0"/>
              </w:rPr>
            </w:pPr>
            <w:r w:rsidRPr="00676138">
              <w:rPr>
                <w:b w:val="0"/>
              </w:rPr>
              <w:t>237</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noWrap/>
            <w:vAlign w:val="center"/>
          </w:tcPr>
          <w:p w:rsidR="009D3DF6" w:rsidRPr="00676138" w:rsidRDefault="009D3DF6" w:rsidP="00676138">
            <w:pPr>
              <w:pStyle w:val="1100"/>
              <w:rPr>
                <w:b w:val="0"/>
              </w:rPr>
            </w:pPr>
            <w:r w:rsidRPr="00676138">
              <w:rPr>
                <w:b w:val="0"/>
              </w:rPr>
              <w:t>8,532</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Точка 1-ТК2</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478</w:t>
            </w:r>
          </w:p>
        </w:tc>
        <w:tc>
          <w:tcPr>
            <w:tcW w:w="851" w:type="dxa"/>
            <w:shd w:val="clear" w:color="auto" w:fill="auto"/>
            <w:vAlign w:val="center"/>
          </w:tcPr>
          <w:p w:rsidR="009D3DF6" w:rsidRPr="00676138" w:rsidRDefault="009D3DF6" w:rsidP="00676138">
            <w:pPr>
              <w:pStyle w:val="1100"/>
              <w:rPr>
                <w:b w:val="0"/>
              </w:rPr>
            </w:pPr>
            <w:r w:rsidRPr="00676138">
              <w:rPr>
                <w:b w:val="0"/>
              </w:rPr>
              <w:t>478</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r w:rsidRPr="00676138">
              <w:rPr>
                <w:b w:val="0"/>
              </w:rPr>
              <w:t>4</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709" w:type="dxa"/>
            <w:shd w:val="clear" w:color="auto" w:fill="auto"/>
            <w:noWrap/>
            <w:vAlign w:val="center"/>
          </w:tcPr>
          <w:p w:rsidR="009D3DF6" w:rsidRPr="00676138" w:rsidRDefault="009D3DF6" w:rsidP="00676138">
            <w:pPr>
              <w:pStyle w:val="1100"/>
              <w:rPr>
                <w:b w:val="0"/>
              </w:rPr>
            </w:pPr>
            <w:r w:rsidRPr="00676138">
              <w:rPr>
                <w:b w:val="0"/>
              </w:rPr>
              <w:t>17,208</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ТК3-ТК5-Дом культуры</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230</w:t>
            </w:r>
          </w:p>
        </w:tc>
        <w:tc>
          <w:tcPr>
            <w:tcW w:w="851" w:type="dxa"/>
            <w:shd w:val="clear" w:color="auto" w:fill="auto"/>
            <w:vAlign w:val="center"/>
          </w:tcPr>
          <w:p w:rsidR="009D3DF6" w:rsidRPr="00676138" w:rsidRDefault="009D3DF6" w:rsidP="00676138">
            <w:pPr>
              <w:pStyle w:val="1100"/>
              <w:rPr>
                <w:b w:val="0"/>
              </w:rPr>
            </w:pPr>
            <w:r w:rsidRPr="00676138">
              <w:rPr>
                <w:b w:val="0"/>
              </w:rPr>
              <w:t>230</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709" w:type="dxa"/>
            <w:shd w:val="clear" w:color="auto" w:fill="auto"/>
            <w:noWrap/>
            <w:vAlign w:val="center"/>
          </w:tcPr>
          <w:p w:rsidR="009D3DF6" w:rsidRPr="00676138" w:rsidRDefault="009D3DF6" w:rsidP="00676138">
            <w:pPr>
              <w:pStyle w:val="1100"/>
              <w:rPr>
                <w:b w:val="0"/>
              </w:rPr>
            </w:pPr>
            <w:r w:rsidRPr="00676138">
              <w:rPr>
                <w:b w:val="0"/>
              </w:rPr>
              <w:t>8,280</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ТК3-ТК4-Школа</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46</w:t>
            </w:r>
          </w:p>
        </w:tc>
        <w:tc>
          <w:tcPr>
            <w:tcW w:w="851" w:type="dxa"/>
            <w:shd w:val="clear" w:color="auto" w:fill="auto"/>
            <w:vAlign w:val="center"/>
          </w:tcPr>
          <w:p w:rsidR="009D3DF6" w:rsidRPr="00676138" w:rsidRDefault="009D3DF6" w:rsidP="00676138">
            <w:pPr>
              <w:pStyle w:val="1100"/>
              <w:rPr>
                <w:b w:val="0"/>
              </w:rPr>
            </w:pPr>
            <w:r w:rsidRPr="00676138">
              <w:rPr>
                <w:b w:val="0"/>
              </w:rPr>
              <w:t>46</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851"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709" w:type="dxa"/>
            <w:shd w:val="clear" w:color="auto" w:fill="auto"/>
            <w:noWrap/>
            <w:vAlign w:val="center"/>
          </w:tcPr>
          <w:p w:rsidR="009D3DF6" w:rsidRPr="00676138" w:rsidRDefault="009D3DF6" w:rsidP="00676138">
            <w:pPr>
              <w:pStyle w:val="1100"/>
              <w:rPr>
                <w:b w:val="0"/>
              </w:rPr>
            </w:pPr>
            <w:r w:rsidRPr="00676138">
              <w:rPr>
                <w:b w:val="0"/>
              </w:rPr>
              <w:t>1,656</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Котельная – ТК3</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299</w:t>
            </w:r>
          </w:p>
        </w:tc>
        <w:tc>
          <w:tcPr>
            <w:tcW w:w="851" w:type="dxa"/>
            <w:shd w:val="clear" w:color="auto" w:fill="auto"/>
            <w:vAlign w:val="center"/>
          </w:tcPr>
          <w:p w:rsidR="009D3DF6" w:rsidRPr="00676138" w:rsidRDefault="009D3DF6" w:rsidP="00676138">
            <w:pPr>
              <w:pStyle w:val="1100"/>
              <w:rPr>
                <w:b w:val="0"/>
              </w:rPr>
            </w:pPr>
            <w:r w:rsidRPr="00676138">
              <w:rPr>
                <w:b w:val="0"/>
              </w:rPr>
              <w:t>299</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851" w:type="dxa"/>
            <w:shd w:val="clear" w:color="auto" w:fill="auto"/>
            <w:vAlign w:val="center"/>
          </w:tcPr>
          <w:p w:rsidR="009D3DF6" w:rsidRPr="00676138" w:rsidRDefault="009D3DF6" w:rsidP="00676138">
            <w:pPr>
              <w:pStyle w:val="1100"/>
              <w:rPr>
                <w:b w:val="0"/>
              </w:rPr>
            </w:pPr>
            <w:r w:rsidRPr="00676138">
              <w:rPr>
                <w:b w:val="0"/>
              </w:rPr>
              <w:t>100</w:t>
            </w:r>
          </w:p>
        </w:tc>
        <w:tc>
          <w:tcPr>
            <w:tcW w:w="1134" w:type="dxa"/>
            <w:shd w:val="clear" w:color="auto" w:fill="auto"/>
            <w:vAlign w:val="center"/>
          </w:tcPr>
          <w:p w:rsidR="009D3DF6" w:rsidRPr="00676138" w:rsidRDefault="009D3DF6" w:rsidP="00676138">
            <w:pPr>
              <w:pStyle w:val="1100"/>
              <w:rPr>
                <w:b w:val="0"/>
              </w:rPr>
            </w:pPr>
          </w:p>
        </w:tc>
        <w:tc>
          <w:tcPr>
            <w:tcW w:w="1275"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noWrap/>
            <w:vAlign w:val="center"/>
          </w:tcPr>
          <w:p w:rsidR="009D3DF6" w:rsidRPr="00676138" w:rsidRDefault="009D3DF6" w:rsidP="00676138">
            <w:pPr>
              <w:pStyle w:val="1100"/>
              <w:rPr>
                <w:b w:val="0"/>
              </w:rPr>
            </w:pPr>
            <w:r w:rsidRPr="00676138">
              <w:rPr>
                <w:b w:val="0"/>
              </w:rPr>
              <w:t>4,784</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ТК2-точка 2 (хоз.пом.)</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85</w:t>
            </w:r>
          </w:p>
        </w:tc>
        <w:tc>
          <w:tcPr>
            <w:tcW w:w="851" w:type="dxa"/>
            <w:shd w:val="clear" w:color="auto" w:fill="auto"/>
            <w:vAlign w:val="center"/>
          </w:tcPr>
          <w:p w:rsidR="009D3DF6" w:rsidRPr="00676138" w:rsidRDefault="009D3DF6" w:rsidP="00676138">
            <w:pPr>
              <w:pStyle w:val="1100"/>
              <w:rPr>
                <w:b w:val="0"/>
              </w:rPr>
            </w:pPr>
            <w:r w:rsidRPr="00676138">
              <w:rPr>
                <w:b w:val="0"/>
              </w:rPr>
              <w:t>85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709" w:type="dxa"/>
            <w:shd w:val="clear" w:color="auto" w:fill="auto"/>
            <w:noWrap/>
            <w:vAlign w:val="center"/>
          </w:tcPr>
          <w:p w:rsidR="009D3DF6" w:rsidRPr="00676138" w:rsidRDefault="009D3DF6" w:rsidP="00676138">
            <w:pPr>
              <w:pStyle w:val="1100"/>
              <w:rPr>
                <w:b w:val="0"/>
              </w:rPr>
            </w:pPr>
            <w:r w:rsidRPr="00676138">
              <w:rPr>
                <w:b w:val="0"/>
              </w:rPr>
              <w:t>0,340</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Детский сад-ПМК 9</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218</w:t>
            </w:r>
          </w:p>
        </w:tc>
        <w:tc>
          <w:tcPr>
            <w:tcW w:w="851" w:type="dxa"/>
            <w:shd w:val="clear" w:color="auto" w:fill="auto"/>
            <w:vAlign w:val="center"/>
          </w:tcPr>
          <w:p w:rsidR="009D3DF6" w:rsidRPr="00676138" w:rsidRDefault="009D3DF6" w:rsidP="00676138">
            <w:pPr>
              <w:pStyle w:val="1100"/>
              <w:rPr>
                <w:b w:val="0"/>
              </w:rPr>
            </w:pPr>
            <w:r w:rsidRPr="00676138">
              <w:rPr>
                <w:b w:val="0"/>
              </w:rPr>
              <w:t>218</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1134" w:type="dxa"/>
            <w:shd w:val="clear" w:color="auto" w:fill="auto"/>
            <w:vAlign w:val="center"/>
          </w:tcPr>
          <w:p w:rsidR="009D3DF6" w:rsidRPr="00676138" w:rsidRDefault="009D3DF6" w:rsidP="00676138">
            <w:pPr>
              <w:pStyle w:val="1100"/>
              <w:rPr>
                <w:b w:val="0"/>
              </w:rPr>
            </w:pPr>
          </w:p>
        </w:tc>
        <w:tc>
          <w:tcPr>
            <w:tcW w:w="1275"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noWrap/>
            <w:vAlign w:val="center"/>
          </w:tcPr>
          <w:p w:rsidR="009D3DF6" w:rsidRPr="00676138" w:rsidRDefault="009D3DF6" w:rsidP="00676138">
            <w:pPr>
              <w:pStyle w:val="1100"/>
              <w:rPr>
                <w:b w:val="0"/>
              </w:rPr>
            </w:pPr>
            <w:r w:rsidRPr="00676138">
              <w:rPr>
                <w:b w:val="0"/>
              </w:rPr>
              <w:t>0,872</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5-Администрация</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130</w:t>
            </w:r>
          </w:p>
        </w:tc>
        <w:tc>
          <w:tcPr>
            <w:tcW w:w="851" w:type="dxa"/>
            <w:shd w:val="clear" w:color="auto" w:fill="auto"/>
            <w:vAlign w:val="center"/>
          </w:tcPr>
          <w:p w:rsidR="009D3DF6" w:rsidRPr="00676138" w:rsidRDefault="009D3DF6" w:rsidP="00676138">
            <w:pPr>
              <w:pStyle w:val="1100"/>
              <w:rPr>
                <w:b w:val="0"/>
              </w:rPr>
            </w:pPr>
            <w:r w:rsidRPr="00676138">
              <w:rPr>
                <w:b w:val="0"/>
              </w:rPr>
              <w:t>130</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подземная в каналах</w:t>
            </w:r>
          </w:p>
        </w:tc>
        <w:tc>
          <w:tcPr>
            <w:tcW w:w="709" w:type="dxa"/>
            <w:shd w:val="clear" w:color="auto" w:fill="auto"/>
            <w:noWrap/>
            <w:vAlign w:val="center"/>
          </w:tcPr>
          <w:p w:rsidR="009D3DF6" w:rsidRPr="00676138" w:rsidRDefault="009D3DF6" w:rsidP="00676138">
            <w:pPr>
              <w:pStyle w:val="1100"/>
              <w:rPr>
                <w:b w:val="0"/>
              </w:rPr>
            </w:pPr>
            <w:r w:rsidRPr="00676138">
              <w:rPr>
                <w:b w:val="0"/>
              </w:rPr>
              <w:t>0,520</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УРСа</w:t>
            </w:r>
          </w:p>
        </w:tc>
      </w:tr>
      <w:tr w:rsidR="009D3DF6" w:rsidRPr="00676138" w:rsidTr="00604016">
        <w:trPr>
          <w:trHeight w:val="284"/>
        </w:trPr>
        <w:tc>
          <w:tcPr>
            <w:tcW w:w="1286" w:type="dxa"/>
            <w:shd w:val="clear" w:color="auto" w:fill="auto"/>
            <w:vAlign w:val="center"/>
          </w:tcPr>
          <w:p w:rsidR="009D3DF6" w:rsidRPr="00676138" w:rsidRDefault="009D3DF6" w:rsidP="00676138">
            <w:pPr>
              <w:pStyle w:val="1100"/>
              <w:rPr>
                <w:b w:val="0"/>
              </w:rPr>
            </w:pPr>
            <w:r w:rsidRPr="00676138">
              <w:rPr>
                <w:b w:val="0"/>
              </w:rPr>
              <w:t>ТК 3-Сбербанк-Детский сад - Столовая-Гаражи</w:t>
            </w:r>
          </w:p>
        </w:tc>
        <w:tc>
          <w:tcPr>
            <w:tcW w:w="1134"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92" w:type="dxa"/>
            <w:shd w:val="clear" w:color="auto" w:fill="auto"/>
            <w:vAlign w:val="center"/>
          </w:tcPr>
          <w:p w:rsidR="009D3DF6" w:rsidRPr="00676138" w:rsidRDefault="009D3DF6" w:rsidP="00676138">
            <w:pPr>
              <w:pStyle w:val="1100"/>
              <w:rPr>
                <w:b w:val="0"/>
              </w:rPr>
            </w:pPr>
            <w:r w:rsidRPr="00676138">
              <w:rPr>
                <w:b w:val="0"/>
              </w:rPr>
              <w:t>125</w:t>
            </w:r>
          </w:p>
        </w:tc>
        <w:tc>
          <w:tcPr>
            <w:tcW w:w="851" w:type="dxa"/>
            <w:shd w:val="clear" w:color="auto" w:fill="auto"/>
            <w:vAlign w:val="center"/>
          </w:tcPr>
          <w:p w:rsidR="009D3DF6" w:rsidRPr="00676138" w:rsidRDefault="009D3DF6" w:rsidP="00676138">
            <w:pPr>
              <w:pStyle w:val="1100"/>
              <w:rPr>
                <w:b w:val="0"/>
              </w:rPr>
            </w:pPr>
            <w:r w:rsidRPr="00676138">
              <w:rPr>
                <w:b w:val="0"/>
              </w:rPr>
              <w:t>125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851" w:type="dxa"/>
            <w:shd w:val="clear" w:color="auto" w:fill="auto"/>
            <w:vAlign w:val="center"/>
          </w:tcPr>
          <w:p w:rsidR="009D3DF6" w:rsidRPr="00676138" w:rsidRDefault="009D3DF6" w:rsidP="00676138">
            <w:pPr>
              <w:pStyle w:val="1100"/>
              <w:rPr>
                <w:b w:val="0"/>
              </w:rPr>
            </w:pPr>
            <w:r w:rsidRPr="00676138">
              <w:rPr>
                <w:b w:val="0"/>
              </w:rPr>
              <w:t>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5"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noWrap/>
            <w:vAlign w:val="center"/>
          </w:tcPr>
          <w:p w:rsidR="009D3DF6" w:rsidRPr="00676138" w:rsidRDefault="009D3DF6" w:rsidP="00676138">
            <w:pPr>
              <w:pStyle w:val="1100"/>
              <w:rPr>
                <w:b w:val="0"/>
              </w:rPr>
            </w:pPr>
            <w:r w:rsidRPr="00676138">
              <w:rPr>
                <w:b w:val="0"/>
              </w:rPr>
              <w:t>0,500</w:t>
            </w:r>
          </w:p>
        </w:tc>
        <w:tc>
          <w:tcPr>
            <w:tcW w:w="113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420"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992" w:type="dxa"/>
            <w:shd w:val="clear" w:color="auto" w:fill="auto"/>
            <w:vAlign w:val="center"/>
          </w:tcPr>
          <w:p w:rsidR="009D3DF6" w:rsidRPr="00676138" w:rsidRDefault="009D3DF6" w:rsidP="00676138">
            <w:pPr>
              <w:pStyle w:val="1100"/>
              <w:rPr>
                <w:b w:val="0"/>
              </w:rPr>
            </w:pPr>
            <w:r w:rsidRPr="00676138">
              <w:rPr>
                <w:b w:val="0"/>
              </w:rPr>
              <w:t>1848</w:t>
            </w:r>
          </w:p>
        </w:tc>
        <w:tc>
          <w:tcPr>
            <w:tcW w:w="851" w:type="dxa"/>
            <w:shd w:val="clear" w:color="auto" w:fill="auto"/>
            <w:vAlign w:val="center"/>
          </w:tcPr>
          <w:p w:rsidR="009D3DF6" w:rsidRPr="00676138" w:rsidRDefault="009D3DF6" w:rsidP="00676138">
            <w:pPr>
              <w:pStyle w:val="1100"/>
              <w:rPr>
                <w:b w:val="0"/>
              </w:rPr>
            </w:pPr>
            <w:r w:rsidRPr="00676138">
              <w:rPr>
                <w:b w:val="0"/>
              </w:rPr>
              <w:t>1848</w:t>
            </w:r>
          </w:p>
        </w:tc>
        <w:tc>
          <w:tcPr>
            <w:tcW w:w="992"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p>
        </w:tc>
        <w:tc>
          <w:tcPr>
            <w:tcW w:w="1134" w:type="dxa"/>
            <w:shd w:val="clear" w:color="auto" w:fill="auto"/>
            <w:vAlign w:val="center"/>
          </w:tcPr>
          <w:p w:rsidR="009D3DF6" w:rsidRPr="00676138" w:rsidRDefault="009D3DF6" w:rsidP="00676138">
            <w:pPr>
              <w:pStyle w:val="1100"/>
              <w:rPr>
                <w:b w:val="0"/>
              </w:rPr>
            </w:pPr>
            <w:r w:rsidRPr="00676138">
              <w:rPr>
                <w:b w:val="0"/>
              </w:rPr>
              <w:t>16</w:t>
            </w:r>
          </w:p>
        </w:tc>
        <w:tc>
          <w:tcPr>
            <w:tcW w:w="1275"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r w:rsidRPr="00676138">
              <w:rPr>
                <w:b w:val="0"/>
              </w:rPr>
              <w:t>42,692</w:t>
            </w:r>
          </w:p>
        </w:tc>
        <w:tc>
          <w:tcPr>
            <w:tcW w:w="1134"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6" w:name="_Toc59890856"/>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67</w:t>
      </w:r>
      <w:r w:rsidR="004406CE" w:rsidRPr="00676138">
        <w:rPr>
          <w:b w:val="0"/>
          <w:noProof/>
        </w:rPr>
        <w:fldChar w:fldCharType="end"/>
      </w:r>
      <w:r w:rsidRPr="00676138">
        <w:rPr>
          <w:b w:val="0"/>
        </w:rPr>
        <w:t xml:space="preserve"> - Характеристики трубопроводов тепловых сетей котельной №28-10 А (пос. Зункарь)</w:t>
      </w:r>
      <w:bookmarkEnd w:id="706"/>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4"/>
        <w:gridCol w:w="1418"/>
        <w:gridCol w:w="850"/>
        <w:gridCol w:w="851"/>
        <w:gridCol w:w="850"/>
        <w:gridCol w:w="709"/>
        <w:gridCol w:w="1134"/>
        <w:gridCol w:w="1276"/>
        <w:gridCol w:w="709"/>
        <w:gridCol w:w="1417"/>
      </w:tblGrid>
      <w:tr w:rsidR="009D3DF6" w:rsidRPr="00676138" w:rsidTr="00604016">
        <w:trPr>
          <w:trHeight w:val="284"/>
        </w:trPr>
        <w:tc>
          <w:tcPr>
            <w:tcW w:w="1144"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559"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276"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709"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417"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1134"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417"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1276"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1417"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ТК1-точка 1</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851"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p>
        </w:tc>
        <w:tc>
          <w:tcPr>
            <w:tcW w:w="1276"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9" w:type="dxa"/>
            <w:shd w:val="clear" w:color="auto" w:fill="auto"/>
            <w:vAlign w:val="center"/>
          </w:tcPr>
          <w:p w:rsidR="009D3DF6" w:rsidRPr="00676138" w:rsidRDefault="009D3DF6" w:rsidP="00676138">
            <w:pPr>
              <w:pStyle w:val="1100"/>
              <w:rPr>
                <w:b w:val="0"/>
              </w:rPr>
            </w:pPr>
            <w:r w:rsidRPr="00676138">
              <w:rPr>
                <w:b w:val="0"/>
              </w:rPr>
              <w:t>2,880</w:t>
            </w:r>
          </w:p>
        </w:tc>
        <w:tc>
          <w:tcPr>
            <w:tcW w:w="1417"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Точка 1 - Школа</w:t>
            </w:r>
          </w:p>
        </w:tc>
        <w:tc>
          <w:tcPr>
            <w:tcW w:w="1418" w:type="dxa"/>
            <w:shd w:val="clear" w:color="auto" w:fill="auto"/>
            <w:vAlign w:val="center"/>
          </w:tcPr>
          <w:p w:rsidR="009D3DF6" w:rsidRPr="00676138" w:rsidRDefault="009D3DF6" w:rsidP="00676138">
            <w:pPr>
              <w:pStyle w:val="1100"/>
              <w:rPr>
                <w:b w:val="0"/>
              </w:rPr>
            </w:pPr>
            <w:r w:rsidRPr="00676138">
              <w:rPr>
                <w:b w:val="0"/>
              </w:rPr>
              <w:t>на балансе</w:t>
            </w:r>
          </w:p>
        </w:tc>
        <w:tc>
          <w:tcPr>
            <w:tcW w:w="850" w:type="dxa"/>
            <w:shd w:val="clear" w:color="auto" w:fill="auto"/>
            <w:vAlign w:val="center"/>
          </w:tcPr>
          <w:p w:rsidR="009D3DF6" w:rsidRPr="00676138" w:rsidRDefault="009D3DF6" w:rsidP="00676138">
            <w:pPr>
              <w:pStyle w:val="1100"/>
              <w:rPr>
                <w:b w:val="0"/>
              </w:rPr>
            </w:pPr>
            <w:r w:rsidRPr="00676138">
              <w:rPr>
                <w:b w:val="0"/>
              </w:rPr>
              <w:t>90</w:t>
            </w:r>
          </w:p>
        </w:tc>
        <w:tc>
          <w:tcPr>
            <w:tcW w:w="851" w:type="dxa"/>
            <w:shd w:val="clear" w:color="auto" w:fill="auto"/>
            <w:vAlign w:val="center"/>
          </w:tcPr>
          <w:p w:rsidR="009D3DF6" w:rsidRPr="00676138" w:rsidRDefault="009D3DF6" w:rsidP="00676138">
            <w:pPr>
              <w:pStyle w:val="1100"/>
              <w:rPr>
                <w:b w:val="0"/>
              </w:rPr>
            </w:pPr>
            <w:r w:rsidRPr="00676138">
              <w:rPr>
                <w:b w:val="0"/>
              </w:rPr>
              <w:t>90</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r w:rsidRPr="00676138">
              <w:rPr>
                <w:b w:val="0"/>
              </w:rPr>
              <w:t>подземная</w:t>
            </w:r>
          </w:p>
        </w:tc>
        <w:tc>
          <w:tcPr>
            <w:tcW w:w="709" w:type="dxa"/>
            <w:shd w:val="clear" w:color="auto" w:fill="auto"/>
            <w:vAlign w:val="center"/>
          </w:tcPr>
          <w:p w:rsidR="009D3DF6" w:rsidRPr="00676138" w:rsidRDefault="009D3DF6" w:rsidP="00676138">
            <w:pPr>
              <w:pStyle w:val="1100"/>
              <w:rPr>
                <w:b w:val="0"/>
              </w:rPr>
            </w:pPr>
            <w:r w:rsidRPr="00676138">
              <w:rPr>
                <w:b w:val="0"/>
              </w:rPr>
              <w:t>3,240</w:t>
            </w:r>
          </w:p>
        </w:tc>
        <w:tc>
          <w:tcPr>
            <w:tcW w:w="1417"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562"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850" w:type="dxa"/>
            <w:shd w:val="clear" w:color="auto" w:fill="auto"/>
            <w:vAlign w:val="center"/>
          </w:tcPr>
          <w:p w:rsidR="009D3DF6" w:rsidRPr="00676138" w:rsidRDefault="009D3DF6" w:rsidP="00676138">
            <w:pPr>
              <w:pStyle w:val="1100"/>
              <w:rPr>
                <w:b w:val="0"/>
              </w:rPr>
            </w:pPr>
            <w:r w:rsidRPr="00676138">
              <w:rPr>
                <w:b w:val="0"/>
              </w:rPr>
              <w:t>170</w:t>
            </w:r>
          </w:p>
        </w:tc>
        <w:tc>
          <w:tcPr>
            <w:tcW w:w="851" w:type="dxa"/>
            <w:shd w:val="clear" w:color="auto" w:fill="auto"/>
            <w:vAlign w:val="center"/>
          </w:tcPr>
          <w:p w:rsidR="009D3DF6" w:rsidRPr="00676138" w:rsidRDefault="009D3DF6" w:rsidP="00676138">
            <w:pPr>
              <w:pStyle w:val="1100"/>
              <w:rPr>
                <w:b w:val="0"/>
              </w:rPr>
            </w:pPr>
            <w:r w:rsidRPr="00676138">
              <w:rPr>
                <w:b w:val="0"/>
              </w:rPr>
              <w:t>170</w:t>
            </w:r>
          </w:p>
        </w:tc>
        <w:tc>
          <w:tcPr>
            <w:tcW w:w="850"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p>
        </w:tc>
        <w:tc>
          <w:tcPr>
            <w:tcW w:w="1134" w:type="dxa"/>
            <w:shd w:val="clear" w:color="auto" w:fill="auto"/>
            <w:vAlign w:val="center"/>
          </w:tcPr>
          <w:p w:rsidR="009D3DF6" w:rsidRPr="00676138" w:rsidRDefault="009D3DF6" w:rsidP="00676138">
            <w:pPr>
              <w:pStyle w:val="1100"/>
              <w:rPr>
                <w:b w:val="0"/>
              </w:rPr>
            </w:pPr>
            <w:r w:rsidRPr="00676138">
              <w:rPr>
                <w:b w:val="0"/>
              </w:rPr>
              <w:t>2</w:t>
            </w:r>
          </w:p>
        </w:tc>
        <w:tc>
          <w:tcPr>
            <w:tcW w:w="1276"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r w:rsidRPr="00676138">
              <w:rPr>
                <w:b w:val="0"/>
              </w:rPr>
              <w:t>6,120</w:t>
            </w:r>
          </w:p>
        </w:tc>
        <w:tc>
          <w:tcPr>
            <w:tcW w:w="1417"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9D3DF6">
      <w:pPr>
        <w:rPr>
          <w:rFonts w:ascii="Times New Roman" w:hAnsi="Times New Roman" w:cs="Times New Roman"/>
          <w:spacing w:val="1"/>
          <w:sz w:val="24"/>
          <w:szCs w:val="24"/>
          <w:lang w:eastAsia="ru-RU"/>
        </w:rPr>
      </w:pPr>
    </w:p>
    <w:p w:rsidR="009D3DF6" w:rsidRPr="00676138" w:rsidRDefault="009D3DF6" w:rsidP="00676138">
      <w:pPr>
        <w:pStyle w:val="1100"/>
        <w:rPr>
          <w:b w:val="0"/>
        </w:rPr>
      </w:pPr>
      <w:bookmarkStart w:id="707" w:name="_Toc59890857"/>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68</w:t>
      </w:r>
      <w:r w:rsidR="004406CE" w:rsidRPr="00676138">
        <w:rPr>
          <w:b w:val="0"/>
          <w:noProof/>
        </w:rPr>
        <w:fldChar w:fldCharType="end"/>
      </w:r>
      <w:r w:rsidRPr="00676138">
        <w:rPr>
          <w:b w:val="0"/>
        </w:rPr>
        <w:t xml:space="preserve"> - Характеристики трубопроводов тепловых сетей котельной №28-11 (с. Махмуд-Мектеб)</w:t>
      </w:r>
      <w:bookmarkEnd w:id="707"/>
    </w:p>
    <w:tbl>
      <w:tblPr>
        <w:tblW w:w="1050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4"/>
        <w:gridCol w:w="1418"/>
        <w:gridCol w:w="1301"/>
        <w:gridCol w:w="1175"/>
        <w:gridCol w:w="926"/>
        <w:gridCol w:w="850"/>
        <w:gridCol w:w="732"/>
        <w:gridCol w:w="828"/>
        <w:gridCol w:w="708"/>
        <w:gridCol w:w="1418"/>
      </w:tblGrid>
      <w:tr w:rsidR="009D3DF6" w:rsidRPr="00676138" w:rsidTr="00604016">
        <w:trPr>
          <w:trHeight w:val="284"/>
        </w:trPr>
        <w:tc>
          <w:tcPr>
            <w:tcW w:w="1144"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2476"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776"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732"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828"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708"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418"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1301"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1175"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26"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732" w:type="dxa"/>
            <w:vMerge/>
            <w:vAlign w:val="center"/>
            <w:hideMark/>
          </w:tcPr>
          <w:p w:rsidR="009D3DF6" w:rsidRPr="00676138" w:rsidRDefault="009D3DF6" w:rsidP="00676138">
            <w:pPr>
              <w:pStyle w:val="1100"/>
              <w:rPr>
                <w:b w:val="0"/>
              </w:rPr>
            </w:pPr>
          </w:p>
        </w:tc>
        <w:tc>
          <w:tcPr>
            <w:tcW w:w="828"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1301" w:type="dxa"/>
            <w:vMerge/>
            <w:vAlign w:val="center"/>
            <w:hideMark/>
          </w:tcPr>
          <w:p w:rsidR="009D3DF6" w:rsidRPr="00676138" w:rsidRDefault="009D3DF6" w:rsidP="00676138">
            <w:pPr>
              <w:pStyle w:val="1100"/>
              <w:rPr>
                <w:b w:val="0"/>
              </w:rPr>
            </w:pPr>
          </w:p>
        </w:tc>
        <w:tc>
          <w:tcPr>
            <w:tcW w:w="1175" w:type="dxa"/>
            <w:vMerge/>
            <w:vAlign w:val="center"/>
            <w:hideMark/>
          </w:tcPr>
          <w:p w:rsidR="009D3DF6" w:rsidRPr="00676138" w:rsidRDefault="009D3DF6" w:rsidP="00676138">
            <w:pPr>
              <w:pStyle w:val="1100"/>
              <w:rPr>
                <w:b w:val="0"/>
              </w:rPr>
            </w:pPr>
          </w:p>
        </w:tc>
        <w:tc>
          <w:tcPr>
            <w:tcW w:w="926"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732" w:type="dxa"/>
            <w:vMerge/>
            <w:vAlign w:val="center"/>
            <w:hideMark/>
          </w:tcPr>
          <w:p w:rsidR="009D3DF6" w:rsidRPr="00676138" w:rsidRDefault="009D3DF6" w:rsidP="00676138">
            <w:pPr>
              <w:pStyle w:val="1100"/>
              <w:rPr>
                <w:b w:val="0"/>
              </w:rPr>
            </w:pPr>
          </w:p>
        </w:tc>
        <w:tc>
          <w:tcPr>
            <w:tcW w:w="828" w:type="dxa"/>
            <w:vMerge/>
            <w:vAlign w:val="center"/>
            <w:hideMark/>
          </w:tcPr>
          <w:p w:rsidR="009D3DF6" w:rsidRPr="00676138" w:rsidRDefault="009D3DF6" w:rsidP="00676138">
            <w:pPr>
              <w:pStyle w:val="1100"/>
              <w:rPr>
                <w:b w:val="0"/>
              </w:rPr>
            </w:pPr>
          </w:p>
        </w:tc>
        <w:tc>
          <w:tcPr>
            <w:tcW w:w="708"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500"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Котельная 28-11-Детский сад</w:t>
            </w:r>
          </w:p>
        </w:tc>
        <w:tc>
          <w:tcPr>
            <w:tcW w:w="1418" w:type="dxa"/>
            <w:shd w:val="clear" w:color="auto" w:fill="auto"/>
            <w:vAlign w:val="center"/>
          </w:tcPr>
          <w:p w:rsidR="009D3DF6" w:rsidRPr="00676138" w:rsidRDefault="009D3DF6" w:rsidP="00676138">
            <w:pPr>
              <w:pStyle w:val="1100"/>
              <w:rPr>
                <w:b w:val="0"/>
              </w:rPr>
            </w:pPr>
            <w:r w:rsidRPr="00676138">
              <w:rPr>
                <w:b w:val="0"/>
              </w:rPr>
              <w:t>аренда</w:t>
            </w:r>
          </w:p>
        </w:tc>
        <w:tc>
          <w:tcPr>
            <w:tcW w:w="1301" w:type="dxa"/>
            <w:shd w:val="clear" w:color="auto" w:fill="auto"/>
            <w:vAlign w:val="center"/>
          </w:tcPr>
          <w:p w:rsidR="009D3DF6" w:rsidRPr="00676138" w:rsidRDefault="009D3DF6" w:rsidP="00676138">
            <w:pPr>
              <w:pStyle w:val="1100"/>
              <w:rPr>
                <w:b w:val="0"/>
              </w:rPr>
            </w:pPr>
            <w:r w:rsidRPr="00676138">
              <w:rPr>
                <w:b w:val="0"/>
              </w:rPr>
              <w:t>139</w:t>
            </w:r>
          </w:p>
        </w:tc>
        <w:tc>
          <w:tcPr>
            <w:tcW w:w="1175" w:type="dxa"/>
            <w:shd w:val="clear" w:color="auto" w:fill="auto"/>
            <w:vAlign w:val="center"/>
          </w:tcPr>
          <w:p w:rsidR="009D3DF6" w:rsidRPr="00676138" w:rsidRDefault="009D3DF6" w:rsidP="00676138">
            <w:pPr>
              <w:pStyle w:val="1100"/>
              <w:rPr>
                <w:b w:val="0"/>
              </w:rPr>
            </w:pPr>
            <w:r w:rsidRPr="00676138">
              <w:rPr>
                <w:b w:val="0"/>
              </w:rPr>
              <w:t>139</w:t>
            </w:r>
          </w:p>
        </w:tc>
        <w:tc>
          <w:tcPr>
            <w:tcW w:w="926"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32" w:type="dxa"/>
            <w:shd w:val="clear" w:color="auto" w:fill="auto"/>
            <w:vAlign w:val="center"/>
          </w:tcPr>
          <w:p w:rsidR="009D3DF6" w:rsidRPr="00676138" w:rsidRDefault="009D3DF6" w:rsidP="00676138">
            <w:pPr>
              <w:pStyle w:val="1100"/>
              <w:rPr>
                <w:b w:val="0"/>
              </w:rPr>
            </w:pPr>
            <w:r w:rsidRPr="00676138">
              <w:rPr>
                <w:b w:val="0"/>
              </w:rPr>
              <w:t>2</w:t>
            </w:r>
          </w:p>
        </w:tc>
        <w:tc>
          <w:tcPr>
            <w:tcW w:w="828"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708" w:type="dxa"/>
            <w:shd w:val="clear" w:color="auto" w:fill="auto"/>
            <w:noWrap/>
            <w:vAlign w:val="center"/>
          </w:tcPr>
          <w:p w:rsidR="009D3DF6" w:rsidRPr="00676138" w:rsidRDefault="009D3DF6" w:rsidP="00676138">
            <w:pPr>
              <w:pStyle w:val="1100"/>
              <w:rPr>
                <w:b w:val="0"/>
              </w:rPr>
            </w:pPr>
            <w:r w:rsidRPr="00676138">
              <w:rPr>
                <w:b w:val="0"/>
              </w:rPr>
              <w:t>1,473</w:t>
            </w:r>
          </w:p>
        </w:tc>
        <w:tc>
          <w:tcPr>
            <w:tcW w:w="1418"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Котельная 28-11-Школа</w:t>
            </w:r>
          </w:p>
        </w:tc>
        <w:tc>
          <w:tcPr>
            <w:tcW w:w="1418" w:type="dxa"/>
            <w:shd w:val="clear" w:color="auto" w:fill="auto"/>
            <w:vAlign w:val="center"/>
          </w:tcPr>
          <w:p w:rsidR="009D3DF6" w:rsidRPr="00676138" w:rsidRDefault="009D3DF6" w:rsidP="00676138">
            <w:pPr>
              <w:pStyle w:val="1100"/>
              <w:rPr>
                <w:b w:val="0"/>
              </w:rPr>
            </w:pPr>
            <w:r w:rsidRPr="00676138">
              <w:rPr>
                <w:b w:val="0"/>
              </w:rPr>
              <w:t>аренда</w:t>
            </w:r>
          </w:p>
        </w:tc>
        <w:tc>
          <w:tcPr>
            <w:tcW w:w="1301" w:type="dxa"/>
            <w:shd w:val="clear" w:color="auto" w:fill="auto"/>
            <w:vAlign w:val="center"/>
          </w:tcPr>
          <w:p w:rsidR="009D3DF6" w:rsidRPr="00676138" w:rsidRDefault="009D3DF6" w:rsidP="00676138">
            <w:pPr>
              <w:pStyle w:val="1100"/>
              <w:rPr>
                <w:b w:val="0"/>
              </w:rPr>
            </w:pPr>
            <w:r w:rsidRPr="00676138">
              <w:rPr>
                <w:b w:val="0"/>
              </w:rPr>
              <w:t>11</w:t>
            </w:r>
          </w:p>
        </w:tc>
        <w:tc>
          <w:tcPr>
            <w:tcW w:w="1175" w:type="dxa"/>
            <w:shd w:val="clear" w:color="auto" w:fill="auto"/>
            <w:vAlign w:val="center"/>
          </w:tcPr>
          <w:p w:rsidR="009D3DF6" w:rsidRPr="00676138" w:rsidRDefault="009D3DF6" w:rsidP="00676138">
            <w:pPr>
              <w:pStyle w:val="1100"/>
              <w:rPr>
                <w:b w:val="0"/>
              </w:rPr>
            </w:pPr>
            <w:r w:rsidRPr="00676138">
              <w:rPr>
                <w:b w:val="0"/>
              </w:rPr>
              <w:t>11</w:t>
            </w:r>
          </w:p>
        </w:tc>
        <w:tc>
          <w:tcPr>
            <w:tcW w:w="926" w:type="dxa"/>
            <w:shd w:val="clear" w:color="auto" w:fill="auto"/>
            <w:vAlign w:val="center"/>
          </w:tcPr>
          <w:p w:rsidR="009D3DF6" w:rsidRPr="00676138" w:rsidRDefault="009D3DF6" w:rsidP="00676138">
            <w:pPr>
              <w:pStyle w:val="1100"/>
              <w:rPr>
                <w:b w:val="0"/>
              </w:rPr>
            </w:pPr>
            <w:r w:rsidRPr="00676138">
              <w:rPr>
                <w:b w:val="0"/>
              </w:rPr>
              <w:t>80</w:t>
            </w:r>
          </w:p>
        </w:tc>
        <w:tc>
          <w:tcPr>
            <w:tcW w:w="850" w:type="dxa"/>
            <w:shd w:val="clear" w:color="auto" w:fill="auto"/>
            <w:vAlign w:val="center"/>
          </w:tcPr>
          <w:p w:rsidR="009D3DF6" w:rsidRPr="00676138" w:rsidRDefault="009D3DF6" w:rsidP="00676138">
            <w:pPr>
              <w:pStyle w:val="1100"/>
              <w:rPr>
                <w:b w:val="0"/>
              </w:rPr>
            </w:pPr>
            <w:r w:rsidRPr="00676138">
              <w:rPr>
                <w:b w:val="0"/>
              </w:rPr>
              <w:t>80</w:t>
            </w:r>
          </w:p>
        </w:tc>
        <w:tc>
          <w:tcPr>
            <w:tcW w:w="732" w:type="dxa"/>
            <w:shd w:val="clear" w:color="auto" w:fill="auto"/>
            <w:vAlign w:val="center"/>
          </w:tcPr>
          <w:p w:rsidR="009D3DF6" w:rsidRPr="00676138" w:rsidRDefault="009D3DF6" w:rsidP="00676138">
            <w:pPr>
              <w:pStyle w:val="1100"/>
              <w:rPr>
                <w:b w:val="0"/>
              </w:rPr>
            </w:pPr>
            <w:r w:rsidRPr="00676138">
              <w:rPr>
                <w:b w:val="0"/>
              </w:rPr>
              <w:t>2</w:t>
            </w:r>
          </w:p>
        </w:tc>
        <w:tc>
          <w:tcPr>
            <w:tcW w:w="828" w:type="dxa"/>
            <w:shd w:val="clear" w:color="auto" w:fill="auto"/>
            <w:vAlign w:val="center"/>
          </w:tcPr>
          <w:p w:rsidR="009D3DF6" w:rsidRPr="00676138" w:rsidRDefault="009D3DF6" w:rsidP="00676138">
            <w:pPr>
              <w:pStyle w:val="1100"/>
              <w:rPr>
                <w:b w:val="0"/>
              </w:rPr>
            </w:pPr>
            <w:r w:rsidRPr="00676138">
              <w:rPr>
                <w:b w:val="0"/>
              </w:rPr>
              <w:t>надземная</w:t>
            </w:r>
          </w:p>
        </w:tc>
        <w:tc>
          <w:tcPr>
            <w:tcW w:w="708" w:type="dxa"/>
            <w:shd w:val="clear" w:color="auto" w:fill="auto"/>
            <w:noWrap/>
            <w:vAlign w:val="center"/>
          </w:tcPr>
          <w:p w:rsidR="009D3DF6" w:rsidRPr="00676138" w:rsidRDefault="009D3DF6" w:rsidP="00676138">
            <w:pPr>
              <w:pStyle w:val="1100"/>
              <w:rPr>
                <w:b w:val="0"/>
              </w:rPr>
            </w:pPr>
            <w:r w:rsidRPr="00676138">
              <w:rPr>
                <w:b w:val="0"/>
              </w:rPr>
              <w:t>0,117</w:t>
            </w:r>
          </w:p>
        </w:tc>
        <w:tc>
          <w:tcPr>
            <w:tcW w:w="1418"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562"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1301" w:type="dxa"/>
            <w:shd w:val="clear" w:color="auto" w:fill="auto"/>
            <w:vAlign w:val="center"/>
          </w:tcPr>
          <w:p w:rsidR="009D3DF6" w:rsidRPr="00676138" w:rsidRDefault="009D3DF6" w:rsidP="00676138">
            <w:pPr>
              <w:pStyle w:val="1100"/>
              <w:rPr>
                <w:b w:val="0"/>
              </w:rPr>
            </w:pPr>
            <w:r w:rsidRPr="00676138">
              <w:rPr>
                <w:b w:val="0"/>
              </w:rPr>
              <w:t>150</w:t>
            </w:r>
          </w:p>
        </w:tc>
        <w:tc>
          <w:tcPr>
            <w:tcW w:w="1175" w:type="dxa"/>
            <w:shd w:val="clear" w:color="auto" w:fill="auto"/>
            <w:vAlign w:val="center"/>
          </w:tcPr>
          <w:p w:rsidR="009D3DF6" w:rsidRPr="00676138" w:rsidRDefault="009D3DF6" w:rsidP="00676138">
            <w:pPr>
              <w:pStyle w:val="1100"/>
              <w:rPr>
                <w:b w:val="0"/>
              </w:rPr>
            </w:pPr>
            <w:r w:rsidRPr="00676138">
              <w:rPr>
                <w:b w:val="0"/>
              </w:rPr>
              <w:t>150</w:t>
            </w:r>
          </w:p>
        </w:tc>
        <w:tc>
          <w:tcPr>
            <w:tcW w:w="926" w:type="dxa"/>
            <w:shd w:val="clear" w:color="auto" w:fill="auto"/>
            <w:vAlign w:val="center"/>
          </w:tcPr>
          <w:p w:rsidR="009D3DF6" w:rsidRPr="00676138" w:rsidRDefault="009D3DF6" w:rsidP="00676138">
            <w:pPr>
              <w:pStyle w:val="1100"/>
              <w:rPr>
                <w:b w:val="0"/>
              </w:rPr>
            </w:pPr>
          </w:p>
        </w:tc>
        <w:tc>
          <w:tcPr>
            <w:tcW w:w="850" w:type="dxa"/>
            <w:shd w:val="clear" w:color="auto" w:fill="auto"/>
            <w:vAlign w:val="center"/>
          </w:tcPr>
          <w:p w:rsidR="009D3DF6" w:rsidRPr="00676138" w:rsidRDefault="009D3DF6" w:rsidP="00676138">
            <w:pPr>
              <w:pStyle w:val="1100"/>
              <w:rPr>
                <w:b w:val="0"/>
              </w:rPr>
            </w:pPr>
          </w:p>
        </w:tc>
        <w:tc>
          <w:tcPr>
            <w:tcW w:w="732" w:type="dxa"/>
            <w:shd w:val="clear" w:color="auto" w:fill="auto"/>
            <w:vAlign w:val="center"/>
          </w:tcPr>
          <w:p w:rsidR="009D3DF6" w:rsidRPr="00676138" w:rsidRDefault="009D3DF6" w:rsidP="00676138">
            <w:pPr>
              <w:pStyle w:val="1100"/>
              <w:rPr>
                <w:b w:val="0"/>
              </w:rPr>
            </w:pPr>
            <w:r w:rsidRPr="00676138">
              <w:rPr>
                <w:b w:val="0"/>
              </w:rPr>
              <w:t>4</w:t>
            </w:r>
          </w:p>
        </w:tc>
        <w:tc>
          <w:tcPr>
            <w:tcW w:w="828" w:type="dxa"/>
            <w:shd w:val="clear" w:color="auto" w:fill="auto"/>
            <w:vAlign w:val="center"/>
          </w:tcPr>
          <w:p w:rsidR="009D3DF6" w:rsidRPr="00676138" w:rsidRDefault="009D3DF6" w:rsidP="00676138">
            <w:pPr>
              <w:pStyle w:val="1100"/>
              <w:rPr>
                <w:b w:val="0"/>
              </w:rPr>
            </w:pPr>
          </w:p>
        </w:tc>
        <w:tc>
          <w:tcPr>
            <w:tcW w:w="708" w:type="dxa"/>
            <w:shd w:val="clear" w:color="auto" w:fill="auto"/>
            <w:vAlign w:val="center"/>
          </w:tcPr>
          <w:p w:rsidR="009D3DF6" w:rsidRPr="00676138" w:rsidRDefault="009D3DF6" w:rsidP="00676138">
            <w:pPr>
              <w:pStyle w:val="1100"/>
              <w:rPr>
                <w:b w:val="0"/>
              </w:rPr>
            </w:pPr>
            <w:r w:rsidRPr="00676138">
              <w:rPr>
                <w:b w:val="0"/>
              </w:rPr>
              <w:t>1,590</w:t>
            </w:r>
          </w:p>
        </w:tc>
        <w:tc>
          <w:tcPr>
            <w:tcW w:w="1418"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676138">
      <w:pPr>
        <w:pStyle w:val="1100"/>
        <w:rPr>
          <w:b w:val="0"/>
        </w:rPr>
      </w:pPr>
      <w:bookmarkStart w:id="708" w:name="_Toc59890858"/>
    </w:p>
    <w:p w:rsidR="009D3DF6" w:rsidRPr="00676138" w:rsidRDefault="009D3DF6" w:rsidP="00676138">
      <w:pPr>
        <w:pStyle w:val="1100"/>
        <w:rPr>
          <w:b w:val="0"/>
        </w:rPr>
      </w:pPr>
    </w:p>
    <w:p w:rsidR="009D3DF6" w:rsidRPr="00676138" w:rsidRDefault="009D3DF6" w:rsidP="00676138">
      <w:pPr>
        <w:pStyle w:val="1100"/>
        <w:rPr>
          <w:b w:val="0"/>
        </w:rPr>
      </w:pPr>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69</w:t>
      </w:r>
      <w:r w:rsidR="004406CE" w:rsidRPr="00676138">
        <w:rPr>
          <w:b w:val="0"/>
          <w:noProof/>
        </w:rPr>
        <w:fldChar w:fldCharType="end"/>
      </w:r>
      <w:r w:rsidRPr="00676138">
        <w:rPr>
          <w:b w:val="0"/>
        </w:rPr>
        <w:t xml:space="preserve"> - Характеристики трубопроводов тепловых сетей котельной №28-12 (с.Тукуй-Мектеб)</w:t>
      </w:r>
      <w:bookmarkEnd w:id="708"/>
    </w:p>
    <w:tbl>
      <w:tblPr>
        <w:tblW w:w="103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4"/>
        <w:gridCol w:w="1418"/>
        <w:gridCol w:w="850"/>
        <w:gridCol w:w="851"/>
        <w:gridCol w:w="850"/>
        <w:gridCol w:w="709"/>
        <w:gridCol w:w="858"/>
        <w:gridCol w:w="710"/>
        <w:gridCol w:w="851"/>
        <w:gridCol w:w="2117"/>
      </w:tblGrid>
      <w:tr w:rsidR="009D3DF6" w:rsidRPr="00676138" w:rsidTr="00604016">
        <w:trPr>
          <w:trHeight w:val="284"/>
        </w:trPr>
        <w:tc>
          <w:tcPr>
            <w:tcW w:w="1144"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418"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 (на балансе, аренда и пр.)</w:t>
            </w:r>
          </w:p>
        </w:tc>
        <w:tc>
          <w:tcPr>
            <w:tcW w:w="1701"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1559"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858"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710"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851"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2117"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1"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709"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858" w:type="dxa"/>
            <w:vMerge/>
            <w:vAlign w:val="center"/>
            <w:hideMark/>
          </w:tcPr>
          <w:p w:rsidR="009D3DF6" w:rsidRPr="00676138" w:rsidRDefault="009D3DF6" w:rsidP="00676138">
            <w:pPr>
              <w:pStyle w:val="1100"/>
              <w:rPr>
                <w:b w:val="0"/>
              </w:rPr>
            </w:pPr>
          </w:p>
        </w:tc>
        <w:tc>
          <w:tcPr>
            <w:tcW w:w="71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2117"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144" w:type="dxa"/>
            <w:vMerge/>
            <w:vAlign w:val="center"/>
            <w:hideMark/>
          </w:tcPr>
          <w:p w:rsidR="009D3DF6" w:rsidRPr="00676138" w:rsidRDefault="009D3DF6" w:rsidP="00676138">
            <w:pPr>
              <w:pStyle w:val="1100"/>
              <w:rPr>
                <w:b w:val="0"/>
              </w:rPr>
            </w:pPr>
          </w:p>
        </w:tc>
        <w:tc>
          <w:tcPr>
            <w:tcW w:w="1418"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709" w:type="dxa"/>
            <w:vMerge/>
            <w:vAlign w:val="center"/>
            <w:hideMark/>
          </w:tcPr>
          <w:p w:rsidR="009D3DF6" w:rsidRPr="00676138" w:rsidRDefault="009D3DF6" w:rsidP="00676138">
            <w:pPr>
              <w:pStyle w:val="1100"/>
              <w:rPr>
                <w:b w:val="0"/>
              </w:rPr>
            </w:pPr>
          </w:p>
        </w:tc>
        <w:tc>
          <w:tcPr>
            <w:tcW w:w="858" w:type="dxa"/>
            <w:vMerge/>
            <w:vAlign w:val="center"/>
            <w:hideMark/>
          </w:tcPr>
          <w:p w:rsidR="009D3DF6" w:rsidRPr="00676138" w:rsidRDefault="009D3DF6" w:rsidP="00676138">
            <w:pPr>
              <w:pStyle w:val="1100"/>
              <w:rPr>
                <w:b w:val="0"/>
              </w:rPr>
            </w:pPr>
          </w:p>
        </w:tc>
        <w:tc>
          <w:tcPr>
            <w:tcW w:w="710" w:type="dxa"/>
            <w:vMerge/>
            <w:vAlign w:val="center"/>
            <w:hideMark/>
          </w:tcPr>
          <w:p w:rsidR="009D3DF6" w:rsidRPr="00676138" w:rsidRDefault="009D3DF6" w:rsidP="00676138">
            <w:pPr>
              <w:pStyle w:val="1100"/>
              <w:rPr>
                <w:b w:val="0"/>
              </w:rPr>
            </w:pPr>
          </w:p>
        </w:tc>
        <w:tc>
          <w:tcPr>
            <w:tcW w:w="851" w:type="dxa"/>
            <w:vMerge/>
            <w:vAlign w:val="center"/>
            <w:hideMark/>
          </w:tcPr>
          <w:p w:rsidR="009D3DF6" w:rsidRPr="00676138" w:rsidRDefault="009D3DF6" w:rsidP="00676138">
            <w:pPr>
              <w:pStyle w:val="1100"/>
              <w:rPr>
                <w:b w:val="0"/>
              </w:rPr>
            </w:pPr>
          </w:p>
        </w:tc>
        <w:tc>
          <w:tcPr>
            <w:tcW w:w="2117" w:type="dxa"/>
            <w:vMerge/>
            <w:vAlign w:val="center"/>
            <w:hideMark/>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Котельная 28-12-Дом культуры</w:t>
            </w:r>
          </w:p>
        </w:tc>
        <w:tc>
          <w:tcPr>
            <w:tcW w:w="1418" w:type="dxa"/>
            <w:shd w:val="clear" w:color="auto" w:fill="auto"/>
            <w:vAlign w:val="center"/>
          </w:tcPr>
          <w:p w:rsidR="009D3DF6" w:rsidRPr="00676138" w:rsidRDefault="009D3DF6" w:rsidP="00676138">
            <w:pPr>
              <w:pStyle w:val="1100"/>
              <w:rPr>
                <w:b w:val="0"/>
              </w:rPr>
            </w:pPr>
            <w:r w:rsidRPr="00676138">
              <w:rPr>
                <w:b w:val="0"/>
              </w:rPr>
              <w:t>аренда</w:t>
            </w:r>
          </w:p>
        </w:tc>
        <w:tc>
          <w:tcPr>
            <w:tcW w:w="850" w:type="dxa"/>
            <w:shd w:val="clear" w:color="auto" w:fill="auto"/>
            <w:vAlign w:val="center"/>
          </w:tcPr>
          <w:p w:rsidR="009D3DF6" w:rsidRPr="00676138" w:rsidRDefault="009D3DF6" w:rsidP="00676138">
            <w:pPr>
              <w:pStyle w:val="1100"/>
              <w:rPr>
                <w:b w:val="0"/>
              </w:rPr>
            </w:pPr>
            <w:r w:rsidRPr="00676138">
              <w:rPr>
                <w:b w:val="0"/>
              </w:rPr>
              <w:t>71</w:t>
            </w:r>
          </w:p>
        </w:tc>
        <w:tc>
          <w:tcPr>
            <w:tcW w:w="851" w:type="dxa"/>
            <w:shd w:val="clear" w:color="auto" w:fill="auto"/>
            <w:vAlign w:val="center"/>
          </w:tcPr>
          <w:p w:rsidR="009D3DF6" w:rsidRPr="00676138" w:rsidRDefault="009D3DF6" w:rsidP="00676138">
            <w:pPr>
              <w:pStyle w:val="1100"/>
              <w:rPr>
                <w:b w:val="0"/>
              </w:rPr>
            </w:pPr>
            <w:r w:rsidRPr="00676138">
              <w:rPr>
                <w:b w:val="0"/>
              </w:rPr>
              <w:t>71</w:t>
            </w:r>
          </w:p>
        </w:tc>
        <w:tc>
          <w:tcPr>
            <w:tcW w:w="850" w:type="dxa"/>
            <w:shd w:val="clear" w:color="auto" w:fill="auto"/>
            <w:vAlign w:val="center"/>
          </w:tcPr>
          <w:p w:rsidR="009D3DF6" w:rsidRPr="00676138" w:rsidRDefault="009D3DF6" w:rsidP="00676138">
            <w:pPr>
              <w:pStyle w:val="1100"/>
              <w:rPr>
                <w:b w:val="0"/>
              </w:rPr>
            </w:pPr>
            <w:r w:rsidRPr="00676138">
              <w:rPr>
                <w:b w:val="0"/>
              </w:rPr>
              <w:t>100</w:t>
            </w:r>
          </w:p>
        </w:tc>
        <w:tc>
          <w:tcPr>
            <w:tcW w:w="709" w:type="dxa"/>
            <w:shd w:val="clear" w:color="auto" w:fill="auto"/>
            <w:vAlign w:val="center"/>
          </w:tcPr>
          <w:p w:rsidR="009D3DF6" w:rsidRPr="00676138" w:rsidRDefault="009D3DF6" w:rsidP="00676138">
            <w:pPr>
              <w:pStyle w:val="1100"/>
              <w:rPr>
                <w:b w:val="0"/>
              </w:rPr>
            </w:pPr>
            <w:r w:rsidRPr="00676138">
              <w:rPr>
                <w:b w:val="0"/>
              </w:rPr>
              <w:t>100</w:t>
            </w:r>
          </w:p>
        </w:tc>
        <w:tc>
          <w:tcPr>
            <w:tcW w:w="858" w:type="dxa"/>
            <w:shd w:val="clear" w:color="auto" w:fill="auto"/>
            <w:vAlign w:val="center"/>
          </w:tcPr>
          <w:p w:rsidR="009D3DF6" w:rsidRPr="00676138" w:rsidRDefault="009D3DF6" w:rsidP="00676138">
            <w:pPr>
              <w:pStyle w:val="1100"/>
              <w:rPr>
                <w:b w:val="0"/>
              </w:rPr>
            </w:pPr>
            <w:r w:rsidRPr="00676138">
              <w:rPr>
                <w:b w:val="0"/>
              </w:rPr>
              <w:t>2</w:t>
            </w:r>
          </w:p>
        </w:tc>
        <w:tc>
          <w:tcPr>
            <w:tcW w:w="710"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851" w:type="dxa"/>
            <w:shd w:val="clear" w:color="auto" w:fill="auto"/>
            <w:vAlign w:val="center"/>
          </w:tcPr>
          <w:p w:rsidR="009D3DF6" w:rsidRPr="00676138" w:rsidRDefault="009D3DF6" w:rsidP="00676138">
            <w:pPr>
              <w:pStyle w:val="1100"/>
              <w:rPr>
                <w:b w:val="0"/>
              </w:rPr>
            </w:pPr>
            <w:r w:rsidRPr="00676138">
              <w:rPr>
                <w:b w:val="0"/>
              </w:rPr>
              <w:t>1,136</w:t>
            </w:r>
          </w:p>
        </w:tc>
        <w:tc>
          <w:tcPr>
            <w:tcW w:w="2117"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Котельная 28-12-ТК-1- ТК3 Школа</w:t>
            </w:r>
          </w:p>
        </w:tc>
        <w:tc>
          <w:tcPr>
            <w:tcW w:w="1418" w:type="dxa"/>
            <w:shd w:val="clear" w:color="auto" w:fill="auto"/>
            <w:vAlign w:val="center"/>
          </w:tcPr>
          <w:p w:rsidR="009D3DF6" w:rsidRPr="00676138" w:rsidRDefault="009D3DF6" w:rsidP="00676138">
            <w:pPr>
              <w:pStyle w:val="1100"/>
              <w:rPr>
                <w:b w:val="0"/>
              </w:rPr>
            </w:pPr>
            <w:r w:rsidRPr="00676138">
              <w:rPr>
                <w:b w:val="0"/>
              </w:rPr>
              <w:t>аренда</w:t>
            </w:r>
          </w:p>
        </w:tc>
        <w:tc>
          <w:tcPr>
            <w:tcW w:w="850" w:type="dxa"/>
            <w:shd w:val="clear" w:color="auto" w:fill="auto"/>
            <w:vAlign w:val="center"/>
          </w:tcPr>
          <w:p w:rsidR="009D3DF6" w:rsidRPr="00676138" w:rsidRDefault="009D3DF6" w:rsidP="00676138">
            <w:pPr>
              <w:pStyle w:val="1100"/>
              <w:rPr>
                <w:b w:val="0"/>
              </w:rPr>
            </w:pPr>
            <w:r w:rsidRPr="00676138">
              <w:rPr>
                <w:b w:val="0"/>
              </w:rPr>
              <w:t>105,5</w:t>
            </w:r>
          </w:p>
        </w:tc>
        <w:tc>
          <w:tcPr>
            <w:tcW w:w="851" w:type="dxa"/>
            <w:shd w:val="clear" w:color="auto" w:fill="auto"/>
            <w:vAlign w:val="center"/>
          </w:tcPr>
          <w:p w:rsidR="009D3DF6" w:rsidRPr="00676138" w:rsidRDefault="009D3DF6" w:rsidP="00676138">
            <w:pPr>
              <w:pStyle w:val="1100"/>
              <w:rPr>
                <w:b w:val="0"/>
              </w:rPr>
            </w:pPr>
            <w:r w:rsidRPr="00676138">
              <w:rPr>
                <w:b w:val="0"/>
              </w:rPr>
              <w:t>105,5</w:t>
            </w:r>
          </w:p>
        </w:tc>
        <w:tc>
          <w:tcPr>
            <w:tcW w:w="850" w:type="dxa"/>
            <w:shd w:val="clear" w:color="auto" w:fill="auto"/>
            <w:vAlign w:val="center"/>
          </w:tcPr>
          <w:p w:rsidR="009D3DF6" w:rsidRPr="00676138" w:rsidRDefault="009D3DF6" w:rsidP="00676138">
            <w:pPr>
              <w:pStyle w:val="1100"/>
              <w:rPr>
                <w:b w:val="0"/>
              </w:rPr>
            </w:pPr>
            <w:r w:rsidRPr="00676138">
              <w:rPr>
                <w:b w:val="0"/>
              </w:rPr>
              <w:t>150</w:t>
            </w:r>
          </w:p>
        </w:tc>
        <w:tc>
          <w:tcPr>
            <w:tcW w:w="709" w:type="dxa"/>
            <w:shd w:val="clear" w:color="auto" w:fill="auto"/>
            <w:vAlign w:val="center"/>
          </w:tcPr>
          <w:p w:rsidR="009D3DF6" w:rsidRPr="00676138" w:rsidRDefault="009D3DF6" w:rsidP="00676138">
            <w:pPr>
              <w:pStyle w:val="1100"/>
              <w:rPr>
                <w:b w:val="0"/>
              </w:rPr>
            </w:pPr>
            <w:r w:rsidRPr="00676138">
              <w:rPr>
                <w:b w:val="0"/>
              </w:rPr>
              <w:t>150</w:t>
            </w:r>
          </w:p>
        </w:tc>
        <w:tc>
          <w:tcPr>
            <w:tcW w:w="858" w:type="dxa"/>
            <w:shd w:val="clear" w:color="auto" w:fill="auto"/>
            <w:vAlign w:val="center"/>
          </w:tcPr>
          <w:p w:rsidR="009D3DF6" w:rsidRPr="00676138" w:rsidRDefault="009D3DF6" w:rsidP="00676138">
            <w:pPr>
              <w:pStyle w:val="1100"/>
              <w:rPr>
                <w:b w:val="0"/>
              </w:rPr>
            </w:pPr>
            <w:r w:rsidRPr="00676138">
              <w:rPr>
                <w:b w:val="0"/>
              </w:rPr>
              <w:t>6</w:t>
            </w:r>
          </w:p>
        </w:tc>
        <w:tc>
          <w:tcPr>
            <w:tcW w:w="710"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851" w:type="dxa"/>
            <w:shd w:val="clear" w:color="auto" w:fill="auto"/>
            <w:vAlign w:val="center"/>
          </w:tcPr>
          <w:p w:rsidR="009D3DF6" w:rsidRPr="00676138" w:rsidRDefault="009D3DF6" w:rsidP="00676138">
            <w:pPr>
              <w:pStyle w:val="1100"/>
              <w:rPr>
                <w:b w:val="0"/>
              </w:rPr>
            </w:pPr>
            <w:r w:rsidRPr="00676138">
              <w:rPr>
                <w:b w:val="0"/>
              </w:rPr>
              <w:t>3,798</w:t>
            </w:r>
          </w:p>
        </w:tc>
        <w:tc>
          <w:tcPr>
            <w:tcW w:w="2117"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562" w:type="dxa"/>
            <w:gridSpan w:val="2"/>
            <w:shd w:val="clear" w:color="auto" w:fill="auto"/>
            <w:vAlign w:val="center"/>
          </w:tcPr>
          <w:p w:rsidR="009D3DF6" w:rsidRPr="00676138" w:rsidRDefault="009D3DF6" w:rsidP="00676138">
            <w:pPr>
              <w:pStyle w:val="1100"/>
              <w:rPr>
                <w:b w:val="0"/>
              </w:rPr>
            </w:pPr>
            <w:r w:rsidRPr="00676138">
              <w:rPr>
                <w:b w:val="0"/>
              </w:rPr>
              <w:t>Итого</w:t>
            </w:r>
          </w:p>
        </w:tc>
        <w:tc>
          <w:tcPr>
            <w:tcW w:w="850" w:type="dxa"/>
            <w:shd w:val="clear" w:color="auto" w:fill="auto"/>
            <w:vAlign w:val="center"/>
          </w:tcPr>
          <w:p w:rsidR="009D3DF6" w:rsidRPr="00676138" w:rsidRDefault="009D3DF6" w:rsidP="00676138">
            <w:pPr>
              <w:pStyle w:val="1100"/>
              <w:rPr>
                <w:b w:val="0"/>
              </w:rPr>
            </w:pPr>
            <w:r w:rsidRPr="00676138">
              <w:rPr>
                <w:b w:val="0"/>
              </w:rPr>
              <w:t>176,5</w:t>
            </w:r>
          </w:p>
        </w:tc>
        <w:tc>
          <w:tcPr>
            <w:tcW w:w="851" w:type="dxa"/>
            <w:shd w:val="clear" w:color="auto" w:fill="auto"/>
            <w:vAlign w:val="center"/>
          </w:tcPr>
          <w:p w:rsidR="009D3DF6" w:rsidRPr="00676138" w:rsidRDefault="009D3DF6" w:rsidP="00676138">
            <w:pPr>
              <w:pStyle w:val="1100"/>
              <w:rPr>
                <w:b w:val="0"/>
              </w:rPr>
            </w:pPr>
            <w:r w:rsidRPr="00676138">
              <w:rPr>
                <w:b w:val="0"/>
              </w:rPr>
              <w:t>176,5</w:t>
            </w:r>
          </w:p>
        </w:tc>
        <w:tc>
          <w:tcPr>
            <w:tcW w:w="850"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p>
        </w:tc>
        <w:tc>
          <w:tcPr>
            <w:tcW w:w="858" w:type="dxa"/>
            <w:shd w:val="clear" w:color="auto" w:fill="auto"/>
            <w:vAlign w:val="center"/>
          </w:tcPr>
          <w:p w:rsidR="009D3DF6" w:rsidRPr="00676138" w:rsidRDefault="009D3DF6" w:rsidP="00676138">
            <w:pPr>
              <w:pStyle w:val="1100"/>
              <w:rPr>
                <w:b w:val="0"/>
              </w:rPr>
            </w:pPr>
            <w:r w:rsidRPr="00676138">
              <w:rPr>
                <w:b w:val="0"/>
              </w:rPr>
              <w:t>8</w:t>
            </w:r>
          </w:p>
        </w:tc>
        <w:tc>
          <w:tcPr>
            <w:tcW w:w="710"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4,934</w:t>
            </w:r>
          </w:p>
        </w:tc>
        <w:tc>
          <w:tcPr>
            <w:tcW w:w="2117" w:type="dxa"/>
            <w:shd w:val="clear" w:color="auto" w:fill="auto"/>
            <w:vAlign w:val="center"/>
          </w:tcPr>
          <w:p w:rsidR="009D3DF6" w:rsidRPr="00676138" w:rsidRDefault="009D3DF6" w:rsidP="00676138">
            <w:pPr>
              <w:pStyle w:val="1100"/>
              <w:rPr>
                <w:b w:val="0"/>
              </w:rPr>
            </w:pPr>
          </w:p>
        </w:tc>
      </w:tr>
      <w:tr w:rsidR="009D3DF6" w:rsidRPr="00676138" w:rsidTr="00604016">
        <w:trPr>
          <w:trHeight w:val="284"/>
        </w:trPr>
        <w:tc>
          <w:tcPr>
            <w:tcW w:w="10358" w:type="dxa"/>
            <w:gridSpan w:val="10"/>
            <w:shd w:val="clear" w:color="auto" w:fill="auto"/>
            <w:vAlign w:val="center"/>
          </w:tcPr>
          <w:p w:rsidR="009D3DF6" w:rsidRPr="00676138" w:rsidRDefault="009D3DF6" w:rsidP="00676138">
            <w:pPr>
              <w:pStyle w:val="1100"/>
              <w:rPr>
                <w:b w:val="0"/>
              </w:rPr>
            </w:pPr>
            <w:r w:rsidRPr="00676138">
              <w:rPr>
                <w:b w:val="0"/>
              </w:rPr>
              <w:t>Горячее водоснабжение</w:t>
            </w:r>
          </w:p>
        </w:tc>
      </w:tr>
      <w:tr w:rsidR="009D3DF6" w:rsidRPr="00676138" w:rsidTr="0060401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Котельная 28-12-Школа</w:t>
            </w:r>
          </w:p>
        </w:tc>
        <w:tc>
          <w:tcPr>
            <w:tcW w:w="1418" w:type="dxa"/>
            <w:shd w:val="clear" w:color="auto" w:fill="auto"/>
            <w:vAlign w:val="center"/>
          </w:tcPr>
          <w:p w:rsidR="009D3DF6" w:rsidRPr="00676138" w:rsidRDefault="009D3DF6" w:rsidP="00676138">
            <w:pPr>
              <w:pStyle w:val="1100"/>
              <w:rPr>
                <w:b w:val="0"/>
              </w:rPr>
            </w:pPr>
            <w:r w:rsidRPr="00676138">
              <w:rPr>
                <w:b w:val="0"/>
              </w:rPr>
              <w:t>аренда</w:t>
            </w:r>
          </w:p>
        </w:tc>
        <w:tc>
          <w:tcPr>
            <w:tcW w:w="850" w:type="dxa"/>
            <w:shd w:val="clear" w:color="auto" w:fill="auto"/>
            <w:vAlign w:val="center"/>
          </w:tcPr>
          <w:p w:rsidR="009D3DF6" w:rsidRPr="00676138" w:rsidRDefault="009D3DF6" w:rsidP="00676138">
            <w:pPr>
              <w:pStyle w:val="1100"/>
              <w:rPr>
                <w:b w:val="0"/>
              </w:rPr>
            </w:pPr>
            <w:r w:rsidRPr="00676138">
              <w:rPr>
                <w:b w:val="0"/>
              </w:rPr>
              <w:t>105,5</w:t>
            </w:r>
          </w:p>
        </w:tc>
        <w:tc>
          <w:tcPr>
            <w:tcW w:w="851" w:type="dxa"/>
            <w:shd w:val="clear" w:color="auto" w:fill="auto"/>
            <w:vAlign w:val="center"/>
          </w:tcPr>
          <w:p w:rsidR="009D3DF6" w:rsidRPr="00676138" w:rsidRDefault="009D3DF6" w:rsidP="00676138">
            <w:pPr>
              <w:pStyle w:val="1100"/>
              <w:rPr>
                <w:b w:val="0"/>
              </w:rPr>
            </w:pPr>
            <w:r w:rsidRPr="00676138">
              <w:rPr>
                <w:b w:val="0"/>
              </w:rPr>
              <w:t>105,5</w:t>
            </w:r>
          </w:p>
        </w:tc>
        <w:tc>
          <w:tcPr>
            <w:tcW w:w="850" w:type="dxa"/>
            <w:shd w:val="clear" w:color="auto" w:fill="auto"/>
            <w:vAlign w:val="center"/>
          </w:tcPr>
          <w:p w:rsidR="009D3DF6" w:rsidRPr="00676138" w:rsidRDefault="009D3DF6" w:rsidP="00676138">
            <w:pPr>
              <w:pStyle w:val="1100"/>
              <w:rPr>
                <w:b w:val="0"/>
              </w:rPr>
            </w:pPr>
            <w:r w:rsidRPr="00676138">
              <w:rPr>
                <w:b w:val="0"/>
              </w:rPr>
              <w:t>70</w:t>
            </w:r>
          </w:p>
        </w:tc>
        <w:tc>
          <w:tcPr>
            <w:tcW w:w="709" w:type="dxa"/>
            <w:shd w:val="clear" w:color="auto" w:fill="auto"/>
            <w:vAlign w:val="center"/>
          </w:tcPr>
          <w:p w:rsidR="009D3DF6" w:rsidRPr="00676138" w:rsidRDefault="009D3DF6" w:rsidP="00676138">
            <w:pPr>
              <w:pStyle w:val="1100"/>
              <w:rPr>
                <w:b w:val="0"/>
              </w:rPr>
            </w:pPr>
            <w:r w:rsidRPr="00676138">
              <w:rPr>
                <w:b w:val="0"/>
              </w:rPr>
              <w:t>70</w:t>
            </w:r>
          </w:p>
        </w:tc>
        <w:tc>
          <w:tcPr>
            <w:tcW w:w="858" w:type="dxa"/>
            <w:shd w:val="clear" w:color="auto" w:fill="auto"/>
            <w:vAlign w:val="center"/>
          </w:tcPr>
          <w:p w:rsidR="009D3DF6" w:rsidRPr="00676138" w:rsidRDefault="009D3DF6" w:rsidP="00676138">
            <w:pPr>
              <w:pStyle w:val="1100"/>
              <w:rPr>
                <w:b w:val="0"/>
              </w:rPr>
            </w:pPr>
            <w:r w:rsidRPr="00676138">
              <w:rPr>
                <w:b w:val="0"/>
              </w:rPr>
              <w:t>6</w:t>
            </w:r>
          </w:p>
        </w:tc>
        <w:tc>
          <w:tcPr>
            <w:tcW w:w="710"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851" w:type="dxa"/>
            <w:shd w:val="clear" w:color="auto" w:fill="auto"/>
            <w:vAlign w:val="center"/>
          </w:tcPr>
          <w:p w:rsidR="009D3DF6" w:rsidRPr="00676138" w:rsidRDefault="009D3DF6" w:rsidP="00676138">
            <w:pPr>
              <w:pStyle w:val="1100"/>
              <w:rPr>
                <w:b w:val="0"/>
              </w:rPr>
            </w:pPr>
            <w:r w:rsidRPr="00676138">
              <w:rPr>
                <w:b w:val="0"/>
              </w:rPr>
              <w:t>0,823</w:t>
            </w:r>
          </w:p>
        </w:tc>
        <w:tc>
          <w:tcPr>
            <w:tcW w:w="2117"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604016">
        <w:trPr>
          <w:trHeight w:val="284"/>
        </w:trPr>
        <w:tc>
          <w:tcPr>
            <w:tcW w:w="2562"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850" w:type="dxa"/>
            <w:shd w:val="clear" w:color="auto" w:fill="auto"/>
            <w:vAlign w:val="center"/>
          </w:tcPr>
          <w:p w:rsidR="009D3DF6" w:rsidRPr="00676138" w:rsidRDefault="009D3DF6" w:rsidP="00676138">
            <w:pPr>
              <w:pStyle w:val="1100"/>
              <w:rPr>
                <w:b w:val="0"/>
              </w:rPr>
            </w:pPr>
            <w:r w:rsidRPr="00676138">
              <w:rPr>
                <w:b w:val="0"/>
              </w:rPr>
              <w:t>105,5</w:t>
            </w:r>
          </w:p>
        </w:tc>
        <w:tc>
          <w:tcPr>
            <w:tcW w:w="851" w:type="dxa"/>
            <w:shd w:val="clear" w:color="auto" w:fill="auto"/>
            <w:vAlign w:val="center"/>
          </w:tcPr>
          <w:p w:rsidR="009D3DF6" w:rsidRPr="00676138" w:rsidRDefault="009D3DF6" w:rsidP="00676138">
            <w:pPr>
              <w:pStyle w:val="1100"/>
              <w:rPr>
                <w:b w:val="0"/>
              </w:rPr>
            </w:pPr>
            <w:r w:rsidRPr="00676138">
              <w:rPr>
                <w:b w:val="0"/>
              </w:rPr>
              <w:t>105,5</w:t>
            </w:r>
          </w:p>
        </w:tc>
        <w:tc>
          <w:tcPr>
            <w:tcW w:w="850" w:type="dxa"/>
            <w:shd w:val="clear" w:color="auto" w:fill="auto"/>
            <w:vAlign w:val="center"/>
            <w:hideMark/>
          </w:tcPr>
          <w:p w:rsidR="009D3DF6" w:rsidRPr="00676138" w:rsidRDefault="009D3DF6" w:rsidP="00676138">
            <w:pPr>
              <w:pStyle w:val="1100"/>
              <w:rPr>
                <w:b w:val="0"/>
              </w:rPr>
            </w:pPr>
          </w:p>
        </w:tc>
        <w:tc>
          <w:tcPr>
            <w:tcW w:w="709" w:type="dxa"/>
            <w:shd w:val="clear" w:color="auto" w:fill="auto"/>
            <w:vAlign w:val="center"/>
            <w:hideMark/>
          </w:tcPr>
          <w:p w:rsidR="009D3DF6" w:rsidRPr="00676138" w:rsidRDefault="009D3DF6" w:rsidP="00676138">
            <w:pPr>
              <w:pStyle w:val="1100"/>
              <w:rPr>
                <w:b w:val="0"/>
              </w:rPr>
            </w:pPr>
          </w:p>
        </w:tc>
        <w:tc>
          <w:tcPr>
            <w:tcW w:w="858" w:type="dxa"/>
            <w:shd w:val="clear" w:color="auto" w:fill="auto"/>
            <w:vAlign w:val="center"/>
            <w:hideMark/>
          </w:tcPr>
          <w:p w:rsidR="009D3DF6" w:rsidRPr="00676138" w:rsidRDefault="009D3DF6" w:rsidP="00676138">
            <w:pPr>
              <w:pStyle w:val="1100"/>
              <w:rPr>
                <w:b w:val="0"/>
              </w:rPr>
            </w:pPr>
            <w:r w:rsidRPr="00676138">
              <w:rPr>
                <w:b w:val="0"/>
              </w:rPr>
              <w:t>6</w:t>
            </w:r>
          </w:p>
        </w:tc>
        <w:tc>
          <w:tcPr>
            <w:tcW w:w="710" w:type="dxa"/>
            <w:shd w:val="clear" w:color="auto" w:fill="auto"/>
            <w:vAlign w:val="center"/>
            <w:hideMark/>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0,823</w:t>
            </w:r>
          </w:p>
        </w:tc>
        <w:tc>
          <w:tcPr>
            <w:tcW w:w="2117" w:type="dxa"/>
            <w:shd w:val="clear" w:color="auto" w:fill="auto"/>
            <w:noWrap/>
            <w:vAlign w:val="center"/>
            <w:hideMark/>
          </w:tcPr>
          <w:p w:rsidR="009D3DF6" w:rsidRPr="00676138" w:rsidRDefault="009D3DF6" w:rsidP="00676138">
            <w:pPr>
              <w:pStyle w:val="1100"/>
              <w:rPr>
                <w:b w:val="0"/>
              </w:rPr>
            </w:pPr>
          </w:p>
        </w:tc>
      </w:tr>
      <w:tr w:rsidR="009D3DF6" w:rsidRPr="00676138" w:rsidTr="00604016">
        <w:trPr>
          <w:trHeight w:val="284"/>
        </w:trPr>
        <w:tc>
          <w:tcPr>
            <w:tcW w:w="2562" w:type="dxa"/>
            <w:gridSpan w:val="2"/>
            <w:shd w:val="clear" w:color="auto" w:fill="auto"/>
            <w:vAlign w:val="center"/>
          </w:tcPr>
          <w:p w:rsidR="009D3DF6" w:rsidRPr="00676138" w:rsidRDefault="009D3DF6" w:rsidP="00676138">
            <w:pPr>
              <w:pStyle w:val="1100"/>
              <w:rPr>
                <w:b w:val="0"/>
              </w:rPr>
            </w:pPr>
            <w:r w:rsidRPr="00676138">
              <w:rPr>
                <w:b w:val="0"/>
              </w:rPr>
              <w:t>Всего</w:t>
            </w:r>
          </w:p>
        </w:tc>
        <w:tc>
          <w:tcPr>
            <w:tcW w:w="850" w:type="dxa"/>
            <w:shd w:val="clear" w:color="auto" w:fill="auto"/>
            <w:vAlign w:val="center"/>
          </w:tcPr>
          <w:p w:rsidR="009D3DF6" w:rsidRPr="00676138" w:rsidRDefault="009D3DF6" w:rsidP="00676138">
            <w:pPr>
              <w:pStyle w:val="1100"/>
              <w:rPr>
                <w:b w:val="0"/>
              </w:rPr>
            </w:pPr>
            <w:r w:rsidRPr="00676138">
              <w:rPr>
                <w:b w:val="0"/>
              </w:rPr>
              <w:t>282,0</w:t>
            </w:r>
          </w:p>
        </w:tc>
        <w:tc>
          <w:tcPr>
            <w:tcW w:w="851" w:type="dxa"/>
            <w:shd w:val="clear" w:color="auto" w:fill="auto"/>
            <w:vAlign w:val="center"/>
          </w:tcPr>
          <w:p w:rsidR="009D3DF6" w:rsidRPr="00676138" w:rsidRDefault="009D3DF6" w:rsidP="00676138">
            <w:pPr>
              <w:pStyle w:val="1100"/>
              <w:rPr>
                <w:b w:val="0"/>
              </w:rPr>
            </w:pPr>
            <w:r w:rsidRPr="00676138">
              <w:rPr>
                <w:b w:val="0"/>
              </w:rPr>
              <w:t>282,0</w:t>
            </w:r>
          </w:p>
        </w:tc>
        <w:tc>
          <w:tcPr>
            <w:tcW w:w="850" w:type="dxa"/>
            <w:shd w:val="clear" w:color="auto" w:fill="auto"/>
            <w:vAlign w:val="center"/>
          </w:tcPr>
          <w:p w:rsidR="009D3DF6" w:rsidRPr="00676138" w:rsidRDefault="009D3DF6" w:rsidP="00676138">
            <w:pPr>
              <w:pStyle w:val="1100"/>
              <w:rPr>
                <w:b w:val="0"/>
              </w:rPr>
            </w:pPr>
          </w:p>
        </w:tc>
        <w:tc>
          <w:tcPr>
            <w:tcW w:w="709" w:type="dxa"/>
            <w:shd w:val="clear" w:color="auto" w:fill="auto"/>
            <w:vAlign w:val="center"/>
          </w:tcPr>
          <w:p w:rsidR="009D3DF6" w:rsidRPr="00676138" w:rsidRDefault="009D3DF6" w:rsidP="00676138">
            <w:pPr>
              <w:pStyle w:val="1100"/>
              <w:rPr>
                <w:b w:val="0"/>
              </w:rPr>
            </w:pPr>
          </w:p>
        </w:tc>
        <w:tc>
          <w:tcPr>
            <w:tcW w:w="858" w:type="dxa"/>
            <w:shd w:val="clear" w:color="auto" w:fill="auto"/>
            <w:vAlign w:val="center"/>
          </w:tcPr>
          <w:p w:rsidR="009D3DF6" w:rsidRPr="00676138" w:rsidRDefault="009D3DF6" w:rsidP="00676138">
            <w:pPr>
              <w:pStyle w:val="1100"/>
              <w:rPr>
                <w:b w:val="0"/>
              </w:rPr>
            </w:pPr>
            <w:r w:rsidRPr="00676138">
              <w:rPr>
                <w:b w:val="0"/>
              </w:rPr>
              <w:t>14</w:t>
            </w:r>
          </w:p>
        </w:tc>
        <w:tc>
          <w:tcPr>
            <w:tcW w:w="710" w:type="dxa"/>
            <w:shd w:val="clear" w:color="auto" w:fill="auto"/>
            <w:vAlign w:val="center"/>
          </w:tcPr>
          <w:p w:rsidR="009D3DF6" w:rsidRPr="00676138" w:rsidRDefault="009D3DF6" w:rsidP="00676138">
            <w:pPr>
              <w:pStyle w:val="1100"/>
              <w:rPr>
                <w:b w:val="0"/>
              </w:rPr>
            </w:pPr>
          </w:p>
        </w:tc>
        <w:tc>
          <w:tcPr>
            <w:tcW w:w="851" w:type="dxa"/>
            <w:shd w:val="clear" w:color="auto" w:fill="auto"/>
            <w:vAlign w:val="center"/>
          </w:tcPr>
          <w:p w:rsidR="009D3DF6" w:rsidRPr="00676138" w:rsidRDefault="009D3DF6" w:rsidP="00676138">
            <w:pPr>
              <w:pStyle w:val="1100"/>
              <w:rPr>
                <w:b w:val="0"/>
              </w:rPr>
            </w:pPr>
            <w:r w:rsidRPr="00676138">
              <w:rPr>
                <w:b w:val="0"/>
              </w:rPr>
              <w:t>5,757</w:t>
            </w:r>
          </w:p>
        </w:tc>
        <w:tc>
          <w:tcPr>
            <w:tcW w:w="2117" w:type="dxa"/>
            <w:shd w:val="clear" w:color="auto" w:fill="auto"/>
            <w:noWrap/>
            <w:vAlign w:val="center"/>
          </w:tcPr>
          <w:p w:rsidR="009D3DF6" w:rsidRPr="00676138" w:rsidRDefault="009D3DF6" w:rsidP="00676138">
            <w:pPr>
              <w:pStyle w:val="1100"/>
              <w:rPr>
                <w:b w:val="0"/>
              </w:rPr>
            </w:pPr>
          </w:p>
        </w:tc>
      </w:tr>
    </w:tbl>
    <w:p w:rsidR="009D3DF6" w:rsidRPr="00676138" w:rsidRDefault="009D3DF6" w:rsidP="009D3DF6">
      <w:pPr>
        <w:rPr>
          <w:rFonts w:ascii="Times New Roman" w:hAnsi="Times New Roman" w:cs="Times New Roman"/>
          <w:spacing w:val="1"/>
          <w:sz w:val="24"/>
          <w:szCs w:val="24"/>
          <w:lang w:eastAsia="ru-RU"/>
        </w:rPr>
      </w:pPr>
    </w:p>
    <w:p w:rsidR="009D3DF6" w:rsidRPr="00676138" w:rsidRDefault="009D3DF6" w:rsidP="00676138">
      <w:pPr>
        <w:pStyle w:val="1100"/>
        <w:rPr>
          <w:b w:val="0"/>
        </w:rPr>
      </w:pPr>
      <w:bookmarkStart w:id="709" w:name="_Toc59890859"/>
      <w:r w:rsidRPr="00676138">
        <w:rPr>
          <w:b w:val="0"/>
        </w:rPr>
        <w:t xml:space="preserve">Таблица </w:t>
      </w:r>
      <w:r w:rsidR="004406CE" w:rsidRPr="00676138">
        <w:rPr>
          <w:b w:val="0"/>
        </w:rPr>
        <w:fldChar w:fldCharType="begin"/>
      </w:r>
      <w:r w:rsidRPr="00676138">
        <w:rPr>
          <w:b w:val="0"/>
        </w:rPr>
        <w:instrText xml:space="preserve"> SEQ Таблица \* ARABIC </w:instrText>
      </w:r>
      <w:r w:rsidR="004406CE" w:rsidRPr="00676138">
        <w:rPr>
          <w:b w:val="0"/>
        </w:rPr>
        <w:fldChar w:fldCharType="separate"/>
      </w:r>
      <w:r w:rsidR="00696ED4">
        <w:rPr>
          <w:b w:val="0"/>
          <w:noProof/>
        </w:rPr>
        <w:t>70</w:t>
      </w:r>
      <w:r w:rsidR="004406CE" w:rsidRPr="00676138">
        <w:rPr>
          <w:b w:val="0"/>
          <w:noProof/>
        </w:rPr>
        <w:fldChar w:fldCharType="end"/>
      </w:r>
      <w:r w:rsidRPr="00676138">
        <w:rPr>
          <w:b w:val="0"/>
        </w:rPr>
        <w:t xml:space="preserve"> - Характеристики трубопроводов тепловых сетей котельная №28-14 (г. Нефтекумск)</w:t>
      </w:r>
      <w:bookmarkEnd w:id="709"/>
    </w:p>
    <w:tbl>
      <w:tblPr>
        <w:tblW w:w="1033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4"/>
        <w:gridCol w:w="1220"/>
        <w:gridCol w:w="907"/>
        <w:gridCol w:w="850"/>
        <w:gridCol w:w="992"/>
        <w:gridCol w:w="1042"/>
        <w:gridCol w:w="635"/>
        <w:gridCol w:w="1134"/>
        <w:gridCol w:w="956"/>
        <w:gridCol w:w="1454"/>
      </w:tblGrid>
      <w:tr w:rsidR="009D3DF6" w:rsidRPr="00676138" w:rsidTr="009D3DF6">
        <w:trPr>
          <w:trHeight w:val="284"/>
          <w:tblHeader/>
        </w:trPr>
        <w:tc>
          <w:tcPr>
            <w:tcW w:w="1144" w:type="dxa"/>
            <w:vMerge w:val="restart"/>
            <w:shd w:val="clear" w:color="auto" w:fill="auto"/>
            <w:vAlign w:val="center"/>
            <w:hideMark/>
          </w:tcPr>
          <w:p w:rsidR="009D3DF6" w:rsidRPr="00676138" w:rsidRDefault="009D3DF6" w:rsidP="00676138">
            <w:pPr>
              <w:pStyle w:val="1100"/>
              <w:rPr>
                <w:b w:val="0"/>
              </w:rPr>
            </w:pPr>
            <w:r w:rsidRPr="00676138">
              <w:rPr>
                <w:b w:val="0"/>
              </w:rPr>
              <w:t>Наименование участка (района) эксплуатации тепловых сетей</w:t>
            </w:r>
          </w:p>
        </w:tc>
        <w:tc>
          <w:tcPr>
            <w:tcW w:w="1220" w:type="dxa"/>
            <w:vMerge w:val="restart"/>
            <w:shd w:val="clear" w:color="auto" w:fill="auto"/>
            <w:vAlign w:val="center"/>
            <w:hideMark/>
          </w:tcPr>
          <w:p w:rsidR="009D3DF6" w:rsidRPr="00676138" w:rsidRDefault="009D3DF6" w:rsidP="00676138">
            <w:pPr>
              <w:pStyle w:val="1100"/>
              <w:rPr>
                <w:b w:val="0"/>
              </w:rPr>
            </w:pPr>
            <w:r w:rsidRPr="00676138">
              <w:rPr>
                <w:b w:val="0"/>
              </w:rPr>
              <w:t>Принадлежность</w:t>
            </w:r>
          </w:p>
          <w:p w:rsidR="009D3DF6" w:rsidRPr="00676138" w:rsidRDefault="009D3DF6" w:rsidP="00676138">
            <w:pPr>
              <w:pStyle w:val="1100"/>
              <w:rPr>
                <w:b w:val="0"/>
              </w:rPr>
            </w:pPr>
            <w:r w:rsidRPr="00676138">
              <w:rPr>
                <w:b w:val="0"/>
              </w:rPr>
              <w:t>(на балансе, аренда и пр.)</w:t>
            </w:r>
          </w:p>
        </w:tc>
        <w:tc>
          <w:tcPr>
            <w:tcW w:w="1757" w:type="dxa"/>
            <w:gridSpan w:val="2"/>
            <w:shd w:val="clear" w:color="auto" w:fill="auto"/>
            <w:vAlign w:val="center"/>
            <w:hideMark/>
          </w:tcPr>
          <w:p w:rsidR="009D3DF6" w:rsidRPr="00676138" w:rsidRDefault="009D3DF6" w:rsidP="00676138">
            <w:pPr>
              <w:pStyle w:val="1100"/>
              <w:rPr>
                <w:b w:val="0"/>
              </w:rPr>
            </w:pPr>
            <w:r w:rsidRPr="00676138">
              <w:rPr>
                <w:b w:val="0"/>
              </w:rPr>
              <w:t>Протяженность участка по трассе</w:t>
            </w:r>
            <w:r w:rsidRPr="00676138">
              <w:rPr>
                <w:b w:val="0"/>
                <w:bCs/>
              </w:rPr>
              <w:t>, м</w:t>
            </w:r>
          </w:p>
        </w:tc>
        <w:tc>
          <w:tcPr>
            <w:tcW w:w="2034" w:type="dxa"/>
            <w:gridSpan w:val="2"/>
            <w:shd w:val="clear" w:color="auto" w:fill="auto"/>
            <w:vAlign w:val="center"/>
            <w:hideMark/>
          </w:tcPr>
          <w:p w:rsidR="009D3DF6" w:rsidRPr="00676138" w:rsidRDefault="009D3DF6" w:rsidP="00676138">
            <w:pPr>
              <w:pStyle w:val="1100"/>
              <w:rPr>
                <w:b w:val="0"/>
              </w:rPr>
            </w:pPr>
            <w:r w:rsidRPr="00676138">
              <w:rPr>
                <w:b w:val="0"/>
              </w:rPr>
              <w:t>Условный диаметр труб, Ду, мм</w:t>
            </w:r>
          </w:p>
        </w:tc>
        <w:tc>
          <w:tcPr>
            <w:tcW w:w="635" w:type="dxa"/>
            <w:vMerge w:val="restart"/>
            <w:shd w:val="clear" w:color="auto" w:fill="auto"/>
            <w:vAlign w:val="center"/>
            <w:hideMark/>
          </w:tcPr>
          <w:p w:rsidR="009D3DF6" w:rsidRPr="00676138" w:rsidRDefault="009D3DF6" w:rsidP="00676138">
            <w:pPr>
              <w:pStyle w:val="1100"/>
              <w:rPr>
                <w:b w:val="0"/>
              </w:rPr>
            </w:pPr>
            <w:r w:rsidRPr="00676138">
              <w:rPr>
                <w:b w:val="0"/>
              </w:rPr>
              <w:t>Количество запорной арматуры на участке сети, шт.</w:t>
            </w:r>
          </w:p>
        </w:tc>
        <w:tc>
          <w:tcPr>
            <w:tcW w:w="1134" w:type="dxa"/>
            <w:vMerge w:val="restart"/>
            <w:shd w:val="clear" w:color="auto" w:fill="auto"/>
            <w:vAlign w:val="center"/>
            <w:hideMark/>
          </w:tcPr>
          <w:p w:rsidR="009D3DF6" w:rsidRPr="00676138" w:rsidRDefault="009D3DF6" w:rsidP="00676138">
            <w:pPr>
              <w:pStyle w:val="1100"/>
              <w:rPr>
                <w:b w:val="0"/>
              </w:rPr>
            </w:pPr>
            <w:r w:rsidRPr="00676138">
              <w:rPr>
                <w:b w:val="0"/>
              </w:rPr>
              <w:t>Способ прокладки (бесканальная, в каналах, надземная)</w:t>
            </w:r>
          </w:p>
        </w:tc>
        <w:tc>
          <w:tcPr>
            <w:tcW w:w="956" w:type="dxa"/>
            <w:vMerge w:val="restart"/>
            <w:shd w:val="clear" w:color="auto" w:fill="auto"/>
            <w:noWrap/>
            <w:vAlign w:val="center"/>
            <w:hideMark/>
          </w:tcPr>
          <w:p w:rsidR="009D3DF6" w:rsidRPr="00676138" w:rsidRDefault="009D3DF6" w:rsidP="00676138">
            <w:pPr>
              <w:pStyle w:val="1100"/>
              <w:rPr>
                <w:b w:val="0"/>
              </w:rPr>
            </w:pPr>
            <w:r w:rsidRPr="00676138">
              <w:rPr>
                <w:b w:val="0"/>
              </w:rPr>
              <w:t>Объем воды в сетях, м</w:t>
            </w:r>
            <w:r w:rsidRPr="00676138">
              <w:rPr>
                <w:b w:val="0"/>
                <w:vertAlign w:val="superscript"/>
              </w:rPr>
              <w:t>3</w:t>
            </w:r>
          </w:p>
        </w:tc>
        <w:tc>
          <w:tcPr>
            <w:tcW w:w="1454" w:type="dxa"/>
            <w:vMerge w:val="restart"/>
            <w:shd w:val="clear" w:color="auto" w:fill="auto"/>
            <w:noWrap/>
            <w:vAlign w:val="center"/>
            <w:hideMark/>
          </w:tcPr>
          <w:p w:rsidR="009D3DF6" w:rsidRPr="00676138" w:rsidRDefault="009D3DF6" w:rsidP="00676138">
            <w:pPr>
              <w:pStyle w:val="1100"/>
              <w:rPr>
                <w:b w:val="0"/>
              </w:rPr>
            </w:pPr>
            <w:r w:rsidRPr="00676138">
              <w:rPr>
                <w:b w:val="0"/>
              </w:rPr>
              <w:t>Вид тепловой изоляции</w:t>
            </w:r>
          </w:p>
        </w:tc>
      </w:tr>
      <w:tr w:rsidR="009D3DF6" w:rsidRPr="00676138" w:rsidTr="009D3DF6">
        <w:trPr>
          <w:trHeight w:val="284"/>
          <w:tblHeader/>
        </w:trPr>
        <w:tc>
          <w:tcPr>
            <w:tcW w:w="1144" w:type="dxa"/>
            <w:vMerge/>
            <w:vAlign w:val="center"/>
            <w:hideMark/>
          </w:tcPr>
          <w:p w:rsidR="009D3DF6" w:rsidRPr="00676138" w:rsidRDefault="009D3DF6" w:rsidP="00676138">
            <w:pPr>
              <w:pStyle w:val="1100"/>
              <w:rPr>
                <w:b w:val="0"/>
              </w:rPr>
            </w:pPr>
          </w:p>
        </w:tc>
        <w:tc>
          <w:tcPr>
            <w:tcW w:w="1220" w:type="dxa"/>
            <w:vMerge/>
            <w:vAlign w:val="center"/>
            <w:hideMark/>
          </w:tcPr>
          <w:p w:rsidR="009D3DF6" w:rsidRPr="00676138" w:rsidRDefault="009D3DF6" w:rsidP="00676138">
            <w:pPr>
              <w:pStyle w:val="1100"/>
              <w:rPr>
                <w:b w:val="0"/>
              </w:rPr>
            </w:pPr>
          </w:p>
        </w:tc>
        <w:tc>
          <w:tcPr>
            <w:tcW w:w="907"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850"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992" w:type="dxa"/>
            <w:vMerge w:val="restart"/>
            <w:shd w:val="clear" w:color="auto" w:fill="auto"/>
            <w:vAlign w:val="center"/>
            <w:hideMark/>
          </w:tcPr>
          <w:p w:rsidR="009D3DF6" w:rsidRPr="00676138" w:rsidRDefault="009D3DF6" w:rsidP="00676138">
            <w:pPr>
              <w:pStyle w:val="1100"/>
              <w:rPr>
                <w:b w:val="0"/>
              </w:rPr>
            </w:pPr>
            <w:r w:rsidRPr="00676138">
              <w:rPr>
                <w:b w:val="0"/>
              </w:rPr>
              <w:t>подающей линии</w:t>
            </w:r>
          </w:p>
        </w:tc>
        <w:tc>
          <w:tcPr>
            <w:tcW w:w="1042" w:type="dxa"/>
            <w:vMerge w:val="restart"/>
            <w:shd w:val="clear" w:color="auto" w:fill="auto"/>
            <w:vAlign w:val="center"/>
            <w:hideMark/>
          </w:tcPr>
          <w:p w:rsidR="009D3DF6" w:rsidRPr="00676138" w:rsidRDefault="009D3DF6" w:rsidP="00676138">
            <w:pPr>
              <w:pStyle w:val="1100"/>
              <w:rPr>
                <w:b w:val="0"/>
              </w:rPr>
            </w:pPr>
            <w:r w:rsidRPr="00676138">
              <w:rPr>
                <w:b w:val="0"/>
              </w:rPr>
              <w:t>обратной линии</w:t>
            </w:r>
          </w:p>
        </w:tc>
        <w:tc>
          <w:tcPr>
            <w:tcW w:w="635"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956" w:type="dxa"/>
            <w:vMerge/>
            <w:vAlign w:val="center"/>
            <w:hideMark/>
          </w:tcPr>
          <w:p w:rsidR="009D3DF6" w:rsidRPr="00676138" w:rsidRDefault="009D3DF6" w:rsidP="00676138">
            <w:pPr>
              <w:pStyle w:val="1100"/>
              <w:rPr>
                <w:b w:val="0"/>
              </w:rPr>
            </w:pPr>
          </w:p>
        </w:tc>
        <w:tc>
          <w:tcPr>
            <w:tcW w:w="1454" w:type="dxa"/>
            <w:vMerge/>
            <w:vAlign w:val="center"/>
            <w:hideMark/>
          </w:tcPr>
          <w:p w:rsidR="009D3DF6" w:rsidRPr="00676138" w:rsidRDefault="009D3DF6" w:rsidP="00676138">
            <w:pPr>
              <w:pStyle w:val="1100"/>
              <w:rPr>
                <w:b w:val="0"/>
              </w:rPr>
            </w:pPr>
          </w:p>
        </w:tc>
      </w:tr>
      <w:tr w:rsidR="009D3DF6" w:rsidRPr="00676138" w:rsidTr="009D3DF6">
        <w:trPr>
          <w:trHeight w:val="284"/>
        </w:trPr>
        <w:tc>
          <w:tcPr>
            <w:tcW w:w="1144" w:type="dxa"/>
            <w:vMerge/>
            <w:vAlign w:val="center"/>
            <w:hideMark/>
          </w:tcPr>
          <w:p w:rsidR="009D3DF6" w:rsidRPr="00676138" w:rsidRDefault="009D3DF6" w:rsidP="00676138">
            <w:pPr>
              <w:pStyle w:val="1100"/>
              <w:rPr>
                <w:b w:val="0"/>
              </w:rPr>
            </w:pPr>
          </w:p>
        </w:tc>
        <w:tc>
          <w:tcPr>
            <w:tcW w:w="1220" w:type="dxa"/>
            <w:vMerge/>
            <w:vAlign w:val="center"/>
            <w:hideMark/>
          </w:tcPr>
          <w:p w:rsidR="009D3DF6" w:rsidRPr="00676138" w:rsidRDefault="009D3DF6" w:rsidP="00676138">
            <w:pPr>
              <w:pStyle w:val="1100"/>
              <w:rPr>
                <w:b w:val="0"/>
              </w:rPr>
            </w:pPr>
          </w:p>
        </w:tc>
        <w:tc>
          <w:tcPr>
            <w:tcW w:w="907" w:type="dxa"/>
            <w:vMerge/>
            <w:vAlign w:val="center"/>
            <w:hideMark/>
          </w:tcPr>
          <w:p w:rsidR="009D3DF6" w:rsidRPr="00676138" w:rsidRDefault="009D3DF6" w:rsidP="00676138">
            <w:pPr>
              <w:pStyle w:val="1100"/>
              <w:rPr>
                <w:b w:val="0"/>
              </w:rPr>
            </w:pPr>
          </w:p>
        </w:tc>
        <w:tc>
          <w:tcPr>
            <w:tcW w:w="850" w:type="dxa"/>
            <w:vMerge/>
            <w:vAlign w:val="center"/>
            <w:hideMark/>
          </w:tcPr>
          <w:p w:rsidR="009D3DF6" w:rsidRPr="00676138" w:rsidRDefault="009D3DF6" w:rsidP="00676138">
            <w:pPr>
              <w:pStyle w:val="1100"/>
              <w:rPr>
                <w:b w:val="0"/>
              </w:rPr>
            </w:pPr>
          </w:p>
        </w:tc>
        <w:tc>
          <w:tcPr>
            <w:tcW w:w="992" w:type="dxa"/>
            <w:vMerge/>
            <w:vAlign w:val="center"/>
            <w:hideMark/>
          </w:tcPr>
          <w:p w:rsidR="009D3DF6" w:rsidRPr="00676138" w:rsidRDefault="009D3DF6" w:rsidP="00676138">
            <w:pPr>
              <w:pStyle w:val="1100"/>
              <w:rPr>
                <w:b w:val="0"/>
              </w:rPr>
            </w:pPr>
          </w:p>
        </w:tc>
        <w:tc>
          <w:tcPr>
            <w:tcW w:w="1042" w:type="dxa"/>
            <w:vMerge/>
            <w:vAlign w:val="center"/>
            <w:hideMark/>
          </w:tcPr>
          <w:p w:rsidR="009D3DF6" w:rsidRPr="00676138" w:rsidRDefault="009D3DF6" w:rsidP="00676138">
            <w:pPr>
              <w:pStyle w:val="1100"/>
              <w:rPr>
                <w:b w:val="0"/>
              </w:rPr>
            </w:pPr>
          </w:p>
        </w:tc>
        <w:tc>
          <w:tcPr>
            <w:tcW w:w="635" w:type="dxa"/>
            <w:vMerge/>
            <w:vAlign w:val="center"/>
            <w:hideMark/>
          </w:tcPr>
          <w:p w:rsidR="009D3DF6" w:rsidRPr="00676138" w:rsidRDefault="009D3DF6" w:rsidP="00676138">
            <w:pPr>
              <w:pStyle w:val="1100"/>
              <w:rPr>
                <w:b w:val="0"/>
              </w:rPr>
            </w:pPr>
          </w:p>
        </w:tc>
        <w:tc>
          <w:tcPr>
            <w:tcW w:w="1134" w:type="dxa"/>
            <w:vMerge/>
            <w:vAlign w:val="center"/>
            <w:hideMark/>
          </w:tcPr>
          <w:p w:rsidR="009D3DF6" w:rsidRPr="00676138" w:rsidRDefault="009D3DF6" w:rsidP="00676138">
            <w:pPr>
              <w:pStyle w:val="1100"/>
              <w:rPr>
                <w:b w:val="0"/>
              </w:rPr>
            </w:pPr>
          </w:p>
        </w:tc>
        <w:tc>
          <w:tcPr>
            <w:tcW w:w="956" w:type="dxa"/>
            <w:vMerge/>
            <w:vAlign w:val="center"/>
            <w:hideMark/>
          </w:tcPr>
          <w:p w:rsidR="009D3DF6" w:rsidRPr="00676138" w:rsidRDefault="009D3DF6" w:rsidP="00676138">
            <w:pPr>
              <w:pStyle w:val="1100"/>
              <w:rPr>
                <w:b w:val="0"/>
              </w:rPr>
            </w:pPr>
          </w:p>
        </w:tc>
        <w:tc>
          <w:tcPr>
            <w:tcW w:w="1454" w:type="dxa"/>
            <w:vMerge/>
            <w:vAlign w:val="center"/>
            <w:hideMark/>
          </w:tcPr>
          <w:p w:rsidR="009D3DF6" w:rsidRPr="00676138" w:rsidRDefault="009D3DF6" w:rsidP="00676138">
            <w:pPr>
              <w:pStyle w:val="1100"/>
              <w:rPr>
                <w:b w:val="0"/>
              </w:rPr>
            </w:pPr>
          </w:p>
        </w:tc>
      </w:tr>
      <w:tr w:rsidR="009D3DF6" w:rsidRPr="00676138" w:rsidTr="009D3DF6">
        <w:trPr>
          <w:trHeight w:val="284"/>
        </w:trPr>
        <w:tc>
          <w:tcPr>
            <w:tcW w:w="10334" w:type="dxa"/>
            <w:gridSpan w:val="10"/>
            <w:shd w:val="clear" w:color="auto" w:fill="auto"/>
            <w:vAlign w:val="center"/>
            <w:hideMark/>
          </w:tcPr>
          <w:p w:rsidR="009D3DF6" w:rsidRPr="00676138" w:rsidRDefault="009D3DF6" w:rsidP="00676138">
            <w:pPr>
              <w:pStyle w:val="1100"/>
              <w:rPr>
                <w:b w:val="0"/>
              </w:rPr>
            </w:pPr>
            <w:r w:rsidRPr="00676138">
              <w:rPr>
                <w:b w:val="0"/>
              </w:rPr>
              <w:t>Отопление</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от котельной до ТК61б</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07" w:type="dxa"/>
            <w:shd w:val="clear" w:color="auto" w:fill="auto"/>
            <w:vAlign w:val="center"/>
          </w:tcPr>
          <w:p w:rsidR="009D3DF6" w:rsidRPr="00676138" w:rsidRDefault="009D3DF6" w:rsidP="00676138">
            <w:pPr>
              <w:pStyle w:val="1100"/>
              <w:rPr>
                <w:b w:val="0"/>
              </w:rPr>
            </w:pPr>
            <w:r w:rsidRPr="00676138">
              <w:rPr>
                <w:b w:val="0"/>
              </w:rPr>
              <w:t>24</w:t>
            </w:r>
          </w:p>
        </w:tc>
        <w:tc>
          <w:tcPr>
            <w:tcW w:w="850" w:type="dxa"/>
            <w:shd w:val="clear" w:color="auto" w:fill="auto"/>
            <w:vAlign w:val="center"/>
          </w:tcPr>
          <w:p w:rsidR="009D3DF6" w:rsidRPr="00676138" w:rsidRDefault="009D3DF6" w:rsidP="00676138">
            <w:pPr>
              <w:pStyle w:val="1100"/>
              <w:rPr>
                <w:b w:val="0"/>
              </w:rPr>
            </w:pPr>
            <w:r w:rsidRPr="00676138">
              <w:rPr>
                <w:b w:val="0"/>
              </w:rPr>
              <w:t>24</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1042" w:type="dxa"/>
            <w:shd w:val="clear" w:color="auto" w:fill="auto"/>
            <w:vAlign w:val="center"/>
          </w:tcPr>
          <w:p w:rsidR="009D3DF6" w:rsidRPr="00676138" w:rsidRDefault="009D3DF6" w:rsidP="00676138">
            <w:pPr>
              <w:pStyle w:val="1100"/>
              <w:rPr>
                <w:b w:val="0"/>
              </w:rPr>
            </w:pPr>
            <w:r w:rsidRPr="00676138">
              <w:rPr>
                <w:b w:val="0"/>
              </w:rPr>
              <w:t>150</w:t>
            </w:r>
          </w:p>
        </w:tc>
        <w:tc>
          <w:tcPr>
            <w:tcW w:w="635" w:type="dxa"/>
            <w:shd w:val="clear" w:color="auto" w:fill="auto"/>
            <w:vAlign w:val="center"/>
          </w:tcPr>
          <w:p w:rsidR="009D3DF6" w:rsidRPr="00676138" w:rsidRDefault="009D3DF6" w:rsidP="00676138">
            <w:pPr>
              <w:pStyle w:val="1100"/>
              <w:rPr>
                <w:b w:val="0"/>
              </w:rPr>
            </w:pP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0,864</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ТК62в-ТК62г</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07" w:type="dxa"/>
            <w:shd w:val="clear" w:color="auto" w:fill="auto"/>
            <w:vAlign w:val="center"/>
          </w:tcPr>
          <w:p w:rsidR="009D3DF6" w:rsidRPr="00676138" w:rsidRDefault="009D3DF6" w:rsidP="00676138">
            <w:pPr>
              <w:pStyle w:val="1100"/>
              <w:rPr>
                <w:b w:val="0"/>
              </w:rPr>
            </w:pPr>
            <w:r w:rsidRPr="00676138">
              <w:rPr>
                <w:b w:val="0"/>
              </w:rPr>
              <w:t>135</w:t>
            </w:r>
          </w:p>
        </w:tc>
        <w:tc>
          <w:tcPr>
            <w:tcW w:w="850" w:type="dxa"/>
            <w:shd w:val="clear" w:color="auto" w:fill="auto"/>
            <w:vAlign w:val="center"/>
          </w:tcPr>
          <w:p w:rsidR="009D3DF6" w:rsidRPr="00676138" w:rsidRDefault="009D3DF6" w:rsidP="00676138">
            <w:pPr>
              <w:pStyle w:val="1100"/>
              <w:rPr>
                <w:b w:val="0"/>
              </w:rPr>
            </w:pPr>
            <w:r w:rsidRPr="00676138">
              <w:rPr>
                <w:b w:val="0"/>
              </w:rPr>
              <w:t>135</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1042" w:type="dxa"/>
            <w:shd w:val="clear" w:color="auto" w:fill="auto"/>
            <w:vAlign w:val="center"/>
          </w:tcPr>
          <w:p w:rsidR="009D3DF6" w:rsidRPr="00676138" w:rsidRDefault="009D3DF6" w:rsidP="00676138">
            <w:pPr>
              <w:pStyle w:val="1100"/>
              <w:rPr>
                <w:b w:val="0"/>
              </w:rPr>
            </w:pPr>
            <w:r w:rsidRPr="00676138">
              <w:rPr>
                <w:b w:val="0"/>
              </w:rPr>
              <w:t>80</w:t>
            </w:r>
          </w:p>
        </w:tc>
        <w:tc>
          <w:tcPr>
            <w:tcW w:w="635"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1,431</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ТК62г-ТК62е</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07" w:type="dxa"/>
            <w:shd w:val="clear" w:color="auto" w:fill="auto"/>
            <w:vAlign w:val="center"/>
          </w:tcPr>
          <w:p w:rsidR="009D3DF6" w:rsidRPr="00676138" w:rsidRDefault="009D3DF6" w:rsidP="00676138">
            <w:pPr>
              <w:pStyle w:val="1100"/>
              <w:rPr>
                <w:b w:val="0"/>
              </w:rPr>
            </w:pPr>
            <w:r w:rsidRPr="00676138">
              <w:rPr>
                <w:b w:val="0"/>
              </w:rPr>
              <w:t>64</w:t>
            </w:r>
          </w:p>
        </w:tc>
        <w:tc>
          <w:tcPr>
            <w:tcW w:w="850" w:type="dxa"/>
            <w:shd w:val="clear" w:color="auto" w:fill="auto"/>
            <w:vAlign w:val="center"/>
          </w:tcPr>
          <w:p w:rsidR="009D3DF6" w:rsidRPr="00676138" w:rsidRDefault="009D3DF6" w:rsidP="00676138">
            <w:pPr>
              <w:pStyle w:val="1100"/>
              <w:rPr>
                <w:b w:val="0"/>
              </w:rPr>
            </w:pPr>
            <w:r w:rsidRPr="00676138">
              <w:rPr>
                <w:b w:val="0"/>
              </w:rPr>
              <w:t>64</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11,392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ТК67в-ул. Транспортная, 5</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07" w:type="dxa"/>
            <w:shd w:val="clear" w:color="auto" w:fill="auto"/>
            <w:vAlign w:val="center"/>
          </w:tcPr>
          <w:p w:rsidR="009D3DF6" w:rsidRPr="00676138" w:rsidRDefault="009D3DF6" w:rsidP="00676138">
            <w:pPr>
              <w:pStyle w:val="1100"/>
              <w:rPr>
                <w:b w:val="0"/>
              </w:rPr>
            </w:pPr>
            <w:r w:rsidRPr="00676138">
              <w:rPr>
                <w:b w:val="0"/>
              </w:rPr>
              <w:t>270</w:t>
            </w:r>
          </w:p>
        </w:tc>
        <w:tc>
          <w:tcPr>
            <w:tcW w:w="850" w:type="dxa"/>
            <w:shd w:val="clear" w:color="auto" w:fill="auto"/>
            <w:vAlign w:val="center"/>
          </w:tcPr>
          <w:p w:rsidR="009D3DF6" w:rsidRPr="00676138" w:rsidRDefault="009D3DF6" w:rsidP="00676138">
            <w:pPr>
              <w:pStyle w:val="1100"/>
              <w:rPr>
                <w:b w:val="0"/>
              </w:rPr>
            </w:pPr>
            <w:r w:rsidRPr="00676138">
              <w:rPr>
                <w:b w:val="0"/>
              </w:rPr>
              <w:t>270</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1042" w:type="dxa"/>
            <w:shd w:val="clear" w:color="auto" w:fill="auto"/>
            <w:vAlign w:val="center"/>
          </w:tcPr>
          <w:p w:rsidR="009D3DF6" w:rsidRPr="00676138" w:rsidRDefault="009D3DF6" w:rsidP="00676138">
            <w:pPr>
              <w:pStyle w:val="1100"/>
              <w:rPr>
                <w:b w:val="0"/>
              </w:rPr>
            </w:pPr>
            <w:r w:rsidRPr="00676138">
              <w:rPr>
                <w:b w:val="0"/>
              </w:rPr>
              <w:t>80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2,862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ТК61 до ТК 61б</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110</w:t>
            </w:r>
          </w:p>
        </w:tc>
        <w:tc>
          <w:tcPr>
            <w:tcW w:w="850" w:type="dxa"/>
            <w:shd w:val="clear" w:color="auto" w:fill="auto"/>
            <w:vAlign w:val="center"/>
          </w:tcPr>
          <w:p w:rsidR="009D3DF6" w:rsidRPr="00676138" w:rsidRDefault="009D3DF6" w:rsidP="00676138">
            <w:pPr>
              <w:pStyle w:val="1100"/>
              <w:rPr>
                <w:b w:val="0"/>
              </w:rPr>
            </w:pPr>
            <w:r w:rsidRPr="00676138">
              <w:rPr>
                <w:b w:val="0"/>
              </w:rPr>
              <w:t>110</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1042" w:type="dxa"/>
            <w:shd w:val="clear" w:color="auto" w:fill="auto"/>
            <w:vAlign w:val="center"/>
          </w:tcPr>
          <w:p w:rsidR="009D3DF6" w:rsidRPr="00676138" w:rsidRDefault="009D3DF6" w:rsidP="00676138">
            <w:pPr>
              <w:pStyle w:val="1100"/>
              <w:rPr>
                <w:b w:val="0"/>
              </w:rPr>
            </w:pPr>
            <w:r w:rsidRPr="00676138">
              <w:rPr>
                <w:b w:val="0"/>
              </w:rPr>
              <w:t>200</w:t>
            </w:r>
          </w:p>
        </w:tc>
        <w:tc>
          <w:tcPr>
            <w:tcW w:w="635" w:type="dxa"/>
            <w:shd w:val="clear" w:color="auto" w:fill="auto"/>
            <w:vAlign w:val="center"/>
          </w:tcPr>
          <w:p w:rsidR="009D3DF6" w:rsidRPr="00676138" w:rsidRDefault="009D3DF6" w:rsidP="00676138">
            <w:pPr>
              <w:pStyle w:val="1100"/>
              <w:rPr>
                <w:b w:val="0"/>
              </w:rPr>
            </w:pPr>
            <w:r w:rsidRPr="00676138">
              <w:rPr>
                <w:b w:val="0"/>
              </w:rPr>
              <w:t>6</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7,480</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ТК61б до ТК 62в</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240</w:t>
            </w:r>
          </w:p>
        </w:tc>
        <w:tc>
          <w:tcPr>
            <w:tcW w:w="850" w:type="dxa"/>
            <w:shd w:val="clear" w:color="auto" w:fill="auto"/>
            <w:vAlign w:val="center"/>
          </w:tcPr>
          <w:p w:rsidR="009D3DF6" w:rsidRPr="00676138" w:rsidRDefault="009D3DF6" w:rsidP="00676138">
            <w:pPr>
              <w:pStyle w:val="1100"/>
              <w:rPr>
                <w:b w:val="0"/>
              </w:rPr>
            </w:pPr>
            <w:r w:rsidRPr="00676138">
              <w:rPr>
                <w:b w:val="0"/>
              </w:rPr>
              <w:t>240</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1042" w:type="dxa"/>
            <w:shd w:val="clear" w:color="auto" w:fill="auto"/>
            <w:vAlign w:val="center"/>
          </w:tcPr>
          <w:p w:rsidR="009D3DF6" w:rsidRPr="00676138" w:rsidRDefault="009D3DF6" w:rsidP="00676138">
            <w:pPr>
              <w:pStyle w:val="1100"/>
              <w:rPr>
                <w:b w:val="0"/>
              </w:rPr>
            </w:pPr>
            <w:r w:rsidRPr="00676138">
              <w:rPr>
                <w:b w:val="0"/>
              </w:rPr>
              <w:t>150</w:t>
            </w:r>
          </w:p>
        </w:tc>
        <w:tc>
          <w:tcPr>
            <w:tcW w:w="635"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8,640</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ТК61б до ТК62</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69</w:t>
            </w:r>
          </w:p>
        </w:tc>
        <w:tc>
          <w:tcPr>
            <w:tcW w:w="850" w:type="dxa"/>
            <w:shd w:val="clear" w:color="auto" w:fill="auto"/>
            <w:vAlign w:val="center"/>
          </w:tcPr>
          <w:p w:rsidR="009D3DF6" w:rsidRPr="00676138" w:rsidRDefault="009D3DF6" w:rsidP="00676138">
            <w:pPr>
              <w:pStyle w:val="1100"/>
              <w:rPr>
                <w:b w:val="0"/>
              </w:rPr>
            </w:pPr>
            <w:r w:rsidRPr="00676138">
              <w:rPr>
                <w:b w:val="0"/>
              </w:rPr>
              <w:t>69</w:t>
            </w:r>
          </w:p>
        </w:tc>
        <w:tc>
          <w:tcPr>
            <w:tcW w:w="992" w:type="dxa"/>
            <w:shd w:val="clear" w:color="auto" w:fill="auto"/>
            <w:vAlign w:val="center"/>
          </w:tcPr>
          <w:p w:rsidR="009D3DF6" w:rsidRPr="00676138" w:rsidRDefault="009D3DF6" w:rsidP="00676138">
            <w:pPr>
              <w:pStyle w:val="1100"/>
              <w:rPr>
                <w:b w:val="0"/>
              </w:rPr>
            </w:pPr>
            <w:r w:rsidRPr="00676138">
              <w:rPr>
                <w:b w:val="0"/>
              </w:rPr>
              <w:t>200</w:t>
            </w:r>
          </w:p>
        </w:tc>
        <w:tc>
          <w:tcPr>
            <w:tcW w:w="1042" w:type="dxa"/>
            <w:shd w:val="clear" w:color="auto" w:fill="auto"/>
            <w:vAlign w:val="center"/>
          </w:tcPr>
          <w:p w:rsidR="009D3DF6" w:rsidRPr="00676138" w:rsidRDefault="009D3DF6" w:rsidP="00676138">
            <w:pPr>
              <w:pStyle w:val="1100"/>
              <w:rPr>
                <w:b w:val="0"/>
              </w:rPr>
            </w:pPr>
            <w:r w:rsidRPr="00676138">
              <w:rPr>
                <w:b w:val="0"/>
              </w:rPr>
              <w:t>200</w:t>
            </w:r>
          </w:p>
        </w:tc>
        <w:tc>
          <w:tcPr>
            <w:tcW w:w="635"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4,692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ТК62 до ТК67а разводящие сети внутри больницы</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122</w:t>
            </w:r>
          </w:p>
        </w:tc>
        <w:tc>
          <w:tcPr>
            <w:tcW w:w="850" w:type="dxa"/>
            <w:shd w:val="clear" w:color="auto" w:fill="auto"/>
            <w:vAlign w:val="center"/>
          </w:tcPr>
          <w:p w:rsidR="009D3DF6" w:rsidRPr="00676138" w:rsidRDefault="009D3DF6" w:rsidP="00676138">
            <w:pPr>
              <w:pStyle w:val="1100"/>
              <w:rPr>
                <w:b w:val="0"/>
              </w:rPr>
            </w:pPr>
            <w:r w:rsidRPr="00676138">
              <w:rPr>
                <w:b w:val="0"/>
              </w:rPr>
              <w:t>122</w:t>
            </w:r>
          </w:p>
        </w:tc>
        <w:tc>
          <w:tcPr>
            <w:tcW w:w="992" w:type="dxa"/>
            <w:shd w:val="clear" w:color="auto" w:fill="auto"/>
            <w:vAlign w:val="center"/>
          </w:tcPr>
          <w:p w:rsidR="009D3DF6" w:rsidRPr="00676138" w:rsidRDefault="009D3DF6" w:rsidP="00676138">
            <w:pPr>
              <w:pStyle w:val="1100"/>
              <w:rPr>
                <w:b w:val="0"/>
              </w:rPr>
            </w:pPr>
            <w:r w:rsidRPr="00676138">
              <w:rPr>
                <w:b w:val="0"/>
              </w:rPr>
              <w:t>150</w:t>
            </w:r>
          </w:p>
        </w:tc>
        <w:tc>
          <w:tcPr>
            <w:tcW w:w="1042" w:type="dxa"/>
            <w:shd w:val="clear" w:color="auto" w:fill="auto"/>
            <w:vAlign w:val="center"/>
          </w:tcPr>
          <w:p w:rsidR="009D3DF6" w:rsidRPr="00676138" w:rsidRDefault="009D3DF6" w:rsidP="00676138">
            <w:pPr>
              <w:pStyle w:val="1100"/>
              <w:rPr>
                <w:b w:val="0"/>
              </w:rPr>
            </w:pPr>
            <w:r w:rsidRPr="00676138">
              <w:rPr>
                <w:b w:val="0"/>
              </w:rPr>
              <w:t>150</w:t>
            </w:r>
          </w:p>
        </w:tc>
        <w:tc>
          <w:tcPr>
            <w:tcW w:w="635" w:type="dxa"/>
            <w:shd w:val="clear" w:color="auto" w:fill="auto"/>
            <w:vAlign w:val="center"/>
          </w:tcPr>
          <w:p w:rsidR="009D3DF6" w:rsidRPr="00676138" w:rsidRDefault="009D3DF6" w:rsidP="00676138">
            <w:pPr>
              <w:pStyle w:val="1100"/>
              <w:rPr>
                <w:b w:val="0"/>
              </w:rPr>
            </w:pPr>
            <w:r w:rsidRPr="00676138">
              <w:rPr>
                <w:b w:val="0"/>
              </w:rPr>
              <w:t>10</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4,392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ТК67 до ТК69в</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143</w:t>
            </w:r>
          </w:p>
        </w:tc>
        <w:tc>
          <w:tcPr>
            <w:tcW w:w="850" w:type="dxa"/>
            <w:shd w:val="clear" w:color="auto" w:fill="auto"/>
            <w:vAlign w:val="center"/>
          </w:tcPr>
          <w:p w:rsidR="009D3DF6" w:rsidRPr="00676138" w:rsidRDefault="009D3DF6" w:rsidP="00676138">
            <w:pPr>
              <w:pStyle w:val="1100"/>
              <w:rPr>
                <w:b w:val="0"/>
              </w:rPr>
            </w:pPr>
            <w:r w:rsidRPr="00676138">
              <w:rPr>
                <w:b w:val="0"/>
              </w:rPr>
              <w:t>143</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6</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2,288</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гинекологическое отделение</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36</w:t>
            </w:r>
          </w:p>
        </w:tc>
        <w:tc>
          <w:tcPr>
            <w:tcW w:w="850" w:type="dxa"/>
            <w:shd w:val="clear" w:color="auto" w:fill="auto"/>
            <w:vAlign w:val="center"/>
          </w:tcPr>
          <w:p w:rsidR="009D3DF6" w:rsidRPr="00676138" w:rsidRDefault="009D3DF6" w:rsidP="00676138">
            <w:pPr>
              <w:pStyle w:val="1100"/>
              <w:rPr>
                <w:b w:val="0"/>
              </w:rPr>
            </w:pPr>
            <w:r w:rsidRPr="00676138">
              <w:rPr>
                <w:b w:val="0"/>
              </w:rPr>
              <w:t>36</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0,576</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основной корпус</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72</w:t>
            </w:r>
          </w:p>
        </w:tc>
        <w:tc>
          <w:tcPr>
            <w:tcW w:w="850" w:type="dxa"/>
            <w:shd w:val="clear" w:color="auto" w:fill="auto"/>
            <w:vAlign w:val="center"/>
          </w:tcPr>
          <w:p w:rsidR="009D3DF6" w:rsidRPr="00676138" w:rsidRDefault="009D3DF6" w:rsidP="00676138">
            <w:pPr>
              <w:pStyle w:val="1100"/>
              <w:rPr>
                <w:b w:val="0"/>
              </w:rPr>
            </w:pPr>
            <w:r w:rsidRPr="00676138">
              <w:rPr>
                <w:b w:val="0"/>
              </w:rPr>
              <w:t>72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1,152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терепевтический корпус</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6</w:t>
            </w:r>
          </w:p>
        </w:tc>
        <w:tc>
          <w:tcPr>
            <w:tcW w:w="850" w:type="dxa"/>
            <w:shd w:val="clear" w:color="auto" w:fill="auto"/>
            <w:vAlign w:val="center"/>
          </w:tcPr>
          <w:p w:rsidR="009D3DF6" w:rsidRPr="00676138" w:rsidRDefault="009D3DF6" w:rsidP="00676138">
            <w:pPr>
              <w:pStyle w:val="1100"/>
              <w:rPr>
                <w:b w:val="0"/>
              </w:rPr>
            </w:pPr>
            <w:r w:rsidRPr="00676138">
              <w:rPr>
                <w:b w:val="0"/>
              </w:rPr>
              <w:t>6</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1042" w:type="dxa"/>
            <w:shd w:val="clear" w:color="auto" w:fill="auto"/>
            <w:vAlign w:val="center"/>
          </w:tcPr>
          <w:p w:rsidR="009D3DF6" w:rsidRPr="00676138" w:rsidRDefault="009D3DF6" w:rsidP="00676138">
            <w:pPr>
              <w:pStyle w:val="1100"/>
              <w:rPr>
                <w:b w:val="0"/>
              </w:rPr>
            </w:pPr>
            <w:r w:rsidRPr="00676138">
              <w:rPr>
                <w:b w:val="0"/>
              </w:rPr>
              <w:t>80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0,064</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инфекционный корпус</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57</w:t>
            </w:r>
          </w:p>
        </w:tc>
        <w:tc>
          <w:tcPr>
            <w:tcW w:w="850" w:type="dxa"/>
            <w:shd w:val="clear" w:color="auto" w:fill="auto"/>
            <w:vAlign w:val="center"/>
          </w:tcPr>
          <w:p w:rsidR="009D3DF6" w:rsidRPr="00676138" w:rsidRDefault="009D3DF6" w:rsidP="00676138">
            <w:pPr>
              <w:pStyle w:val="1100"/>
              <w:rPr>
                <w:b w:val="0"/>
              </w:rPr>
            </w:pPr>
            <w:r w:rsidRPr="00676138">
              <w:rPr>
                <w:b w:val="0"/>
              </w:rPr>
              <w:t>57</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1042" w:type="dxa"/>
            <w:shd w:val="clear" w:color="auto" w:fill="auto"/>
            <w:vAlign w:val="center"/>
          </w:tcPr>
          <w:p w:rsidR="009D3DF6" w:rsidRPr="00676138" w:rsidRDefault="009D3DF6" w:rsidP="00676138">
            <w:pPr>
              <w:pStyle w:val="1100"/>
              <w:rPr>
                <w:b w:val="0"/>
              </w:rPr>
            </w:pPr>
            <w:r w:rsidRPr="00676138">
              <w:rPr>
                <w:b w:val="0"/>
              </w:rPr>
              <w:t>80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0,604</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морг</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5</w:t>
            </w:r>
          </w:p>
        </w:tc>
        <w:tc>
          <w:tcPr>
            <w:tcW w:w="850" w:type="dxa"/>
            <w:shd w:val="clear" w:color="auto" w:fill="auto"/>
            <w:vAlign w:val="center"/>
          </w:tcPr>
          <w:p w:rsidR="009D3DF6" w:rsidRPr="00676138" w:rsidRDefault="009D3DF6" w:rsidP="00676138">
            <w:pPr>
              <w:pStyle w:val="1100"/>
              <w:rPr>
                <w:b w:val="0"/>
              </w:rPr>
            </w:pPr>
            <w:r w:rsidRPr="00676138">
              <w:rPr>
                <w:b w:val="0"/>
              </w:rPr>
              <w:t>5</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0,020</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прачечная</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42</w:t>
            </w:r>
          </w:p>
        </w:tc>
        <w:tc>
          <w:tcPr>
            <w:tcW w:w="850" w:type="dxa"/>
            <w:shd w:val="clear" w:color="auto" w:fill="auto"/>
            <w:vAlign w:val="center"/>
          </w:tcPr>
          <w:p w:rsidR="009D3DF6" w:rsidRPr="00676138" w:rsidRDefault="009D3DF6" w:rsidP="00676138">
            <w:pPr>
              <w:pStyle w:val="1100"/>
              <w:rPr>
                <w:b w:val="0"/>
              </w:rPr>
            </w:pPr>
            <w:r w:rsidRPr="00676138">
              <w:rPr>
                <w:b w:val="0"/>
              </w:rPr>
              <w:t>42</w:t>
            </w:r>
          </w:p>
        </w:tc>
        <w:tc>
          <w:tcPr>
            <w:tcW w:w="992" w:type="dxa"/>
            <w:shd w:val="clear" w:color="auto" w:fill="auto"/>
            <w:vAlign w:val="center"/>
          </w:tcPr>
          <w:p w:rsidR="009D3DF6" w:rsidRPr="00676138" w:rsidRDefault="009D3DF6" w:rsidP="00676138">
            <w:pPr>
              <w:pStyle w:val="1100"/>
              <w:rPr>
                <w:b w:val="0"/>
              </w:rPr>
            </w:pPr>
            <w:r w:rsidRPr="00676138">
              <w:rPr>
                <w:b w:val="0"/>
              </w:rPr>
              <w:t>70</w:t>
            </w:r>
          </w:p>
        </w:tc>
        <w:tc>
          <w:tcPr>
            <w:tcW w:w="1042" w:type="dxa"/>
            <w:shd w:val="clear" w:color="auto" w:fill="auto"/>
            <w:vAlign w:val="center"/>
          </w:tcPr>
          <w:p w:rsidR="009D3DF6" w:rsidRPr="00676138" w:rsidRDefault="009D3DF6" w:rsidP="00676138">
            <w:pPr>
              <w:pStyle w:val="1100"/>
              <w:rPr>
                <w:b w:val="0"/>
              </w:rPr>
            </w:pPr>
            <w:r w:rsidRPr="00676138">
              <w:rPr>
                <w:b w:val="0"/>
              </w:rPr>
              <w:t>70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0,328</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Скорая помощь</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16</w:t>
            </w:r>
          </w:p>
        </w:tc>
        <w:tc>
          <w:tcPr>
            <w:tcW w:w="850" w:type="dxa"/>
            <w:shd w:val="clear" w:color="auto" w:fill="auto"/>
            <w:vAlign w:val="center"/>
          </w:tcPr>
          <w:p w:rsidR="009D3DF6" w:rsidRPr="00676138" w:rsidRDefault="009D3DF6" w:rsidP="00676138">
            <w:pPr>
              <w:pStyle w:val="1100"/>
              <w:rPr>
                <w:b w:val="0"/>
              </w:rPr>
            </w:pPr>
            <w:r w:rsidRPr="00676138">
              <w:rPr>
                <w:b w:val="0"/>
              </w:rPr>
              <w:t>16</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0,064</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Администрация</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118</w:t>
            </w:r>
          </w:p>
        </w:tc>
        <w:tc>
          <w:tcPr>
            <w:tcW w:w="850" w:type="dxa"/>
            <w:shd w:val="clear" w:color="auto" w:fill="auto"/>
            <w:vAlign w:val="center"/>
          </w:tcPr>
          <w:p w:rsidR="009D3DF6" w:rsidRPr="00676138" w:rsidRDefault="009D3DF6" w:rsidP="00676138">
            <w:pPr>
              <w:pStyle w:val="1100"/>
              <w:rPr>
                <w:b w:val="0"/>
              </w:rPr>
            </w:pPr>
            <w:r w:rsidRPr="00676138">
              <w:rPr>
                <w:b w:val="0"/>
              </w:rPr>
              <w:t>118</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1,888</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Жилой дом ул. Ленина, 19</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w:t>
            </w:r>
          </w:p>
        </w:tc>
        <w:tc>
          <w:tcPr>
            <w:tcW w:w="907" w:type="dxa"/>
            <w:shd w:val="clear" w:color="auto" w:fill="auto"/>
            <w:vAlign w:val="center"/>
          </w:tcPr>
          <w:p w:rsidR="009D3DF6" w:rsidRPr="00676138" w:rsidRDefault="009D3DF6" w:rsidP="00676138">
            <w:pPr>
              <w:pStyle w:val="1100"/>
              <w:rPr>
                <w:b w:val="0"/>
              </w:rPr>
            </w:pPr>
            <w:r w:rsidRPr="00676138">
              <w:rPr>
                <w:b w:val="0"/>
              </w:rPr>
              <w:t>8</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80</w:t>
            </w:r>
          </w:p>
        </w:tc>
        <w:tc>
          <w:tcPr>
            <w:tcW w:w="1042" w:type="dxa"/>
            <w:shd w:val="clear" w:color="auto" w:fill="auto"/>
            <w:vAlign w:val="center"/>
          </w:tcPr>
          <w:p w:rsidR="009D3DF6" w:rsidRPr="00676138" w:rsidRDefault="009D3DF6" w:rsidP="00676138">
            <w:pPr>
              <w:pStyle w:val="1100"/>
              <w:rPr>
                <w:b w:val="0"/>
              </w:rPr>
            </w:pPr>
            <w:r w:rsidRPr="00676138">
              <w:rPr>
                <w:b w:val="0"/>
              </w:rPr>
              <w:t>80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0,085</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Жилой дом ул. Ленина 23а</w:t>
            </w:r>
          </w:p>
        </w:tc>
        <w:tc>
          <w:tcPr>
            <w:tcW w:w="1220" w:type="dxa"/>
            <w:shd w:val="clear" w:color="auto" w:fill="auto"/>
            <w:vAlign w:val="center"/>
          </w:tcPr>
          <w:p w:rsidR="009D3DF6" w:rsidRPr="00676138" w:rsidRDefault="009D3DF6" w:rsidP="00676138">
            <w:pPr>
              <w:pStyle w:val="1100"/>
              <w:rPr>
                <w:b w:val="0"/>
              </w:rPr>
            </w:pPr>
            <w:r w:rsidRPr="00676138">
              <w:rPr>
                <w:b w:val="0"/>
              </w:rPr>
              <w:t>аренда</w:t>
            </w:r>
          </w:p>
        </w:tc>
        <w:tc>
          <w:tcPr>
            <w:tcW w:w="907" w:type="dxa"/>
            <w:shd w:val="clear" w:color="auto" w:fill="auto"/>
            <w:vAlign w:val="center"/>
          </w:tcPr>
          <w:p w:rsidR="009D3DF6" w:rsidRPr="00676138" w:rsidRDefault="009D3DF6" w:rsidP="00676138">
            <w:pPr>
              <w:pStyle w:val="1100"/>
              <w:rPr>
                <w:b w:val="0"/>
              </w:rPr>
            </w:pPr>
            <w:r w:rsidRPr="00676138">
              <w:rPr>
                <w:b w:val="0"/>
              </w:rPr>
              <w:t>22</w:t>
            </w:r>
          </w:p>
        </w:tc>
        <w:tc>
          <w:tcPr>
            <w:tcW w:w="850" w:type="dxa"/>
            <w:shd w:val="clear" w:color="auto" w:fill="auto"/>
            <w:vAlign w:val="center"/>
          </w:tcPr>
          <w:p w:rsidR="009D3DF6" w:rsidRPr="00676138" w:rsidRDefault="009D3DF6" w:rsidP="00676138">
            <w:pPr>
              <w:pStyle w:val="1100"/>
              <w:rPr>
                <w:b w:val="0"/>
              </w:rPr>
            </w:pPr>
            <w:r w:rsidRPr="00676138">
              <w:rPr>
                <w:b w:val="0"/>
              </w:rPr>
              <w:t>22</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0,088</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Жилой дом ул. Ленина, 23</w:t>
            </w:r>
          </w:p>
        </w:tc>
        <w:tc>
          <w:tcPr>
            <w:tcW w:w="1220" w:type="dxa"/>
            <w:shd w:val="clear" w:color="auto" w:fill="auto"/>
            <w:vAlign w:val="center"/>
          </w:tcPr>
          <w:p w:rsidR="009D3DF6" w:rsidRPr="00676138" w:rsidRDefault="009D3DF6" w:rsidP="00676138">
            <w:pPr>
              <w:pStyle w:val="1100"/>
              <w:rPr>
                <w:b w:val="0"/>
              </w:rPr>
            </w:pPr>
            <w:r w:rsidRPr="00676138">
              <w:rPr>
                <w:b w:val="0"/>
              </w:rPr>
              <w:t>аренда</w:t>
            </w:r>
          </w:p>
        </w:tc>
        <w:tc>
          <w:tcPr>
            <w:tcW w:w="907" w:type="dxa"/>
            <w:shd w:val="clear" w:color="auto" w:fill="auto"/>
            <w:vAlign w:val="center"/>
          </w:tcPr>
          <w:p w:rsidR="009D3DF6" w:rsidRPr="00676138" w:rsidRDefault="009D3DF6" w:rsidP="00676138">
            <w:pPr>
              <w:pStyle w:val="1100"/>
              <w:rPr>
                <w:b w:val="0"/>
              </w:rPr>
            </w:pPr>
            <w:r w:rsidRPr="00676138">
              <w:rPr>
                <w:b w:val="0"/>
              </w:rPr>
              <w:t>22</w:t>
            </w:r>
          </w:p>
        </w:tc>
        <w:tc>
          <w:tcPr>
            <w:tcW w:w="850" w:type="dxa"/>
            <w:shd w:val="clear" w:color="auto" w:fill="auto"/>
            <w:vAlign w:val="center"/>
          </w:tcPr>
          <w:p w:rsidR="009D3DF6" w:rsidRPr="00676138" w:rsidRDefault="009D3DF6" w:rsidP="00676138">
            <w:pPr>
              <w:pStyle w:val="1100"/>
              <w:rPr>
                <w:b w:val="0"/>
              </w:rPr>
            </w:pPr>
            <w:r w:rsidRPr="00676138">
              <w:rPr>
                <w:b w:val="0"/>
              </w:rPr>
              <w:t>22</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4</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0,088</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Жилой дом ул. Ленина, 21</w:t>
            </w:r>
          </w:p>
        </w:tc>
        <w:tc>
          <w:tcPr>
            <w:tcW w:w="1220" w:type="dxa"/>
            <w:shd w:val="clear" w:color="auto" w:fill="auto"/>
            <w:vAlign w:val="center"/>
          </w:tcPr>
          <w:p w:rsidR="009D3DF6" w:rsidRPr="00676138" w:rsidRDefault="009D3DF6" w:rsidP="00676138">
            <w:pPr>
              <w:pStyle w:val="1100"/>
              <w:rPr>
                <w:b w:val="0"/>
              </w:rPr>
            </w:pPr>
            <w:r w:rsidRPr="00676138">
              <w:rPr>
                <w:b w:val="0"/>
              </w:rPr>
              <w:t>аренда</w:t>
            </w:r>
          </w:p>
        </w:tc>
        <w:tc>
          <w:tcPr>
            <w:tcW w:w="907" w:type="dxa"/>
            <w:shd w:val="clear" w:color="auto" w:fill="auto"/>
            <w:vAlign w:val="center"/>
          </w:tcPr>
          <w:p w:rsidR="009D3DF6" w:rsidRPr="00676138" w:rsidRDefault="009D3DF6" w:rsidP="00676138">
            <w:pPr>
              <w:pStyle w:val="1100"/>
              <w:rPr>
                <w:b w:val="0"/>
              </w:rPr>
            </w:pPr>
            <w:r w:rsidRPr="00676138">
              <w:rPr>
                <w:b w:val="0"/>
              </w:rPr>
              <w:t>8</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0,032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Аптека</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9</w:t>
            </w:r>
          </w:p>
        </w:tc>
        <w:tc>
          <w:tcPr>
            <w:tcW w:w="850" w:type="dxa"/>
            <w:shd w:val="clear" w:color="auto" w:fill="auto"/>
            <w:vAlign w:val="center"/>
          </w:tcPr>
          <w:p w:rsidR="009D3DF6" w:rsidRPr="00676138" w:rsidRDefault="009D3DF6" w:rsidP="00676138">
            <w:pPr>
              <w:pStyle w:val="1100"/>
              <w:rPr>
                <w:b w:val="0"/>
              </w:rPr>
            </w:pPr>
            <w:r w:rsidRPr="00676138">
              <w:rPr>
                <w:b w:val="0"/>
              </w:rPr>
              <w:t>9</w:t>
            </w:r>
          </w:p>
        </w:tc>
        <w:tc>
          <w:tcPr>
            <w:tcW w:w="992" w:type="dxa"/>
            <w:shd w:val="clear" w:color="auto" w:fill="auto"/>
            <w:vAlign w:val="center"/>
          </w:tcPr>
          <w:p w:rsidR="009D3DF6" w:rsidRPr="00676138" w:rsidRDefault="009D3DF6" w:rsidP="00676138">
            <w:pPr>
              <w:pStyle w:val="1100"/>
              <w:rPr>
                <w:b w:val="0"/>
              </w:rPr>
            </w:pPr>
            <w:r w:rsidRPr="00676138">
              <w:rPr>
                <w:b w:val="0"/>
              </w:rPr>
              <w:t>30</w:t>
            </w:r>
          </w:p>
        </w:tc>
        <w:tc>
          <w:tcPr>
            <w:tcW w:w="1042" w:type="dxa"/>
            <w:shd w:val="clear" w:color="auto" w:fill="auto"/>
            <w:vAlign w:val="center"/>
          </w:tcPr>
          <w:p w:rsidR="009D3DF6" w:rsidRPr="00676138" w:rsidRDefault="009D3DF6" w:rsidP="00676138">
            <w:pPr>
              <w:pStyle w:val="1100"/>
              <w:rPr>
                <w:b w:val="0"/>
              </w:rPr>
            </w:pPr>
            <w:r w:rsidRPr="00676138">
              <w:rPr>
                <w:b w:val="0"/>
              </w:rPr>
              <w:t>30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0,011</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Администрация СэС</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52</w:t>
            </w:r>
          </w:p>
        </w:tc>
        <w:tc>
          <w:tcPr>
            <w:tcW w:w="850" w:type="dxa"/>
            <w:shd w:val="clear" w:color="auto" w:fill="auto"/>
            <w:vAlign w:val="center"/>
          </w:tcPr>
          <w:p w:rsidR="009D3DF6" w:rsidRPr="00676138" w:rsidRDefault="009D3DF6" w:rsidP="00676138">
            <w:pPr>
              <w:pStyle w:val="1100"/>
              <w:rPr>
                <w:b w:val="0"/>
              </w:rPr>
            </w:pPr>
            <w:r w:rsidRPr="00676138">
              <w:rPr>
                <w:b w:val="0"/>
              </w:rPr>
              <w:t>52</w:t>
            </w:r>
          </w:p>
        </w:tc>
        <w:tc>
          <w:tcPr>
            <w:tcW w:w="992" w:type="dxa"/>
            <w:shd w:val="clear" w:color="auto" w:fill="auto"/>
            <w:vAlign w:val="center"/>
          </w:tcPr>
          <w:p w:rsidR="009D3DF6" w:rsidRPr="00676138" w:rsidRDefault="009D3DF6" w:rsidP="00676138">
            <w:pPr>
              <w:pStyle w:val="1100"/>
              <w:rPr>
                <w:b w:val="0"/>
              </w:rPr>
            </w:pPr>
            <w:r w:rsidRPr="00676138">
              <w:rPr>
                <w:b w:val="0"/>
              </w:rPr>
              <w:t>100</w:t>
            </w:r>
          </w:p>
        </w:tc>
        <w:tc>
          <w:tcPr>
            <w:tcW w:w="1042" w:type="dxa"/>
            <w:shd w:val="clear" w:color="auto" w:fill="auto"/>
            <w:vAlign w:val="center"/>
          </w:tcPr>
          <w:p w:rsidR="009D3DF6" w:rsidRPr="00676138" w:rsidRDefault="009D3DF6" w:rsidP="00676138">
            <w:pPr>
              <w:pStyle w:val="1100"/>
              <w:rPr>
                <w:b w:val="0"/>
              </w:rPr>
            </w:pPr>
            <w:r w:rsidRPr="00676138">
              <w:rPr>
                <w:b w:val="0"/>
              </w:rPr>
              <w:t>100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0,832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1144" w:type="dxa"/>
            <w:shd w:val="clear" w:color="auto" w:fill="auto"/>
            <w:vAlign w:val="center"/>
          </w:tcPr>
          <w:p w:rsidR="009D3DF6" w:rsidRPr="00676138" w:rsidRDefault="009D3DF6" w:rsidP="00676138">
            <w:pPr>
              <w:pStyle w:val="1100"/>
              <w:rPr>
                <w:b w:val="0"/>
              </w:rPr>
            </w:pPr>
            <w:r w:rsidRPr="00676138">
              <w:rPr>
                <w:b w:val="0"/>
              </w:rPr>
              <w:t>Гаражи СЭС</w:t>
            </w:r>
          </w:p>
        </w:tc>
        <w:tc>
          <w:tcPr>
            <w:tcW w:w="1220" w:type="dxa"/>
            <w:shd w:val="clear" w:color="auto" w:fill="auto"/>
            <w:vAlign w:val="center"/>
          </w:tcPr>
          <w:p w:rsidR="009D3DF6" w:rsidRPr="00676138" w:rsidRDefault="009D3DF6" w:rsidP="00676138">
            <w:pPr>
              <w:pStyle w:val="1100"/>
              <w:rPr>
                <w:b w:val="0"/>
              </w:rPr>
            </w:pPr>
            <w:r w:rsidRPr="00676138">
              <w:rPr>
                <w:b w:val="0"/>
              </w:rPr>
              <w:t>на балансе больницы</w:t>
            </w:r>
          </w:p>
        </w:tc>
        <w:tc>
          <w:tcPr>
            <w:tcW w:w="907" w:type="dxa"/>
            <w:shd w:val="clear" w:color="auto" w:fill="auto"/>
            <w:vAlign w:val="center"/>
          </w:tcPr>
          <w:p w:rsidR="009D3DF6" w:rsidRPr="00676138" w:rsidRDefault="009D3DF6" w:rsidP="00676138">
            <w:pPr>
              <w:pStyle w:val="1100"/>
              <w:rPr>
                <w:b w:val="0"/>
              </w:rPr>
            </w:pPr>
            <w:r w:rsidRPr="00676138">
              <w:rPr>
                <w:b w:val="0"/>
              </w:rPr>
              <w:t>8</w:t>
            </w:r>
          </w:p>
        </w:tc>
        <w:tc>
          <w:tcPr>
            <w:tcW w:w="850" w:type="dxa"/>
            <w:shd w:val="clear" w:color="auto" w:fill="auto"/>
            <w:vAlign w:val="center"/>
          </w:tcPr>
          <w:p w:rsidR="009D3DF6" w:rsidRPr="00676138" w:rsidRDefault="009D3DF6" w:rsidP="00676138">
            <w:pPr>
              <w:pStyle w:val="1100"/>
              <w:rPr>
                <w:b w:val="0"/>
              </w:rPr>
            </w:pPr>
            <w:r w:rsidRPr="00676138">
              <w:rPr>
                <w:b w:val="0"/>
              </w:rPr>
              <w:t>8</w:t>
            </w:r>
          </w:p>
        </w:tc>
        <w:tc>
          <w:tcPr>
            <w:tcW w:w="992" w:type="dxa"/>
            <w:shd w:val="clear" w:color="auto" w:fill="auto"/>
            <w:vAlign w:val="center"/>
          </w:tcPr>
          <w:p w:rsidR="009D3DF6" w:rsidRPr="00676138" w:rsidRDefault="009D3DF6" w:rsidP="00676138">
            <w:pPr>
              <w:pStyle w:val="1100"/>
              <w:rPr>
                <w:b w:val="0"/>
              </w:rPr>
            </w:pPr>
            <w:r w:rsidRPr="00676138">
              <w:rPr>
                <w:b w:val="0"/>
              </w:rPr>
              <w:t>50</w:t>
            </w:r>
          </w:p>
        </w:tc>
        <w:tc>
          <w:tcPr>
            <w:tcW w:w="1042" w:type="dxa"/>
            <w:shd w:val="clear" w:color="auto" w:fill="auto"/>
            <w:vAlign w:val="center"/>
          </w:tcPr>
          <w:p w:rsidR="009D3DF6" w:rsidRPr="00676138" w:rsidRDefault="009D3DF6" w:rsidP="00676138">
            <w:pPr>
              <w:pStyle w:val="1100"/>
              <w:rPr>
                <w:b w:val="0"/>
              </w:rPr>
            </w:pPr>
            <w:r w:rsidRPr="00676138">
              <w:rPr>
                <w:b w:val="0"/>
              </w:rPr>
              <w:t>50</w:t>
            </w:r>
          </w:p>
        </w:tc>
        <w:tc>
          <w:tcPr>
            <w:tcW w:w="635" w:type="dxa"/>
            <w:shd w:val="clear" w:color="auto" w:fill="auto"/>
            <w:vAlign w:val="center"/>
          </w:tcPr>
          <w:p w:rsidR="009D3DF6" w:rsidRPr="00676138" w:rsidRDefault="009D3DF6" w:rsidP="00676138">
            <w:pPr>
              <w:pStyle w:val="1100"/>
              <w:rPr>
                <w:b w:val="0"/>
              </w:rPr>
            </w:pPr>
            <w:r w:rsidRPr="00676138">
              <w:rPr>
                <w:b w:val="0"/>
              </w:rPr>
              <w:t>2</w:t>
            </w:r>
          </w:p>
        </w:tc>
        <w:tc>
          <w:tcPr>
            <w:tcW w:w="1134" w:type="dxa"/>
            <w:shd w:val="clear" w:color="auto" w:fill="auto"/>
            <w:vAlign w:val="center"/>
          </w:tcPr>
          <w:p w:rsidR="009D3DF6" w:rsidRPr="00676138" w:rsidRDefault="009D3DF6" w:rsidP="00676138">
            <w:pPr>
              <w:pStyle w:val="1100"/>
              <w:rPr>
                <w:b w:val="0"/>
              </w:rPr>
            </w:pPr>
            <w:r w:rsidRPr="00676138">
              <w:rPr>
                <w:b w:val="0"/>
              </w:rPr>
              <w:t>подземная в канале</w:t>
            </w:r>
          </w:p>
        </w:tc>
        <w:tc>
          <w:tcPr>
            <w:tcW w:w="956" w:type="dxa"/>
            <w:shd w:val="clear" w:color="auto" w:fill="auto"/>
            <w:vAlign w:val="center"/>
          </w:tcPr>
          <w:p w:rsidR="009D3DF6" w:rsidRPr="00676138" w:rsidRDefault="009D3DF6" w:rsidP="00676138">
            <w:pPr>
              <w:pStyle w:val="1100"/>
              <w:rPr>
                <w:b w:val="0"/>
              </w:rPr>
            </w:pPr>
            <w:r w:rsidRPr="00676138">
              <w:rPr>
                <w:b w:val="0"/>
              </w:rPr>
              <w:t>0,032</w:t>
            </w:r>
          </w:p>
        </w:tc>
        <w:tc>
          <w:tcPr>
            <w:tcW w:w="1454" w:type="dxa"/>
            <w:shd w:val="clear" w:color="auto" w:fill="auto"/>
            <w:vAlign w:val="center"/>
          </w:tcPr>
          <w:p w:rsidR="009D3DF6" w:rsidRPr="00676138" w:rsidRDefault="009D3DF6" w:rsidP="00676138">
            <w:pPr>
              <w:pStyle w:val="1100"/>
              <w:rPr>
                <w:b w:val="0"/>
              </w:rPr>
            </w:pPr>
            <w:r w:rsidRPr="00676138">
              <w:rPr>
                <w:b w:val="0"/>
              </w:rPr>
              <w:t>Маты минераловатные, рубероид</w:t>
            </w:r>
          </w:p>
        </w:tc>
      </w:tr>
      <w:tr w:rsidR="009D3DF6" w:rsidRPr="00676138" w:rsidTr="009D3DF6">
        <w:trPr>
          <w:trHeight w:val="284"/>
        </w:trPr>
        <w:tc>
          <w:tcPr>
            <w:tcW w:w="2364" w:type="dxa"/>
            <w:gridSpan w:val="2"/>
            <w:shd w:val="clear" w:color="auto" w:fill="auto"/>
            <w:vAlign w:val="center"/>
            <w:hideMark/>
          </w:tcPr>
          <w:p w:rsidR="009D3DF6" w:rsidRPr="00676138" w:rsidRDefault="009D3DF6" w:rsidP="00676138">
            <w:pPr>
              <w:pStyle w:val="1100"/>
              <w:rPr>
                <w:b w:val="0"/>
              </w:rPr>
            </w:pPr>
            <w:r w:rsidRPr="00676138">
              <w:rPr>
                <w:b w:val="0"/>
              </w:rPr>
              <w:t>Итого</w:t>
            </w:r>
          </w:p>
        </w:tc>
        <w:tc>
          <w:tcPr>
            <w:tcW w:w="907" w:type="dxa"/>
            <w:shd w:val="clear" w:color="auto" w:fill="auto"/>
            <w:vAlign w:val="center"/>
          </w:tcPr>
          <w:p w:rsidR="009D3DF6" w:rsidRPr="00676138" w:rsidRDefault="009D3DF6" w:rsidP="00676138">
            <w:pPr>
              <w:pStyle w:val="1100"/>
              <w:rPr>
                <w:b w:val="0"/>
              </w:rPr>
            </w:pPr>
            <w:r w:rsidRPr="00676138">
              <w:rPr>
                <w:b w:val="0"/>
              </w:rPr>
              <w:t>1658</w:t>
            </w:r>
          </w:p>
        </w:tc>
        <w:tc>
          <w:tcPr>
            <w:tcW w:w="850" w:type="dxa"/>
            <w:shd w:val="clear" w:color="auto" w:fill="auto"/>
            <w:vAlign w:val="center"/>
          </w:tcPr>
          <w:p w:rsidR="009D3DF6" w:rsidRPr="00676138" w:rsidRDefault="009D3DF6" w:rsidP="00676138">
            <w:pPr>
              <w:pStyle w:val="1100"/>
              <w:rPr>
                <w:b w:val="0"/>
              </w:rPr>
            </w:pPr>
            <w:r w:rsidRPr="00676138">
              <w:rPr>
                <w:b w:val="0"/>
              </w:rPr>
              <w:t>1658</w:t>
            </w:r>
          </w:p>
        </w:tc>
        <w:tc>
          <w:tcPr>
            <w:tcW w:w="992" w:type="dxa"/>
            <w:shd w:val="clear" w:color="auto" w:fill="auto"/>
            <w:vAlign w:val="center"/>
          </w:tcPr>
          <w:p w:rsidR="009D3DF6" w:rsidRPr="00676138" w:rsidRDefault="009D3DF6" w:rsidP="00676138">
            <w:pPr>
              <w:pStyle w:val="1100"/>
              <w:rPr>
                <w:b w:val="0"/>
              </w:rPr>
            </w:pPr>
          </w:p>
        </w:tc>
        <w:tc>
          <w:tcPr>
            <w:tcW w:w="1042" w:type="dxa"/>
            <w:shd w:val="clear" w:color="auto" w:fill="auto"/>
            <w:vAlign w:val="center"/>
          </w:tcPr>
          <w:p w:rsidR="009D3DF6" w:rsidRPr="00676138" w:rsidRDefault="009D3DF6" w:rsidP="00676138">
            <w:pPr>
              <w:pStyle w:val="1100"/>
              <w:rPr>
                <w:b w:val="0"/>
              </w:rPr>
            </w:pPr>
          </w:p>
        </w:tc>
        <w:tc>
          <w:tcPr>
            <w:tcW w:w="635" w:type="dxa"/>
            <w:shd w:val="clear" w:color="auto" w:fill="auto"/>
            <w:vAlign w:val="center"/>
          </w:tcPr>
          <w:p w:rsidR="009D3DF6" w:rsidRPr="00676138" w:rsidRDefault="009D3DF6" w:rsidP="00676138">
            <w:pPr>
              <w:pStyle w:val="1100"/>
              <w:rPr>
                <w:b w:val="0"/>
              </w:rPr>
            </w:pPr>
            <w:r w:rsidRPr="00676138">
              <w:rPr>
                <w:b w:val="0"/>
              </w:rPr>
              <w:t>72</w:t>
            </w:r>
          </w:p>
        </w:tc>
        <w:tc>
          <w:tcPr>
            <w:tcW w:w="1134" w:type="dxa"/>
            <w:shd w:val="clear" w:color="auto" w:fill="auto"/>
            <w:vAlign w:val="center"/>
          </w:tcPr>
          <w:p w:rsidR="009D3DF6" w:rsidRPr="00676138" w:rsidRDefault="009D3DF6" w:rsidP="00676138">
            <w:pPr>
              <w:pStyle w:val="1100"/>
              <w:rPr>
                <w:b w:val="0"/>
              </w:rPr>
            </w:pPr>
          </w:p>
        </w:tc>
        <w:tc>
          <w:tcPr>
            <w:tcW w:w="956" w:type="dxa"/>
            <w:shd w:val="clear" w:color="auto" w:fill="auto"/>
            <w:vAlign w:val="center"/>
          </w:tcPr>
          <w:p w:rsidR="009D3DF6" w:rsidRPr="00676138" w:rsidRDefault="009D3DF6" w:rsidP="00676138">
            <w:pPr>
              <w:pStyle w:val="1100"/>
              <w:rPr>
                <w:b w:val="0"/>
              </w:rPr>
            </w:pPr>
            <w:r w:rsidRPr="00676138">
              <w:rPr>
                <w:b w:val="0"/>
              </w:rPr>
              <w:t>49,904</w:t>
            </w:r>
          </w:p>
        </w:tc>
        <w:tc>
          <w:tcPr>
            <w:tcW w:w="1454" w:type="dxa"/>
            <w:shd w:val="clear" w:color="auto" w:fill="auto"/>
            <w:noWrap/>
            <w:vAlign w:val="center"/>
            <w:hideMark/>
          </w:tcPr>
          <w:p w:rsidR="009D3DF6" w:rsidRPr="00676138" w:rsidRDefault="009D3DF6" w:rsidP="00676138">
            <w:pPr>
              <w:pStyle w:val="1100"/>
              <w:rPr>
                <w:b w:val="0"/>
              </w:rPr>
            </w:pPr>
          </w:p>
        </w:tc>
      </w:tr>
    </w:tbl>
    <w:p w:rsidR="009D3DF6" w:rsidRPr="00676138" w:rsidRDefault="009D3DF6" w:rsidP="009D3DF6">
      <w:pPr>
        <w:rPr>
          <w:sz w:val="24"/>
          <w:szCs w:val="24"/>
        </w:rPr>
      </w:pPr>
    </w:p>
    <w:p w:rsidR="00A6233B" w:rsidRPr="00493CE2" w:rsidRDefault="00A6233B" w:rsidP="00DF6849">
      <w:pPr>
        <w:pStyle w:val="af0"/>
        <w:spacing w:line="240" w:lineRule="auto"/>
        <w:ind w:firstLine="0"/>
        <w:jc w:val="right"/>
        <w:rPr>
          <w:sz w:val="24"/>
          <w:szCs w:val="24"/>
          <w:lang w:eastAsia="ru-RU"/>
        </w:rPr>
      </w:pPr>
      <w:r w:rsidRPr="00493CE2">
        <w:rPr>
          <w:sz w:val="24"/>
          <w:szCs w:val="24"/>
          <w:lang w:eastAsia="ru-RU"/>
        </w:rPr>
        <w:t>Приложение 2</w:t>
      </w:r>
    </w:p>
    <w:p w:rsidR="00A6233B" w:rsidRPr="00493CE2" w:rsidRDefault="00A6233B" w:rsidP="00801523">
      <w:pPr>
        <w:pStyle w:val="af0"/>
        <w:spacing w:line="240" w:lineRule="auto"/>
        <w:ind w:firstLine="0"/>
        <w:jc w:val="right"/>
        <w:rPr>
          <w:sz w:val="24"/>
          <w:szCs w:val="24"/>
          <w:lang w:eastAsia="ru-RU"/>
        </w:rPr>
      </w:pPr>
      <w:r w:rsidRPr="00493CE2">
        <w:rPr>
          <w:sz w:val="24"/>
          <w:szCs w:val="24"/>
          <w:lang w:eastAsia="ru-RU"/>
        </w:rPr>
        <w:t>к Схеме теплоснабжения Нефтекумского</w:t>
      </w:r>
    </w:p>
    <w:p w:rsidR="00A6233B" w:rsidRPr="00493CE2" w:rsidRDefault="00A6233B" w:rsidP="00801523">
      <w:pPr>
        <w:pStyle w:val="af0"/>
        <w:spacing w:line="240" w:lineRule="auto"/>
        <w:ind w:firstLine="0"/>
        <w:jc w:val="right"/>
        <w:rPr>
          <w:sz w:val="24"/>
          <w:szCs w:val="24"/>
          <w:lang w:eastAsia="ru-RU"/>
        </w:rPr>
      </w:pPr>
      <w:r w:rsidRPr="00493CE2">
        <w:rPr>
          <w:sz w:val="24"/>
          <w:szCs w:val="24"/>
          <w:lang w:eastAsia="ru-RU"/>
        </w:rPr>
        <w:t>городского округа Ставропольского края</w:t>
      </w:r>
    </w:p>
    <w:p w:rsidR="00A6233B" w:rsidRPr="00493CE2" w:rsidRDefault="00A6233B" w:rsidP="00801523">
      <w:pPr>
        <w:pStyle w:val="af0"/>
        <w:spacing w:line="240" w:lineRule="auto"/>
        <w:ind w:firstLine="0"/>
        <w:jc w:val="right"/>
        <w:rPr>
          <w:sz w:val="24"/>
          <w:szCs w:val="24"/>
          <w:lang w:eastAsia="ru-RU"/>
        </w:rPr>
      </w:pPr>
      <w:r w:rsidRPr="00493CE2">
        <w:rPr>
          <w:sz w:val="24"/>
          <w:szCs w:val="24"/>
          <w:lang w:eastAsia="ru-RU"/>
        </w:rPr>
        <w:t xml:space="preserve"> на период до 2035 года</w:t>
      </w:r>
    </w:p>
    <w:p w:rsidR="00A6233B" w:rsidRPr="00493CE2" w:rsidRDefault="00A6233B" w:rsidP="00801523">
      <w:pPr>
        <w:pStyle w:val="af0"/>
        <w:spacing w:line="240" w:lineRule="auto"/>
        <w:ind w:firstLine="0"/>
        <w:rPr>
          <w:b/>
          <w:sz w:val="24"/>
          <w:szCs w:val="24"/>
          <w:lang w:eastAsia="ru-RU"/>
        </w:rPr>
      </w:pPr>
    </w:p>
    <w:p w:rsidR="00A6233B" w:rsidRPr="00493CE2" w:rsidRDefault="00A6233B" w:rsidP="00801523">
      <w:pPr>
        <w:pStyle w:val="af0"/>
        <w:spacing w:line="240" w:lineRule="auto"/>
        <w:rPr>
          <w:b/>
          <w:sz w:val="24"/>
          <w:szCs w:val="24"/>
        </w:rPr>
      </w:pPr>
      <w:bookmarkStart w:id="710" w:name="_Toc37339948"/>
      <w:bookmarkEnd w:id="671"/>
      <w:r w:rsidRPr="00493CE2">
        <w:rPr>
          <w:b/>
          <w:sz w:val="24"/>
          <w:szCs w:val="24"/>
        </w:rPr>
        <w:t xml:space="preserve">Существующее и перспективное потребление тепловой энергии и теплоносителя на цели теплоснабжения </w:t>
      </w:r>
    </w:p>
    <w:p w:rsidR="00A6233B" w:rsidRPr="00493CE2" w:rsidRDefault="00A6233B" w:rsidP="00801523">
      <w:pPr>
        <w:pStyle w:val="af0"/>
        <w:spacing w:line="240" w:lineRule="auto"/>
        <w:rPr>
          <w:b/>
          <w:sz w:val="24"/>
          <w:szCs w:val="24"/>
        </w:rPr>
      </w:pPr>
    </w:p>
    <w:p w:rsidR="00A6233B" w:rsidRPr="00493CE2" w:rsidRDefault="00A6233B" w:rsidP="00801523">
      <w:pPr>
        <w:pStyle w:val="af0"/>
        <w:tabs>
          <w:tab w:val="left" w:pos="1134"/>
        </w:tabs>
        <w:spacing w:line="240" w:lineRule="auto"/>
        <w:rPr>
          <w:b/>
          <w:sz w:val="24"/>
          <w:szCs w:val="24"/>
        </w:rPr>
      </w:pPr>
      <w:r>
        <w:rPr>
          <w:b/>
          <w:sz w:val="24"/>
          <w:szCs w:val="24"/>
        </w:rPr>
        <w:t>1</w:t>
      </w:r>
      <w:r w:rsidRPr="00493CE2">
        <w:rPr>
          <w:b/>
          <w:sz w:val="24"/>
          <w:szCs w:val="24"/>
        </w:rPr>
        <w:t>. Перечень объектов теплопотребления, подключенных к тепловым сетям существующих систем теплоснабжения</w:t>
      </w:r>
    </w:p>
    <w:bookmarkEnd w:id="710"/>
    <w:p w:rsidR="00A6233B" w:rsidRPr="00493CE2" w:rsidRDefault="00A6233B" w:rsidP="00801523">
      <w:pPr>
        <w:pStyle w:val="af0"/>
        <w:spacing w:line="240" w:lineRule="auto"/>
        <w:rPr>
          <w:sz w:val="24"/>
          <w:szCs w:val="24"/>
        </w:rPr>
      </w:pPr>
      <w:r w:rsidRPr="00493CE2">
        <w:rPr>
          <w:sz w:val="24"/>
          <w:szCs w:val="24"/>
        </w:rPr>
        <w:t xml:space="preserve">НФ ГУП СК «Крайтеплоэнерго» предоставил перечень объектов теплопотребления и присоединенную нагрузку на каждый источник теплоснабжения в границах НГО СК. </w:t>
      </w:r>
    </w:p>
    <w:p w:rsidR="00A6233B" w:rsidRDefault="00A6233B" w:rsidP="00801523">
      <w:pPr>
        <w:pStyle w:val="af0"/>
        <w:spacing w:line="240" w:lineRule="auto"/>
        <w:rPr>
          <w:sz w:val="24"/>
          <w:szCs w:val="24"/>
        </w:rPr>
      </w:pPr>
      <w:r w:rsidRPr="00493CE2">
        <w:rPr>
          <w:sz w:val="24"/>
          <w:szCs w:val="24"/>
        </w:rPr>
        <w:t>В таблице 1 представлена характеристика объектов теплоснабжения.</w:t>
      </w:r>
    </w:p>
    <w:p w:rsidR="00A6233B" w:rsidRDefault="00A6233B" w:rsidP="00801523">
      <w:pPr>
        <w:pStyle w:val="af0"/>
        <w:spacing w:line="240" w:lineRule="auto"/>
        <w:rPr>
          <w:sz w:val="24"/>
          <w:szCs w:val="24"/>
        </w:rPr>
      </w:pPr>
    </w:p>
    <w:p w:rsidR="00A6233B" w:rsidRPr="00493CE2" w:rsidRDefault="00A6233B" w:rsidP="00801523">
      <w:pPr>
        <w:pStyle w:val="affff3"/>
        <w:rPr>
          <w:sz w:val="24"/>
          <w:szCs w:val="24"/>
        </w:rPr>
      </w:pPr>
      <w:bookmarkStart w:id="711" w:name="_Toc59197610"/>
      <w:bookmarkStart w:id="712" w:name="_Toc37339951"/>
      <w:r w:rsidRPr="00493CE2">
        <w:rPr>
          <w:sz w:val="24"/>
          <w:szCs w:val="24"/>
        </w:rPr>
        <w:t xml:space="preserve">Таблица </w:t>
      </w:r>
      <w:r w:rsidR="004406CE" w:rsidRPr="00493CE2">
        <w:rPr>
          <w:sz w:val="24"/>
          <w:szCs w:val="24"/>
        </w:rPr>
        <w:fldChar w:fldCharType="begin"/>
      </w:r>
      <w:r w:rsidRPr="00493CE2">
        <w:rPr>
          <w:sz w:val="24"/>
          <w:szCs w:val="24"/>
        </w:rPr>
        <w:instrText xml:space="preserve"> SEQ Таблица \* ARABIC </w:instrText>
      </w:r>
      <w:r w:rsidR="004406CE" w:rsidRPr="00493CE2">
        <w:rPr>
          <w:sz w:val="24"/>
          <w:szCs w:val="24"/>
        </w:rPr>
        <w:fldChar w:fldCharType="separate"/>
      </w:r>
      <w:r w:rsidR="00696ED4">
        <w:rPr>
          <w:noProof/>
          <w:sz w:val="24"/>
          <w:szCs w:val="24"/>
        </w:rPr>
        <w:t>71</w:t>
      </w:r>
      <w:r w:rsidR="004406CE" w:rsidRPr="00493CE2">
        <w:rPr>
          <w:sz w:val="24"/>
          <w:szCs w:val="24"/>
        </w:rPr>
        <w:fldChar w:fldCharType="end"/>
      </w:r>
      <w:r w:rsidRPr="00493CE2">
        <w:rPr>
          <w:sz w:val="24"/>
          <w:szCs w:val="24"/>
        </w:rPr>
        <w:t>- Перечень объектов теплопотребления от централизованных источников теплоснабжения в границах Н</w:t>
      </w:r>
      <w:bookmarkEnd w:id="711"/>
      <w:r w:rsidRPr="00493CE2">
        <w:rPr>
          <w:sz w:val="24"/>
          <w:szCs w:val="24"/>
        </w:rPr>
        <w:t>ГО СК</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551"/>
        <w:gridCol w:w="1276"/>
        <w:gridCol w:w="1276"/>
        <w:gridCol w:w="1134"/>
        <w:gridCol w:w="1842"/>
      </w:tblGrid>
      <w:tr w:rsidR="00A6233B" w:rsidRPr="00493CE2" w:rsidTr="00676138">
        <w:trPr>
          <w:trHeight w:val="340"/>
          <w:tblHeader/>
        </w:trPr>
        <w:tc>
          <w:tcPr>
            <w:tcW w:w="2127" w:type="dxa"/>
            <w:vMerge w:val="restart"/>
            <w:shd w:val="clear" w:color="C0C0C0" w:fill="FFFFFF"/>
            <w:noWrap/>
            <w:vAlign w:val="center"/>
            <w:hideMark/>
          </w:tcPr>
          <w:p w:rsidR="00A6233B" w:rsidRPr="00493CE2" w:rsidRDefault="00A6233B" w:rsidP="00801523">
            <w:pPr>
              <w:spacing w:after="0" w:line="240" w:lineRule="auto"/>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Котельная №</w:t>
            </w:r>
          </w:p>
        </w:tc>
        <w:tc>
          <w:tcPr>
            <w:tcW w:w="2551" w:type="dxa"/>
            <w:vMerge w:val="restart"/>
            <w:shd w:val="clear" w:color="C0C0C0" w:fill="FFFFFF"/>
            <w:noWrap/>
            <w:vAlign w:val="center"/>
            <w:hideMark/>
          </w:tcPr>
          <w:p w:rsidR="00A6233B" w:rsidRPr="00493CE2" w:rsidRDefault="00A6233B" w:rsidP="00801523">
            <w:pPr>
              <w:spacing w:after="0" w:line="240" w:lineRule="auto"/>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Адрес абонента</w:t>
            </w:r>
          </w:p>
        </w:tc>
        <w:tc>
          <w:tcPr>
            <w:tcW w:w="5528" w:type="dxa"/>
            <w:gridSpan w:val="4"/>
            <w:shd w:val="clear" w:color="C0C0C0" w:fill="FFFFFF"/>
            <w:noWrap/>
            <w:vAlign w:val="center"/>
          </w:tcPr>
          <w:p w:rsidR="00A6233B" w:rsidRPr="00493CE2" w:rsidRDefault="00A6233B" w:rsidP="00801523">
            <w:pPr>
              <w:spacing w:after="0" w:line="240" w:lineRule="auto"/>
              <w:jc w:val="center"/>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Тепловая нагрузка, всего Гкал/ч</w:t>
            </w:r>
          </w:p>
        </w:tc>
      </w:tr>
      <w:tr w:rsidR="00A6233B" w:rsidRPr="00493CE2" w:rsidTr="00676138">
        <w:trPr>
          <w:trHeight w:val="340"/>
          <w:tblHeader/>
        </w:trPr>
        <w:tc>
          <w:tcPr>
            <w:tcW w:w="2127" w:type="dxa"/>
            <w:vMerge/>
            <w:shd w:val="clear" w:color="C0C0C0" w:fill="FFFFFF"/>
            <w:noWrap/>
            <w:vAlign w:val="center"/>
          </w:tcPr>
          <w:p w:rsidR="00A6233B" w:rsidRPr="00493CE2" w:rsidRDefault="00A6233B" w:rsidP="00801523">
            <w:pPr>
              <w:spacing w:after="0" w:line="240" w:lineRule="auto"/>
              <w:rPr>
                <w:rFonts w:ascii="Times New Roman" w:eastAsia="Times New Roman" w:hAnsi="Times New Roman" w:cs="Times New Roman"/>
                <w:bCs/>
                <w:sz w:val="24"/>
                <w:szCs w:val="24"/>
                <w:lang w:eastAsia="ru-RU"/>
              </w:rPr>
            </w:pPr>
          </w:p>
        </w:tc>
        <w:tc>
          <w:tcPr>
            <w:tcW w:w="2551" w:type="dxa"/>
            <w:vMerge/>
            <w:shd w:val="clear" w:color="C0C0C0" w:fill="FFFFFF"/>
            <w:noWrap/>
            <w:vAlign w:val="center"/>
          </w:tcPr>
          <w:p w:rsidR="00A6233B" w:rsidRPr="00493CE2" w:rsidRDefault="00A6233B" w:rsidP="00801523">
            <w:pPr>
              <w:spacing w:after="0" w:line="240" w:lineRule="auto"/>
              <w:rPr>
                <w:rFonts w:ascii="Times New Roman" w:eastAsia="Times New Roman" w:hAnsi="Times New Roman" w:cs="Times New Roman"/>
                <w:bCs/>
                <w:sz w:val="24"/>
                <w:szCs w:val="24"/>
                <w:lang w:eastAsia="ru-RU"/>
              </w:rPr>
            </w:pPr>
          </w:p>
        </w:tc>
        <w:tc>
          <w:tcPr>
            <w:tcW w:w="1276" w:type="dxa"/>
            <w:shd w:val="clear" w:color="C0C0C0" w:fill="FFFFFF"/>
            <w:noWrap/>
            <w:vAlign w:val="center"/>
          </w:tcPr>
          <w:p w:rsidR="00A6233B" w:rsidRPr="00493CE2" w:rsidRDefault="00A6233B" w:rsidP="00801523">
            <w:pPr>
              <w:spacing w:after="0" w:line="240" w:lineRule="auto"/>
              <w:jc w:val="center"/>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отопление</w:t>
            </w:r>
          </w:p>
        </w:tc>
        <w:tc>
          <w:tcPr>
            <w:tcW w:w="1276" w:type="dxa"/>
            <w:shd w:val="clear" w:color="C0C0C0" w:fill="FFFFFF"/>
            <w:noWrap/>
            <w:vAlign w:val="center"/>
          </w:tcPr>
          <w:p w:rsidR="00A6233B" w:rsidRPr="00493CE2" w:rsidRDefault="00A6233B" w:rsidP="00801523">
            <w:pPr>
              <w:spacing w:after="0" w:line="240" w:lineRule="auto"/>
              <w:jc w:val="center"/>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ГВС</w:t>
            </w:r>
          </w:p>
        </w:tc>
        <w:tc>
          <w:tcPr>
            <w:tcW w:w="1134" w:type="dxa"/>
            <w:shd w:val="clear" w:color="C0C0C0" w:fill="FFFFFF"/>
            <w:noWrap/>
            <w:vAlign w:val="center"/>
          </w:tcPr>
          <w:p w:rsidR="00A6233B" w:rsidRPr="00493CE2" w:rsidRDefault="00A6233B" w:rsidP="00801523">
            <w:pPr>
              <w:spacing w:after="0" w:line="240" w:lineRule="auto"/>
              <w:jc w:val="center"/>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потери</w:t>
            </w:r>
          </w:p>
        </w:tc>
        <w:tc>
          <w:tcPr>
            <w:tcW w:w="1842" w:type="dxa"/>
            <w:shd w:val="clear" w:color="C0C0C0" w:fill="FFFFFF"/>
            <w:noWrap/>
            <w:vAlign w:val="center"/>
          </w:tcPr>
          <w:p w:rsidR="00A6233B" w:rsidRPr="00493CE2" w:rsidRDefault="00A6233B" w:rsidP="00801523">
            <w:pPr>
              <w:spacing w:after="0" w:line="240" w:lineRule="auto"/>
              <w:jc w:val="center"/>
              <w:rPr>
                <w:rFonts w:ascii="Times New Roman" w:eastAsia="Times New Roman" w:hAnsi="Times New Roman" w:cs="Times New Roman"/>
                <w:bCs/>
                <w:sz w:val="24"/>
                <w:szCs w:val="24"/>
                <w:lang w:eastAsia="ru-RU"/>
              </w:rPr>
            </w:pPr>
            <w:r w:rsidRPr="00493CE2">
              <w:rPr>
                <w:rFonts w:ascii="Times New Roman" w:eastAsia="Times New Roman" w:hAnsi="Times New Roman" w:cs="Times New Roman"/>
                <w:bCs/>
                <w:sz w:val="24"/>
                <w:szCs w:val="24"/>
                <w:lang w:eastAsia="ru-RU"/>
              </w:rPr>
              <w:t>всего</w:t>
            </w:r>
          </w:p>
        </w:tc>
      </w:tr>
      <w:tr w:rsidR="00A6233B" w:rsidRPr="00493CE2" w:rsidTr="00676138">
        <w:trPr>
          <w:trHeight w:val="340"/>
          <w:tblHeader/>
        </w:trPr>
        <w:tc>
          <w:tcPr>
            <w:tcW w:w="2127" w:type="dxa"/>
            <w:shd w:val="clear" w:color="000000"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0,0786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0,0786</w:t>
            </w:r>
          </w:p>
        </w:tc>
      </w:tr>
      <w:tr w:rsidR="00A6233B" w:rsidRPr="00493CE2" w:rsidTr="00676138">
        <w:trPr>
          <w:trHeight w:val="340"/>
          <w:tblHeader/>
        </w:trPr>
        <w:tc>
          <w:tcPr>
            <w:tcW w:w="2127" w:type="dxa"/>
            <w:shd w:val="clear" w:color="000000"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hAnsi="Times New Roman" w:cs="Times New Roman"/>
                <w:sz w:val="24"/>
                <w:szCs w:val="24"/>
              </w:rPr>
            </w:pPr>
            <w:r w:rsidRPr="00493CE2">
              <w:rPr>
                <w:rFonts w:ascii="Times New Roman" w:hAnsi="Times New Roman" w:cs="Times New Roman"/>
                <w:sz w:val="24"/>
                <w:szCs w:val="24"/>
              </w:rPr>
              <w:t>Жилой дом  по ул. Строителей,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0,0882</w:t>
            </w:r>
          </w:p>
        </w:tc>
      </w:tr>
      <w:tr w:rsidR="00A6233B" w:rsidRPr="00493CE2" w:rsidTr="00676138">
        <w:trPr>
          <w:trHeight w:val="340"/>
          <w:tblHeader/>
        </w:trPr>
        <w:tc>
          <w:tcPr>
            <w:tcW w:w="2127" w:type="dxa"/>
            <w:shd w:val="clear" w:color="000000"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hAnsi="Times New Roman" w:cs="Times New Roman"/>
                <w:sz w:val="24"/>
                <w:szCs w:val="24"/>
              </w:rPr>
            </w:pPr>
            <w:r w:rsidRPr="00493CE2">
              <w:rPr>
                <w:rFonts w:ascii="Times New Roman" w:hAnsi="Times New Roman" w:cs="Times New Roman"/>
                <w:sz w:val="24"/>
                <w:szCs w:val="24"/>
              </w:rPr>
              <w:t>Жилой дом  по ул. Строителей, №6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0,0507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0,0507</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№6а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0,1248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0,1248</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0,0794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0,0794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0,0912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0,0889</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0,0483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0,0483</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0,0877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0,0877</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0,0250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0,0250</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0,0872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0,0872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0,0497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0,0497</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№22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0,0882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0,0916</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Строителей, №26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0,0891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0,0891</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Мира,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0,0216</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Мира,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0,0210</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Мира,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Мира, №6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№44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0,0208</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№46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0,0219</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№48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№25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0,1791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0,0382</w:t>
            </w: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0,2173</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№42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0,2669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0,0425</w:t>
            </w: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0,3094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Дзержинского,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0,0183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0,0183</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пер. Центральный,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0,0737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0,0264</w:t>
            </w: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0,1001</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пер. Центральный,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0,1043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0,1043</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пер. Центральный,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0,0713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0,0224</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0,0937</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Транспортная, №27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0,0696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0,0256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0,0952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0,1569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0,1569</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0,1032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0,1032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0,1724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0,1724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0,0909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0,0909</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№91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0,1296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0,1296</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0,1344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0,1344</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0,1279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0,1279</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0,1030</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0,1030</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1,1235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1,1235</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50-лет Пионерии, №19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0,1782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0,1782</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0,1765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0,0273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0,2038</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0,1737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0,0258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0,1995</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0,1704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0,0241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0,1945</w:t>
            </w:r>
          </w:p>
        </w:tc>
      </w:tr>
      <w:tr w:rsidR="00A6233B" w:rsidRPr="00493CE2" w:rsidTr="00676138">
        <w:trPr>
          <w:trHeight w:val="340"/>
          <w:tblHeader/>
        </w:trPr>
        <w:tc>
          <w:tcPr>
            <w:tcW w:w="2127"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0,2026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0,0255</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0,2281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0,1806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0,0313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0,2119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0,0327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0,2138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№61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0,0233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0,1744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0,0367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0,2577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0,2146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0,0382</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0,2528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0,2266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0,0427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0,2693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0,2080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0,0337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0,2417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0,1799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0,0298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0,2097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0,1721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0,0341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0,2062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0,1772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0,0307</w:t>
            </w: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0,2079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0,1454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0,0376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0,183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0,3418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0,0433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0,3851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0,1354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0,0479</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0,1833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0,1668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0,0298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0,1966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0,0336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0,2048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0,1715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0,0307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0,2022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0,2150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0,0407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0,2557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0,0337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0,2161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0,1840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0,0339</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0,2179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0,1971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0,0298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0,2269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0,1971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0,0301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0,2272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0,1662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0,0278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0,194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0,1932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0,2282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1 м-н дом, №28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0,1914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0,0316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0 м-н дом, №10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0,1839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0,0382</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0,2221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0 м-н дом,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0,1520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0,0270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0,179</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0 м-н дом, №12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0,1898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0,0310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0,2208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0 м-н дом,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0,1907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0,226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0 м-н дом, №20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0,1975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0,0341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bottom"/>
          </w:tcPr>
          <w:p w:rsidR="00A6233B" w:rsidRPr="00493CE2" w:rsidRDefault="00A6233B" w:rsidP="00801523">
            <w:pPr>
              <w:spacing w:after="0" w:line="240" w:lineRule="auto"/>
              <w:jc w:val="center"/>
              <w:rPr>
                <w:rFonts w:ascii="Times New Roman" w:hAnsi="Times New Roman" w:cs="Times New Roman"/>
                <w:color w:val="000000"/>
                <w:sz w:val="24"/>
                <w:szCs w:val="24"/>
              </w:rPr>
            </w:pPr>
            <w:r w:rsidRPr="00493CE2">
              <w:rPr>
                <w:rFonts w:ascii="Times New Roman" w:hAnsi="Times New Roman" w:cs="Times New Roman"/>
                <w:color w:val="000000"/>
                <w:sz w:val="24"/>
                <w:szCs w:val="24"/>
              </w:rPr>
              <w:t>0,2316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СОШ №2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0,3252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0,3252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МБОУ ДОД «Центр внешкольной работы» по ули. Ленина ,56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0,2701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0,2701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ГБОУ СПО «Региональный политехнический колледж» по ул. 50 лет Пионерии,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0,6164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0,6164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МБОУ ДОД «Нефтекумская детская художественная школа « НМР СК по ул. Ленина ,42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0,0373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0,0084</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0,0457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МБОУ ДОД «Нефтекумская детская музыкальная школа « НМР СК по уо. Строителей, 22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0,0489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0,0489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№21 «Аленушка» по ул. 0 м-н</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0,1495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0,1596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МБДОУ д/с №2 «Сказка» по ул. 1 м-н</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0,1256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0,1296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№22 «Ромашка» по ул. 1м-н , 15а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0,1909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0,0098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0,2007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ОАО «Ремонтно-Эксплутационное Управление» по ул .Шоссейная ,20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0,0840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0,0840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Управление ФСРФ по контролю за оборотом наркотиков по СК по ул. ул. Ленина ,45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0,0461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0,0461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Отдел МВД России по НР по ул. Дзержинского, 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0,3887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0,4088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Межрайоннный отдел вневедомственной охраны отдела МВД РФ по СК по ул. Дзержинског,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ГУ Управление пенсионного фонда РФ по Нефтекумскому району по ул. 1 м-н, 29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0,0643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0,0643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Межрайонная инспекция Федеральной налоговой службы РФ №6 по СК по ул. Советская, 11а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0,00399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0,00399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ФГКУ «8 отряд Федеральной противопожарной службы по СК» по ул. Заводская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0,0797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0,0011</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0,0808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Управление сельского хозяйства и охраны окружающей среды АНМР по ул. Заводская,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0,0453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0,0453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УТ и СЗН АНМР СК по ул. 1 м-р, 29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0,0832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0,0832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«Ставрополь-Нефтеремонт» по ул. Заводская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0,7735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0,7735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Управление судебного департамента при верховном суде РФ в СК по ул. Дзержинского,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0,0961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0,0961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ФКУ «АСФ «ЮРПФВЧ» по ул. Транспортная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ФГУП СК «Издательсктй дом «Периодика Ставрополья» Редакция газеты «Восход» по ул. Дзержинского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ОАО «Автовокзал» по ул, Шоссейная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СК «Борец» по ул. Восточная,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0,3709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0,3709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ИП Арутюнян Богандов М.М. по ул. Нефтянников, 29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ОАО Нефтекумскавтотранс» по ул. Шоссейная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«Надеждин» по ул. Восточная , 2а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0,1132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0,1132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«РН - Ставропольнефтегаз» по ул. 50 лет Пионерии,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0,6256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0,6256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ЧП Клинчаев А.А. по ул. Шоссейная ,16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ЧП Алиханова П. Н .по ул. пер. Центральный, 1а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0,0037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«РН-Информ» по ул. Шоссейная,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0,0866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0,0866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ЧП Магомедов А.У. по ул. Восточная , 2а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0,0055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0,0055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«Удача» по ул. Ленина , 25а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0,0157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0,0157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Мартиросян А.А. пер. Центральный ,6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ЧП Аюпова Р.У. по ул. Строителей,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«Спринт» по ул. Шоссейная,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МУП «ЖК»МО по ул. 1 м-н,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0,0636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0,0636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ИП Мишиева Г.Р. по ул. 1 м-н, 17а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0,0042</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МБУ СОК «Старт» МО  по ул. Ленина ,25а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0,1545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0,1545</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ТФ «Ставторгсеть» по ул. Дзержинского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0,0854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0,0854</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ОАО «Сбербанк России» по ул. Дзержинского</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0,0324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0,0324</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0,1335</w:t>
            </w:r>
          </w:p>
        </w:tc>
      </w:tr>
      <w:tr w:rsidR="00A6233B" w:rsidRPr="00493CE2" w:rsidTr="00676138">
        <w:trPr>
          <w:trHeight w:val="340"/>
          <w:tblHeader/>
        </w:trPr>
        <w:tc>
          <w:tcPr>
            <w:tcW w:w="2127" w:type="dxa"/>
            <w:shd w:val="clear" w:color="DCE6F2" w:fill="FFFFFF"/>
            <w:vAlign w:val="center"/>
            <w:hideMark/>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0,1359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0,1359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0,1341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0,0200</w:t>
            </w:r>
          </w:p>
        </w:tc>
        <w:tc>
          <w:tcPr>
            <w:tcW w:w="1134"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0,1541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0,1308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0,1308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0,1536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0,3698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0,0700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0,4398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0,3695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0,4295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0,3709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0,3709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0,2048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0,2048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0,5105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0,5105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0,3576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0,3576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0,2599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0,2599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0,2713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0,2713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0,2176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0,2176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0,2716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0,2716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0,2789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0,2789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0,2792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0,2792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0,2821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0,2821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0,2924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0,2924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0,2932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0,2932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0,2724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0,2724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0,2328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0,2328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0,2352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0,2352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0,2898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0,2898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0,2018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0,2018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0,5277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0,5277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29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0,1389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0,1389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30</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2 м-н, 31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0,2645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0,2645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3 м-н,1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0,3522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0,3522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3 м-н,3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0,5377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0,5377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3 м-н, 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0,6204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0,6204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3 м-н, 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0,2118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0,2918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3 м-н,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0,4201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0,4201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ГБУЗ СК «Нефтекумская ЦРБ»(поликлиника)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0,0092</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0,3622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МКУК СК «Нефтекумская» МЦРБ» НМР СК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0,0479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0,0479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Администрация НМР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0,1528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0,1528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№23 «Березка»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0,0857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0,0900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№4 «Радуга»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0,1437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0,1540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№7 «Белочка»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0,0243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№6 «Журавушка»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0,1491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0,1599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СОШ №3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0,3137</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0,0102</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0,3239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МБУ «Нефтекумский культурный центр» МО по ул. м-н 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0,379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АИК промстройбанк «Ставрополье» - ОАО в г.Буденовске по ул. Дзержинского, 29а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0,0813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0,0813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ОАО «Ростелеком» по ул. м-н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0,2673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0,2673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ООО «РН- Ставропольнефтегаз» ЖД по ул. м-н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0,4509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0,0223</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0,4732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ЗАО «Тендер» по ул. пл.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0,0296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0,0296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Молодежная,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0,0568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0,0568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Отдел МВД России по НР по ул. А. Шипиной, 26</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0,0302</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0,0302</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№5 «Тополек» по ул.А. Шипиной,</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0,0973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0,0057</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0,1030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СОШ №1 по ул. А. Шипиной</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0,2412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0,0045</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0,2457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НРО СКО ВДПО по ул. ул. А. Шипиной</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0,0068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0,0068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28-03</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«Вечерняя (сменная) общеобразовательная школа №20» по ул. ул. А. Шипиной</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0,0825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0,0825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Коммунальная, 32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Молодежная, 29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Отдел МВД России по НР по ул. Строительная , 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0,0285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0,0285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Поликлиника, больница по ул Строительная, 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0,0139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0,0139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ГКОУ «Детский дом №23 «Колокольчик» по ул. Коммунальная, 17</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0,0529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0,0529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Затеречная СОШ №6 по ул. Коммунальная ,18</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0,3141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0,3141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Управление ФПС ФФГПУ «Почта России» по ул. Комсомольская , 23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0,0131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0,0131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28-05</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№9 «Ласточка» по ул. Лермонтова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0,1214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0,0079</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0,1293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28-07</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Больница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0,1786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0,0268</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0,2054</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28-07</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Ачикулакская СОШ №10 по ул. Гвардейская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0,3923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0,3923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28-07</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МКУ Социально-культурное объединение МО с. Ачикулак по ул. Гвардейская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0,0803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0,0803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28-07</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ИП Егоров В.В. по ул. Гвардейская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28-09</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Больница по ул. Кирова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0,1338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28-09</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МККОУ Каясулинская СОШ 16 по ул. Советская, 44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0,3594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0,0016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0,3610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28-09</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МДОУ д/с №16 «Теремок» по ул. Советская ,54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0,495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0,495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28-09</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«Социально- культурное объединение Каясулинского сельсовета по ул. Советская, 43г</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0,2238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0,2238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28-09</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АМО Каясулинского сельского совета по ул. Советская, 43б</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28-10А</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 Зункарская СОШ 5 по ул. Школьная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0,2208</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0,2208</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28-10А</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МУ Социально-культурное объединение Зункарского с/с по ул. Молодежная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0,0201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28-10А</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АМО Зункарского сельского совета по ул. Молодежная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0,0129</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 Махмуд-Мектебская СОШ №15 по ул. Советская</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0,2161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0,2161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28-11</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МКДОУ д/с №18 «Золотой ключик» по ул. Виноградная , 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0,0966</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0,0966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МКОУ Тукуй - Мектебская СОШ  по ул. Эдиге</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0,274</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0,0026</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0,2766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МКУ Социально –культурное объединение» Тукуй -Мектебского с/с по ул. Эдиге</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0,0323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0,0323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28-12</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АМО Тукуй- Мектебского сельсовета по ул. Эдиге</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0,0211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№19</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0,1115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0,1115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№21</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0,1313</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0,1313</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№23</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0,0531</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0,0631</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Ленина, №23а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0,0580</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0,0100</w:t>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0,0680</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Жилой дом по ул. Транспортная , №5</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0,1205</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0,1205</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Больница по ул. Транспортная, №24</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1,2469</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0,1088</w:t>
            </w:r>
            <w:r w:rsidRPr="00493CE2">
              <w:rPr>
                <w:rStyle w:val="affff0"/>
                <w:rFonts w:ascii="Times New Roman" w:eastAsia="Times New Roman" w:hAnsi="Times New Roman" w:cs="Times New Roman"/>
                <w:sz w:val="24"/>
                <w:szCs w:val="24"/>
                <w:lang w:eastAsia="ru-RU"/>
              </w:rPr>
              <w:footnoteReference w:id="10"/>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1,3557</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ИП Васильева по ул. Ленина</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0,0060</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0,006</w:t>
            </w:r>
          </w:p>
        </w:tc>
      </w:tr>
      <w:tr w:rsidR="00A6233B" w:rsidRPr="00493CE2" w:rsidTr="00676138">
        <w:trPr>
          <w:trHeight w:val="340"/>
          <w:tblHeader/>
        </w:trPr>
        <w:tc>
          <w:tcPr>
            <w:tcW w:w="2127" w:type="dxa"/>
            <w:shd w:val="clear" w:color="DCE6F2"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Котельная 28-14</w:t>
            </w:r>
          </w:p>
        </w:tc>
        <w:tc>
          <w:tcPr>
            <w:tcW w:w="2551" w:type="dxa"/>
            <w:shd w:val="clear" w:color="000000" w:fill="FFFFFF"/>
            <w:vAlign w:val="center"/>
          </w:tcPr>
          <w:p w:rsidR="00A6233B" w:rsidRPr="00493CE2" w:rsidRDefault="00A6233B" w:rsidP="00801523">
            <w:pPr>
              <w:spacing w:after="0" w:line="240" w:lineRule="auto"/>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ФФГБУЗ «Центр гигиены и эпидемиологии в СК» по ул. Транспортная, №22</w:t>
            </w:r>
          </w:p>
        </w:tc>
        <w:tc>
          <w:tcPr>
            <w:tcW w:w="1276" w:type="dxa"/>
            <w:shd w:val="clear" w:color="000000"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0,1110</w:t>
            </w:r>
          </w:p>
        </w:tc>
        <w:tc>
          <w:tcPr>
            <w:tcW w:w="1276"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0,0019</w:t>
            </w:r>
            <w:r w:rsidRPr="00493CE2">
              <w:rPr>
                <w:rStyle w:val="affff0"/>
                <w:rFonts w:ascii="Times New Roman" w:eastAsia="Times New Roman" w:hAnsi="Times New Roman" w:cs="Times New Roman"/>
                <w:sz w:val="24"/>
                <w:szCs w:val="24"/>
                <w:lang w:eastAsia="ru-RU"/>
              </w:rPr>
              <w:footnoteReference w:id="11"/>
            </w:r>
          </w:p>
        </w:tc>
        <w:tc>
          <w:tcPr>
            <w:tcW w:w="1134"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w:t>
            </w:r>
          </w:p>
        </w:tc>
        <w:tc>
          <w:tcPr>
            <w:tcW w:w="1842" w:type="dxa"/>
            <w:shd w:val="clear" w:color="DCE6F2" w:fill="FFFFFF"/>
            <w:vAlign w:val="center"/>
          </w:tcPr>
          <w:p w:rsidR="00A6233B" w:rsidRPr="00493CE2" w:rsidRDefault="00A6233B" w:rsidP="00801523">
            <w:pPr>
              <w:spacing w:after="0" w:line="240" w:lineRule="auto"/>
              <w:jc w:val="center"/>
              <w:rPr>
                <w:rFonts w:ascii="Times New Roman" w:eastAsia="Times New Roman" w:hAnsi="Times New Roman" w:cs="Times New Roman"/>
                <w:sz w:val="24"/>
                <w:szCs w:val="24"/>
                <w:lang w:eastAsia="ru-RU"/>
              </w:rPr>
            </w:pPr>
            <w:r w:rsidRPr="00493CE2">
              <w:rPr>
                <w:rFonts w:ascii="Times New Roman" w:eastAsia="Times New Roman" w:hAnsi="Times New Roman" w:cs="Times New Roman"/>
                <w:sz w:val="24"/>
                <w:szCs w:val="24"/>
                <w:lang w:eastAsia="ru-RU"/>
              </w:rPr>
              <w:t>0,1129</w:t>
            </w:r>
          </w:p>
        </w:tc>
      </w:tr>
      <w:bookmarkEnd w:id="712"/>
    </w:tbl>
    <w:p w:rsidR="00676138" w:rsidRDefault="00676138" w:rsidP="00801523">
      <w:pPr>
        <w:pStyle w:val="af0"/>
        <w:tabs>
          <w:tab w:val="left" w:pos="1134"/>
        </w:tabs>
        <w:spacing w:line="240" w:lineRule="auto"/>
        <w:ind w:firstLine="567"/>
        <w:rPr>
          <w:b/>
          <w:sz w:val="24"/>
          <w:szCs w:val="24"/>
        </w:rPr>
      </w:pPr>
    </w:p>
    <w:p w:rsidR="00A6233B" w:rsidRPr="00493CE2" w:rsidRDefault="00A6233B" w:rsidP="00801523">
      <w:pPr>
        <w:pStyle w:val="af0"/>
        <w:tabs>
          <w:tab w:val="left" w:pos="1134"/>
        </w:tabs>
        <w:spacing w:line="240" w:lineRule="auto"/>
        <w:ind w:firstLine="567"/>
        <w:rPr>
          <w:b/>
          <w:sz w:val="24"/>
          <w:szCs w:val="24"/>
        </w:rPr>
      </w:pPr>
      <w:r>
        <w:rPr>
          <w:b/>
          <w:sz w:val="24"/>
          <w:szCs w:val="24"/>
        </w:rPr>
        <w:t>2</w:t>
      </w:r>
      <w:r w:rsidRPr="00493CE2">
        <w:rPr>
          <w:b/>
          <w:sz w:val="24"/>
          <w:szCs w:val="24"/>
        </w:rPr>
        <w:t>. Прогноз перспективной застройки</w:t>
      </w:r>
    </w:p>
    <w:p w:rsidR="00A6233B" w:rsidRPr="00493CE2" w:rsidRDefault="00A6233B" w:rsidP="00801523">
      <w:pPr>
        <w:pStyle w:val="af0"/>
        <w:spacing w:line="240" w:lineRule="auto"/>
        <w:ind w:firstLine="567"/>
        <w:rPr>
          <w:sz w:val="24"/>
          <w:szCs w:val="24"/>
        </w:rPr>
      </w:pPr>
      <w:r w:rsidRPr="00493CE2">
        <w:rPr>
          <w:sz w:val="24"/>
          <w:szCs w:val="24"/>
        </w:rPr>
        <w:t>Согласно сведениям Стратегии социально-экономического развития НГО СК на период до 2035 года, утвержденной решением Думы Нефтекумского ГО СК №406 от 12 декабря 2019 г. за последние 5 лет наметилась тенденция снижения объемов жилищного строительства. В 2015 году ввод жилья составил 8,612 тыс. м</w:t>
      </w:r>
      <w:r w:rsidRPr="00493CE2">
        <w:rPr>
          <w:sz w:val="24"/>
          <w:szCs w:val="24"/>
          <w:vertAlign w:val="superscript"/>
        </w:rPr>
        <w:t>2</w:t>
      </w:r>
      <w:r w:rsidRPr="00493CE2">
        <w:rPr>
          <w:sz w:val="24"/>
          <w:szCs w:val="24"/>
        </w:rPr>
        <w:t>, в 2018 году – 1,817 тыс. м</w:t>
      </w:r>
      <w:r w:rsidRPr="00493CE2">
        <w:rPr>
          <w:sz w:val="24"/>
          <w:szCs w:val="24"/>
          <w:vertAlign w:val="superscript"/>
        </w:rPr>
        <w:t>2</w:t>
      </w:r>
      <w:r w:rsidRPr="00493CE2">
        <w:rPr>
          <w:sz w:val="24"/>
          <w:szCs w:val="24"/>
        </w:rPr>
        <w:t>. Среднее по округу значение общей площади жилых помещений, приходящейся на одного жителя, введенной в действие за 2018 год, составило 0,028 м</w:t>
      </w:r>
      <w:r w:rsidRPr="00493CE2">
        <w:rPr>
          <w:sz w:val="24"/>
          <w:szCs w:val="24"/>
          <w:vertAlign w:val="superscript"/>
        </w:rPr>
        <w:t>2</w:t>
      </w:r>
      <w:r w:rsidRPr="00493CE2">
        <w:rPr>
          <w:sz w:val="24"/>
          <w:szCs w:val="24"/>
        </w:rPr>
        <w:t xml:space="preserve">. </w:t>
      </w:r>
    </w:p>
    <w:p w:rsidR="00A6233B" w:rsidRPr="00493CE2" w:rsidRDefault="00A6233B" w:rsidP="00801523">
      <w:pPr>
        <w:pStyle w:val="af0"/>
        <w:spacing w:line="240" w:lineRule="auto"/>
        <w:ind w:firstLine="567"/>
        <w:rPr>
          <w:sz w:val="24"/>
          <w:szCs w:val="24"/>
        </w:rPr>
      </w:pPr>
      <w:r w:rsidRPr="00493CE2">
        <w:rPr>
          <w:sz w:val="24"/>
          <w:szCs w:val="24"/>
        </w:rPr>
        <w:t>За основу расчетов объемов жилого фонда на расчетный период настоящего Документа (к 1 января 2035 году) выбран базовый вариант демографического прогноза, как наиболее реалистичный. Согласно этому варианту, численность населения незначительно увеличится и составит 64 900 человек</w:t>
      </w:r>
      <w:r w:rsidRPr="00493CE2">
        <w:rPr>
          <w:rStyle w:val="affff0"/>
          <w:sz w:val="24"/>
          <w:szCs w:val="24"/>
        </w:rPr>
        <w:footnoteReference w:id="12"/>
      </w:r>
      <w:r w:rsidRPr="00493CE2">
        <w:rPr>
          <w:sz w:val="24"/>
          <w:szCs w:val="24"/>
        </w:rPr>
        <w:t>.</w:t>
      </w:r>
    </w:p>
    <w:p w:rsidR="00A6233B" w:rsidRPr="00493CE2" w:rsidRDefault="00A6233B" w:rsidP="00801523">
      <w:pPr>
        <w:pStyle w:val="af0"/>
        <w:spacing w:line="240" w:lineRule="auto"/>
        <w:ind w:firstLine="567"/>
        <w:rPr>
          <w:sz w:val="24"/>
          <w:szCs w:val="24"/>
        </w:rPr>
      </w:pPr>
      <w:r w:rsidRPr="00493CE2">
        <w:rPr>
          <w:sz w:val="24"/>
          <w:szCs w:val="24"/>
        </w:rPr>
        <w:t>В соответствии с проектом Стратегии социально-экономического развития Ставропольского края до 2035 года обеспеченность жильем должна составить 34,2 м</w:t>
      </w:r>
      <w:r w:rsidRPr="00493CE2">
        <w:rPr>
          <w:sz w:val="24"/>
          <w:szCs w:val="24"/>
          <w:vertAlign w:val="superscript"/>
        </w:rPr>
        <w:t>2</w:t>
      </w:r>
      <w:r w:rsidRPr="00493CE2">
        <w:rPr>
          <w:sz w:val="24"/>
          <w:szCs w:val="24"/>
        </w:rPr>
        <w:t xml:space="preserve">. на одного человека. </w:t>
      </w:r>
    </w:p>
    <w:p w:rsidR="00A6233B" w:rsidRPr="00493CE2" w:rsidRDefault="00A6233B" w:rsidP="00801523">
      <w:pPr>
        <w:pStyle w:val="af0"/>
        <w:spacing w:line="240" w:lineRule="auto"/>
        <w:ind w:firstLine="567"/>
        <w:rPr>
          <w:sz w:val="24"/>
          <w:szCs w:val="24"/>
        </w:rPr>
      </w:pPr>
      <w:r w:rsidRPr="00493CE2">
        <w:rPr>
          <w:sz w:val="24"/>
          <w:szCs w:val="24"/>
        </w:rPr>
        <w:t>По данным официальной статистики площадь жилого фонда в городском округе на начало 2019 года составляет 1 200,7 тыс. м</w:t>
      </w:r>
      <w:r w:rsidRPr="00493CE2">
        <w:rPr>
          <w:sz w:val="24"/>
          <w:szCs w:val="24"/>
          <w:vertAlign w:val="superscript"/>
        </w:rPr>
        <w:t>2</w:t>
      </w:r>
      <w:r w:rsidRPr="00493CE2">
        <w:rPr>
          <w:sz w:val="24"/>
          <w:szCs w:val="24"/>
        </w:rPr>
        <w:t xml:space="preserve"> (в том числе 317,1 тыс. м</w:t>
      </w:r>
      <w:r w:rsidRPr="00493CE2">
        <w:rPr>
          <w:sz w:val="24"/>
          <w:szCs w:val="24"/>
          <w:vertAlign w:val="superscript"/>
        </w:rPr>
        <w:t>2</w:t>
      </w:r>
      <w:r w:rsidRPr="00493CE2">
        <w:rPr>
          <w:sz w:val="24"/>
          <w:szCs w:val="24"/>
        </w:rPr>
        <w:t>).</w:t>
      </w:r>
    </w:p>
    <w:p w:rsidR="00A6233B" w:rsidRPr="00493CE2" w:rsidRDefault="00A6233B" w:rsidP="00801523">
      <w:pPr>
        <w:pStyle w:val="af2"/>
        <w:ind w:right="0" w:firstLine="567"/>
        <w:rPr>
          <w:sz w:val="24"/>
          <w:szCs w:val="24"/>
        </w:rPr>
      </w:pPr>
      <w:r w:rsidRPr="00493CE2">
        <w:rPr>
          <w:sz w:val="24"/>
          <w:szCs w:val="24"/>
        </w:rPr>
        <w:t xml:space="preserve">Таблица </w:t>
      </w:r>
      <w:r w:rsidR="004406CE" w:rsidRPr="00493CE2">
        <w:rPr>
          <w:sz w:val="24"/>
          <w:szCs w:val="24"/>
        </w:rPr>
        <w:fldChar w:fldCharType="begin"/>
      </w:r>
      <w:r w:rsidRPr="00493CE2">
        <w:rPr>
          <w:sz w:val="24"/>
          <w:szCs w:val="24"/>
        </w:rPr>
        <w:instrText xml:space="preserve"> SEQ Таблица \* ARABIC </w:instrText>
      </w:r>
      <w:r w:rsidR="004406CE" w:rsidRPr="00493CE2">
        <w:rPr>
          <w:sz w:val="24"/>
          <w:szCs w:val="24"/>
        </w:rPr>
        <w:fldChar w:fldCharType="separate"/>
      </w:r>
      <w:r w:rsidR="00696ED4">
        <w:rPr>
          <w:noProof/>
          <w:sz w:val="24"/>
          <w:szCs w:val="24"/>
        </w:rPr>
        <w:t>72</w:t>
      </w:r>
      <w:r w:rsidR="004406CE" w:rsidRPr="00493CE2">
        <w:rPr>
          <w:sz w:val="24"/>
          <w:szCs w:val="24"/>
        </w:rPr>
        <w:fldChar w:fldCharType="end"/>
      </w:r>
      <w:r w:rsidRPr="00493CE2">
        <w:rPr>
          <w:sz w:val="24"/>
          <w:szCs w:val="24"/>
        </w:rPr>
        <w:t xml:space="preserve"> – Динамика изменения общей площади жилых помещений Нефтекумского ГО СК в период с 2015 по 2019 годы</w:t>
      </w:r>
    </w:p>
    <w:tbl>
      <w:tblPr>
        <w:tblStyle w:val="af4"/>
        <w:tblW w:w="0" w:type="auto"/>
        <w:tblInd w:w="108" w:type="dxa"/>
        <w:tblLayout w:type="fixed"/>
        <w:tblLook w:val="04A0"/>
      </w:tblPr>
      <w:tblGrid>
        <w:gridCol w:w="3833"/>
        <w:gridCol w:w="1296"/>
        <w:gridCol w:w="1296"/>
        <w:gridCol w:w="1296"/>
        <w:gridCol w:w="1296"/>
        <w:gridCol w:w="1189"/>
      </w:tblGrid>
      <w:tr w:rsidR="00A6233B" w:rsidRPr="00493CE2" w:rsidTr="00676138">
        <w:trPr>
          <w:tblHeader/>
        </w:trPr>
        <w:tc>
          <w:tcPr>
            <w:tcW w:w="3833" w:type="dxa"/>
            <w:vMerge w:val="restart"/>
            <w:vAlign w:val="center"/>
          </w:tcPr>
          <w:p w:rsidR="00A6233B" w:rsidRPr="00493CE2" w:rsidRDefault="00A6233B" w:rsidP="00801523">
            <w:pPr>
              <w:pStyle w:val="af0"/>
              <w:spacing w:line="240" w:lineRule="auto"/>
              <w:ind w:firstLine="0"/>
              <w:jc w:val="left"/>
              <w:rPr>
                <w:sz w:val="24"/>
                <w:szCs w:val="24"/>
              </w:rPr>
            </w:pPr>
            <w:r w:rsidRPr="00493CE2">
              <w:rPr>
                <w:sz w:val="24"/>
                <w:szCs w:val="24"/>
              </w:rPr>
              <w:t>Наименование показателей</w:t>
            </w:r>
          </w:p>
        </w:tc>
        <w:tc>
          <w:tcPr>
            <w:tcW w:w="6373" w:type="dxa"/>
            <w:gridSpan w:val="5"/>
          </w:tcPr>
          <w:p w:rsidR="00A6233B" w:rsidRPr="00493CE2" w:rsidRDefault="00A6233B" w:rsidP="00801523">
            <w:pPr>
              <w:pStyle w:val="af0"/>
              <w:spacing w:line="240" w:lineRule="auto"/>
              <w:ind w:firstLine="0"/>
              <w:jc w:val="center"/>
              <w:rPr>
                <w:sz w:val="24"/>
                <w:szCs w:val="24"/>
              </w:rPr>
            </w:pPr>
            <w:r w:rsidRPr="00493CE2">
              <w:rPr>
                <w:sz w:val="24"/>
                <w:szCs w:val="24"/>
              </w:rPr>
              <w:t>Величины показателей на</w:t>
            </w:r>
          </w:p>
        </w:tc>
      </w:tr>
      <w:tr w:rsidR="00A6233B" w:rsidRPr="00493CE2" w:rsidTr="00676138">
        <w:trPr>
          <w:tblHeader/>
        </w:trPr>
        <w:tc>
          <w:tcPr>
            <w:tcW w:w="3833" w:type="dxa"/>
            <w:vMerge/>
          </w:tcPr>
          <w:p w:rsidR="00A6233B" w:rsidRPr="00493CE2" w:rsidRDefault="00A6233B" w:rsidP="00801523">
            <w:pPr>
              <w:pStyle w:val="af0"/>
              <w:spacing w:line="240" w:lineRule="auto"/>
              <w:ind w:firstLine="0"/>
              <w:rPr>
                <w:sz w:val="24"/>
                <w:szCs w:val="24"/>
              </w:rPr>
            </w:pPr>
          </w:p>
        </w:tc>
        <w:tc>
          <w:tcPr>
            <w:tcW w:w="1296" w:type="dxa"/>
          </w:tcPr>
          <w:p w:rsidR="00A6233B" w:rsidRPr="00493CE2" w:rsidRDefault="00A6233B" w:rsidP="00801523">
            <w:pPr>
              <w:pStyle w:val="af0"/>
              <w:spacing w:line="240" w:lineRule="auto"/>
              <w:ind w:firstLine="0"/>
              <w:rPr>
                <w:sz w:val="24"/>
                <w:szCs w:val="24"/>
              </w:rPr>
            </w:pPr>
            <w:r w:rsidRPr="00493CE2">
              <w:rPr>
                <w:sz w:val="24"/>
                <w:szCs w:val="24"/>
              </w:rPr>
              <w:t>01.01.2015</w:t>
            </w:r>
          </w:p>
        </w:tc>
        <w:tc>
          <w:tcPr>
            <w:tcW w:w="1296" w:type="dxa"/>
          </w:tcPr>
          <w:p w:rsidR="00A6233B" w:rsidRPr="00493CE2" w:rsidRDefault="00A6233B" w:rsidP="00801523">
            <w:pPr>
              <w:pStyle w:val="af0"/>
              <w:spacing w:line="240" w:lineRule="auto"/>
              <w:ind w:firstLine="0"/>
              <w:rPr>
                <w:sz w:val="24"/>
                <w:szCs w:val="24"/>
              </w:rPr>
            </w:pPr>
            <w:r w:rsidRPr="00493CE2">
              <w:rPr>
                <w:sz w:val="24"/>
                <w:szCs w:val="24"/>
              </w:rPr>
              <w:t>01.01.2016</w:t>
            </w:r>
          </w:p>
        </w:tc>
        <w:tc>
          <w:tcPr>
            <w:tcW w:w="1296" w:type="dxa"/>
          </w:tcPr>
          <w:p w:rsidR="00A6233B" w:rsidRPr="00493CE2" w:rsidRDefault="00A6233B" w:rsidP="00801523">
            <w:pPr>
              <w:pStyle w:val="af0"/>
              <w:spacing w:line="240" w:lineRule="auto"/>
              <w:ind w:firstLine="0"/>
              <w:rPr>
                <w:sz w:val="24"/>
                <w:szCs w:val="24"/>
              </w:rPr>
            </w:pPr>
            <w:r w:rsidRPr="00493CE2">
              <w:rPr>
                <w:sz w:val="24"/>
                <w:szCs w:val="24"/>
              </w:rPr>
              <w:t>01.01.2017</w:t>
            </w:r>
          </w:p>
        </w:tc>
        <w:tc>
          <w:tcPr>
            <w:tcW w:w="1296" w:type="dxa"/>
          </w:tcPr>
          <w:p w:rsidR="00A6233B" w:rsidRPr="00493CE2" w:rsidRDefault="00A6233B" w:rsidP="00801523">
            <w:pPr>
              <w:pStyle w:val="af0"/>
              <w:spacing w:line="240" w:lineRule="auto"/>
              <w:ind w:firstLine="0"/>
              <w:rPr>
                <w:sz w:val="24"/>
                <w:szCs w:val="24"/>
              </w:rPr>
            </w:pPr>
            <w:r w:rsidRPr="00493CE2">
              <w:rPr>
                <w:sz w:val="24"/>
                <w:szCs w:val="24"/>
              </w:rPr>
              <w:t>01.01.2018</w:t>
            </w:r>
          </w:p>
        </w:tc>
        <w:tc>
          <w:tcPr>
            <w:tcW w:w="1189" w:type="dxa"/>
          </w:tcPr>
          <w:p w:rsidR="00A6233B" w:rsidRPr="00493CE2" w:rsidRDefault="00A6233B" w:rsidP="00801523">
            <w:pPr>
              <w:pStyle w:val="af0"/>
              <w:spacing w:line="240" w:lineRule="auto"/>
              <w:ind w:firstLine="0"/>
              <w:rPr>
                <w:sz w:val="24"/>
                <w:szCs w:val="24"/>
              </w:rPr>
            </w:pPr>
            <w:r w:rsidRPr="00493CE2">
              <w:rPr>
                <w:sz w:val="24"/>
                <w:szCs w:val="24"/>
              </w:rPr>
              <w:t>01.01.2019</w:t>
            </w:r>
          </w:p>
        </w:tc>
      </w:tr>
      <w:tr w:rsidR="00A6233B" w:rsidRPr="00493CE2" w:rsidTr="00676138">
        <w:tc>
          <w:tcPr>
            <w:tcW w:w="3833" w:type="dxa"/>
          </w:tcPr>
          <w:p w:rsidR="00A6233B" w:rsidRPr="00493CE2" w:rsidRDefault="00A6233B" w:rsidP="00801523">
            <w:pPr>
              <w:pStyle w:val="af0"/>
              <w:spacing w:line="240" w:lineRule="auto"/>
              <w:ind w:firstLine="0"/>
              <w:rPr>
                <w:sz w:val="24"/>
                <w:szCs w:val="24"/>
              </w:rPr>
            </w:pPr>
            <w:r w:rsidRPr="00493CE2">
              <w:rPr>
                <w:sz w:val="24"/>
                <w:szCs w:val="24"/>
              </w:rPr>
              <w:t>Общая площадь жилых помещений, тыс. кв. м</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1242,4</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1245,3</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1201,2</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1199,8</w:t>
            </w:r>
          </w:p>
        </w:tc>
        <w:tc>
          <w:tcPr>
            <w:tcW w:w="1189"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1200,7</w:t>
            </w:r>
          </w:p>
        </w:tc>
      </w:tr>
      <w:tr w:rsidR="00A6233B" w:rsidRPr="00493CE2" w:rsidTr="00676138">
        <w:tc>
          <w:tcPr>
            <w:tcW w:w="3833" w:type="dxa"/>
          </w:tcPr>
          <w:p w:rsidR="00A6233B" w:rsidRPr="00493CE2" w:rsidRDefault="00A6233B" w:rsidP="00801523">
            <w:pPr>
              <w:pStyle w:val="af0"/>
              <w:spacing w:line="240" w:lineRule="auto"/>
              <w:ind w:firstLine="0"/>
              <w:rPr>
                <w:sz w:val="24"/>
                <w:szCs w:val="24"/>
              </w:rPr>
            </w:pPr>
            <w:r w:rsidRPr="00493CE2">
              <w:rPr>
                <w:sz w:val="24"/>
                <w:szCs w:val="24"/>
              </w:rPr>
              <w:t>Среднегодовая численность населения, тыс. чел)</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65,0</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64,6</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64,3</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64,3</w:t>
            </w:r>
          </w:p>
        </w:tc>
        <w:tc>
          <w:tcPr>
            <w:tcW w:w="1189"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64,3</w:t>
            </w:r>
          </w:p>
        </w:tc>
      </w:tr>
      <w:tr w:rsidR="00A6233B" w:rsidRPr="00493CE2" w:rsidTr="00676138">
        <w:tc>
          <w:tcPr>
            <w:tcW w:w="3833" w:type="dxa"/>
          </w:tcPr>
          <w:p w:rsidR="00A6233B" w:rsidRPr="00493CE2" w:rsidRDefault="00A6233B" w:rsidP="00801523">
            <w:pPr>
              <w:pStyle w:val="af0"/>
              <w:spacing w:line="240" w:lineRule="auto"/>
              <w:ind w:firstLine="0"/>
              <w:rPr>
                <w:sz w:val="24"/>
                <w:szCs w:val="24"/>
              </w:rPr>
            </w:pPr>
            <w:r w:rsidRPr="00493CE2">
              <w:rPr>
                <w:sz w:val="24"/>
                <w:szCs w:val="24"/>
              </w:rPr>
              <w:t>Общая площадь жилых помещений, приходящаяся в среднем на 1 жителя-всего, в т.ч. введенное в действие за 1 год, кв. м.</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19,1</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19,3</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18,7</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18,7</w:t>
            </w:r>
          </w:p>
        </w:tc>
        <w:tc>
          <w:tcPr>
            <w:tcW w:w="1189"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18,7</w:t>
            </w:r>
          </w:p>
        </w:tc>
      </w:tr>
      <w:tr w:rsidR="00A6233B" w:rsidRPr="00493CE2" w:rsidTr="00676138">
        <w:tc>
          <w:tcPr>
            <w:tcW w:w="3833" w:type="dxa"/>
          </w:tcPr>
          <w:p w:rsidR="00A6233B" w:rsidRPr="00493CE2" w:rsidRDefault="00A6233B" w:rsidP="00801523">
            <w:pPr>
              <w:pStyle w:val="af0"/>
              <w:spacing w:line="240" w:lineRule="auto"/>
              <w:ind w:firstLine="0"/>
              <w:rPr>
                <w:sz w:val="24"/>
                <w:szCs w:val="24"/>
              </w:rPr>
            </w:pPr>
            <w:r w:rsidRPr="00493CE2">
              <w:rPr>
                <w:sz w:val="24"/>
                <w:szCs w:val="24"/>
              </w:rPr>
              <w:t>Ввод в действие жилых домов (кв.м.), в т.ч. индивидуальной застройки (кв.м)</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8612,0</w:t>
            </w:r>
          </w:p>
          <w:p w:rsidR="00A6233B" w:rsidRPr="00493CE2" w:rsidRDefault="00A6233B" w:rsidP="00801523">
            <w:pPr>
              <w:pStyle w:val="af0"/>
              <w:spacing w:line="240" w:lineRule="auto"/>
              <w:ind w:firstLine="0"/>
              <w:jc w:val="center"/>
              <w:rPr>
                <w:sz w:val="24"/>
                <w:szCs w:val="24"/>
              </w:rPr>
            </w:pPr>
            <w:r w:rsidRPr="00493CE2">
              <w:rPr>
                <w:sz w:val="24"/>
                <w:szCs w:val="24"/>
              </w:rPr>
              <w:t>8612,0</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5187,0</w:t>
            </w:r>
          </w:p>
          <w:p w:rsidR="00A6233B" w:rsidRPr="00493CE2" w:rsidRDefault="00A6233B" w:rsidP="00801523">
            <w:pPr>
              <w:pStyle w:val="af0"/>
              <w:spacing w:line="240" w:lineRule="auto"/>
              <w:ind w:firstLine="0"/>
              <w:jc w:val="center"/>
              <w:rPr>
                <w:sz w:val="24"/>
                <w:szCs w:val="24"/>
              </w:rPr>
            </w:pPr>
            <w:r w:rsidRPr="00493CE2">
              <w:rPr>
                <w:sz w:val="24"/>
                <w:szCs w:val="24"/>
              </w:rPr>
              <w:t>5187,0</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2263,0</w:t>
            </w:r>
          </w:p>
          <w:p w:rsidR="00A6233B" w:rsidRPr="00493CE2" w:rsidRDefault="00A6233B" w:rsidP="00801523">
            <w:pPr>
              <w:pStyle w:val="af0"/>
              <w:spacing w:line="240" w:lineRule="auto"/>
              <w:ind w:firstLine="0"/>
              <w:jc w:val="center"/>
              <w:rPr>
                <w:sz w:val="24"/>
                <w:szCs w:val="24"/>
              </w:rPr>
            </w:pPr>
            <w:r w:rsidRPr="00493CE2">
              <w:rPr>
                <w:sz w:val="24"/>
                <w:szCs w:val="24"/>
              </w:rPr>
              <w:t>2263,0</w:t>
            </w:r>
          </w:p>
        </w:tc>
        <w:tc>
          <w:tcPr>
            <w:tcW w:w="1296"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3771,0</w:t>
            </w:r>
          </w:p>
          <w:p w:rsidR="00A6233B" w:rsidRPr="00493CE2" w:rsidRDefault="00A6233B" w:rsidP="00801523">
            <w:pPr>
              <w:pStyle w:val="af0"/>
              <w:spacing w:line="240" w:lineRule="auto"/>
              <w:ind w:firstLine="0"/>
              <w:jc w:val="center"/>
              <w:rPr>
                <w:sz w:val="24"/>
                <w:szCs w:val="24"/>
              </w:rPr>
            </w:pPr>
            <w:r w:rsidRPr="00493CE2">
              <w:rPr>
                <w:sz w:val="24"/>
                <w:szCs w:val="24"/>
              </w:rPr>
              <w:t>1209,0</w:t>
            </w:r>
          </w:p>
        </w:tc>
        <w:tc>
          <w:tcPr>
            <w:tcW w:w="1189" w:type="dxa"/>
            <w:vAlign w:val="center"/>
          </w:tcPr>
          <w:p w:rsidR="00A6233B" w:rsidRPr="00493CE2" w:rsidRDefault="00A6233B" w:rsidP="00801523">
            <w:pPr>
              <w:pStyle w:val="af0"/>
              <w:spacing w:line="240" w:lineRule="auto"/>
              <w:ind w:firstLine="0"/>
              <w:jc w:val="center"/>
              <w:rPr>
                <w:sz w:val="24"/>
                <w:szCs w:val="24"/>
              </w:rPr>
            </w:pPr>
            <w:r w:rsidRPr="00493CE2">
              <w:rPr>
                <w:sz w:val="24"/>
                <w:szCs w:val="24"/>
              </w:rPr>
              <w:t>1817,0</w:t>
            </w:r>
          </w:p>
          <w:p w:rsidR="00A6233B" w:rsidRPr="00493CE2" w:rsidRDefault="00A6233B" w:rsidP="00801523">
            <w:pPr>
              <w:pStyle w:val="af0"/>
              <w:spacing w:line="240" w:lineRule="auto"/>
              <w:ind w:firstLine="0"/>
              <w:jc w:val="center"/>
              <w:rPr>
                <w:sz w:val="24"/>
                <w:szCs w:val="24"/>
              </w:rPr>
            </w:pPr>
            <w:r w:rsidRPr="00493CE2">
              <w:rPr>
                <w:sz w:val="24"/>
                <w:szCs w:val="24"/>
              </w:rPr>
              <w:t>1817,0</w:t>
            </w:r>
          </w:p>
        </w:tc>
      </w:tr>
    </w:tbl>
    <w:p w:rsidR="00A6233B" w:rsidRPr="00493CE2" w:rsidRDefault="00A6233B" w:rsidP="00801523">
      <w:pPr>
        <w:pStyle w:val="af0"/>
        <w:spacing w:line="240" w:lineRule="auto"/>
        <w:ind w:firstLine="567"/>
        <w:rPr>
          <w:sz w:val="24"/>
          <w:szCs w:val="24"/>
        </w:rPr>
      </w:pPr>
    </w:p>
    <w:p w:rsidR="00A6233B" w:rsidRPr="00493CE2" w:rsidRDefault="00A6233B" w:rsidP="00801523">
      <w:pPr>
        <w:pStyle w:val="af0"/>
        <w:spacing w:line="240" w:lineRule="auto"/>
        <w:ind w:firstLine="567"/>
        <w:rPr>
          <w:sz w:val="24"/>
          <w:szCs w:val="24"/>
        </w:rPr>
      </w:pPr>
      <w:r w:rsidRPr="00493CE2">
        <w:rPr>
          <w:sz w:val="24"/>
          <w:szCs w:val="24"/>
        </w:rPr>
        <w:t>В соответствии с Генеральным планом НГО СК, утвержденным решением Думы Нефтекумского городского округа Ставропольского края от 7 февраля 2023 года № 64с учетом расчетной численности населения и среднегодового прироста общей площади под жилую застройку, предполагаемую к выделению на первую очередь и расчетный срок действия настоящего Документа, объемы и параметры жилищный фонд составят:</w:t>
      </w:r>
    </w:p>
    <w:p w:rsidR="00A6233B" w:rsidRPr="00493CE2" w:rsidRDefault="00A6233B" w:rsidP="00801523">
      <w:pPr>
        <w:pStyle w:val="af0"/>
        <w:spacing w:line="240" w:lineRule="auto"/>
        <w:ind w:firstLine="567"/>
        <w:rPr>
          <w:sz w:val="24"/>
          <w:szCs w:val="24"/>
        </w:rPr>
      </w:pPr>
      <w:r w:rsidRPr="00493CE2">
        <w:rPr>
          <w:sz w:val="24"/>
          <w:szCs w:val="24"/>
        </w:rPr>
        <w:t>на базовый период (2019 год) – 1 200,7 тыс. м</w:t>
      </w:r>
      <w:r w:rsidRPr="00493CE2">
        <w:rPr>
          <w:sz w:val="24"/>
          <w:szCs w:val="24"/>
          <w:vertAlign w:val="superscript"/>
        </w:rPr>
        <w:t>2</w:t>
      </w:r>
      <w:r w:rsidRPr="00493CE2">
        <w:rPr>
          <w:sz w:val="24"/>
          <w:szCs w:val="24"/>
        </w:rPr>
        <w:t>;</w:t>
      </w:r>
    </w:p>
    <w:p w:rsidR="00A6233B" w:rsidRPr="00493CE2" w:rsidRDefault="00A6233B" w:rsidP="00801523">
      <w:pPr>
        <w:pStyle w:val="af0"/>
        <w:spacing w:line="240" w:lineRule="auto"/>
        <w:ind w:firstLine="567"/>
        <w:rPr>
          <w:sz w:val="24"/>
          <w:szCs w:val="24"/>
        </w:rPr>
      </w:pPr>
      <w:r w:rsidRPr="00493CE2">
        <w:rPr>
          <w:sz w:val="24"/>
          <w:szCs w:val="24"/>
        </w:rPr>
        <w:t xml:space="preserve">на </w:t>
      </w:r>
      <w:r w:rsidRPr="00493CE2">
        <w:rPr>
          <w:sz w:val="24"/>
          <w:szCs w:val="24"/>
          <w:lang w:val="en-US"/>
        </w:rPr>
        <w:t>I</w:t>
      </w:r>
      <w:r w:rsidRPr="00493CE2">
        <w:rPr>
          <w:sz w:val="24"/>
          <w:szCs w:val="24"/>
        </w:rPr>
        <w:t xml:space="preserve"> очередь (2024 год) – 1 202,378 тыс. м</w:t>
      </w:r>
      <w:r w:rsidRPr="00493CE2">
        <w:rPr>
          <w:sz w:val="24"/>
          <w:szCs w:val="24"/>
          <w:vertAlign w:val="superscript"/>
        </w:rPr>
        <w:t>2</w:t>
      </w:r>
      <w:r w:rsidRPr="00493CE2">
        <w:rPr>
          <w:sz w:val="24"/>
          <w:szCs w:val="24"/>
        </w:rPr>
        <w:t>;</w:t>
      </w:r>
    </w:p>
    <w:p w:rsidR="00A6233B" w:rsidRPr="00493CE2" w:rsidRDefault="00A6233B" w:rsidP="00801523">
      <w:pPr>
        <w:pStyle w:val="af0"/>
        <w:spacing w:line="240" w:lineRule="auto"/>
        <w:ind w:firstLine="567"/>
        <w:rPr>
          <w:sz w:val="24"/>
          <w:szCs w:val="24"/>
        </w:rPr>
      </w:pPr>
      <w:r w:rsidRPr="00493CE2">
        <w:rPr>
          <w:sz w:val="24"/>
          <w:szCs w:val="24"/>
        </w:rPr>
        <w:t>на расчетный срок (2034 год) – 1 205,735тыс. м</w:t>
      </w:r>
      <w:r w:rsidRPr="00493CE2">
        <w:rPr>
          <w:sz w:val="24"/>
          <w:szCs w:val="24"/>
          <w:vertAlign w:val="superscript"/>
        </w:rPr>
        <w:t>2</w:t>
      </w:r>
      <w:r w:rsidRPr="00493CE2">
        <w:rPr>
          <w:sz w:val="24"/>
          <w:szCs w:val="24"/>
        </w:rPr>
        <w:t>.</w:t>
      </w:r>
    </w:p>
    <w:p w:rsidR="00A6233B" w:rsidRDefault="00A6233B" w:rsidP="00801523">
      <w:pPr>
        <w:pStyle w:val="af0"/>
        <w:spacing w:line="240" w:lineRule="auto"/>
        <w:ind w:firstLine="567"/>
        <w:rPr>
          <w:sz w:val="24"/>
          <w:szCs w:val="24"/>
        </w:rPr>
      </w:pPr>
      <w:r w:rsidRPr="00493CE2">
        <w:rPr>
          <w:sz w:val="24"/>
          <w:szCs w:val="24"/>
        </w:rPr>
        <w:t>Учитывая сложившиеся в округе тенденции строительства за последние 5 (пять) лет будет преобладать малоэтажная жилая застройка.</w:t>
      </w:r>
    </w:p>
    <w:p w:rsidR="00291CA7" w:rsidRDefault="00291CA7" w:rsidP="00801523">
      <w:pPr>
        <w:pStyle w:val="af0"/>
        <w:spacing w:line="240" w:lineRule="auto"/>
        <w:ind w:firstLine="567"/>
        <w:rPr>
          <w:b/>
          <w:sz w:val="24"/>
          <w:szCs w:val="24"/>
        </w:rPr>
      </w:pPr>
    </w:p>
    <w:p w:rsidR="00A6233B" w:rsidRPr="00493CE2" w:rsidRDefault="00A6233B" w:rsidP="00801523">
      <w:pPr>
        <w:pStyle w:val="af0"/>
        <w:spacing w:line="240" w:lineRule="auto"/>
        <w:ind w:firstLine="567"/>
        <w:rPr>
          <w:b/>
          <w:sz w:val="24"/>
          <w:szCs w:val="24"/>
        </w:rPr>
      </w:pPr>
      <w:r>
        <w:rPr>
          <w:b/>
          <w:sz w:val="24"/>
          <w:szCs w:val="24"/>
        </w:rPr>
        <w:t>3</w:t>
      </w:r>
      <w:r w:rsidRPr="00493CE2">
        <w:rPr>
          <w:b/>
          <w:sz w:val="24"/>
          <w:szCs w:val="24"/>
        </w:rPr>
        <w:t>. 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 общественные здания и производственные здания промышленных предприятий.</w:t>
      </w:r>
    </w:p>
    <w:p w:rsidR="00A6233B" w:rsidRDefault="00A6233B" w:rsidP="00801523">
      <w:pPr>
        <w:pStyle w:val="af0"/>
        <w:spacing w:line="240" w:lineRule="auto"/>
        <w:ind w:firstLine="567"/>
        <w:rPr>
          <w:sz w:val="24"/>
          <w:szCs w:val="24"/>
        </w:rPr>
      </w:pPr>
      <w:r w:rsidRPr="00493CE2">
        <w:rPr>
          <w:sz w:val="24"/>
          <w:szCs w:val="24"/>
        </w:rPr>
        <w:t>Техническая возможность сформировать распределение площадей нового строительства в рамках планировочных кварталов с привязкой к кадастровым кварталам и с распределением по годам объемов строительства, определенных проектами планировок, в отсутствии таковых невозможна.</w:t>
      </w:r>
    </w:p>
    <w:p w:rsidR="00A6233B" w:rsidRPr="00493CE2" w:rsidRDefault="00A6233B" w:rsidP="00801523">
      <w:pPr>
        <w:pStyle w:val="af0"/>
        <w:spacing w:line="240" w:lineRule="auto"/>
        <w:ind w:firstLine="567"/>
        <w:rPr>
          <w:sz w:val="24"/>
          <w:szCs w:val="24"/>
        </w:rPr>
      </w:pPr>
    </w:p>
    <w:p w:rsidR="00A6233B" w:rsidRDefault="00A6233B" w:rsidP="00801523">
      <w:pPr>
        <w:pStyle w:val="af0"/>
        <w:spacing w:line="240" w:lineRule="auto"/>
        <w:ind w:firstLine="567"/>
        <w:rPr>
          <w:b/>
          <w:sz w:val="24"/>
          <w:szCs w:val="24"/>
        </w:rPr>
      </w:pPr>
      <w:bookmarkStart w:id="713" w:name="_Toc12686866"/>
      <w:bookmarkStart w:id="714" w:name="_Toc37339954"/>
      <w:bookmarkStart w:id="715" w:name="_Toc12686867"/>
      <w:r>
        <w:rPr>
          <w:b/>
          <w:sz w:val="24"/>
          <w:szCs w:val="24"/>
        </w:rPr>
        <w:t>4</w:t>
      </w:r>
      <w:r w:rsidRPr="00493CE2">
        <w:rPr>
          <w:b/>
          <w:sz w:val="24"/>
          <w:szCs w:val="24"/>
        </w:rPr>
        <w:t>. Прогнозы приростов тепловых нагрузок</w:t>
      </w:r>
    </w:p>
    <w:p w:rsidR="00A6233B" w:rsidRPr="00493CE2" w:rsidRDefault="00A6233B" w:rsidP="00801523">
      <w:pPr>
        <w:pStyle w:val="af0"/>
        <w:spacing w:line="240" w:lineRule="auto"/>
        <w:ind w:firstLine="567"/>
        <w:rPr>
          <w:b/>
          <w:sz w:val="24"/>
          <w:szCs w:val="24"/>
        </w:rPr>
      </w:pPr>
    </w:p>
    <w:p w:rsidR="00A6233B" w:rsidRPr="00493CE2" w:rsidRDefault="00A6233B" w:rsidP="00801523">
      <w:pPr>
        <w:pStyle w:val="11112"/>
        <w:ind w:firstLine="567"/>
        <w:rPr>
          <w:sz w:val="24"/>
        </w:rPr>
      </w:pPr>
      <w:r w:rsidRPr="00493CE2">
        <w:rPr>
          <w:sz w:val="24"/>
        </w:rPr>
        <w:t>1) Прогнозы приростов тепловых нагрузок с разделением по видам теплопотребления в каждом расчетном элементе территориального деления в зоне действия каждого из существующих или предлагаемых для строительства источников тепловой энергии на каждом этапе</w:t>
      </w:r>
      <w:bookmarkEnd w:id="713"/>
      <w:bookmarkEnd w:id="714"/>
    </w:p>
    <w:p w:rsidR="00A6233B" w:rsidRDefault="00A6233B" w:rsidP="00801523">
      <w:pPr>
        <w:pStyle w:val="11112"/>
        <w:ind w:firstLine="567"/>
        <w:rPr>
          <w:b w:val="0"/>
          <w:color w:val="2C2D2E"/>
          <w:sz w:val="24"/>
          <w:shd w:val="clear" w:color="auto" w:fill="FFFFFF"/>
        </w:rPr>
      </w:pPr>
      <w:bookmarkStart w:id="716" w:name="_Toc37339955"/>
      <w:r w:rsidRPr="00493CE2">
        <w:rPr>
          <w:b w:val="0"/>
          <w:color w:val="auto"/>
          <w:sz w:val="24"/>
          <w:shd w:val="clear" w:color="auto" w:fill="FFFFFF"/>
        </w:rPr>
        <w:t>В соответствии с распоряжением Правительства Ставропольского края № 431 от 12 июля 2022 года в период 2023-2024 года планируется</w:t>
      </w:r>
      <w:r w:rsidRPr="00493CE2">
        <w:rPr>
          <w:b w:val="0"/>
          <w:color w:val="2C2D2E"/>
          <w:sz w:val="24"/>
          <w:shd w:val="clear" w:color="auto" w:fill="FFFFFF"/>
        </w:rPr>
        <w:t xml:space="preserve"> строительство</w:t>
      </w:r>
      <w:r w:rsidRPr="00493CE2">
        <w:rPr>
          <w:color w:val="2C2D2E"/>
          <w:sz w:val="24"/>
          <w:shd w:val="clear" w:color="auto" w:fill="FFFFFF"/>
        </w:rPr>
        <w:t xml:space="preserve"> </w:t>
      </w:r>
      <w:r w:rsidRPr="00493CE2">
        <w:rPr>
          <w:b w:val="0"/>
          <w:color w:val="2C2D2E"/>
          <w:sz w:val="24"/>
          <w:shd w:val="clear" w:color="auto" w:fill="FFFFFF"/>
        </w:rPr>
        <w:t>блочно-модульной котельной в г. Нефтекумске.</w:t>
      </w:r>
    </w:p>
    <w:p w:rsidR="00A6233B" w:rsidRPr="00493CE2" w:rsidRDefault="00A6233B" w:rsidP="00801523">
      <w:pPr>
        <w:pStyle w:val="11112"/>
        <w:ind w:firstLine="567"/>
        <w:rPr>
          <w:color w:val="2C2D2E"/>
          <w:sz w:val="24"/>
          <w:shd w:val="clear" w:color="auto" w:fill="FFFFFF"/>
        </w:rPr>
      </w:pPr>
    </w:p>
    <w:p w:rsidR="00A6233B" w:rsidRPr="00493CE2" w:rsidRDefault="00A6233B" w:rsidP="00801523">
      <w:pPr>
        <w:pStyle w:val="11112"/>
        <w:ind w:firstLine="567"/>
        <w:rPr>
          <w:sz w:val="24"/>
        </w:rPr>
      </w:pPr>
      <w:r w:rsidRPr="00493CE2">
        <w:rPr>
          <w:sz w:val="24"/>
        </w:rPr>
        <w:t>2) Прогнозы приростов тепловых нагрузок с разделением теплопотребления в расчетных элементах территориального деления в зонах действия индивидуального теплоснабжения на каждом этапе</w:t>
      </w:r>
      <w:bookmarkEnd w:id="715"/>
      <w:bookmarkEnd w:id="716"/>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Прирост тепловых нагрузок перспективных объектов с индивидуальным теплоснабжением для оценки величины присоединяемых тепловых нагрузок в случае подключения этих объектов к централизованному теплоснабжению не планируется.</w:t>
      </w:r>
    </w:p>
    <w:p w:rsidR="00A6233B" w:rsidRPr="00493CE2"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493CE2" w:rsidRDefault="00A6233B" w:rsidP="00801523">
      <w:pPr>
        <w:pStyle w:val="11112"/>
        <w:ind w:firstLine="567"/>
        <w:rPr>
          <w:sz w:val="24"/>
        </w:rPr>
      </w:pPr>
      <w:bookmarkStart w:id="717" w:name="_Toc12686868"/>
      <w:bookmarkStart w:id="718" w:name="_Toc37339956"/>
      <w:r w:rsidRPr="00493CE2">
        <w:rPr>
          <w:sz w:val="24"/>
        </w:rPr>
        <w:t>3) Прогнозы приростов тепловых нагрузок для объектов, расположенных в производственных зонах, с учетом возможных изменений производственных зон и их перепрофилирования, а также приростов тепловых нагрузок производственных объектов с разделением по видам теплопотребления в зоне действия каждого из существующих или предлагаемых для строительства источников тепловой энергии на каждом этапе</w:t>
      </w:r>
      <w:bookmarkEnd w:id="717"/>
      <w:bookmarkEnd w:id="718"/>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Прирост тепловых нагрузок для объектов перспективной застройки промышленного фонда с централизованным теплоснабжением на территории НГО СК не планируется.</w:t>
      </w:r>
    </w:p>
    <w:p w:rsidR="00A6233B" w:rsidRPr="00493CE2"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493CE2" w:rsidRDefault="00A6233B" w:rsidP="00801523">
      <w:pPr>
        <w:pStyle w:val="11112"/>
        <w:ind w:firstLine="567"/>
        <w:rPr>
          <w:sz w:val="24"/>
        </w:rPr>
      </w:pPr>
      <w:bookmarkStart w:id="719" w:name="_Toc12686869"/>
      <w:bookmarkStart w:id="720" w:name="_Toc37339957"/>
      <w:r w:rsidRPr="00493CE2">
        <w:rPr>
          <w:sz w:val="24"/>
        </w:rPr>
        <w:t>4) Прогнозы приростов тепловых нагрузок отдельных категорий потребителей, в том числе социально значимых, для которых устанавливаются льготные тарифы на тепловую энергию</w:t>
      </w:r>
      <w:bookmarkEnd w:id="719"/>
      <w:bookmarkEnd w:id="720"/>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Льготные тарифы не установлены по существующему состоянию системы теплоснабжения. На период до 2040 года установление льготных тарифов не планируется.</w:t>
      </w:r>
    </w:p>
    <w:p w:rsidR="00A6233B" w:rsidRPr="00493CE2"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493CE2" w:rsidRDefault="00A6233B" w:rsidP="00801523">
      <w:pPr>
        <w:pStyle w:val="11112"/>
        <w:ind w:firstLine="567"/>
        <w:rPr>
          <w:sz w:val="24"/>
        </w:rPr>
      </w:pPr>
      <w:bookmarkStart w:id="721" w:name="_Toc12686870"/>
      <w:bookmarkStart w:id="722" w:name="_Toc37339958"/>
      <w:r w:rsidRPr="00493CE2">
        <w:rPr>
          <w:sz w:val="24"/>
        </w:rPr>
        <w:t>5) Прогнозы приростов тепловых нагрузок потребителей, с которыми заключены или могут быть заключены в перспективе свободные долгосрочные договоры теплоснабжения</w:t>
      </w:r>
      <w:bookmarkEnd w:id="721"/>
      <w:bookmarkEnd w:id="722"/>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По состоянию на начало 2020 года свободные долгосрочные договоры теплоснабжения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rsidR="00A6233B" w:rsidRPr="00493CE2"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493CE2" w:rsidRDefault="00A6233B" w:rsidP="00801523">
      <w:pPr>
        <w:pStyle w:val="11112"/>
        <w:ind w:firstLine="567"/>
        <w:rPr>
          <w:sz w:val="24"/>
        </w:rPr>
      </w:pPr>
      <w:bookmarkStart w:id="723" w:name="_Toc12686871"/>
      <w:bookmarkStart w:id="724" w:name="_Toc37339959"/>
      <w:r w:rsidRPr="00493CE2">
        <w:rPr>
          <w:sz w:val="24"/>
        </w:rPr>
        <w:t>6) Прогнозы приростов тепловых нагрузок потребителей, с которыми заключены или могут быть заключены долгосрочные договоры теплоснабжения по регулируемой цене</w:t>
      </w:r>
      <w:bookmarkEnd w:id="723"/>
      <w:bookmarkEnd w:id="724"/>
    </w:p>
    <w:p w:rsidR="00A6233B" w:rsidRDefault="00A6233B" w:rsidP="00801523">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По состоянию на начало 2020 года долгосрочные договоры теплоснабжения по регулируемой цене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spacing w:after="0" w:line="240" w:lineRule="auto"/>
        <w:ind w:firstLine="567"/>
        <w:jc w:val="both"/>
        <w:rPr>
          <w:rFonts w:ascii="Times New Roman" w:eastAsia="Calibri" w:hAnsi="Times New Roman" w:cs="Times New Roman"/>
          <w:color w:val="000000"/>
          <w:sz w:val="24"/>
          <w:szCs w:val="24"/>
        </w:rPr>
      </w:pPr>
    </w:p>
    <w:p w:rsidR="00C248F8" w:rsidRPr="00493CE2" w:rsidRDefault="00C248F8" w:rsidP="00801523">
      <w:pPr>
        <w:spacing w:after="0" w:line="240" w:lineRule="auto"/>
        <w:ind w:firstLine="567"/>
        <w:jc w:val="both"/>
        <w:rPr>
          <w:rFonts w:ascii="Times New Roman" w:eastAsia="Calibri" w:hAnsi="Times New Roman" w:cs="Times New Roman"/>
          <w:color w:val="000000"/>
          <w:sz w:val="24"/>
          <w:szCs w:val="24"/>
        </w:rPr>
      </w:pPr>
    </w:p>
    <w:p w:rsidR="00A6233B" w:rsidRDefault="00A6233B" w:rsidP="00801523">
      <w:pPr>
        <w:pStyle w:val="1f"/>
        <w:spacing w:before="0" w:after="0"/>
        <w:ind w:right="0"/>
        <w:jc w:val="right"/>
        <w:rPr>
          <w:b w:val="0"/>
          <w:sz w:val="24"/>
          <w:szCs w:val="24"/>
        </w:rPr>
      </w:pPr>
    </w:p>
    <w:p w:rsidR="00A6233B" w:rsidRDefault="00A6233B" w:rsidP="00801523">
      <w:pPr>
        <w:pStyle w:val="1f"/>
        <w:spacing w:before="0" w:after="0"/>
        <w:ind w:right="0"/>
        <w:jc w:val="right"/>
        <w:rPr>
          <w:b w:val="0"/>
          <w:sz w:val="24"/>
          <w:szCs w:val="24"/>
        </w:rPr>
      </w:pPr>
      <w:r>
        <w:rPr>
          <w:b w:val="0"/>
          <w:sz w:val="24"/>
          <w:szCs w:val="24"/>
        </w:rPr>
        <w:t>Приложение 3</w:t>
      </w:r>
    </w:p>
    <w:p w:rsidR="00A6233B" w:rsidRDefault="00A6233B" w:rsidP="00801523">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к Схеме теплоснабжения Нефтекумского</w:t>
      </w:r>
    </w:p>
    <w:p w:rsidR="00A6233B" w:rsidRDefault="00A6233B" w:rsidP="00801523">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городского округа Ставропольского края</w:t>
      </w:r>
    </w:p>
    <w:p w:rsidR="00A6233B" w:rsidRPr="003E3023" w:rsidRDefault="00A6233B" w:rsidP="00801523">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на период до 2035 года</w:t>
      </w:r>
    </w:p>
    <w:p w:rsidR="00A6233B" w:rsidRDefault="00A6233B" w:rsidP="00801523">
      <w:pPr>
        <w:pStyle w:val="1f"/>
        <w:spacing w:before="0" w:after="0"/>
        <w:ind w:right="0"/>
      </w:pPr>
    </w:p>
    <w:p w:rsidR="00A6233B" w:rsidRPr="00676138" w:rsidRDefault="00A6233B" w:rsidP="00801523">
      <w:pPr>
        <w:pStyle w:val="1f"/>
        <w:spacing w:before="0" w:after="0"/>
        <w:ind w:right="0"/>
        <w:jc w:val="center"/>
        <w:rPr>
          <w:sz w:val="24"/>
          <w:szCs w:val="24"/>
        </w:rPr>
      </w:pPr>
      <w:r w:rsidRPr="00676138">
        <w:rPr>
          <w:sz w:val="24"/>
          <w:szCs w:val="24"/>
        </w:rPr>
        <w:t>Существующие и перспективные балансы тепловой мощности источников тепловой энергии и тепловой нагрузки потребителей</w:t>
      </w:r>
      <w:bookmarkEnd w:id="202"/>
      <w:bookmarkEnd w:id="203"/>
    </w:p>
    <w:p w:rsidR="00676138" w:rsidRPr="00676138" w:rsidRDefault="00676138" w:rsidP="00801523">
      <w:pPr>
        <w:pStyle w:val="1f"/>
        <w:spacing w:before="0" w:after="0"/>
        <w:ind w:right="0"/>
        <w:jc w:val="center"/>
        <w:rPr>
          <w:sz w:val="24"/>
          <w:szCs w:val="24"/>
        </w:rPr>
      </w:pPr>
    </w:p>
    <w:p w:rsidR="00A6233B" w:rsidRPr="00676138" w:rsidRDefault="00A6233B" w:rsidP="00801523">
      <w:pPr>
        <w:pStyle w:val="afff5"/>
        <w:spacing w:line="240" w:lineRule="auto"/>
        <w:ind w:right="0" w:firstLine="567"/>
        <w:rPr>
          <w:b/>
          <w:sz w:val="24"/>
          <w:szCs w:val="24"/>
        </w:rPr>
      </w:pPr>
      <w:r w:rsidRPr="00676138">
        <w:rPr>
          <w:b/>
          <w:sz w:val="24"/>
          <w:szCs w:val="24"/>
        </w:rPr>
        <w:t xml:space="preserve">1. Балансы существующей на базовый период схемы теплоснабжения тепловой мощности и перспективной тепловой нагрузки в каждой из выделенных зон действия котельных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w:t>
      </w:r>
    </w:p>
    <w:p w:rsidR="00A6233B" w:rsidRPr="00676138" w:rsidRDefault="00A6233B" w:rsidP="00801523">
      <w:pPr>
        <w:pStyle w:val="afff5"/>
        <w:spacing w:line="240" w:lineRule="auto"/>
        <w:ind w:right="0" w:firstLine="567"/>
        <w:rPr>
          <w:sz w:val="24"/>
          <w:szCs w:val="24"/>
        </w:rPr>
      </w:pPr>
      <w:r w:rsidRPr="00676138">
        <w:rPr>
          <w:sz w:val="24"/>
          <w:szCs w:val="24"/>
        </w:rPr>
        <w:t>Балансы тепловой мощности источников тепловой энергии теплоснабжающей организации ГУП СК «Крайтеплоэнерго» в границах Н ГО СК приведены в таблице 1.</w:t>
      </w:r>
    </w:p>
    <w:p w:rsidR="00A6233B" w:rsidRPr="00676138" w:rsidRDefault="00A6233B" w:rsidP="00801523">
      <w:pPr>
        <w:pStyle w:val="afff5"/>
        <w:spacing w:line="240" w:lineRule="auto"/>
        <w:ind w:right="0" w:firstLine="567"/>
        <w:rPr>
          <w:sz w:val="24"/>
          <w:szCs w:val="24"/>
        </w:rPr>
      </w:pPr>
      <w:r w:rsidRPr="00676138">
        <w:rPr>
          <w:sz w:val="24"/>
          <w:szCs w:val="24"/>
        </w:rPr>
        <w:t>Сводный баланс тепловой мощности источников тепловой энергии приведен в таблице 2.</w:t>
      </w:r>
    </w:p>
    <w:p w:rsidR="00A6233B" w:rsidRPr="00676138" w:rsidRDefault="00A6233B" w:rsidP="00801523">
      <w:pPr>
        <w:pStyle w:val="af9"/>
        <w:keepNext/>
        <w:spacing w:before="0" w:after="0"/>
        <w:ind w:right="0"/>
        <w:rPr>
          <w:b w:val="0"/>
          <w:color w:val="auto"/>
          <w:sz w:val="24"/>
          <w:szCs w:val="24"/>
        </w:rPr>
      </w:pPr>
      <w:bookmarkStart w:id="725" w:name="_Toc59981353"/>
      <w:r w:rsidRPr="00676138">
        <w:rPr>
          <w:b w:val="0"/>
          <w:color w:val="auto"/>
          <w:sz w:val="24"/>
          <w:szCs w:val="24"/>
        </w:rPr>
        <w:t xml:space="preserve">Таблица </w:t>
      </w:r>
      <w:r w:rsidR="004406CE" w:rsidRPr="00676138">
        <w:rPr>
          <w:b w:val="0"/>
          <w:color w:val="auto"/>
          <w:sz w:val="24"/>
          <w:szCs w:val="24"/>
        </w:rPr>
        <w:fldChar w:fldCharType="begin"/>
      </w:r>
      <w:r w:rsidRPr="00676138">
        <w:rPr>
          <w:b w:val="0"/>
          <w:color w:val="auto"/>
          <w:sz w:val="24"/>
          <w:szCs w:val="24"/>
        </w:rPr>
        <w:instrText xml:space="preserve"> SEQ Таблица \* ARABIC </w:instrText>
      </w:r>
      <w:r w:rsidR="004406CE" w:rsidRPr="00676138">
        <w:rPr>
          <w:b w:val="0"/>
          <w:color w:val="auto"/>
          <w:sz w:val="24"/>
          <w:szCs w:val="24"/>
        </w:rPr>
        <w:fldChar w:fldCharType="separate"/>
      </w:r>
      <w:r w:rsidR="00696ED4">
        <w:rPr>
          <w:b w:val="0"/>
          <w:noProof/>
          <w:color w:val="auto"/>
          <w:sz w:val="24"/>
          <w:szCs w:val="24"/>
        </w:rPr>
        <w:t>73</w:t>
      </w:r>
      <w:r w:rsidR="004406CE" w:rsidRPr="00676138">
        <w:rPr>
          <w:b w:val="0"/>
          <w:color w:val="auto"/>
          <w:sz w:val="24"/>
          <w:szCs w:val="24"/>
        </w:rPr>
        <w:fldChar w:fldCharType="end"/>
      </w:r>
      <w:r w:rsidRPr="00676138">
        <w:rPr>
          <w:b w:val="0"/>
          <w:color w:val="auto"/>
          <w:sz w:val="24"/>
          <w:szCs w:val="24"/>
        </w:rPr>
        <w:t xml:space="preserve"> – Балансы тепловой мощности источников тепловой энергии в границах НГО СК</w:t>
      </w:r>
      <w:bookmarkEnd w:id="725"/>
    </w:p>
    <w:tbl>
      <w:tblPr>
        <w:tblpPr w:leftFromText="180" w:rightFromText="180" w:vertAnchor="text"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
        <w:gridCol w:w="1552"/>
        <w:gridCol w:w="786"/>
        <w:gridCol w:w="786"/>
        <w:gridCol w:w="786"/>
        <w:gridCol w:w="786"/>
        <w:gridCol w:w="786"/>
        <w:gridCol w:w="786"/>
        <w:gridCol w:w="786"/>
        <w:gridCol w:w="786"/>
        <w:gridCol w:w="786"/>
        <w:gridCol w:w="786"/>
        <w:gridCol w:w="786"/>
      </w:tblGrid>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vMerge w:val="restar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Наименование показателя</w:t>
            </w:r>
          </w:p>
        </w:tc>
        <w:tc>
          <w:tcPr>
            <w:tcW w:w="3054" w:type="pct"/>
            <w:gridSpan w:val="11"/>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Период действия Схемы теплоснабжения</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vMerge/>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2019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2020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2021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2022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2023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2024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2025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2026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2027 г.</w:t>
            </w:r>
          </w:p>
        </w:tc>
        <w:tc>
          <w:tcPr>
            <w:tcW w:w="273"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2028 г.</w:t>
            </w:r>
          </w:p>
        </w:tc>
        <w:tc>
          <w:tcPr>
            <w:tcW w:w="324"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2029 г.</w:t>
            </w:r>
          </w:p>
        </w:tc>
      </w:tr>
      <w:tr w:rsidR="00A6233B" w:rsidRPr="00676138" w:rsidTr="00A6233B">
        <w:trPr>
          <w:trHeight w:val="284"/>
          <w:tblHeader/>
        </w:trPr>
        <w:tc>
          <w:tcPr>
            <w:tcW w:w="5000" w:type="pct"/>
            <w:gridSpan w:val="13"/>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№28-01</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49,3400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1,1151</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48,22</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Гкал/час</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 28-02</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41,2600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0,9040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39,10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№28-03</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1,5000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0,0339</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1,47</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№28-04</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2,6100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0,0590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2,55</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№28-05</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0,1720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0,0039</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0,17</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264"/>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№28-07</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3,2000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0,0723</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3,13</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№28-09</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4,8600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0,1098</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4,75</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№28-10А</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0,3440</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0,0078</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0,34</w:t>
            </w: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hideMark/>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№28-11</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0,6450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0,0146</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№28-12</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1,0800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0,0244</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1,06</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4993" w:type="pct"/>
            <w:gridSpan w:val="12"/>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№28-14</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Установленная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Располагаемая тепловая мощность,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2,5800</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СН,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0,0583</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мощность "нетто", Гкал/ч</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2,52</w:t>
            </w: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Потери в тепловых сетях, Гкал/ч</w:t>
            </w: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273"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c>
          <w:tcPr>
            <w:tcW w:w="32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sz w:val="24"/>
                <w:szCs w:val="24"/>
              </w:rPr>
            </w:pPr>
          </w:p>
        </w:tc>
      </w:tr>
      <w:tr w:rsidR="00A6233B" w:rsidRPr="00676138" w:rsidTr="00A6233B">
        <w:trPr>
          <w:trHeight w:val="284"/>
          <w:tblHeader/>
        </w:trPr>
        <w:tc>
          <w:tcPr>
            <w:tcW w:w="7"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themeColor="text1"/>
                <w:sz w:val="24"/>
                <w:szCs w:val="24"/>
              </w:rPr>
            </w:pPr>
          </w:p>
        </w:tc>
        <w:tc>
          <w:tcPr>
            <w:tcW w:w="1939" w:type="pct"/>
            <w:shd w:val="clear" w:color="auto" w:fill="auto"/>
            <w:vAlign w:val="center"/>
          </w:tcPr>
          <w:p w:rsidR="00A6233B" w:rsidRPr="00676138" w:rsidRDefault="00A6233B" w:rsidP="00801523">
            <w:pPr>
              <w:spacing w:after="0" w:line="240" w:lineRule="auto"/>
              <w:ind w:firstLine="122"/>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Тепловая нагрузка внешних потребителей</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273"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c>
          <w:tcPr>
            <w:tcW w:w="324" w:type="pct"/>
            <w:shd w:val="clear" w:color="auto" w:fill="auto"/>
            <w:vAlign w:val="bottom"/>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1,8535</w:t>
            </w:r>
          </w:p>
        </w:tc>
      </w:tr>
    </w:tbl>
    <w:p w:rsidR="00A6233B" w:rsidRPr="00676138" w:rsidRDefault="00A6233B" w:rsidP="00801523">
      <w:pPr>
        <w:pStyle w:val="afff5"/>
        <w:spacing w:line="240" w:lineRule="auto"/>
        <w:ind w:right="0" w:firstLine="567"/>
        <w:rPr>
          <w:sz w:val="24"/>
          <w:szCs w:val="24"/>
        </w:rPr>
      </w:pPr>
    </w:p>
    <w:p w:rsidR="00A6233B" w:rsidRPr="00676138" w:rsidRDefault="00A6233B" w:rsidP="00801523">
      <w:pPr>
        <w:pStyle w:val="afffff4"/>
        <w:spacing w:line="240" w:lineRule="auto"/>
        <w:ind w:right="0" w:firstLine="567"/>
        <w:rPr>
          <w:b/>
          <w:sz w:val="24"/>
          <w:szCs w:val="24"/>
        </w:rPr>
      </w:pPr>
      <w:bookmarkStart w:id="726" w:name="_Toc536632733"/>
      <w:bookmarkStart w:id="727" w:name="_Toc12686891"/>
      <w:bookmarkStart w:id="728" w:name="_Toc37342158"/>
      <w:r w:rsidRPr="00676138">
        <w:rPr>
          <w:b/>
          <w:sz w:val="24"/>
          <w:szCs w:val="24"/>
        </w:rPr>
        <w:t>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726"/>
      <w:bookmarkEnd w:id="727"/>
      <w:bookmarkEnd w:id="728"/>
    </w:p>
    <w:p w:rsidR="00A6233B" w:rsidRDefault="00A6233B" w:rsidP="00801523">
      <w:pPr>
        <w:pStyle w:val="afffff"/>
        <w:spacing w:before="0" w:line="240" w:lineRule="auto"/>
        <w:rPr>
          <w:sz w:val="24"/>
          <w:szCs w:val="24"/>
        </w:rPr>
      </w:pPr>
      <w:r w:rsidRPr="00676138">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производится, так как, для источников тепловой энергии НГО СК прирост присоединённой тепловой нагрузки не ожидается.</w:t>
      </w:r>
    </w:p>
    <w:p w:rsidR="00C248F8" w:rsidRPr="00676138" w:rsidRDefault="00C248F8" w:rsidP="00801523">
      <w:pPr>
        <w:pStyle w:val="afffff"/>
        <w:spacing w:before="0" w:line="240" w:lineRule="auto"/>
        <w:rPr>
          <w:sz w:val="24"/>
          <w:szCs w:val="24"/>
        </w:rPr>
      </w:pPr>
    </w:p>
    <w:p w:rsidR="00A6233B" w:rsidRPr="00676138" w:rsidRDefault="00A6233B" w:rsidP="00801523">
      <w:pPr>
        <w:pStyle w:val="afffff4"/>
        <w:spacing w:line="240" w:lineRule="auto"/>
        <w:ind w:right="0" w:firstLine="567"/>
        <w:rPr>
          <w:b/>
          <w:sz w:val="24"/>
          <w:szCs w:val="24"/>
        </w:rPr>
      </w:pPr>
      <w:bookmarkStart w:id="729" w:name="_Toc536632734"/>
      <w:bookmarkStart w:id="730" w:name="_Toc12686892"/>
      <w:bookmarkStart w:id="731" w:name="_Toc37342159"/>
      <w:r w:rsidRPr="00676138">
        <w:rPr>
          <w:b/>
          <w:sz w:val="24"/>
          <w:szCs w:val="24"/>
        </w:rPr>
        <w:t>3. Выводы о резервах (дефицитах) существующей системы теплоснабжения в зонах действия котельных при обеспечении перспективной тепловой нагрузки потребителей</w:t>
      </w:r>
      <w:bookmarkEnd w:id="729"/>
      <w:bookmarkEnd w:id="730"/>
      <w:bookmarkEnd w:id="731"/>
    </w:p>
    <w:p w:rsidR="00A6233B" w:rsidRPr="00676138" w:rsidRDefault="00A6233B" w:rsidP="00801523">
      <w:pPr>
        <w:pStyle w:val="afffff"/>
        <w:spacing w:before="0" w:line="240" w:lineRule="auto"/>
        <w:rPr>
          <w:sz w:val="24"/>
          <w:szCs w:val="24"/>
        </w:rPr>
      </w:pPr>
      <w:r w:rsidRPr="00676138">
        <w:rPr>
          <w:sz w:val="24"/>
          <w:szCs w:val="24"/>
        </w:rPr>
        <w:t>Резервы (дефициты) существующей тепловой мощности по каждой существующей котельной при обеспечении перспективной тепловой нагрузки потребителей по годам на период до 2030 года на основе расчетных тепловых нагрузок приведены в таблице 3.</w:t>
      </w:r>
    </w:p>
    <w:p w:rsidR="00A6233B" w:rsidRPr="00676138" w:rsidRDefault="00A6233B" w:rsidP="00801523">
      <w:pPr>
        <w:pStyle w:val="afffff"/>
        <w:spacing w:before="0" w:line="240" w:lineRule="auto"/>
        <w:rPr>
          <w:sz w:val="24"/>
          <w:szCs w:val="24"/>
        </w:rPr>
      </w:pPr>
      <w:r w:rsidRPr="00676138">
        <w:rPr>
          <w:sz w:val="24"/>
          <w:szCs w:val="24"/>
        </w:rPr>
        <w:t>К 2030 году все котельные в зонах действия сохраняют значительные резервы тепловой мощности по расчетной тепловой нагрузке.</w:t>
      </w:r>
    </w:p>
    <w:p w:rsidR="00291CA7" w:rsidRPr="00676138" w:rsidRDefault="00291CA7" w:rsidP="00801523">
      <w:pPr>
        <w:pStyle w:val="afffff"/>
        <w:spacing w:before="0" w:line="240" w:lineRule="auto"/>
        <w:rPr>
          <w:sz w:val="24"/>
          <w:szCs w:val="24"/>
        </w:rPr>
      </w:pPr>
    </w:p>
    <w:p w:rsidR="00A6233B" w:rsidRPr="00676138" w:rsidRDefault="00A6233B" w:rsidP="00801523">
      <w:pPr>
        <w:pStyle w:val="af9"/>
        <w:keepNext/>
        <w:spacing w:before="0" w:after="0"/>
        <w:ind w:right="0"/>
        <w:jc w:val="both"/>
        <w:rPr>
          <w:b w:val="0"/>
          <w:color w:val="auto"/>
          <w:sz w:val="24"/>
          <w:szCs w:val="24"/>
        </w:rPr>
      </w:pPr>
      <w:bookmarkStart w:id="732" w:name="_Toc59981354"/>
      <w:r w:rsidRPr="00676138">
        <w:rPr>
          <w:b w:val="0"/>
          <w:color w:val="auto"/>
          <w:sz w:val="24"/>
          <w:szCs w:val="24"/>
        </w:rPr>
        <w:t xml:space="preserve">Таблица </w:t>
      </w:r>
      <w:r w:rsidR="004406CE" w:rsidRPr="00676138">
        <w:rPr>
          <w:b w:val="0"/>
          <w:color w:val="auto"/>
          <w:sz w:val="24"/>
          <w:szCs w:val="24"/>
        </w:rPr>
        <w:fldChar w:fldCharType="begin"/>
      </w:r>
      <w:r w:rsidRPr="00676138">
        <w:rPr>
          <w:b w:val="0"/>
          <w:color w:val="auto"/>
          <w:sz w:val="24"/>
          <w:szCs w:val="24"/>
        </w:rPr>
        <w:instrText xml:space="preserve"> SEQ Таблица \* ARABIC </w:instrText>
      </w:r>
      <w:r w:rsidR="004406CE" w:rsidRPr="00676138">
        <w:rPr>
          <w:b w:val="0"/>
          <w:color w:val="auto"/>
          <w:sz w:val="24"/>
          <w:szCs w:val="24"/>
        </w:rPr>
        <w:fldChar w:fldCharType="separate"/>
      </w:r>
      <w:r w:rsidR="00696ED4">
        <w:rPr>
          <w:b w:val="0"/>
          <w:noProof/>
          <w:color w:val="auto"/>
          <w:sz w:val="24"/>
          <w:szCs w:val="24"/>
        </w:rPr>
        <w:t>74</w:t>
      </w:r>
      <w:r w:rsidR="004406CE" w:rsidRPr="00676138">
        <w:rPr>
          <w:b w:val="0"/>
          <w:color w:val="auto"/>
          <w:sz w:val="24"/>
          <w:szCs w:val="24"/>
        </w:rPr>
        <w:fldChar w:fldCharType="end"/>
      </w:r>
      <w:r w:rsidRPr="00676138">
        <w:rPr>
          <w:b w:val="0"/>
          <w:color w:val="auto"/>
          <w:sz w:val="24"/>
          <w:szCs w:val="24"/>
        </w:rPr>
        <w:t xml:space="preserve"> - Резервы (дефициты) источников тепловой энергии в границах НГО СК</w:t>
      </w:r>
      <w:bookmarkEnd w:id="732"/>
    </w:p>
    <w:tbl>
      <w:tblPr>
        <w:tblpPr w:leftFromText="180" w:rightFromText="180" w:vertAnchor="text" w:tblpY="1"/>
        <w:tblOverlap w:val="never"/>
        <w:tblW w:w="46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
        <w:gridCol w:w="1509"/>
        <w:gridCol w:w="790"/>
        <w:gridCol w:w="790"/>
        <w:gridCol w:w="790"/>
        <w:gridCol w:w="790"/>
        <w:gridCol w:w="790"/>
        <w:gridCol w:w="790"/>
        <w:gridCol w:w="790"/>
        <w:gridCol w:w="790"/>
        <w:gridCol w:w="790"/>
        <w:gridCol w:w="790"/>
        <w:gridCol w:w="790"/>
      </w:tblGrid>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vMerge w:val="restart"/>
            <w:shd w:val="clear" w:color="auto" w:fill="auto"/>
            <w:vAlign w:val="center"/>
          </w:tcPr>
          <w:p w:rsidR="00A6233B" w:rsidRPr="00676138" w:rsidRDefault="00A6233B" w:rsidP="00801523">
            <w:pPr>
              <w:pStyle w:val="afffffffff2"/>
              <w:jc w:val="center"/>
              <w:rPr>
                <w:sz w:val="24"/>
                <w:szCs w:val="24"/>
              </w:rPr>
            </w:pPr>
            <w:r w:rsidRPr="00676138">
              <w:rPr>
                <w:sz w:val="24"/>
                <w:szCs w:val="24"/>
              </w:rPr>
              <w:t>Наименование показателя</w:t>
            </w: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Период действия Схемы теплоснабжения по годам</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vMerge/>
            <w:shd w:val="clear" w:color="auto" w:fill="auto"/>
            <w:vAlign w:val="center"/>
            <w:hideMark/>
          </w:tcPr>
          <w:p w:rsidR="00A6233B" w:rsidRPr="00676138" w:rsidRDefault="00A6233B" w:rsidP="00801523">
            <w:pPr>
              <w:pStyle w:val="afffffffff2"/>
              <w:jc w:val="center"/>
              <w:rPr>
                <w:sz w:val="24"/>
                <w:szCs w:val="24"/>
              </w:rPr>
            </w:pPr>
          </w:p>
        </w:tc>
        <w:tc>
          <w:tcPr>
            <w:tcW w:w="318"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2019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2020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2021 г.</w:t>
            </w:r>
          </w:p>
        </w:tc>
        <w:tc>
          <w:tcPr>
            <w:tcW w:w="374"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2022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2023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2024 г.</w:t>
            </w:r>
          </w:p>
        </w:tc>
        <w:tc>
          <w:tcPr>
            <w:tcW w:w="374"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2025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2026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2027 г.</w:t>
            </w:r>
          </w:p>
        </w:tc>
        <w:tc>
          <w:tcPr>
            <w:tcW w:w="315"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2028 г.</w:t>
            </w:r>
          </w:p>
        </w:tc>
        <w:tc>
          <w:tcPr>
            <w:tcW w:w="312"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2029 г.</w:t>
            </w:r>
          </w:p>
        </w:tc>
      </w:tr>
      <w:tr w:rsidR="00A6233B" w:rsidRPr="00676138" w:rsidTr="00A6233B">
        <w:trPr>
          <w:trHeight w:val="284"/>
          <w:tblHeader/>
        </w:trPr>
        <w:tc>
          <w:tcPr>
            <w:tcW w:w="1417" w:type="pct"/>
            <w:gridSpan w:val="2"/>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№28-01</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31,6248</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65,6</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 28-02</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26,5611</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67,93</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№28-03</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0,945</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64,3</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№28-04</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2,1054</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82,6</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№28-05</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tcBorders>
              <w:bottom w:val="single" w:sz="4" w:space="0" w:color="auto"/>
            </w:tcBorders>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74"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74"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c>
          <w:tcPr>
            <w:tcW w:w="312"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0,0407</w:t>
            </w:r>
          </w:p>
        </w:tc>
      </w:tr>
      <w:tr w:rsidR="00A6233B" w:rsidRPr="00676138" w:rsidTr="00A6233B">
        <w:trPr>
          <w:trHeight w:val="284"/>
          <w:tblHeader/>
        </w:trPr>
        <w:tc>
          <w:tcPr>
            <w:tcW w:w="6" w:type="pct"/>
            <w:tcBorders>
              <w:bottom w:val="nil"/>
            </w:tcBorders>
            <w:shd w:val="clear" w:color="auto" w:fill="auto"/>
            <w:vAlign w:val="center"/>
            <w:hideMark/>
          </w:tcPr>
          <w:p w:rsidR="00A6233B" w:rsidRPr="00676138" w:rsidRDefault="00A6233B" w:rsidP="00801523">
            <w:pPr>
              <w:pStyle w:val="afffffffff2"/>
              <w:jc w:val="center"/>
              <w:rPr>
                <w:sz w:val="24"/>
                <w:szCs w:val="24"/>
              </w:rPr>
            </w:pPr>
          </w:p>
        </w:tc>
        <w:tc>
          <w:tcPr>
            <w:tcW w:w="1411" w:type="pct"/>
            <w:tcBorders>
              <w:bottom w:val="single" w:sz="4" w:space="0" w:color="auto"/>
            </w:tcBorders>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74"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74"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5"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c>
          <w:tcPr>
            <w:tcW w:w="312" w:type="pct"/>
            <w:tcBorders>
              <w:bottom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23,9</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№28-07</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2,4397</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77,9</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№28-09</w:t>
            </w:r>
          </w:p>
        </w:tc>
      </w:tr>
      <w:tr w:rsidR="00A6233B" w:rsidRPr="00676138" w:rsidTr="00A6233B">
        <w:trPr>
          <w:trHeight w:val="284"/>
          <w:tblHeader/>
        </w:trPr>
        <w:tc>
          <w:tcPr>
            <w:tcW w:w="6" w:type="pct"/>
            <w:shd w:val="clear" w:color="auto" w:fill="auto"/>
            <w:vAlign w:val="center"/>
            <w:hideMark/>
          </w:tcPr>
          <w:p w:rsidR="00A6233B" w:rsidRPr="00676138" w:rsidRDefault="00A6233B" w:rsidP="00801523">
            <w:pPr>
              <w:pStyle w:val="afffffffff2"/>
              <w:jc w:val="center"/>
              <w:rPr>
                <w:sz w:val="24"/>
                <w:szCs w:val="24"/>
              </w:rPr>
            </w:pPr>
          </w:p>
        </w:tc>
        <w:tc>
          <w:tcPr>
            <w:tcW w:w="1411" w:type="pct"/>
            <w:shd w:val="clear" w:color="auto" w:fill="auto"/>
            <w:vAlign w:val="center"/>
            <w:hideMark/>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3,9601</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83,4</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№28-10А</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0,0862</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25,4</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№28-11</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0,3173</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49,6</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№28-12</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0,73</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31,1</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p>
        </w:tc>
        <w:tc>
          <w:tcPr>
            <w:tcW w:w="3583" w:type="pct"/>
            <w:gridSpan w:val="11"/>
            <w:shd w:val="clear" w:color="auto" w:fill="auto"/>
            <w:vAlign w:val="center"/>
          </w:tcPr>
          <w:p w:rsidR="00A6233B" w:rsidRPr="00676138" w:rsidRDefault="00A6233B" w:rsidP="00801523">
            <w:pPr>
              <w:pStyle w:val="afffffffff2"/>
              <w:jc w:val="center"/>
              <w:rPr>
                <w:sz w:val="24"/>
                <w:szCs w:val="24"/>
              </w:rPr>
            </w:pPr>
            <w:r w:rsidRPr="00676138">
              <w:rPr>
                <w:sz w:val="24"/>
                <w:szCs w:val="24"/>
              </w:rPr>
              <w:t>Котельная №28-14</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0,6665</w:t>
            </w:r>
          </w:p>
        </w:tc>
      </w:tr>
      <w:tr w:rsidR="00A6233B" w:rsidRPr="00676138" w:rsidTr="00A6233B">
        <w:trPr>
          <w:trHeight w:val="284"/>
          <w:tblHeader/>
        </w:trPr>
        <w:tc>
          <w:tcPr>
            <w:tcW w:w="6" w:type="pct"/>
            <w:shd w:val="clear" w:color="auto" w:fill="auto"/>
            <w:vAlign w:val="center"/>
          </w:tcPr>
          <w:p w:rsidR="00A6233B" w:rsidRPr="00676138" w:rsidRDefault="00A6233B" w:rsidP="00801523">
            <w:pPr>
              <w:pStyle w:val="afffffffff2"/>
              <w:jc w:val="center"/>
              <w:rPr>
                <w:sz w:val="24"/>
                <w:szCs w:val="24"/>
              </w:rPr>
            </w:pPr>
          </w:p>
        </w:tc>
        <w:tc>
          <w:tcPr>
            <w:tcW w:w="1411" w:type="pct"/>
            <w:shd w:val="clear" w:color="auto" w:fill="auto"/>
            <w:vAlign w:val="center"/>
          </w:tcPr>
          <w:p w:rsidR="00A6233B" w:rsidRPr="00676138" w:rsidRDefault="00A6233B" w:rsidP="00801523">
            <w:pPr>
              <w:pStyle w:val="afffffffff2"/>
              <w:jc w:val="center"/>
              <w:rPr>
                <w:sz w:val="24"/>
                <w:szCs w:val="24"/>
              </w:rPr>
            </w:pPr>
            <w:r w:rsidRPr="00676138">
              <w:rPr>
                <w:sz w:val="24"/>
                <w:szCs w:val="24"/>
              </w:rPr>
              <w:t>Резерв (+)/дефицит (-) тепловой мощности, Гкал/ч, %</w:t>
            </w:r>
          </w:p>
        </w:tc>
        <w:tc>
          <w:tcPr>
            <w:tcW w:w="318"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74"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5"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c>
          <w:tcPr>
            <w:tcW w:w="312" w:type="pct"/>
            <w:shd w:val="clear" w:color="auto" w:fill="auto"/>
            <w:vAlign w:val="center"/>
          </w:tcPr>
          <w:p w:rsidR="00A6233B" w:rsidRPr="00676138" w:rsidRDefault="00A6233B" w:rsidP="00801523">
            <w:pPr>
              <w:spacing w:after="0" w:line="240" w:lineRule="auto"/>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26,4</w:t>
            </w:r>
          </w:p>
        </w:tc>
      </w:tr>
    </w:tbl>
    <w:p w:rsidR="00C248F8" w:rsidRDefault="00C248F8" w:rsidP="00801523">
      <w:pPr>
        <w:pStyle w:val="afffff4"/>
        <w:spacing w:line="240" w:lineRule="auto"/>
        <w:ind w:right="0" w:firstLine="567"/>
        <w:rPr>
          <w:b/>
          <w:sz w:val="24"/>
          <w:szCs w:val="24"/>
        </w:rPr>
      </w:pPr>
      <w:bookmarkStart w:id="733" w:name="_Toc37342160"/>
    </w:p>
    <w:p w:rsidR="00A6233B" w:rsidRPr="00676138" w:rsidRDefault="00A6233B" w:rsidP="00801523">
      <w:pPr>
        <w:pStyle w:val="afffff4"/>
        <w:spacing w:line="240" w:lineRule="auto"/>
        <w:ind w:right="0" w:firstLine="567"/>
        <w:rPr>
          <w:sz w:val="24"/>
          <w:szCs w:val="24"/>
        </w:rPr>
      </w:pPr>
      <w:r w:rsidRPr="00676138">
        <w:rPr>
          <w:b/>
          <w:sz w:val="24"/>
          <w:szCs w:val="24"/>
        </w:rPr>
        <w:t>4. Зоны развития территории городского округа с перспективной тепловой нагрузкой, не обеспеченной источниками тепловой энергии</w:t>
      </w:r>
      <w:bookmarkEnd w:id="733"/>
    </w:p>
    <w:p w:rsidR="00A6233B" w:rsidRPr="00676138" w:rsidRDefault="00A6233B" w:rsidP="00801523">
      <w:pPr>
        <w:pStyle w:val="afffff4"/>
        <w:spacing w:line="240" w:lineRule="auto"/>
        <w:ind w:right="0" w:firstLine="567"/>
        <w:rPr>
          <w:sz w:val="24"/>
          <w:szCs w:val="24"/>
        </w:rPr>
      </w:pPr>
      <w:r w:rsidRPr="00676138">
        <w:rPr>
          <w:sz w:val="24"/>
          <w:szCs w:val="24"/>
        </w:rPr>
        <w:t>Низкие объемы и темпы строительства, в НГО СК приведенные в главе 2 определяют отсутствие необходимости рассмотрения обеспеченности территорий тепловой энергией не только исходя из технико-экономических показателей работы систем теплоснабжения, но и исходя из пространственно-временной согласованности комплексного развития территорий.</w:t>
      </w:r>
    </w:p>
    <w:p w:rsidR="00A6233B" w:rsidRPr="00676138" w:rsidRDefault="00A6233B" w:rsidP="00801523">
      <w:pPr>
        <w:pStyle w:val="afffff4"/>
        <w:spacing w:line="240" w:lineRule="auto"/>
        <w:ind w:right="0" w:firstLine="567"/>
        <w:rPr>
          <w:sz w:val="24"/>
          <w:szCs w:val="24"/>
        </w:rPr>
      </w:pPr>
      <w:r w:rsidRPr="00676138">
        <w:rPr>
          <w:sz w:val="24"/>
          <w:szCs w:val="24"/>
        </w:rPr>
        <w:t>В этой связи к зонам не обеспеченным источниками тепловой энергии могут быть отнесены территории городского округа, в перспективе застраиваемые 1-2 этажные домами, жилой средне- и многоэтажной застройкой и общественно-деловой застройкой при наличии следующих условий:</w:t>
      </w:r>
    </w:p>
    <w:p w:rsidR="00A6233B" w:rsidRPr="00676138" w:rsidRDefault="00A6233B" w:rsidP="00801523">
      <w:pPr>
        <w:pStyle w:val="a0"/>
        <w:numPr>
          <w:ilvl w:val="0"/>
          <w:numId w:val="0"/>
        </w:numPr>
        <w:spacing w:line="240" w:lineRule="auto"/>
        <w:ind w:right="0" w:firstLine="567"/>
        <w:rPr>
          <w:sz w:val="24"/>
          <w:szCs w:val="24"/>
        </w:rPr>
      </w:pPr>
      <w:r w:rsidRPr="00676138">
        <w:rPr>
          <w:sz w:val="24"/>
          <w:szCs w:val="24"/>
        </w:rPr>
        <w:t>временная несогласованность обеспечения застраиваемой территории инженерной инфраструктурой в части теплоснабжения (отставание темпов обеспечения теплоснабжением застроек от существующих систем от темпов ввода в эксплуатацию объектов капитального строительства;</w:t>
      </w:r>
    </w:p>
    <w:p w:rsidR="00A6233B" w:rsidRPr="00676138" w:rsidRDefault="00A6233B" w:rsidP="00801523">
      <w:pPr>
        <w:pStyle w:val="a0"/>
        <w:numPr>
          <w:ilvl w:val="0"/>
          <w:numId w:val="0"/>
        </w:numPr>
        <w:spacing w:line="240" w:lineRule="auto"/>
        <w:ind w:right="0" w:firstLine="567"/>
        <w:rPr>
          <w:sz w:val="24"/>
          <w:szCs w:val="24"/>
        </w:rPr>
      </w:pPr>
      <w:r w:rsidRPr="00676138">
        <w:rPr>
          <w:sz w:val="24"/>
          <w:szCs w:val="24"/>
        </w:rPr>
        <w:t>изолированность застройки от существующих систем теплоснабжения сложившимися градостроительными условиями (отсутствие проходимости тепловых сетей к объектам нового строительства).</w:t>
      </w:r>
    </w:p>
    <w:p w:rsidR="00A6233B" w:rsidRPr="00676138" w:rsidRDefault="00A6233B" w:rsidP="00801523">
      <w:pPr>
        <w:pStyle w:val="afff5"/>
        <w:spacing w:line="240" w:lineRule="auto"/>
        <w:ind w:right="0" w:firstLine="567"/>
        <w:rPr>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C248F8" w:rsidRDefault="00C248F8" w:rsidP="00801523">
      <w:pPr>
        <w:spacing w:after="0" w:line="240" w:lineRule="auto"/>
        <w:jc w:val="right"/>
        <w:rPr>
          <w:rFonts w:ascii="Times New Roman" w:eastAsia="Calibri" w:hAnsi="Times New Roman" w:cs="Times New Roman"/>
          <w:bCs/>
          <w:color w:val="000000"/>
          <w:sz w:val="24"/>
          <w:szCs w:val="24"/>
        </w:rPr>
      </w:pPr>
    </w:p>
    <w:p w:rsidR="00A6233B" w:rsidRPr="00676138" w:rsidRDefault="00A6233B" w:rsidP="00801523">
      <w:pPr>
        <w:spacing w:after="0" w:line="240" w:lineRule="auto"/>
        <w:jc w:val="right"/>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Приложение 4</w:t>
      </w:r>
    </w:p>
    <w:p w:rsidR="00A6233B" w:rsidRPr="00676138" w:rsidRDefault="00A6233B" w:rsidP="00801523">
      <w:pPr>
        <w:spacing w:after="0" w:line="240" w:lineRule="auto"/>
        <w:jc w:val="right"/>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к Схеме теплоснабжения Нефтекумского</w:t>
      </w:r>
    </w:p>
    <w:p w:rsidR="00A6233B" w:rsidRPr="00676138" w:rsidRDefault="00A6233B" w:rsidP="00801523">
      <w:pPr>
        <w:spacing w:after="0" w:line="240" w:lineRule="auto"/>
        <w:jc w:val="right"/>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 xml:space="preserve">городского округа Ставропольского края </w:t>
      </w:r>
    </w:p>
    <w:p w:rsidR="00A6233B" w:rsidRPr="00676138" w:rsidRDefault="00A6233B" w:rsidP="00801523">
      <w:pPr>
        <w:spacing w:after="0" w:line="240" w:lineRule="auto"/>
        <w:jc w:val="right"/>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на период до 2035 года</w:t>
      </w:r>
    </w:p>
    <w:p w:rsidR="00A6233B" w:rsidRPr="00676138" w:rsidRDefault="00A6233B" w:rsidP="00801523">
      <w:pPr>
        <w:spacing w:after="0" w:line="240" w:lineRule="auto"/>
        <w:jc w:val="center"/>
        <w:rPr>
          <w:rFonts w:ascii="Times New Roman" w:hAnsi="Times New Roman" w:cs="Times New Roman"/>
          <w:b/>
          <w:sz w:val="24"/>
          <w:szCs w:val="24"/>
        </w:rPr>
      </w:pPr>
      <w:bookmarkStart w:id="734" w:name="_Toc12686896"/>
      <w:bookmarkStart w:id="735" w:name="_Toc37412009"/>
      <w:bookmarkEnd w:id="204"/>
      <w:bookmarkEnd w:id="205"/>
    </w:p>
    <w:p w:rsidR="00A6233B" w:rsidRPr="00676138" w:rsidRDefault="00A6233B" w:rsidP="00801523">
      <w:pPr>
        <w:spacing w:after="0" w:line="240" w:lineRule="auto"/>
        <w:jc w:val="center"/>
        <w:rPr>
          <w:rFonts w:ascii="Times New Roman" w:hAnsi="Times New Roman" w:cs="Times New Roman"/>
          <w:b/>
          <w:sz w:val="24"/>
          <w:szCs w:val="24"/>
        </w:rPr>
      </w:pPr>
      <w:r w:rsidRPr="00676138">
        <w:rPr>
          <w:rFonts w:ascii="Times New Roman" w:hAnsi="Times New Roman" w:cs="Times New Roman"/>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734"/>
      <w:bookmarkEnd w:id="735"/>
    </w:p>
    <w:p w:rsidR="00A6233B" w:rsidRPr="00676138" w:rsidRDefault="00A6233B" w:rsidP="00801523">
      <w:pPr>
        <w:spacing w:after="0" w:line="240" w:lineRule="auto"/>
        <w:jc w:val="center"/>
        <w:rPr>
          <w:rFonts w:ascii="Times New Roman" w:eastAsia="Calibri" w:hAnsi="Times New Roman" w:cs="Times New Roman"/>
          <w:b/>
          <w:bCs/>
          <w:color w:val="000000"/>
          <w:sz w:val="24"/>
          <w:szCs w:val="24"/>
        </w:rPr>
      </w:pP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Расчетная величина нормативных потерь теплоносителя в тепловых сетях в зоне действия источников тепловой энергии основных ТСО в границах городского округа приведена в таблице 1.</w:t>
      </w: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676138" w:rsidRDefault="00A6233B" w:rsidP="00801523">
      <w:pPr>
        <w:pStyle w:val="af2"/>
        <w:ind w:right="0"/>
        <w:rPr>
          <w:sz w:val="24"/>
          <w:szCs w:val="24"/>
        </w:rPr>
      </w:pPr>
      <w:bookmarkStart w:id="736" w:name="_Toc59984560"/>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75</w:t>
      </w:r>
      <w:r w:rsidR="004406CE" w:rsidRPr="00676138">
        <w:rPr>
          <w:noProof/>
          <w:sz w:val="24"/>
          <w:szCs w:val="24"/>
        </w:rPr>
        <w:fldChar w:fldCharType="end"/>
      </w:r>
      <w:r w:rsidRPr="00676138">
        <w:rPr>
          <w:sz w:val="24"/>
          <w:szCs w:val="24"/>
        </w:rPr>
        <w:t xml:space="preserve"> - Расчетная величина нормативных потерь теплоносителя в тепловых сетях в зоне действия источников тепловой энергии в границах НГО СК</w:t>
      </w:r>
      <w:bookmarkEnd w:id="736"/>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75"/>
        <w:gridCol w:w="1831"/>
        <w:gridCol w:w="1996"/>
        <w:gridCol w:w="1600"/>
        <w:gridCol w:w="1996"/>
      </w:tblGrid>
      <w:tr w:rsidR="00A6233B" w:rsidRPr="00676138" w:rsidTr="00C248F8">
        <w:trPr>
          <w:trHeight w:val="300"/>
        </w:trPr>
        <w:tc>
          <w:tcPr>
            <w:tcW w:w="760"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Источник</w:t>
            </w:r>
          </w:p>
        </w:tc>
        <w:tc>
          <w:tcPr>
            <w:tcW w:w="621"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Объем воды, м3</w:t>
            </w:r>
          </w:p>
        </w:tc>
        <w:tc>
          <w:tcPr>
            <w:tcW w:w="892"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Нормативные значения потерь за год теплоносителя с его нормируемой утечкой, м3</w:t>
            </w:r>
          </w:p>
        </w:tc>
        <w:tc>
          <w:tcPr>
            <w:tcW w:w="973"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Часовой расход воды на подпитку, м3/час</w:t>
            </w:r>
          </w:p>
        </w:tc>
        <w:tc>
          <w:tcPr>
            <w:tcW w:w="780"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Объём подпиточной воды, м3</w:t>
            </w:r>
          </w:p>
        </w:tc>
        <w:tc>
          <w:tcPr>
            <w:tcW w:w="973"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Нормативные значения потерь теплоносителя с его нормируемой утечкой, м3/ч</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28-01</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835,83</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81,24</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2,09</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18 304,74</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0,02090</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28-02</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725,73</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70,54</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1,81</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15 893,55</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0,01814</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28-03</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4,35</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0,42</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0,01</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95,21</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0,00011</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28-04</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37,32</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3,63</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0,09</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817,37</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0,00093</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28-05</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0,26</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0,02</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5,59</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0,00001</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28-07</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38,65</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3,76</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0,10</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846,36</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0,00097</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28-09</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47,76</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4,64</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0,12</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1 045,93</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0,00119</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28-10</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4,42</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0,43</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0,01</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96,70</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0,00011</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28-11</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1,51</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0,15</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33,01</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0,00004</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28-12</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5,65</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0,55</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0,01</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123,80</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0,00014</w:t>
            </w:r>
          </w:p>
        </w:tc>
      </w:tr>
      <w:tr w:rsidR="00A6233B" w:rsidRPr="00676138" w:rsidTr="00C248F8">
        <w:trPr>
          <w:trHeight w:val="300"/>
        </w:trPr>
        <w:tc>
          <w:tcPr>
            <w:tcW w:w="760"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28-14</w:t>
            </w:r>
          </w:p>
        </w:tc>
        <w:tc>
          <w:tcPr>
            <w:tcW w:w="621" w:type="pct"/>
            <w:shd w:val="clear" w:color="auto" w:fill="auto"/>
            <w:vAlign w:val="center"/>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37,93</w:t>
            </w:r>
          </w:p>
        </w:tc>
        <w:tc>
          <w:tcPr>
            <w:tcW w:w="892" w:type="pct"/>
            <w:shd w:val="clear" w:color="auto" w:fill="auto"/>
            <w:vAlign w:val="center"/>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3,69</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0,09</w:t>
            </w:r>
          </w:p>
        </w:tc>
        <w:tc>
          <w:tcPr>
            <w:tcW w:w="780" w:type="pct"/>
            <w:shd w:val="clear" w:color="auto" w:fill="auto"/>
            <w:vAlign w:val="center"/>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830,66</w:t>
            </w:r>
          </w:p>
        </w:tc>
        <w:tc>
          <w:tcPr>
            <w:tcW w:w="973" w:type="pct"/>
            <w:shd w:val="clear" w:color="auto" w:fill="auto"/>
            <w:vAlign w:val="center"/>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0,00095</w:t>
            </w:r>
          </w:p>
        </w:tc>
      </w:tr>
    </w:tbl>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676138" w:rsidRDefault="00A6233B" w:rsidP="00801523">
      <w:pPr>
        <w:spacing w:after="0" w:line="240" w:lineRule="auto"/>
        <w:ind w:firstLine="567"/>
        <w:jc w:val="both"/>
        <w:rPr>
          <w:rFonts w:ascii="Times New Roman" w:eastAsia="Calibri" w:hAnsi="Times New Roman" w:cs="Times New Roman"/>
          <w:b/>
          <w:caps/>
          <w:color w:val="000000"/>
          <w:sz w:val="24"/>
          <w:szCs w:val="24"/>
        </w:rPr>
      </w:pPr>
      <w:bookmarkStart w:id="737" w:name="_Toc37412011"/>
      <w:r w:rsidRPr="00676138">
        <w:rPr>
          <w:rFonts w:ascii="Times New Roman" w:eastAsia="Calibri" w:hAnsi="Times New Roman" w:cs="Times New Roman"/>
          <w:b/>
          <w:caps/>
          <w:color w:val="000000"/>
          <w:sz w:val="24"/>
          <w:szCs w:val="24"/>
        </w:rPr>
        <w:t xml:space="preserve">2. </w:t>
      </w:r>
      <w:r w:rsidRPr="00676138">
        <w:rPr>
          <w:rStyle w:val="af1"/>
          <w:b/>
          <w:sz w:val="24"/>
          <w:szCs w:val="24"/>
        </w:rPr>
        <w:t>Сведения о наличии баков-аккумуляторов</w:t>
      </w:r>
      <w:bookmarkEnd w:id="737"/>
    </w:p>
    <w:p w:rsidR="00A6233B" w:rsidRPr="00676138" w:rsidRDefault="00A6233B" w:rsidP="00801523">
      <w:pPr>
        <w:pStyle w:val="afffff"/>
        <w:spacing w:before="0" w:line="240" w:lineRule="auto"/>
        <w:rPr>
          <w:sz w:val="24"/>
          <w:szCs w:val="24"/>
        </w:rPr>
      </w:pPr>
      <w:r w:rsidRPr="00676138">
        <w:rPr>
          <w:sz w:val="24"/>
          <w:szCs w:val="24"/>
        </w:rPr>
        <w:t>Баки-аккумуляторы на котельных в границах НГО СК не установлены.</w:t>
      </w:r>
    </w:p>
    <w:p w:rsidR="00A6233B" w:rsidRPr="00676138" w:rsidRDefault="00A6233B" w:rsidP="00801523">
      <w:pPr>
        <w:pStyle w:val="afffff"/>
        <w:spacing w:before="0" w:line="240" w:lineRule="auto"/>
        <w:ind w:firstLine="0"/>
        <w:rPr>
          <w:sz w:val="24"/>
          <w:szCs w:val="24"/>
        </w:rPr>
      </w:pPr>
    </w:p>
    <w:p w:rsidR="00A6233B" w:rsidRPr="00676138" w:rsidRDefault="00A6233B" w:rsidP="00801523">
      <w:pPr>
        <w:spacing w:after="0" w:line="240" w:lineRule="auto"/>
        <w:ind w:firstLine="567"/>
        <w:jc w:val="both"/>
        <w:rPr>
          <w:rStyle w:val="af1"/>
          <w:b/>
          <w:sz w:val="24"/>
          <w:szCs w:val="24"/>
        </w:rPr>
      </w:pPr>
      <w:bookmarkStart w:id="738" w:name="_Toc4076065"/>
      <w:bookmarkStart w:id="739" w:name="_Toc12686899"/>
      <w:bookmarkStart w:id="740" w:name="_Toc37412012"/>
      <w:r w:rsidRPr="00676138">
        <w:rPr>
          <w:rFonts w:ascii="Times New Roman" w:eastAsia="Calibri" w:hAnsi="Times New Roman" w:cs="Times New Roman"/>
          <w:b/>
          <w:caps/>
          <w:color w:val="000000"/>
          <w:sz w:val="24"/>
          <w:szCs w:val="24"/>
        </w:rPr>
        <w:t xml:space="preserve">3. </w:t>
      </w:r>
      <w:r w:rsidRPr="00676138">
        <w:rPr>
          <w:rStyle w:val="af1"/>
          <w:b/>
          <w:sz w:val="24"/>
          <w:szCs w:val="24"/>
        </w:rPr>
        <w:t>Аварийные режимы подпитки тепловой сети</w:t>
      </w:r>
      <w:bookmarkEnd w:id="738"/>
      <w:bookmarkEnd w:id="739"/>
      <w:bookmarkEnd w:id="740"/>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В соответствии с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необработанной и недеарированной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Объемы перспективной аварийной подпитки тепловых сетей химически необработанной и недеарированной водой приведены в разделе 6.4.</w:t>
      </w: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p>
    <w:p w:rsidR="00A6233B" w:rsidRPr="00676138" w:rsidRDefault="00A6233B" w:rsidP="00801523">
      <w:pPr>
        <w:spacing w:after="0" w:line="240" w:lineRule="auto"/>
        <w:ind w:firstLine="567"/>
        <w:jc w:val="both"/>
        <w:rPr>
          <w:rStyle w:val="af1"/>
          <w:b/>
          <w:sz w:val="24"/>
          <w:szCs w:val="24"/>
        </w:rPr>
      </w:pPr>
      <w:bookmarkStart w:id="741" w:name="_Toc536632743"/>
      <w:bookmarkStart w:id="742" w:name="_Toc12686900"/>
      <w:bookmarkStart w:id="743" w:name="_Toc37412013"/>
      <w:r w:rsidRPr="00676138">
        <w:rPr>
          <w:rFonts w:ascii="Times New Roman" w:eastAsia="Times New Roman" w:hAnsi="Times New Roman" w:cs="Times New Roman"/>
          <w:b/>
          <w:caps/>
          <w:color w:val="000000"/>
          <w:sz w:val="24"/>
          <w:szCs w:val="24"/>
          <w:lang w:eastAsia="ru-RU"/>
        </w:rPr>
        <w:t xml:space="preserve">4. </w:t>
      </w:r>
      <w:r w:rsidRPr="00676138">
        <w:rPr>
          <w:rStyle w:val="af1"/>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741"/>
      <w:bookmarkEnd w:id="742"/>
      <w:bookmarkEnd w:id="743"/>
    </w:p>
    <w:p w:rsidR="00A6233B" w:rsidRPr="00676138" w:rsidRDefault="00A6233B" w:rsidP="00801523">
      <w:pPr>
        <w:spacing w:after="0" w:line="240" w:lineRule="auto"/>
        <w:ind w:firstLine="567"/>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В настоящее время технологический процесс водоподготовки осуществляется на следующих источниках тепловой энергии НФ ГУП СК «Крайтеплоэнерго»:</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№28-01,</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№28-02,</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№28-04,</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№28-05,</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№28-07,</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№28-09,</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№28-10А,</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котельная №28-14.</w:t>
      </w:r>
    </w:p>
    <w:p w:rsidR="00A6233B" w:rsidRPr="00676138" w:rsidRDefault="00A6233B" w:rsidP="00801523">
      <w:pPr>
        <w:spacing w:after="0" w:line="240" w:lineRule="auto"/>
        <w:ind w:firstLine="567"/>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Описание водоподготовительных установок, характеристика оборудования, качество исходной, подпиточной и сетевой воды приведены в Главе 1 «Существующее положение в сфере производства, передачи и потребления тепловой энергии для целей теплоснабжения» Обосновывающих материалов к схеме теплоснабжения Нефтекумского городского округа Ставропольского края 2035 года.</w:t>
      </w:r>
    </w:p>
    <w:p w:rsidR="00A6233B" w:rsidRPr="00676138" w:rsidRDefault="00A6233B" w:rsidP="00801523">
      <w:pPr>
        <w:spacing w:after="0" w:line="240" w:lineRule="auto"/>
        <w:ind w:firstLine="567"/>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В перспективе на котельных НФ ГУП СК «Крайтеплоэнерго» не прогнозируется рост нагрузки на ВПУ, поэтому для обеспечения перспективных расходов теплоносителя существующей производительности ВПУ достаточно.</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Существующие балансы теплоносителя на котельных приведены в таблице 2.</w:t>
      </w:r>
    </w:p>
    <w:p w:rsidR="00A6233B" w:rsidRPr="00676138" w:rsidRDefault="00A6233B" w:rsidP="00801523">
      <w:pPr>
        <w:spacing w:after="0" w:line="240" w:lineRule="auto"/>
        <w:jc w:val="both"/>
        <w:rPr>
          <w:rFonts w:ascii="Times New Roman" w:hAnsi="Times New Roman" w:cs="Times New Roman"/>
          <w:color w:val="000000" w:themeColor="text1"/>
          <w:sz w:val="24"/>
          <w:szCs w:val="24"/>
        </w:rPr>
      </w:pPr>
      <w:r w:rsidRPr="00676138">
        <w:rPr>
          <w:rFonts w:ascii="Times New Roman" w:hAnsi="Times New Roman" w:cs="Times New Roman"/>
          <w:color w:val="000000" w:themeColor="text1"/>
          <w:sz w:val="24"/>
          <w:szCs w:val="24"/>
        </w:rPr>
        <w:t>Перспективные балансы теплоносителя, в том числе в аварийных режимах остается неизменным в виду отсутствия перспективы подключения новых абонентов.</w:t>
      </w:r>
    </w:p>
    <w:p w:rsidR="00A6233B" w:rsidRPr="00676138" w:rsidRDefault="00A6233B" w:rsidP="00801523">
      <w:pPr>
        <w:pStyle w:val="af2"/>
        <w:ind w:right="0"/>
        <w:rPr>
          <w:sz w:val="24"/>
          <w:szCs w:val="24"/>
        </w:rPr>
      </w:pPr>
      <w:bookmarkStart w:id="744" w:name="_Toc59984561"/>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76</w:t>
      </w:r>
      <w:r w:rsidR="004406CE" w:rsidRPr="00676138">
        <w:rPr>
          <w:sz w:val="24"/>
          <w:szCs w:val="24"/>
        </w:rPr>
        <w:fldChar w:fldCharType="end"/>
      </w:r>
      <w:r w:rsidRPr="00676138">
        <w:rPr>
          <w:sz w:val="24"/>
          <w:szCs w:val="24"/>
        </w:rPr>
        <w:t xml:space="preserve"> - Величины годового расхода воды на компенсацию потерь и затрат теплоносителя при передаче тепловой энергии от источников тепловой энергии на базовый и перспективные периоды</w:t>
      </w:r>
      <w:bookmarkEnd w:id="744"/>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6"/>
        <w:gridCol w:w="2037"/>
        <w:gridCol w:w="2253"/>
        <w:gridCol w:w="3290"/>
      </w:tblGrid>
      <w:tr w:rsidR="00A6233B" w:rsidRPr="00676138" w:rsidTr="00C248F8">
        <w:trPr>
          <w:trHeight w:val="300"/>
        </w:trPr>
        <w:tc>
          <w:tcPr>
            <w:tcW w:w="1286"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Наименование источника теплоснабжения</w:t>
            </w:r>
          </w:p>
        </w:tc>
        <w:tc>
          <w:tcPr>
            <w:tcW w:w="998"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Тепловая нагрузка, всего Гкал/ч</w:t>
            </w:r>
          </w:p>
        </w:tc>
        <w:tc>
          <w:tcPr>
            <w:tcW w:w="1104"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Расчетный расход сетевой воды, т/ч</w:t>
            </w:r>
          </w:p>
        </w:tc>
        <w:tc>
          <w:tcPr>
            <w:tcW w:w="1612" w:type="pct"/>
            <w:shd w:val="clear" w:color="auto" w:fill="auto"/>
            <w:noWrap/>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Расчетная величина суммарной аварийной подпитки т/ч</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28-01</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16,5952</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663,81</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13,28</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28-02</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12,5389</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501,56</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10,03</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28-03</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0,5250</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21,00</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0,42</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28-04</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0,4446</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17,78</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0,36</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28-05</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0,1293</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5,17</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0,10</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28-07</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0,6903</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27,61</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0,55</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28-09</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0,7899</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31,60</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0,63</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28-10А</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0,2538</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10,15</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0,20</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28-11</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0,3127</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12,51</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0,25</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28-12</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0,3300</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13,20</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color w:val="000000"/>
                <w:sz w:val="24"/>
                <w:szCs w:val="24"/>
              </w:rPr>
            </w:pPr>
            <w:r w:rsidRPr="00676138">
              <w:rPr>
                <w:rFonts w:ascii="Times New Roman" w:hAnsi="Times New Roman" w:cs="Times New Roman"/>
                <w:color w:val="000000"/>
                <w:sz w:val="24"/>
                <w:szCs w:val="24"/>
              </w:rPr>
              <w:t>0,26</w:t>
            </w:r>
          </w:p>
        </w:tc>
      </w:tr>
      <w:tr w:rsidR="00A6233B" w:rsidRPr="00676138" w:rsidTr="00C248F8">
        <w:trPr>
          <w:trHeight w:val="300"/>
        </w:trPr>
        <w:tc>
          <w:tcPr>
            <w:tcW w:w="1286" w:type="pct"/>
            <w:shd w:val="clear" w:color="auto" w:fill="auto"/>
            <w:vAlign w:val="center"/>
            <w:hideMark/>
          </w:tcPr>
          <w:p w:rsidR="00A6233B" w:rsidRPr="00676138" w:rsidRDefault="00A6233B" w:rsidP="00801523">
            <w:pPr>
              <w:spacing w:after="0" w:line="240" w:lineRule="auto"/>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28-14</w:t>
            </w:r>
          </w:p>
        </w:tc>
        <w:tc>
          <w:tcPr>
            <w:tcW w:w="998"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1,8535</w:t>
            </w:r>
          </w:p>
        </w:tc>
        <w:tc>
          <w:tcPr>
            <w:tcW w:w="1104"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74,14</w:t>
            </w:r>
          </w:p>
        </w:tc>
        <w:tc>
          <w:tcPr>
            <w:tcW w:w="1612" w:type="pct"/>
            <w:shd w:val="clear" w:color="auto" w:fill="auto"/>
            <w:vAlign w:val="center"/>
            <w:hideMark/>
          </w:tcPr>
          <w:p w:rsidR="00A6233B" w:rsidRPr="00676138" w:rsidRDefault="00A6233B" w:rsidP="00801523">
            <w:pPr>
              <w:spacing w:after="0" w:line="240" w:lineRule="auto"/>
              <w:jc w:val="both"/>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1,48</w:t>
            </w:r>
          </w:p>
        </w:tc>
      </w:tr>
    </w:tbl>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p>
    <w:p w:rsidR="00C248F8" w:rsidRDefault="00C248F8" w:rsidP="00801523">
      <w:pPr>
        <w:pStyle w:val="af0"/>
        <w:spacing w:line="240" w:lineRule="auto"/>
        <w:ind w:firstLine="567"/>
        <w:jc w:val="right"/>
        <w:rPr>
          <w:sz w:val="24"/>
          <w:szCs w:val="24"/>
          <w:lang w:eastAsia="ru-RU"/>
        </w:rPr>
      </w:pPr>
    </w:p>
    <w:p w:rsidR="00C248F8" w:rsidRDefault="00C248F8" w:rsidP="00801523">
      <w:pPr>
        <w:pStyle w:val="af0"/>
        <w:spacing w:line="240" w:lineRule="auto"/>
        <w:ind w:firstLine="567"/>
        <w:jc w:val="right"/>
        <w:rPr>
          <w:sz w:val="24"/>
          <w:szCs w:val="24"/>
          <w:lang w:eastAsia="ru-RU"/>
        </w:rPr>
      </w:pPr>
    </w:p>
    <w:p w:rsidR="00A6233B" w:rsidRPr="00676138" w:rsidRDefault="00A6233B" w:rsidP="00801523">
      <w:pPr>
        <w:pStyle w:val="af0"/>
        <w:spacing w:line="240" w:lineRule="auto"/>
        <w:ind w:firstLine="567"/>
        <w:jc w:val="right"/>
        <w:rPr>
          <w:sz w:val="24"/>
          <w:szCs w:val="24"/>
          <w:lang w:eastAsia="ru-RU"/>
        </w:rPr>
      </w:pPr>
      <w:r w:rsidRPr="00676138">
        <w:rPr>
          <w:sz w:val="24"/>
          <w:szCs w:val="24"/>
          <w:lang w:eastAsia="ru-RU"/>
        </w:rPr>
        <w:t>Приложение 5</w:t>
      </w:r>
    </w:p>
    <w:p w:rsidR="00A6233B" w:rsidRPr="00676138" w:rsidRDefault="00A6233B" w:rsidP="00801523">
      <w:pPr>
        <w:pStyle w:val="af0"/>
        <w:spacing w:line="240" w:lineRule="auto"/>
        <w:ind w:firstLine="567"/>
        <w:jc w:val="right"/>
        <w:rPr>
          <w:sz w:val="24"/>
          <w:szCs w:val="24"/>
          <w:lang w:eastAsia="ru-RU"/>
        </w:rPr>
      </w:pPr>
      <w:r w:rsidRPr="00676138">
        <w:rPr>
          <w:sz w:val="24"/>
          <w:szCs w:val="24"/>
          <w:lang w:eastAsia="ru-RU"/>
        </w:rPr>
        <w:t>к Схеме теплоснабжения Нефтекумского</w:t>
      </w:r>
    </w:p>
    <w:p w:rsidR="00A6233B" w:rsidRPr="00676138" w:rsidRDefault="00A6233B" w:rsidP="00801523">
      <w:pPr>
        <w:pStyle w:val="af0"/>
        <w:spacing w:line="240" w:lineRule="auto"/>
        <w:ind w:firstLine="567"/>
        <w:jc w:val="right"/>
        <w:rPr>
          <w:sz w:val="24"/>
          <w:szCs w:val="24"/>
          <w:lang w:eastAsia="ru-RU"/>
        </w:rPr>
      </w:pPr>
      <w:r w:rsidRPr="00676138">
        <w:rPr>
          <w:sz w:val="24"/>
          <w:szCs w:val="24"/>
          <w:lang w:eastAsia="ru-RU"/>
        </w:rPr>
        <w:t>городского округа Ставропольского края</w:t>
      </w:r>
    </w:p>
    <w:p w:rsidR="00A6233B" w:rsidRPr="00676138" w:rsidRDefault="00A6233B" w:rsidP="00801523">
      <w:pPr>
        <w:pStyle w:val="af0"/>
        <w:spacing w:line="240" w:lineRule="auto"/>
        <w:ind w:firstLine="567"/>
        <w:jc w:val="right"/>
        <w:rPr>
          <w:sz w:val="24"/>
          <w:szCs w:val="24"/>
          <w:lang w:eastAsia="ru-RU"/>
        </w:rPr>
      </w:pPr>
      <w:r w:rsidRPr="00676138">
        <w:rPr>
          <w:sz w:val="24"/>
          <w:szCs w:val="24"/>
          <w:lang w:eastAsia="ru-RU"/>
        </w:rPr>
        <w:t>на период до 2035 года</w:t>
      </w:r>
    </w:p>
    <w:p w:rsidR="00A6233B" w:rsidRPr="00676138" w:rsidRDefault="00A6233B" w:rsidP="00801523">
      <w:pPr>
        <w:pStyle w:val="af0"/>
        <w:spacing w:line="240" w:lineRule="auto"/>
        <w:ind w:firstLine="567"/>
        <w:jc w:val="right"/>
        <w:rPr>
          <w:b/>
          <w:sz w:val="24"/>
          <w:szCs w:val="24"/>
          <w:lang w:eastAsia="ru-RU"/>
        </w:rPr>
      </w:pPr>
    </w:p>
    <w:p w:rsidR="00A6233B" w:rsidRPr="00676138" w:rsidRDefault="00A6233B" w:rsidP="00801523">
      <w:pPr>
        <w:pStyle w:val="af0"/>
        <w:spacing w:line="240" w:lineRule="auto"/>
        <w:ind w:firstLine="0"/>
        <w:jc w:val="center"/>
        <w:rPr>
          <w:b/>
          <w:sz w:val="24"/>
          <w:szCs w:val="24"/>
          <w:lang w:eastAsia="ru-RU"/>
        </w:rPr>
      </w:pPr>
      <w:r w:rsidRPr="00676138">
        <w:rPr>
          <w:b/>
          <w:sz w:val="24"/>
          <w:szCs w:val="24"/>
          <w:lang w:eastAsia="ru-RU"/>
        </w:rPr>
        <w:t>Мастер-план развития систем теплоснабжения НГО СК</w:t>
      </w:r>
    </w:p>
    <w:p w:rsidR="00A6233B" w:rsidRPr="00676138" w:rsidRDefault="00A6233B" w:rsidP="00801523">
      <w:pPr>
        <w:pStyle w:val="af0"/>
        <w:spacing w:line="240" w:lineRule="auto"/>
        <w:ind w:firstLine="0"/>
        <w:jc w:val="center"/>
        <w:rPr>
          <w:b/>
          <w:sz w:val="24"/>
          <w:szCs w:val="24"/>
        </w:rPr>
      </w:pPr>
    </w:p>
    <w:p w:rsidR="00A6233B" w:rsidRPr="00676138" w:rsidRDefault="00A6233B" w:rsidP="00801523">
      <w:pPr>
        <w:pStyle w:val="af0"/>
        <w:spacing w:line="240" w:lineRule="auto"/>
        <w:ind w:firstLine="567"/>
        <w:rPr>
          <w:sz w:val="24"/>
          <w:szCs w:val="24"/>
        </w:rPr>
      </w:pPr>
      <w:bookmarkStart w:id="745" w:name="_Toc37410636"/>
      <w:r w:rsidRPr="00676138">
        <w:rPr>
          <w:rStyle w:val="115"/>
          <w:sz w:val="24"/>
          <w:szCs w:val="24"/>
        </w:rPr>
        <w:t xml:space="preserve">1. </w:t>
      </w:r>
      <w:r w:rsidR="00291CA7" w:rsidRPr="00676138">
        <w:rPr>
          <w:rStyle w:val="115"/>
          <w:sz w:val="24"/>
          <w:szCs w:val="24"/>
        </w:rPr>
        <w:t>Р</w:t>
      </w:r>
      <w:r w:rsidR="00291CA7" w:rsidRPr="00676138">
        <w:rPr>
          <w:rStyle w:val="115"/>
          <w:caps w:val="0"/>
          <w:sz w:val="24"/>
          <w:szCs w:val="24"/>
        </w:rPr>
        <w:t>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bookmarkEnd w:id="745"/>
    </w:p>
    <w:p w:rsidR="00A6233B" w:rsidRPr="00676138" w:rsidRDefault="00A6233B" w:rsidP="00801523">
      <w:pPr>
        <w:pStyle w:val="af0"/>
        <w:spacing w:line="240" w:lineRule="auto"/>
        <w:ind w:firstLine="567"/>
        <w:rPr>
          <w:sz w:val="24"/>
          <w:szCs w:val="24"/>
        </w:rPr>
      </w:pPr>
      <w:r w:rsidRPr="00676138">
        <w:rPr>
          <w:sz w:val="24"/>
          <w:szCs w:val="24"/>
        </w:rPr>
        <w:t>Строительство объектов с комбинированной выработкой тепловой и электрической энергии, утвержденных в соответствии с договорами поставки мощности, на период разработки схемы теплоснабжения не предусмотрено.</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0"/>
        <w:spacing w:line="240" w:lineRule="auto"/>
        <w:ind w:firstLine="567"/>
        <w:rPr>
          <w:b/>
          <w:sz w:val="24"/>
          <w:szCs w:val="24"/>
        </w:rPr>
      </w:pPr>
      <w:bookmarkStart w:id="746" w:name="_Toc37410637"/>
      <w:r w:rsidRPr="00676138">
        <w:rPr>
          <w:b/>
          <w:sz w:val="24"/>
          <w:szCs w:val="24"/>
        </w:rPr>
        <w:t>2.Описание основных предложений по перспективному развитию зон теплоснабжения (базовый вариант развития систем теплоснабжения)</w:t>
      </w:r>
      <w:bookmarkEnd w:id="746"/>
    </w:p>
    <w:p w:rsidR="00A6233B" w:rsidRPr="00676138" w:rsidRDefault="00A6233B" w:rsidP="00801523">
      <w:pPr>
        <w:pStyle w:val="af0"/>
        <w:spacing w:line="240" w:lineRule="auto"/>
        <w:ind w:firstLine="567"/>
        <w:rPr>
          <w:sz w:val="24"/>
          <w:szCs w:val="24"/>
        </w:rPr>
      </w:pPr>
      <w:bookmarkStart w:id="747" w:name="_Toc37410638"/>
      <w:r w:rsidRPr="00676138">
        <w:rPr>
          <w:sz w:val="24"/>
          <w:szCs w:val="24"/>
        </w:rPr>
        <w:t>1) Общие положения</w:t>
      </w:r>
      <w:bookmarkEnd w:id="747"/>
    </w:p>
    <w:p w:rsidR="00A6233B" w:rsidRPr="00676138" w:rsidRDefault="00A6233B" w:rsidP="00801523">
      <w:pPr>
        <w:pStyle w:val="af0"/>
        <w:spacing w:line="240" w:lineRule="auto"/>
        <w:ind w:firstLine="567"/>
        <w:rPr>
          <w:sz w:val="24"/>
          <w:szCs w:val="24"/>
        </w:rPr>
      </w:pPr>
      <w:r w:rsidRPr="00676138">
        <w:rPr>
          <w:sz w:val="24"/>
          <w:szCs w:val="24"/>
        </w:rPr>
        <w:t>Потребители НГО СК получают тепловую энергию от следующих основных источников:</w:t>
      </w:r>
    </w:p>
    <w:p w:rsidR="00A6233B" w:rsidRPr="00676138" w:rsidRDefault="00A6233B" w:rsidP="00801523">
      <w:pPr>
        <w:pStyle w:val="af0"/>
        <w:spacing w:line="240" w:lineRule="auto"/>
        <w:ind w:firstLine="567"/>
        <w:rPr>
          <w:sz w:val="24"/>
          <w:szCs w:val="24"/>
        </w:rPr>
      </w:pPr>
      <w:r w:rsidRPr="00676138">
        <w:rPr>
          <w:sz w:val="24"/>
          <w:szCs w:val="24"/>
        </w:rPr>
        <w:t>котельные НФ ГУП СК «Крайтеплоэнерго»:</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№28-01 г. Нефтекумск, ул. Шоссейная, 1;</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№28-02 г. Нефтекумск, ул. Терешковой, 138;</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№28-03 пос. Камыш-Бурун, ул. А. Шилиной, 24г;</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№28-04 пос. Затеречный, Котельная; 6 а;</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№28-05 пос. Затеречный, ул. Лермонтова, 5 а;</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№28-07 пос. Ачикулак, пер.Кизлярский, 1 б;</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№28-09 с. Каясула, пер.Спортивный, 9;</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№28-10А пос. Зункарь, ул. Школьная, б/н;</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№28-11 аул Махмуд-Мектеб, ул. Советская, б/н;</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№28-12 аул Тукуй- Мектеб, ул. Эдиге, б/н;</w:t>
      </w:r>
    </w:p>
    <w:p w:rsidR="00A6233B" w:rsidRPr="00676138" w:rsidRDefault="00A6233B" w:rsidP="00801523">
      <w:pPr>
        <w:spacing w:after="0" w:line="240" w:lineRule="auto"/>
        <w:ind w:firstLine="567"/>
        <w:contextualSpacing/>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котельная №28-14 г. Нефтекумск, ул. Ленина – Транспортная, б/н.</w:t>
      </w:r>
    </w:p>
    <w:p w:rsidR="00A6233B" w:rsidRPr="00676138" w:rsidRDefault="00A6233B" w:rsidP="00801523">
      <w:pPr>
        <w:pStyle w:val="af0"/>
        <w:spacing w:line="240" w:lineRule="auto"/>
        <w:ind w:firstLine="567"/>
        <w:rPr>
          <w:sz w:val="24"/>
          <w:szCs w:val="24"/>
        </w:rPr>
      </w:pPr>
      <w:r w:rsidRPr="00676138">
        <w:rPr>
          <w:sz w:val="24"/>
          <w:szCs w:val="24"/>
        </w:rPr>
        <w:t>Зоны действия котельных не связаны друг с другом общими тепловыми сетями.</w:t>
      </w:r>
    </w:p>
    <w:p w:rsidR="00A6233B" w:rsidRPr="00676138" w:rsidRDefault="00A6233B" w:rsidP="00801523">
      <w:pPr>
        <w:pStyle w:val="af0"/>
        <w:spacing w:line="240" w:lineRule="auto"/>
        <w:ind w:firstLine="567"/>
        <w:rPr>
          <w:sz w:val="24"/>
          <w:szCs w:val="24"/>
        </w:rPr>
      </w:pPr>
      <w:bookmarkStart w:id="748" w:name="_Toc37410639"/>
      <w:r w:rsidRPr="00676138">
        <w:rPr>
          <w:sz w:val="24"/>
          <w:szCs w:val="24"/>
        </w:rPr>
        <w:t>2) Мероприятия по развитию генерирующего оборудования для обеспечения перспективных приростов</w:t>
      </w:r>
      <w:bookmarkEnd w:id="748"/>
    </w:p>
    <w:p w:rsidR="00A6233B" w:rsidRPr="00676138" w:rsidRDefault="00A6233B" w:rsidP="00801523">
      <w:pPr>
        <w:pStyle w:val="af0"/>
        <w:spacing w:line="240" w:lineRule="auto"/>
        <w:ind w:firstLine="567"/>
        <w:rPr>
          <w:sz w:val="24"/>
          <w:szCs w:val="24"/>
        </w:rPr>
      </w:pPr>
      <w:r w:rsidRPr="00676138">
        <w:rPr>
          <w:sz w:val="24"/>
          <w:szCs w:val="24"/>
        </w:rPr>
        <w:t>Мероприятия по развитию генерирующего оборудования для обеспечения перспективных приростов не предусматриваются. Данное обстоятельство обусловлено отсутствием дефицитов тепловой мощности (по расчетным тепловым нагрузкам) в перспективных балансах тепловой мощности и тепловой нагрузки в Главе 4 Обосновывающих материалов.</w:t>
      </w:r>
    </w:p>
    <w:p w:rsidR="00A6233B" w:rsidRPr="00676138" w:rsidRDefault="00A6233B" w:rsidP="00801523">
      <w:pPr>
        <w:pStyle w:val="af0"/>
        <w:spacing w:line="240" w:lineRule="auto"/>
        <w:ind w:firstLine="567"/>
        <w:rPr>
          <w:sz w:val="24"/>
          <w:szCs w:val="24"/>
        </w:rPr>
      </w:pPr>
      <w:bookmarkStart w:id="749" w:name="_Toc37410640"/>
      <w:r w:rsidRPr="00676138">
        <w:rPr>
          <w:sz w:val="24"/>
          <w:szCs w:val="24"/>
        </w:rPr>
        <w:t xml:space="preserve">3) Мероприятия по вводу и выводу генерирующего оборудования </w:t>
      </w:r>
      <w:bookmarkEnd w:id="749"/>
    </w:p>
    <w:p w:rsidR="00A6233B" w:rsidRPr="00676138" w:rsidRDefault="00A6233B" w:rsidP="00801523">
      <w:pPr>
        <w:pStyle w:val="af0"/>
        <w:spacing w:line="240" w:lineRule="auto"/>
        <w:ind w:firstLine="567"/>
        <w:rPr>
          <w:sz w:val="24"/>
          <w:szCs w:val="24"/>
        </w:rPr>
      </w:pPr>
      <w:r w:rsidRPr="00676138">
        <w:rPr>
          <w:sz w:val="24"/>
          <w:szCs w:val="24"/>
        </w:rPr>
        <w:t>В соответствии с инвестиционной программой ГУП СК «Крайтеплоэнерго» в сфере теплоснабжения на 2019-2023 года, утвержденной приказом Министерства жилищно-коммунального хозяйства Ставропольского края № 353 от 23 октября 2018 года «Об утверждении инвестиционной программы государственного унитарного предприятия Ставропольского края «Ставропольский краевой теплоэнергетический комплекс» (в редакции от 20 ноября 2020 №357) не планируется модернизация источников тепловой энергии.</w:t>
      </w:r>
    </w:p>
    <w:p w:rsidR="00A6233B" w:rsidRPr="00676138" w:rsidRDefault="00A6233B" w:rsidP="00801523">
      <w:pPr>
        <w:pStyle w:val="af0"/>
        <w:spacing w:line="240" w:lineRule="auto"/>
        <w:ind w:firstLine="567"/>
        <w:rPr>
          <w:sz w:val="24"/>
          <w:szCs w:val="24"/>
        </w:rPr>
      </w:pPr>
      <w:bookmarkStart w:id="750" w:name="_Toc37410641"/>
      <w:r w:rsidRPr="00676138">
        <w:rPr>
          <w:sz w:val="24"/>
          <w:szCs w:val="24"/>
        </w:rPr>
        <w:t xml:space="preserve">4) Мероприятия для обеспечения надежного и качественного теплоснабжения. </w:t>
      </w:r>
      <w:bookmarkEnd w:id="750"/>
    </w:p>
    <w:p w:rsidR="00A6233B" w:rsidRPr="00676138" w:rsidRDefault="00A6233B" w:rsidP="00801523">
      <w:pPr>
        <w:spacing w:after="0" w:line="240" w:lineRule="auto"/>
        <w:ind w:firstLine="567"/>
        <w:jc w:val="both"/>
        <w:rPr>
          <w:rFonts w:ascii="Times New Roman" w:eastAsia="Times New Roman" w:hAnsi="Times New Roman" w:cs="Times New Roman"/>
          <w:spacing w:val="-6"/>
          <w:sz w:val="24"/>
          <w:szCs w:val="24"/>
        </w:rPr>
      </w:pPr>
      <w:r w:rsidRPr="00676138">
        <w:rPr>
          <w:rFonts w:ascii="Times New Roman" w:eastAsia="Times New Roman" w:hAnsi="Times New Roman" w:cs="Times New Roman"/>
          <w:spacing w:val="-6"/>
          <w:sz w:val="24"/>
          <w:szCs w:val="24"/>
        </w:rPr>
        <w:t>Мероприятия для обеспечения надежного и качественного теплоснабжения не предусматриваются.</w:t>
      </w:r>
    </w:p>
    <w:p w:rsidR="00A6233B" w:rsidRPr="00676138" w:rsidRDefault="00A6233B" w:rsidP="00801523">
      <w:pPr>
        <w:pStyle w:val="af0"/>
        <w:spacing w:line="240" w:lineRule="auto"/>
        <w:ind w:firstLine="567"/>
        <w:rPr>
          <w:sz w:val="24"/>
          <w:szCs w:val="24"/>
        </w:rPr>
      </w:pPr>
      <w:bookmarkStart w:id="751" w:name="_Toc37410642"/>
      <w:r w:rsidRPr="00676138">
        <w:rPr>
          <w:sz w:val="24"/>
          <w:szCs w:val="24"/>
        </w:rPr>
        <w:t>5) Мероприятия по перераспределению тепловых нагрузок</w:t>
      </w:r>
      <w:bookmarkEnd w:id="751"/>
    </w:p>
    <w:p w:rsidR="00A6233B" w:rsidRPr="00676138" w:rsidRDefault="00A6233B" w:rsidP="00801523">
      <w:pPr>
        <w:spacing w:after="0" w:line="240" w:lineRule="auto"/>
        <w:ind w:firstLine="567"/>
        <w:jc w:val="both"/>
        <w:rPr>
          <w:rFonts w:ascii="Times New Roman" w:eastAsia="Times New Roman" w:hAnsi="Times New Roman" w:cs="Times New Roman"/>
          <w:spacing w:val="-6"/>
          <w:sz w:val="24"/>
          <w:szCs w:val="24"/>
        </w:rPr>
      </w:pPr>
      <w:r w:rsidRPr="00676138">
        <w:rPr>
          <w:rFonts w:ascii="Times New Roman" w:eastAsia="Times New Roman" w:hAnsi="Times New Roman" w:cs="Times New Roman"/>
          <w:spacing w:val="-6"/>
          <w:sz w:val="24"/>
          <w:szCs w:val="24"/>
        </w:rPr>
        <w:t>Мероприятия по перераспределению тепловых нагрузок на источниках тепловой энергии НФ ГУП СК «Крайтеплоэнерго» не предусматриваются. Источники тепловой энергии имеют резерв тепловой мощности, техническое присоединение новых абонентов с увеличением подключенной нагрузки не планируется.</w:t>
      </w:r>
    </w:p>
    <w:p w:rsidR="00A6233B" w:rsidRPr="00676138" w:rsidRDefault="00A6233B" w:rsidP="00801523">
      <w:pPr>
        <w:pStyle w:val="af0"/>
        <w:spacing w:line="240" w:lineRule="auto"/>
        <w:ind w:firstLine="567"/>
        <w:rPr>
          <w:sz w:val="24"/>
          <w:szCs w:val="24"/>
        </w:rPr>
      </w:pPr>
      <w:bookmarkStart w:id="752" w:name="_Toc37410643"/>
      <w:r w:rsidRPr="00676138">
        <w:rPr>
          <w:sz w:val="24"/>
          <w:szCs w:val="24"/>
        </w:rPr>
        <w:t>6) Мероприятия по переводу открытых систем теплоснабжения в закрытые системы теплоснабжения</w:t>
      </w:r>
      <w:bookmarkEnd w:id="752"/>
    </w:p>
    <w:p w:rsidR="00A6233B" w:rsidRPr="00676138" w:rsidRDefault="00A6233B" w:rsidP="00801523">
      <w:pPr>
        <w:pStyle w:val="af0"/>
        <w:spacing w:line="240" w:lineRule="auto"/>
        <w:ind w:firstLine="567"/>
        <w:rPr>
          <w:sz w:val="24"/>
          <w:szCs w:val="24"/>
        </w:rPr>
      </w:pPr>
      <w:r w:rsidRPr="00676138">
        <w:rPr>
          <w:sz w:val="24"/>
          <w:szCs w:val="24"/>
        </w:rPr>
        <w:t>Мероприятий по переводу открытых систем теплоснабжения в закрытые не предусмотрено. Системы теплоснабжения НГО СК закрытые.</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0"/>
        <w:spacing w:line="240" w:lineRule="auto"/>
        <w:ind w:firstLine="567"/>
        <w:rPr>
          <w:b/>
          <w:sz w:val="24"/>
          <w:szCs w:val="24"/>
        </w:rPr>
      </w:pPr>
      <w:bookmarkStart w:id="753" w:name="_Toc37410644"/>
      <w:r w:rsidRPr="00676138">
        <w:rPr>
          <w:b/>
          <w:sz w:val="24"/>
          <w:szCs w:val="24"/>
        </w:rPr>
        <w:t>3. Описание основных предложений по перспективному развитию зон теплоснабжения (альтернативный вариант развития систем теплоснабжения)</w:t>
      </w:r>
      <w:bookmarkEnd w:id="753"/>
    </w:p>
    <w:p w:rsidR="00A6233B" w:rsidRPr="00676138" w:rsidRDefault="00A6233B" w:rsidP="00801523">
      <w:pPr>
        <w:pStyle w:val="af0"/>
        <w:spacing w:line="240" w:lineRule="auto"/>
        <w:ind w:firstLine="567"/>
        <w:rPr>
          <w:sz w:val="24"/>
          <w:szCs w:val="24"/>
        </w:rPr>
      </w:pPr>
      <w:r w:rsidRPr="00676138">
        <w:rPr>
          <w:sz w:val="24"/>
          <w:szCs w:val="24"/>
        </w:rPr>
        <w:t>Разработка альтернативных вариантов развития зон теплоснабжения производится на основании предложений теплоснабжающих организаций по пересмотру базового варианта развития зон теплоснабжения.</w:t>
      </w:r>
    </w:p>
    <w:p w:rsidR="00A6233B" w:rsidRPr="00676138" w:rsidRDefault="00A6233B" w:rsidP="00801523">
      <w:pPr>
        <w:pStyle w:val="af0"/>
        <w:spacing w:line="240" w:lineRule="auto"/>
        <w:ind w:firstLine="567"/>
        <w:rPr>
          <w:sz w:val="24"/>
          <w:szCs w:val="24"/>
        </w:rPr>
      </w:pPr>
      <w:r w:rsidRPr="00676138">
        <w:rPr>
          <w:sz w:val="24"/>
          <w:szCs w:val="24"/>
        </w:rPr>
        <w:t>В отсутствии изменений перспективных приростов тепловых нагрузок и расчетных тепловых нагрузок отсутствует целесообразность в разработке альтернативных вариантов развития зон теплоснабжения.</w:t>
      </w: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C248F8" w:rsidRDefault="00C248F8" w:rsidP="00C248F8">
      <w:pPr>
        <w:pStyle w:val="af0"/>
        <w:tabs>
          <w:tab w:val="left" w:pos="8302"/>
          <w:tab w:val="right" w:pos="10205"/>
        </w:tabs>
        <w:spacing w:line="240" w:lineRule="auto"/>
        <w:ind w:firstLine="708"/>
        <w:jc w:val="right"/>
        <w:rPr>
          <w:sz w:val="24"/>
          <w:szCs w:val="24"/>
          <w:lang w:eastAsia="ru-RU"/>
        </w:rPr>
      </w:pPr>
    </w:p>
    <w:p w:rsidR="00A6233B" w:rsidRPr="00676138" w:rsidRDefault="00A6233B" w:rsidP="00C248F8">
      <w:pPr>
        <w:pStyle w:val="af0"/>
        <w:tabs>
          <w:tab w:val="left" w:pos="8302"/>
          <w:tab w:val="right" w:pos="10205"/>
        </w:tabs>
        <w:spacing w:line="240" w:lineRule="auto"/>
        <w:ind w:firstLine="708"/>
        <w:jc w:val="right"/>
        <w:rPr>
          <w:sz w:val="24"/>
          <w:szCs w:val="24"/>
          <w:lang w:eastAsia="ru-RU"/>
        </w:rPr>
      </w:pPr>
      <w:r w:rsidRPr="00676138">
        <w:rPr>
          <w:sz w:val="24"/>
          <w:szCs w:val="24"/>
          <w:lang w:eastAsia="ru-RU"/>
        </w:rPr>
        <w:t>Приложение 6</w:t>
      </w:r>
    </w:p>
    <w:p w:rsidR="00A6233B" w:rsidRPr="00676138" w:rsidRDefault="00A6233B" w:rsidP="00801523">
      <w:pPr>
        <w:pStyle w:val="af0"/>
        <w:spacing w:line="240" w:lineRule="auto"/>
        <w:ind w:firstLine="708"/>
        <w:jc w:val="right"/>
        <w:rPr>
          <w:sz w:val="24"/>
          <w:szCs w:val="24"/>
          <w:lang w:eastAsia="ru-RU"/>
        </w:rPr>
      </w:pPr>
      <w:r w:rsidRPr="00676138">
        <w:rPr>
          <w:sz w:val="24"/>
          <w:szCs w:val="24"/>
          <w:lang w:eastAsia="ru-RU"/>
        </w:rPr>
        <w:t>к Схеме теплоснабжения Нефтекумского</w:t>
      </w:r>
    </w:p>
    <w:p w:rsidR="00A6233B" w:rsidRPr="00676138" w:rsidRDefault="00A6233B" w:rsidP="00801523">
      <w:pPr>
        <w:pStyle w:val="af0"/>
        <w:spacing w:line="240" w:lineRule="auto"/>
        <w:ind w:firstLine="708"/>
        <w:jc w:val="right"/>
        <w:rPr>
          <w:sz w:val="24"/>
          <w:szCs w:val="24"/>
          <w:lang w:eastAsia="ru-RU"/>
        </w:rPr>
      </w:pPr>
      <w:r w:rsidRPr="00676138">
        <w:rPr>
          <w:sz w:val="24"/>
          <w:szCs w:val="24"/>
          <w:lang w:eastAsia="ru-RU"/>
        </w:rPr>
        <w:t>городского округа Ставропольского края</w:t>
      </w:r>
    </w:p>
    <w:p w:rsidR="00A6233B" w:rsidRPr="00676138" w:rsidRDefault="00A6233B" w:rsidP="00801523">
      <w:pPr>
        <w:pStyle w:val="af0"/>
        <w:spacing w:line="240" w:lineRule="auto"/>
        <w:ind w:firstLine="708"/>
        <w:jc w:val="right"/>
        <w:rPr>
          <w:sz w:val="24"/>
          <w:szCs w:val="24"/>
          <w:lang w:eastAsia="ru-RU"/>
        </w:rPr>
      </w:pPr>
      <w:r w:rsidRPr="00676138">
        <w:rPr>
          <w:sz w:val="24"/>
          <w:szCs w:val="24"/>
          <w:lang w:eastAsia="ru-RU"/>
        </w:rPr>
        <w:t xml:space="preserve">на период до 2035 года </w:t>
      </w:r>
    </w:p>
    <w:p w:rsidR="00A6233B" w:rsidRPr="00676138" w:rsidRDefault="00A6233B" w:rsidP="00801523">
      <w:pPr>
        <w:pStyle w:val="af0"/>
        <w:spacing w:line="240" w:lineRule="auto"/>
        <w:ind w:firstLine="708"/>
        <w:jc w:val="right"/>
        <w:rPr>
          <w:sz w:val="24"/>
          <w:szCs w:val="24"/>
          <w:lang w:eastAsia="ru-RU"/>
        </w:rPr>
      </w:pPr>
    </w:p>
    <w:p w:rsidR="00A6233B" w:rsidRPr="00676138" w:rsidRDefault="00A6233B" w:rsidP="00801523">
      <w:pPr>
        <w:pStyle w:val="af0"/>
        <w:spacing w:line="240" w:lineRule="auto"/>
        <w:ind w:firstLine="0"/>
        <w:jc w:val="center"/>
        <w:rPr>
          <w:b/>
          <w:sz w:val="24"/>
          <w:szCs w:val="24"/>
          <w:lang w:eastAsia="ru-RU"/>
        </w:rPr>
      </w:pPr>
      <w:r w:rsidRPr="00676138">
        <w:rPr>
          <w:b/>
          <w:sz w:val="24"/>
          <w:szCs w:val="24"/>
          <w:lang w:eastAsia="ru-RU"/>
        </w:rPr>
        <w:t>Предложения по строительству и реконструкции тепловых сетей</w:t>
      </w:r>
      <w:bookmarkEnd w:id="206"/>
    </w:p>
    <w:p w:rsidR="00A6233B" w:rsidRPr="00676138" w:rsidRDefault="00A6233B" w:rsidP="00801523">
      <w:pPr>
        <w:pStyle w:val="af0"/>
        <w:spacing w:line="240" w:lineRule="auto"/>
        <w:ind w:firstLine="0"/>
        <w:jc w:val="center"/>
        <w:rPr>
          <w:b/>
          <w:sz w:val="24"/>
          <w:szCs w:val="24"/>
          <w:lang w:eastAsia="ru-RU"/>
        </w:rPr>
      </w:pPr>
    </w:p>
    <w:p w:rsidR="00A6233B" w:rsidRPr="00676138" w:rsidRDefault="00A6233B" w:rsidP="00801523">
      <w:pPr>
        <w:pStyle w:val="af0"/>
        <w:spacing w:line="240" w:lineRule="auto"/>
        <w:ind w:firstLine="567"/>
        <w:rPr>
          <w:b/>
          <w:sz w:val="24"/>
          <w:szCs w:val="24"/>
          <w:lang w:eastAsia="ru-RU"/>
        </w:rPr>
      </w:pPr>
      <w:bookmarkStart w:id="754" w:name="_Toc12686911"/>
      <w:bookmarkStart w:id="755" w:name="_Toc37414541"/>
      <w:r w:rsidRPr="00676138">
        <w:rPr>
          <w:b/>
          <w:sz w:val="24"/>
          <w:szCs w:val="24"/>
          <w:lang w:eastAsia="ru-RU"/>
        </w:rPr>
        <w:t>1. Общие положения</w:t>
      </w:r>
      <w:bookmarkEnd w:id="754"/>
      <w:bookmarkEnd w:id="755"/>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Оценка стоимости капитальных вложений в реконструкцию и новое строительство тепловых сетей осуществлялась на основании осредненных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приказом Министерства строительства и жилищно-коммунального хозяйства Российской Федерации от 30 декабря 2019 года № 916/пр. В частности, укрупненные нормативы цены строительства (НЦС 81-02-13-2020) для наружных тепловых сетей приведены в Приложении №13 данного приказа, коэффициенты перехода от цен базового района (Московская область) к уровню цен субъектов Российской Федерации.</w:t>
      </w:r>
    </w:p>
    <w:p w:rsidR="00A6233B" w:rsidRPr="00676138" w:rsidRDefault="00A6233B" w:rsidP="00801523">
      <w:pPr>
        <w:pStyle w:val="af0"/>
        <w:spacing w:line="240" w:lineRule="auto"/>
        <w:ind w:firstLine="567"/>
        <w:rPr>
          <w:b/>
          <w:sz w:val="24"/>
          <w:szCs w:val="24"/>
        </w:rPr>
      </w:pPr>
      <w:bookmarkStart w:id="756" w:name="_Toc536632757"/>
      <w:bookmarkStart w:id="757" w:name="_Toc37414542"/>
      <w:r w:rsidRPr="00676138">
        <w:rPr>
          <w:b/>
          <w:sz w:val="24"/>
          <w:szCs w:val="24"/>
        </w:rPr>
        <w:t>2.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56"/>
      <w:bookmarkEnd w:id="757"/>
    </w:p>
    <w:p w:rsidR="00A6233B" w:rsidRPr="00676138" w:rsidRDefault="00A6233B" w:rsidP="00801523">
      <w:pPr>
        <w:pStyle w:val="af0"/>
        <w:spacing w:line="240" w:lineRule="auto"/>
        <w:ind w:firstLine="567"/>
        <w:rPr>
          <w:sz w:val="24"/>
          <w:szCs w:val="24"/>
        </w:rPr>
      </w:pPr>
      <w:r w:rsidRPr="00676138">
        <w:rPr>
          <w:sz w:val="24"/>
          <w:szCs w:val="24"/>
        </w:rPr>
        <w:t>Предложения по строительству и реконструкции тепловых сетей, обеспечивающих перераспределение тепловой нагрузки из зоны с дефицитом располагаемой мощности источника тепловой энергии в зоны с резервом располагаемой мощности источников тепловой энергии, не является актуальным для НГО СК вопросом, так как зоны с дефицитом располагаемой мощности источников тепловой энергии отсутствуют.</w:t>
      </w:r>
    </w:p>
    <w:p w:rsidR="00A6233B" w:rsidRPr="00676138" w:rsidRDefault="00A6233B" w:rsidP="00801523">
      <w:pPr>
        <w:pStyle w:val="af0"/>
        <w:spacing w:line="240" w:lineRule="auto"/>
        <w:ind w:firstLine="567"/>
        <w:rPr>
          <w:b/>
          <w:sz w:val="24"/>
          <w:szCs w:val="24"/>
        </w:rPr>
      </w:pPr>
      <w:bookmarkStart w:id="758" w:name="_Toc536632758"/>
      <w:bookmarkStart w:id="759" w:name="_Toc37414543"/>
      <w:r w:rsidRPr="00676138">
        <w:rPr>
          <w:b/>
          <w:sz w:val="24"/>
          <w:szCs w:val="24"/>
        </w:rPr>
        <w:t>3.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жилую, комплексную или производственную застройку</w:t>
      </w:r>
      <w:bookmarkEnd w:id="758"/>
      <w:bookmarkEnd w:id="759"/>
    </w:p>
    <w:p w:rsidR="00A6233B" w:rsidRPr="00676138" w:rsidRDefault="00A6233B" w:rsidP="00801523">
      <w:pPr>
        <w:pStyle w:val="af0"/>
        <w:spacing w:line="240" w:lineRule="auto"/>
        <w:ind w:firstLine="567"/>
        <w:rPr>
          <w:sz w:val="24"/>
          <w:szCs w:val="24"/>
        </w:rPr>
      </w:pPr>
      <w:r w:rsidRPr="00676138">
        <w:rPr>
          <w:sz w:val="24"/>
          <w:szCs w:val="24"/>
        </w:rPr>
        <w:t>На данном этапе проектирование новых тепловых сетей для теплоснабжения перспективной застройки не представляется возможным, так как не определены конкретные площадки нового строительства. В дальнейшем, при определении конкретных площадок нового строительства при ежегодной актуализации настоящего Документа данный раздел может быть скорректирован на основании вышеуказанных данных.</w:t>
      </w:r>
    </w:p>
    <w:p w:rsidR="00A6233B" w:rsidRPr="00676138" w:rsidRDefault="00A6233B" w:rsidP="00801523">
      <w:pPr>
        <w:pStyle w:val="af0"/>
        <w:spacing w:line="240" w:lineRule="auto"/>
        <w:ind w:firstLine="567"/>
        <w:rPr>
          <w:b/>
          <w:sz w:val="24"/>
          <w:szCs w:val="24"/>
        </w:rPr>
      </w:pPr>
      <w:bookmarkStart w:id="760" w:name="_Toc536632759"/>
      <w:bookmarkStart w:id="761" w:name="_Toc37414544"/>
      <w:r w:rsidRPr="00676138">
        <w:rPr>
          <w:b/>
          <w:sz w:val="24"/>
          <w:szCs w:val="24"/>
        </w:rPr>
        <w:t>4.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0"/>
      <w:bookmarkEnd w:id="761"/>
    </w:p>
    <w:p w:rsidR="00A6233B" w:rsidRPr="00676138" w:rsidRDefault="00A6233B" w:rsidP="00801523">
      <w:pPr>
        <w:pStyle w:val="af0"/>
        <w:spacing w:line="240" w:lineRule="auto"/>
        <w:ind w:firstLine="567"/>
        <w:rPr>
          <w:sz w:val="24"/>
          <w:szCs w:val="24"/>
        </w:rPr>
      </w:pPr>
      <w:r w:rsidRPr="00676138">
        <w:rPr>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A6233B" w:rsidRPr="00676138" w:rsidRDefault="00A6233B" w:rsidP="00801523">
      <w:pPr>
        <w:pStyle w:val="af0"/>
        <w:spacing w:line="240" w:lineRule="auto"/>
        <w:ind w:firstLine="567"/>
        <w:rPr>
          <w:b/>
          <w:sz w:val="24"/>
          <w:szCs w:val="24"/>
        </w:rPr>
      </w:pPr>
      <w:bookmarkStart w:id="762" w:name="_Toc536632760"/>
      <w:bookmarkStart w:id="763" w:name="_Toc37414545"/>
      <w:r w:rsidRPr="00676138">
        <w:rPr>
          <w:b/>
          <w:sz w:val="24"/>
          <w:szCs w:val="24"/>
        </w:rPr>
        <w:t>5.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bookmarkEnd w:id="762"/>
      <w:bookmarkEnd w:id="763"/>
    </w:p>
    <w:p w:rsidR="00A6233B" w:rsidRPr="00676138" w:rsidRDefault="00A6233B" w:rsidP="00801523">
      <w:pPr>
        <w:pStyle w:val="af0"/>
        <w:spacing w:line="240" w:lineRule="auto"/>
        <w:ind w:firstLine="567"/>
        <w:rPr>
          <w:sz w:val="24"/>
          <w:szCs w:val="24"/>
        </w:rPr>
      </w:pPr>
      <w:r w:rsidRPr="00676138">
        <w:rPr>
          <w:sz w:val="24"/>
          <w:szCs w:val="24"/>
        </w:rPr>
        <w:t>Основными причинами, определяющими низкую эффективность функционирования системы теплоснабжения, являются:</w:t>
      </w:r>
    </w:p>
    <w:p w:rsidR="00A6233B" w:rsidRPr="00676138" w:rsidRDefault="00A6233B" w:rsidP="00801523">
      <w:pPr>
        <w:pStyle w:val="af0"/>
        <w:spacing w:line="240" w:lineRule="auto"/>
        <w:ind w:firstLine="567"/>
        <w:rPr>
          <w:sz w:val="24"/>
          <w:szCs w:val="24"/>
        </w:rPr>
      </w:pPr>
      <w:r w:rsidRPr="00676138">
        <w:rPr>
          <w:sz w:val="24"/>
          <w:szCs w:val="24"/>
        </w:rPr>
        <w:t>высокий износ тепловых сетей;</w:t>
      </w:r>
    </w:p>
    <w:p w:rsidR="00A6233B" w:rsidRPr="00676138" w:rsidRDefault="00A6233B" w:rsidP="00801523">
      <w:pPr>
        <w:pStyle w:val="af0"/>
        <w:spacing w:line="240" w:lineRule="auto"/>
        <w:ind w:firstLine="567"/>
        <w:rPr>
          <w:sz w:val="24"/>
          <w:szCs w:val="24"/>
        </w:rPr>
      </w:pPr>
      <w:r w:rsidRPr="00676138">
        <w:rPr>
          <w:sz w:val="24"/>
          <w:szCs w:val="24"/>
        </w:rPr>
        <w:t>большие потери тепловой энергии при транспортировке;</w:t>
      </w:r>
    </w:p>
    <w:p w:rsidR="00A6233B" w:rsidRPr="00676138" w:rsidRDefault="00A6233B" w:rsidP="00801523">
      <w:pPr>
        <w:pStyle w:val="af0"/>
        <w:spacing w:line="240" w:lineRule="auto"/>
        <w:ind w:firstLine="567"/>
        <w:rPr>
          <w:sz w:val="24"/>
          <w:szCs w:val="24"/>
        </w:rPr>
      </w:pPr>
      <w:r w:rsidRPr="00676138">
        <w:rPr>
          <w:sz w:val="24"/>
          <w:szCs w:val="24"/>
        </w:rPr>
        <w:t>отсутствие или низкое качество теплоизоляции трубопроводов;</w:t>
      </w:r>
    </w:p>
    <w:p w:rsidR="00A6233B" w:rsidRPr="00676138" w:rsidRDefault="00A6233B" w:rsidP="00801523">
      <w:pPr>
        <w:pStyle w:val="af0"/>
        <w:spacing w:line="240" w:lineRule="auto"/>
        <w:ind w:firstLine="567"/>
        <w:rPr>
          <w:sz w:val="24"/>
          <w:szCs w:val="24"/>
        </w:rPr>
      </w:pPr>
      <w:r w:rsidRPr="00676138">
        <w:rPr>
          <w:sz w:val="24"/>
          <w:szCs w:val="24"/>
        </w:rPr>
        <w:t>утечки из тепловых сетей из-за изношенности трубопроводов.</w:t>
      </w:r>
    </w:p>
    <w:p w:rsidR="00A6233B" w:rsidRPr="00676138" w:rsidRDefault="00A6233B" w:rsidP="00801523">
      <w:pPr>
        <w:pStyle w:val="af0"/>
        <w:spacing w:line="240" w:lineRule="auto"/>
        <w:ind w:firstLine="567"/>
        <w:rPr>
          <w:b/>
          <w:sz w:val="24"/>
          <w:szCs w:val="24"/>
        </w:rPr>
      </w:pPr>
      <w:r w:rsidRPr="00676138">
        <w:rPr>
          <w:sz w:val="24"/>
          <w:szCs w:val="24"/>
        </w:rPr>
        <w:t>В системе теплоснабжения НГО СК большая часть трубопроводов эксплуатируется свыше нормативного срока, который при существующих характеристиках составляет 48 лет.</w:t>
      </w:r>
    </w:p>
    <w:p w:rsidR="00A6233B" w:rsidRPr="00676138" w:rsidRDefault="00A6233B" w:rsidP="00801523">
      <w:pPr>
        <w:pStyle w:val="af0"/>
        <w:spacing w:line="240" w:lineRule="auto"/>
        <w:ind w:firstLine="567"/>
        <w:rPr>
          <w:b/>
          <w:sz w:val="24"/>
          <w:szCs w:val="24"/>
        </w:rPr>
      </w:pPr>
      <w:r w:rsidRPr="00676138">
        <w:rPr>
          <w:sz w:val="24"/>
          <w:szCs w:val="24"/>
        </w:rPr>
        <w:t>Без осуществления замены трубопроводов к расчетному сроку реализации настоящего Документа практически все сети исчерпают свой эксплуатационный ресурс.</w:t>
      </w:r>
    </w:p>
    <w:p w:rsidR="00A6233B" w:rsidRPr="00676138" w:rsidRDefault="00A6233B" w:rsidP="00801523">
      <w:pPr>
        <w:pStyle w:val="af0"/>
        <w:spacing w:line="240" w:lineRule="auto"/>
        <w:ind w:firstLine="567"/>
        <w:rPr>
          <w:b/>
          <w:sz w:val="24"/>
          <w:szCs w:val="24"/>
        </w:rPr>
      </w:pPr>
      <w:bookmarkStart w:id="764" w:name="_Toc536632761"/>
      <w:bookmarkStart w:id="765" w:name="_Toc37414546"/>
      <w:r w:rsidRPr="00676138">
        <w:rPr>
          <w:b/>
          <w:sz w:val="24"/>
          <w:szCs w:val="24"/>
        </w:rPr>
        <w:t>6. Строительство тепловых сетей для обеспечения нормативной надежности теплоснабжения</w:t>
      </w:r>
      <w:bookmarkEnd w:id="764"/>
      <w:bookmarkEnd w:id="765"/>
    </w:p>
    <w:p w:rsidR="00A6233B" w:rsidRPr="00676138" w:rsidRDefault="00A6233B" w:rsidP="00801523">
      <w:pPr>
        <w:pStyle w:val="af0"/>
        <w:spacing w:line="240" w:lineRule="auto"/>
        <w:ind w:firstLine="567"/>
        <w:rPr>
          <w:sz w:val="24"/>
          <w:szCs w:val="24"/>
        </w:rPr>
      </w:pPr>
      <w:r w:rsidRPr="00676138">
        <w:rPr>
          <w:sz w:val="24"/>
          <w:szCs w:val="24"/>
        </w:rP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rsidR="00A6233B" w:rsidRPr="00676138" w:rsidRDefault="00A6233B" w:rsidP="00801523">
      <w:pPr>
        <w:pStyle w:val="af0"/>
        <w:spacing w:line="240" w:lineRule="auto"/>
        <w:ind w:firstLine="567"/>
        <w:rPr>
          <w:sz w:val="24"/>
          <w:szCs w:val="24"/>
        </w:rPr>
      </w:pPr>
      <w:r w:rsidRPr="00676138">
        <w:rPr>
          <w:sz w:val="24"/>
          <w:szCs w:val="24"/>
        </w:rPr>
        <w:t>Анализ ситуации в городском округе 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городского округа не предусматривается.</w:t>
      </w:r>
    </w:p>
    <w:p w:rsidR="00A6233B" w:rsidRPr="00676138" w:rsidRDefault="00A6233B" w:rsidP="00801523">
      <w:pPr>
        <w:pStyle w:val="af0"/>
        <w:spacing w:line="240" w:lineRule="auto"/>
        <w:ind w:firstLine="567"/>
        <w:rPr>
          <w:b/>
          <w:sz w:val="24"/>
          <w:szCs w:val="24"/>
        </w:rPr>
      </w:pPr>
      <w:bookmarkStart w:id="766" w:name="_Toc536632762"/>
      <w:bookmarkStart w:id="767" w:name="_Toc37414547"/>
      <w:r w:rsidRPr="00676138">
        <w:rPr>
          <w:b/>
          <w:sz w:val="24"/>
          <w:szCs w:val="24"/>
        </w:rPr>
        <w:t>7. Реконструкция тепловых сетей с увеличением диаметра трубопроводов для обеспечения перспективных приростов тепловой нагрузки</w:t>
      </w:r>
      <w:bookmarkEnd w:id="766"/>
      <w:bookmarkEnd w:id="767"/>
    </w:p>
    <w:p w:rsidR="00A6233B" w:rsidRPr="00676138" w:rsidRDefault="00A6233B" w:rsidP="00801523">
      <w:pPr>
        <w:pStyle w:val="af0"/>
        <w:spacing w:line="240" w:lineRule="auto"/>
        <w:ind w:firstLine="567"/>
        <w:rPr>
          <w:sz w:val="24"/>
          <w:szCs w:val="24"/>
        </w:rPr>
      </w:pPr>
      <w:r w:rsidRPr="00676138">
        <w:rPr>
          <w:sz w:val="24"/>
          <w:szCs w:val="24"/>
        </w:rPr>
        <w:t>В отсутствии прироста тепловой нагрузки реконструкция тепловых сетей с увеличением диаметра трубопровода не предусматривается.</w:t>
      </w:r>
    </w:p>
    <w:p w:rsidR="00A6233B" w:rsidRPr="00676138" w:rsidRDefault="00A6233B" w:rsidP="00801523">
      <w:pPr>
        <w:pStyle w:val="af0"/>
        <w:spacing w:line="240" w:lineRule="auto"/>
        <w:ind w:firstLine="567"/>
        <w:rPr>
          <w:b/>
          <w:sz w:val="24"/>
          <w:szCs w:val="24"/>
        </w:rPr>
      </w:pPr>
      <w:r w:rsidRPr="00676138">
        <w:rPr>
          <w:b/>
          <w:sz w:val="24"/>
          <w:szCs w:val="24"/>
        </w:rPr>
        <w:t>8. Реконструкция тепловых сетей, подлежащих замене в связи с исчерпанием эксплуатационного ресурса</w:t>
      </w:r>
    </w:p>
    <w:p w:rsidR="00A6233B" w:rsidRPr="00676138" w:rsidRDefault="00A6233B" w:rsidP="00801523">
      <w:pPr>
        <w:pStyle w:val="af0"/>
        <w:spacing w:line="240" w:lineRule="auto"/>
        <w:ind w:firstLine="567"/>
        <w:rPr>
          <w:sz w:val="24"/>
          <w:szCs w:val="24"/>
        </w:rPr>
      </w:pPr>
      <w:r w:rsidRPr="00676138">
        <w:rPr>
          <w:sz w:val="24"/>
          <w:szCs w:val="24"/>
        </w:rPr>
        <w:t>Приказом Министерства жилищно-коммунального хозяйства Ставропольского края от 20 ноября 2020 года № 357 «Об утверждении изменения в инвестиционную программу государственного унитарного предприятия Ставропольского края «Ставропольский краевой теплоэнергетический комплекс» в сфере теплоснабжения на 2019-2023 годы, утвержденную приказом министерства жилищно-коммунального хозяйства Ставропольского края от 23 октября 2018 г. №353 внесено мероприятие 3.1.6 «Реконструкция магистральных тепловых сетей от котельной № 28-01, г. Нефтекумск, ул. Шоссейная, 1 (ТК151-Школа №2).</w:t>
      </w:r>
    </w:p>
    <w:p w:rsidR="00A6233B" w:rsidRPr="00676138" w:rsidRDefault="00A6233B" w:rsidP="00801523">
      <w:pPr>
        <w:pStyle w:val="af0"/>
        <w:spacing w:line="240" w:lineRule="auto"/>
        <w:ind w:firstLine="567"/>
        <w:rPr>
          <w:sz w:val="24"/>
          <w:szCs w:val="24"/>
        </w:rPr>
      </w:pPr>
      <w:r w:rsidRPr="00676138">
        <w:rPr>
          <w:sz w:val="24"/>
          <w:szCs w:val="24"/>
        </w:rPr>
        <w:t>Техническая характеристика участка и стоимость мероприятия приведены в таблицах 1 и 2 ниже.</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3"/>
        <w:rPr>
          <w:sz w:val="24"/>
          <w:szCs w:val="24"/>
        </w:rPr>
      </w:pPr>
      <w:bookmarkStart w:id="768" w:name="_Toc61856558"/>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77</w:t>
      </w:r>
      <w:r w:rsidR="004406CE" w:rsidRPr="00676138">
        <w:rPr>
          <w:noProof/>
          <w:sz w:val="24"/>
          <w:szCs w:val="24"/>
        </w:rPr>
        <w:fldChar w:fldCharType="end"/>
      </w:r>
      <w:r w:rsidRPr="00676138">
        <w:rPr>
          <w:sz w:val="24"/>
          <w:szCs w:val="24"/>
        </w:rPr>
        <w:t>-Техническая характеристика участков подлежащих замене в связи с эксплуатационным износом</w:t>
      </w:r>
      <w:bookmarkEnd w:id="768"/>
    </w:p>
    <w:tbl>
      <w:tblPr>
        <w:tblW w:w="10206" w:type="dxa"/>
        <w:tblInd w:w="108" w:type="dxa"/>
        <w:tblLayout w:type="fixed"/>
        <w:tblLook w:val="04A0"/>
      </w:tblPr>
      <w:tblGrid>
        <w:gridCol w:w="1134"/>
        <w:gridCol w:w="1418"/>
        <w:gridCol w:w="1690"/>
        <w:gridCol w:w="1890"/>
        <w:gridCol w:w="4074"/>
      </w:tblGrid>
      <w:tr w:rsidR="00A6233B" w:rsidRPr="00676138" w:rsidTr="00C248F8">
        <w:trPr>
          <w:tblHeader/>
        </w:trPr>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Зона действия источника тепловой энергии</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Мероприятие</w:t>
            </w:r>
          </w:p>
        </w:tc>
        <w:tc>
          <w:tcPr>
            <w:tcW w:w="35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Технические характеристики участков</w:t>
            </w:r>
          </w:p>
        </w:tc>
        <w:tc>
          <w:tcPr>
            <w:tcW w:w="40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Цель мероприятия</w:t>
            </w:r>
          </w:p>
        </w:tc>
      </w:tr>
      <w:tr w:rsidR="00A6233B" w:rsidRPr="00676138" w:rsidTr="00C248F8">
        <w:trPr>
          <w:tblHeader/>
        </w:trPr>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p>
        </w:tc>
        <w:tc>
          <w:tcPr>
            <w:tcW w:w="169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Условный диаметр, мм.</w:t>
            </w:r>
          </w:p>
        </w:tc>
        <w:tc>
          <w:tcPr>
            <w:tcW w:w="1890" w:type="dxa"/>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Протяженность трубопровода в двухтрубном исполнении, км.</w:t>
            </w:r>
          </w:p>
        </w:tc>
        <w:tc>
          <w:tcPr>
            <w:tcW w:w="40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b/>
                <w:sz w:val="24"/>
                <w:szCs w:val="24"/>
              </w:rPr>
            </w:pPr>
          </w:p>
        </w:tc>
      </w:tr>
      <w:tr w:rsidR="00A6233B" w:rsidRPr="00676138" w:rsidTr="00C248F8">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Котельная №28-01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Реконструкция магистральных тепловых сетей от котельной 28-01 (участок ТК 151-Школа №2)</w:t>
            </w:r>
          </w:p>
        </w:tc>
        <w:tc>
          <w:tcPr>
            <w:tcW w:w="1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150</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0,450</w:t>
            </w:r>
          </w:p>
        </w:tc>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Снижение тепловых и гидравлических потерь при транспортировке теплоносителя.</w:t>
            </w:r>
          </w:p>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Повышение надежности тепловых сетей.</w:t>
            </w:r>
          </w:p>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Снижение себестоимости вырабатываемой теплоэнергии. Повышение надежности теплоснабжения</w:t>
            </w:r>
          </w:p>
        </w:tc>
      </w:tr>
    </w:tbl>
    <w:p w:rsidR="00C248F8" w:rsidRDefault="00C248F8" w:rsidP="00801523">
      <w:pPr>
        <w:pStyle w:val="affff3"/>
        <w:rPr>
          <w:sz w:val="24"/>
          <w:szCs w:val="24"/>
        </w:rPr>
      </w:pPr>
      <w:bookmarkStart w:id="769" w:name="_Toc61856559"/>
    </w:p>
    <w:p w:rsidR="00C248F8" w:rsidRDefault="00C248F8" w:rsidP="00801523">
      <w:pPr>
        <w:pStyle w:val="affff3"/>
        <w:rPr>
          <w:sz w:val="24"/>
          <w:szCs w:val="24"/>
        </w:rPr>
      </w:pPr>
    </w:p>
    <w:p w:rsidR="00A6233B" w:rsidRPr="00676138" w:rsidRDefault="00A6233B" w:rsidP="00801523">
      <w:pPr>
        <w:pStyle w:val="affff3"/>
        <w:rPr>
          <w:sz w:val="24"/>
          <w:szCs w:val="24"/>
        </w:rPr>
      </w:pPr>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78</w:t>
      </w:r>
      <w:r w:rsidR="004406CE" w:rsidRPr="00676138">
        <w:rPr>
          <w:noProof/>
          <w:sz w:val="24"/>
          <w:szCs w:val="24"/>
        </w:rPr>
        <w:fldChar w:fldCharType="end"/>
      </w:r>
      <w:r w:rsidRPr="00676138">
        <w:rPr>
          <w:sz w:val="24"/>
          <w:szCs w:val="24"/>
        </w:rPr>
        <w:t>-Стоимость реконструкции тепловой сети в связи с эксплуатационным износом</w:t>
      </w:r>
      <w:bookmarkEnd w:id="769"/>
    </w:p>
    <w:tbl>
      <w:tblPr>
        <w:tblStyle w:val="340"/>
        <w:tblW w:w="10206" w:type="dxa"/>
        <w:tblInd w:w="108" w:type="dxa"/>
        <w:tblLayout w:type="fixed"/>
        <w:tblLook w:val="04A0"/>
      </w:tblPr>
      <w:tblGrid>
        <w:gridCol w:w="1276"/>
        <w:gridCol w:w="1779"/>
        <w:gridCol w:w="1961"/>
        <w:gridCol w:w="1295"/>
        <w:gridCol w:w="1077"/>
        <w:gridCol w:w="1543"/>
        <w:gridCol w:w="1275"/>
      </w:tblGrid>
      <w:tr w:rsidR="00A6233B" w:rsidRPr="00676138" w:rsidTr="00C248F8">
        <w:trPr>
          <w:tblHeader/>
        </w:trPr>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Зона действия источника тепловой энергии</w:t>
            </w:r>
          </w:p>
        </w:tc>
        <w:tc>
          <w:tcPr>
            <w:tcW w:w="177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Мероприятие</w:t>
            </w:r>
          </w:p>
        </w:tc>
        <w:tc>
          <w:tcPr>
            <w:tcW w:w="1961"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Calibri" w:hAnsi="Times New Roman" w:cs="Times New Roman"/>
                <w:sz w:val="24"/>
                <w:szCs w:val="24"/>
              </w:rPr>
              <w:t>Цели реализации мероприятия</w:t>
            </w:r>
          </w:p>
        </w:tc>
        <w:tc>
          <w:tcPr>
            <w:tcW w:w="129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Способ прокладки</w:t>
            </w:r>
          </w:p>
        </w:tc>
        <w:tc>
          <w:tcPr>
            <w:tcW w:w="1077"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Протяженность в двухтрубном исполнении, м.</w:t>
            </w:r>
          </w:p>
        </w:tc>
        <w:tc>
          <w:tcPr>
            <w:tcW w:w="1543" w:type="dxa"/>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Ориентировочная стоимость объема работ в ценах 2019 года, без учета НДС, тыс. руб.</w:t>
            </w:r>
          </w:p>
        </w:tc>
        <w:tc>
          <w:tcPr>
            <w:tcW w:w="127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Calibri" w:hAnsi="Times New Roman" w:cs="Times New Roman"/>
                <w:sz w:val="24"/>
                <w:szCs w:val="24"/>
              </w:rPr>
              <w:t>Год внедрения</w:t>
            </w:r>
          </w:p>
        </w:tc>
      </w:tr>
      <w:tr w:rsidR="00A6233B" w:rsidRPr="00676138" w:rsidTr="00C248F8">
        <w:tc>
          <w:tcPr>
            <w:tcW w:w="1276" w:type="dxa"/>
            <w:tcBorders>
              <w:bottom w:val="single" w:sz="4" w:space="0" w:color="auto"/>
            </w:tcBorders>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№28-01</w:t>
            </w:r>
          </w:p>
        </w:tc>
        <w:tc>
          <w:tcPr>
            <w:tcW w:w="1779" w:type="dxa"/>
            <w:tcBorders>
              <w:bottom w:val="single" w:sz="4" w:space="0" w:color="auto"/>
            </w:tcBorders>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Реконструкция магистральных тепловых сетей от котельной 28-01 (участок ТК 151-Школа №2)</w:t>
            </w:r>
          </w:p>
        </w:tc>
        <w:tc>
          <w:tcPr>
            <w:tcW w:w="1961" w:type="dxa"/>
            <w:vAlign w:val="center"/>
          </w:tcPr>
          <w:p w:rsidR="00A6233B" w:rsidRPr="00676138" w:rsidRDefault="00A6233B" w:rsidP="00801523">
            <w:pPr>
              <w:jc w:val="center"/>
              <w:rPr>
                <w:rFonts w:ascii="Times New Roman" w:eastAsia="Calibri" w:hAnsi="Times New Roman" w:cs="Times New Roman"/>
                <w:sz w:val="24"/>
                <w:szCs w:val="24"/>
              </w:rPr>
            </w:pPr>
            <w:r w:rsidRPr="00676138">
              <w:rPr>
                <w:rFonts w:ascii="Times New Roman" w:eastAsia="Calibri" w:hAnsi="Times New Roman" w:cs="Times New Roman"/>
                <w:sz w:val="24"/>
                <w:szCs w:val="24"/>
              </w:rPr>
              <w:t>Снижение тепловых и гидравлических потерь при транспортировке теплоносителя.</w:t>
            </w:r>
          </w:p>
          <w:p w:rsidR="00A6233B" w:rsidRPr="00676138" w:rsidRDefault="00A6233B" w:rsidP="00801523">
            <w:pPr>
              <w:jc w:val="center"/>
              <w:rPr>
                <w:rFonts w:ascii="Times New Roman" w:eastAsia="Calibri" w:hAnsi="Times New Roman" w:cs="Times New Roman"/>
                <w:sz w:val="24"/>
                <w:szCs w:val="24"/>
              </w:rPr>
            </w:pPr>
            <w:r w:rsidRPr="00676138">
              <w:rPr>
                <w:rFonts w:ascii="Times New Roman" w:eastAsia="Calibri" w:hAnsi="Times New Roman" w:cs="Times New Roman"/>
                <w:sz w:val="24"/>
                <w:szCs w:val="24"/>
              </w:rPr>
              <w:t>Повышение надежности тепловых сетей.</w:t>
            </w:r>
          </w:p>
          <w:p w:rsidR="00A6233B" w:rsidRPr="00676138" w:rsidRDefault="00A6233B" w:rsidP="00801523">
            <w:pPr>
              <w:jc w:val="center"/>
              <w:rPr>
                <w:rFonts w:ascii="Times New Roman" w:hAnsi="Times New Roman" w:cs="Times New Roman"/>
                <w:sz w:val="24"/>
                <w:szCs w:val="24"/>
              </w:rPr>
            </w:pPr>
            <w:r w:rsidRPr="00676138">
              <w:rPr>
                <w:rFonts w:ascii="Times New Roman" w:eastAsia="Calibri" w:hAnsi="Times New Roman" w:cs="Times New Roman"/>
                <w:sz w:val="24"/>
                <w:szCs w:val="24"/>
              </w:rPr>
              <w:t>Снижение себестоимости вырабатываемой теплоэнергии. Повышение надежности теплоснабжения</w:t>
            </w:r>
          </w:p>
        </w:tc>
        <w:tc>
          <w:tcPr>
            <w:tcW w:w="129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подземная канальная</w:t>
            </w:r>
          </w:p>
        </w:tc>
        <w:tc>
          <w:tcPr>
            <w:tcW w:w="1077" w:type="dxa"/>
            <w:tcBorders>
              <w:bottom w:val="single" w:sz="4" w:space="0" w:color="auto"/>
            </w:tcBorders>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450</w:t>
            </w:r>
          </w:p>
        </w:tc>
        <w:tc>
          <w:tcPr>
            <w:tcW w:w="1543" w:type="dxa"/>
            <w:tcBorders>
              <w:bottom w:val="single" w:sz="4" w:space="0" w:color="auto"/>
            </w:tcBorders>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11945,52</w:t>
            </w:r>
          </w:p>
        </w:tc>
        <w:tc>
          <w:tcPr>
            <w:tcW w:w="127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2022</w:t>
            </w:r>
          </w:p>
        </w:tc>
      </w:tr>
    </w:tbl>
    <w:p w:rsidR="00A6233B" w:rsidRPr="00676138" w:rsidRDefault="00A6233B" w:rsidP="00801523">
      <w:pPr>
        <w:pStyle w:val="af0"/>
        <w:spacing w:line="240" w:lineRule="auto"/>
        <w:ind w:firstLine="567"/>
        <w:rPr>
          <w:sz w:val="24"/>
          <w:szCs w:val="24"/>
        </w:rPr>
      </w:pPr>
    </w:p>
    <w:p w:rsidR="00A6233B" w:rsidRPr="00676138" w:rsidRDefault="00A6233B" w:rsidP="00801523">
      <w:pPr>
        <w:pStyle w:val="af0"/>
        <w:spacing w:line="240" w:lineRule="auto"/>
        <w:ind w:firstLine="567"/>
        <w:rPr>
          <w:sz w:val="24"/>
          <w:szCs w:val="24"/>
        </w:rPr>
      </w:pPr>
      <w:r w:rsidRPr="00676138">
        <w:rPr>
          <w:sz w:val="24"/>
          <w:szCs w:val="24"/>
        </w:rPr>
        <w:t>По данным ГУП СК «Крайтеплоэнерго»:</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№28-01 составил 89%;</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и сетей ГВС от котельной №28-02 составил 94%;</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№28-03 составил 71%;</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№28-04 составил 60%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№28-05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№28-07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№28-09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№28-10А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№28-11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и сетей ГВС от котельной №28-12 составил 100%;</w:t>
      </w:r>
    </w:p>
    <w:p w:rsidR="00A6233B" w:rsidRPr="00676138" w:rsidRDefault="00A6233B" w:rsidP="00801523">
      <w:pPr>
        <w:pStyle w:val="af0"/>
        <w:spacing w:line="240" w:lineRule="auto"/>
        <w:ind w:firstLine="567"/>
        <w:rPr>
          <w:sz w:val="24"/>
          <w:szCs w:val="24"/>
        </w:rPr>
      </w:pPr>
      <w:r w:rsidRPr="00676138">
        <w:rPr>
          <w:sz w:val="24"/>
          <w:szCs w:val="24"/>
        </w:rPr>
        <w:t>износ тепловых сетей от котельной №28-14 составил 100%.</w:t>
      </w:r>
    </w:p>
    <w:p w:rsidR="00A6233B" w:rsidRPr="00676138" w:rsidRDefault="00A6233B" w:rsidP="00801523">
      <w:pPr>
        <w:pStyle w:val="af0"/>
        <w:spacing w:line="240" w:lineRule="auto"/>
        <w:ind w:firstLine="567"/>
        <w:rPr>
          <w:sz w:val="24"/>
          <w:szCs w:val="24"/>
        </w:rPr>
      </w:pPr>
      <w:r w:rsidRPr="00676138">
        <w:rPr>
          <w:sz w:val="24"/>
          <w:szCs w:val="24"/>
        </w:rPr>
        <w:t>Проведенный анализ показал, что нормативный срок эксплуатации большей части тепловых сетей уже истек, остальной части, за исключением трубопроводов общей протяженностью 1212,9 км в 2-х трубном исполнении, истечет к концу расчетного срока действия настоящего документа.</w:t>
      </w:r>
    </w:p>
    <w:p w:rsidR="00A6233B" w:rsidRPr="00676138" w:rsidRDefault="00A6233B" w:rsidP="00801523">
      <w:pPr>
        <w:pStyle w:val="af0"/>
        <w:spacing w:line="240" w:lineRule="auto"/>
        <w:ind w:firstLine="567"/>
        <w:rPr>
          <w:b/>
          <w:sz w:val="24"/>
          <w:szCs w:val="24"/>
        </w:rPr>
      </w:pPr>
      <w:bookmarkStart w:id="770" w:name="_Toc536632764"/>
      <w:bookmarkStart w:id="771" w:name="_Toc37414549"/>
      <w:r w:rsidRPr="00676138">
        <w:rPr>
          <w:b/>
          <w:sz w:val="24"/>
          <w:szCs w:val="24"/>
        </w:rPr>
        <w:t>9. Строительство и реконструкция насосных станций</w:t>
      </w:r>
      <w:bookmarkEnd w:id="770"/>
      <w:bookmarkEnd w:id="771"/>
    </w:p>
    <w:p w:rsidR="00A6233B" w:rsidRPr="00676138" w:rsidRDefault="00A6233B" w:rsidP="00801523">
      <w:pPr>
        <w:pStyle w:val="af0"/>
        <w:spacing w:line="240" w:lineRule="auto"/>
        <w:ind w:firstLine="567"/>
        <w:rPr>
          <w:sz w:val="24"/>
          <w:szCs w:val="24"/>
        </w:rPr>
      </w:pPr>
      <w:r w:rsidRPr="00676138">
        <w:rPr>
          <w:sz w:val="24"/>
          <w:szCs w:val="24"/>
        </w:rPr>
        <w:t>Проведенный анализ показал, что оборудование котельных НГО СК обеспечивает необходимые гидравлические режимы в системе теплоснабжения. Таким образом, строительство насосных станций в системе теплоснабжения не предусматривается.</w:t>
      </w:r>
    </w:p>
    <w:p w:rsidR="00A6233B" w:rsidRDefault="00A6233B" w:rsidP="00801523">
      <w:pPr>
        <w:pStyle w:val="af0"/>
        <w:spacing w:line="240" w:lineRule="auto"/>
        <w:ind w:firstLine="567"/>
        <w:rPr>
          <w:sz w:val="24"/>
          <w:szCs w:val="24"/>
        </w:rPr>
      </w:pPr>
    </w:p>
    <w:p w:rsidR="00C248F8" w:rsidRDefault="00C248F8" w:rsidP="00801523">
      <w:pPr>
        <w:pStyle w:val="af0"/>
        <w:spacing w:line="240" w:lineRule="auto"/>
        <w:ind w:firstLine="567"/>
        <w:rPr>
          <w:sz w:val="24"/>
          <w:szCs w:val="24"/>
        </w:rPr>
      </w:pPr>
    </w:p>
    <w:p w:rsidR="00C248F8" w:rsidRDefault="00C248F8" w:rsidP="00801523">
      <w:pPr>
        <w:pStyle w:val="af0"/>
        <w:spacing w:line="240" w:lineRule="auto"/>
        <w:ind w:firstLine="567"/>
        <w:rPr>
          <w:sz w:val="24"/>
          <w:szCs w:val="24"/>
        </w:rPr>
      </w:pPr>
    </w:p>
    <w:p w:rsidR="00C248F8" w:rsidRDefault="00C248F8" w:rsidP="00801523">
      <w:pPr>
        <w:pStyle w:val="af0"/>
        <w:spacing w:line="240" w:lineRule="auto"/>
        <w:ind w:firstLine="567"/>
        <w:rPr>
          <w:sz w:val="24"/>
          <w:szCs w:val="24"/>
        </w:rPr>
      </w:pPr>
    </w:p>
    <w:p w:rsidR="00C248F8" w:rsidRDefault="00C248F8" w:rsidP="00801523">
      <w:pPr>
        <w:pStyle w:val="af0"/>
        <w:spacing w:line="240" w:lineRule="auto"/>
        <w:ind w:firstLine="567"/>
        <w:rPr>
          <w:sz w:val="24"/>
          <w:szCs w:val="24"/>
        </w:rPr>
      </w:pPr>
    </w:p>
    <w:p w:rsidR="00C248F8" w:rsidRPr="00676138" w:rsidRDefault="00C248F8" w:rsidP="00801523">
      <w:pPr>
        <w:pStyle w:val="af0"/>
        <w:spacing w:line="240" w:lineRule="auto"/>
        <w:ind w:firstLine="567"/>
        <w:rPr>
          <w:sz w:val="24"/>
          <w:szCs w:val="24"/>
        </w:rPr>
      </w:pPr>
    </w:p>
    <w:p w:rsidR="00A6233B" w:rsidRPr="00676138" w:rsidRDefault="00A6233B" w:rsidP="00801523">
      <w:pPr>
        <w:pStyle w:val="af0"/>
        <w:spacing w:line="240" w:lineRule="auto"/>
        <w:ind w:firstLine="708"/>
        <w:jc w:val="right"/>
        <w:rPr>
          <w:sz w:val="24"/>
          <w:szCs w:val="24"/>
        </w:rPr>
      </w:pPr>
      <w:r w:rsidRPr="00676138">
        <w:rPr>
          <w:sz w:val="24"/>
          <w:szCs w:val="24"/>
        </w:rPr>
        <w:t>Приложение 7</w:t>
      </w:r>
    </w:p>
    <w:p w:rsidR="00A6233B" w:rsidRPr="00676138" w:rsidRDefault="00A6233B" w:rsidP="00801523">
      <w:pPr>
        <w:pStyle w:val="af0"/>
        <w:spacing w:line="240" w:lineRule="auto"/>
        <w:ind w:firstLine="708"/>
        <w:jc w:val="right"/>
        <w:rPr>
          <w:sz w:val="24"/>
          <w:szCs w:val="24"/>
        </w:rPr>
      </w:pPr>
      <w:r w:rsidRPr="00676138">
        <w:rPr>
          <w:sz w:val="24"/>
          <w:szCs w:val="24"/>
        </w:rPr>
        <w:t>к Схеме теплоснабжения Нефтекумского</w:t>
      </w:r>
    </w:p>
    <w:p w:rsidR="00A6233B" w:rsidRPr="00676138" w:rsidRDefault="00A6233B" w:rsidP="00801523">
      <w:pPr>
        <w:pStyle w:val="af0"/>
        <w:spacing w:line="240" w:lineRule="auto"/>
        <w:ind w:firstLine="708"/>
        <w:jc w:val="right"/>
        <w:rPr>
          <w:sz w:val="24"/>
          <w:szCs w:val="24"/>
        </w:rPr>
      </w:pPr>
      <w:r w:rsidRPr="00676138">
        <w:rPr>
          <w:sz w:val="24"/>
          <w:szCs w:val="24"/>
        </w:rPr>
        <w:t>городского округа Ставропольского края</w:t>
      </w:r>
    </w:p>
    <w:p w:rsidR="00A6233B" w:rsidRPr="00676138" w:rsidRDefault="00A6233B" w:rsidP="00801523">
      <w:pPr>
        <w:pStyle w:val="af0"/>
        <w:spacing w:line="240" w:lineRule="auto"/>
        <w:ind w:firstLine="708"/>
        <w:jc w:val="right"/>
        <w:rPr>
          <w:sz w:val="24"/>
          <w:szCs w:val="24"/>
        </w:rPr>
      </w:pPr>
      <w:r w:rsidRPr="00676138">
        <w:rPr>
          <w:sz w:val="24"/>
          <w:szCs w:val="24"/>
        </w:rPr>
        <w:t>на период до 2035 года</w:t>
      </w:r>
    </w:p>
    <w:p w:rsidR="00A6233B" w:rsidRPr="00676138" w:rsidRDefault="00A6233B" w:rsidP="00801523">
      <w:pPr>
        <w:pStyle w:val="af0"/>
        <w:spacing w:line="240" w:lineRule="auto"/>
        <w:ind w:firstLine="708"/>
        <w:jc w:val="center"/>
        <w:rPr>
          <w:b/>
          <w:sz w:val="24"/>
          <w:szCs w:val="24"/>
        </w:rPr>
      </w:pPr>
    </w:p>
    <w:p w:rsidR="00A6233B" w:rsidRPr="00676138" w:rsidRDefault="00A6233B" w:rsidP="00801523">
      <w:pPr>
        <w:pStyle w:val="af0"/>
        <w:spacing w:line="240" w:lineRule="auto"/>
        <w:ind w:firstLine="0"/>
        <w:jc w:val="center"/>
        <w:rPr>
          <w:b/>
          <w:sz w:val="24"/>
          <w:szCs w:val="24"/>
        </w:rPr>
      </w:pPr>
      <w:r w:rsidRPr="00676138">
        <w:rPr>
          <w:b/>
          <w:sz w:val="24"/>
          <w:szCs w:val="24"/>
        </w:rPr>
        <w:t>Обоснование инвестиций в строительство, реконструкцию и техническое перевооружение</w:t>
      </w:r>
      <w:bookmarkEnd w:id="207"/>
      <w:bookmarkEnd w:id="208"/>
    </w:p>
    <w:p w:rsidR="00A6233B" w:rsidRPr="00676138" w:rsidRDefault="00A6233B" w:rsidP="00801523">
      <w:pPr>
        <w:pStyle w:val="af0"/>
        <w:spacing w:line="240" w:lineRule="auto"/>
        <w:ind w:firstLine="0"/>
        <w:jc w:val="center"/>
        <w:rPr>
          <w:b/>
          <w:sz w:val="24"/>
          <w:szCs w:val="24"/>
        </w:rPr>
      </w:pPr>
    </w:p>
    <w:p w:rsidR="00A6233B" w:rsidRPr="00676138" w:rsidRDefault="00A6233B" w:rsidP="00801523">
      <w:pPr>
        <w:pStyle w:val="af0"/>
        <w:spacing w:line="240" w:lineRule="auto"/>
        <w:ind w:firstLine="567"/>
        <w:rPr>
          <w:b/>
          <w:sz w:val="24"/>
          <w:szCs w:val="24"/>
          <w:lang w:eastAsia="ru-RU"/>
        </w:rPr>
      </w:pPr>
      <w:bookmarkStart w:id="772" w:name="_Toc536632772"/>
      <w:bookmarkStart w:id="773" w:name="_Toc12686929"/>
      <w:bookmarkStart w:id="774" w:name="_Toc61857027"/>
      <w:r w:rsidRPr="00676138">
        <w:rPr>
          <w:b/>
          <w:sz w:val="24"/>
          <w:szCs w:val="24"/>
          <w:lang w:eastAsia="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72"/>
      <w:bookmarkEnd w:id="773"/>
      <w:bookmarkEnd w:id="774"/>
    </w:p>
    <w:p w:rsidR="00A6233B" w:rsidRPr="00676138"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Полный перечень предложений по новому строительству, реконструкции и техническому перевооружению приведен в Главах 7 и 8 настоящего Документа. Ориентировочные капитальные затраты проектов приведены в таблице 1.</w:t>
      </w:r>
    </w:p>
    <w:p w:rsidR="00A6233B" w:rsidRPr="00676138" w:rsidRDefault="00A6233B" w:rsidP="00801523">
      <w:pPr>
        <w:pStyle w:val="af0"/>
        <w:spacing w:line="240" w:lineRule="auto"/>
        <w:ind w:firstLine="567"/>
        <w:rPr>
          <w:sz w:val="24"/>
          <w:szCs w:val="24"/>
        </w:rPr>
      </w:pPr>
      <w:r w:rsidRPr="00676138">
        <w:rPr>
          <w:sz w:val="24"/>
          <w:szCs w:val="24"/>
        </w:rPr>
        <w:t xml:space="preserve">Дополнительно следует отметить, что для проектов в рамках инвестиционных программ ГУП СК «Крайтеплоэнерго» в сфере теплоснабжения на 2019-2023 года, утвержденную приказом Министерства жилищно-коммунального хозяйства Ставропольского края № 353 от 23 октября 2018 года  «Об утверждении инвестиционной программы государственного унитарного предприятия Ставропольского края «Ставропольский краевой теплоэнергетический комплекс», затраты приняты в соответствии с предоставленными данными из инвестиционных программ </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2"/>
        <w:ind w:right="0"/>
        <w:rPr>
          <w:sz w:val="24"/>
          <w:szCs w:val="24"/>
        </w:rPr>
      </w:pPr>
      <w:bookmarkStart w:id="775" w:name="_Toc61857012"/>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79</w:t>
      </w:r>
      <w:r w:rsidR="004406CE" w:rsidRPr="00676138">
        <w:rPr>
          <w:noProof/>
          <w:sz w:val="24"/>
          <w:szCs w:val="24"/>
        </w:rPr>
        <w:fldChar w:fldCharType="end"/>
      </w:r>
      <w:r w:rsidRPr="00676138">
        <w:rPr>
          <w:sz w:val="24"/>
          <w:szCs w:val="24"/>
        </w:rPr>
        <w:t xml:space="preserve"> - Объем финансирования в ценах на соответствующий календарный год действия настоящего Документа с учетом индекса-дефлятора (без НДС)</w:t>
      </w:r>
      <w:bookmarkEnd w:id="775"/>
    </w:p>
    <w:tbl>
      <w:tblPr>
        <w:tblStyle w:val="1212"/>
        <w:tblW w:w="4897" w:type="pct"/>
        <w:tblInd w:w="108" w:type="dxa"/>
        <w:tblLayout w:type="fixed"/>
        <w:tblLook w:val="04A0"/>
      </w:tblPr>
      <w:tblGrid>
        <w:gridCol w:w="1245"/>
        <w:gridCol w:w="569"/>
        <w:gridCol w:w="569"/>
        <w:gridCol w:w="882"/>
        <w:gridCol w:w="882"/>
        <w:gridCol w:w="882"/>
        <w:gridCol w:w="882"/>
        <w:gridCol w:w="882"/>
        <w:gridCol w:w="882"/>
        <w:gridCol w:w="882"/>
        <w:gridCol w:w="882"/>
        <w:gridCol w:w="767"/>
      </w:tblGrid>
      <w:tr w:rsidR="00A6233B" w:rsidRPr="00676138" w:rsidTr="00C248F8">
        <w:trPr>
          <w:trHeight w:val="397"/>
          <w:tblHeader/>
        </w:trPr>
        <w:tc>
          <w:tcPr>
            <w:tcW w:w="610"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color w:val="000000"/>
                <w:sz w:val="24"/>
                <w:szCs w:val="24"/>
              </w:rPr>
              <w:t>Смета проектов</w:t>
            </w:r>
          </w:p>
        </w:tc>
        <w:tc>
          <w:tcPr>
            <w:tcW w:w="279"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2020 г.</w:t>
            </w:r>
          </w:p>
        </w:tc>
        <w:tc>
          <w:tcPr>
            <w:tcW w:w="279"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2021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2022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2023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2024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2025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2026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2027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2028 г.</w:t>
            </w:r>
          </w:p>
        </w:tc>
        <w:tc>
          <w:tcPr>
            <w:tcW w:w="432"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2029 г.</w:t>
            </w:r>
          </w:p>
        </w:tc>
        <w:tc>
          <w:tcPr>
            <w:tcW w:w="379" w:type="pct"/>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2030-2034 гг.</w:t>
            </w:r>
          </w:p>
        </w:tc>
      </w:tr>
      <w:tr w:rsidR="00A6233B" w:rsidRPr="00676138" w:rsidTr="00C248F8">
        <w:trPr>
          <w:trHeight w:val="397"/>
        </w:trPr>
        <w:tc>
          <w:tcPr>
            <w:tcW w:w="4621" w:type="pct"/>
            <w:gridSpan w:val="11"/>
            <w:vAlign w:val="center"/>
          </w:tcPr>
          <w:p w:rsidR="00A6233B" w:rsidRPr="00676138" w:rsidRDefault="00A6233B" w:rsidP="00801523">
            <w:pPr>
              <w:contextualSpacing/>
              <w:jc w:val="center"/>
              <w:rPr>
                <w:rFonts w:ascii="Times New Roman" w:hAnsi="Times New Roman" w:cs="Times New Roman"/>
                <w:sz w:val="24"/>
                <w:szCs w:val="24"/>
              </w:rPr>
            </w:pPr>
            <w:r w:rsidRPr="00676138">
              <w:rPr>
                <w:rFonts w:ascii="Times New Roman" w:hAnsi="Times New Roman" w:cs="Times New Roman"/>
                <w:sz w:val="24"/>
                <w:szCs w:val="24"/>
              </w:rPr>
              <w:t>Объем финансирования в ценах на соответствующий календарный год действия настоящего Документа с учетом индекса-дефлятора</w:t>
            </w:r>
          </w:p>
        </w:tc>
        <w:tc>
          <w:tcPr>
            <w:tcW w:w="379" w:type="pct"/>
            <w:vAlign w:val="center"/>
          </w:tcPr>
          <w:p w:rsidR="00A6233B" w:rsidRPr="00676138" w:rsidRDefault="00A6233B" w:rsidP="00801523">
            <w:pPr>
              <w:contextualSpacing/>
              <w:jc w:val="center"/>
              <w:rPr>
                <w:rFonts w:ascii="Times New Roman" w:hAnsi="Times New Roman" w:cs="Times New Roman"/>
                <w:sz w:val="24"/>
                <w:szCs w:val="24"/>
              </w:rPr>
            </w:pPr>
          </w:p>
        </w:tc>
      </w:tr>
      <w:tr w:rsidR="00A6233B" w:rsidRPr="00676138" w:rsidTr="00C248F8">
        <w:trPr>
          <w:trHeight w:val="397"/>
        </w:trPr>
        <w:tc>
          <w:tcPr>
            <w:tcW w:w="610"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sz w:val="24"/>
                <w:szCs w:val="24"/>
              </w:rPr>
              <w:t>Стоимость проектов, тыс. руб.</w:t>
            </w:r>
          </w:p>
        </w:tc>
        <w:tc>
          <w:tcPr>
            <w:tcW w:w="2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2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3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r>
      <w:tr w:rsidR="00A6233B" w:rsidRPr="00676138" w:rsidTr="00C248F8">
        <w:trPr>
          <w:trHeight w:val="397"/>
        </w:trPr>
        <w:tc>
          <w:tcPr>
            <w:tcW w:w="610"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sz w:val="24"/>
                <w:szCs w:val="24"/>
              </w:rPr>
              <w:t>Стоимость проектов накопленным итогом</w:t>
            </w:r>
          </w:p>
        </w:tc>
        <w:tc>
          <w:tcPr>
            <w:tcW w:w="2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2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379"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r>
      <w:tr w:rsidR="00A6233B" w:rsidRPr="00676138" w:rsidTr="00C248F8">
        <w:trPr>
          <w:trHeight w:val="397"/>
        </w:trPr>
        <w:tc>
          <w:tcPr>
            <w:tcW w:w="4621" w:type="pct"/>
            <w:gridSpan w:val="11"/>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«Тепловые сети и сооружения на них»</w:t>
            </w:r>
          </w:p>
        </w:tc>
        <w:tc>
          <w:tcPr>
            <w:tcW w:w="379" w:type="pct"/>
            <w:shd w:val="clear" w:color="auto" w:fill="auto"/>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trHeight w:val="397"/>
        </w:trPr>
        <w:tc>
          <w:tcPr>
            <w:tcW w:w="610"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sz w:val="24"/>
                <w:szCs w:val="24"/>
              </w:rPr>
              <w:t>Стоимость проектов, тыс. руб.</w:t>
            </w:r>
          </w:p>
        </w:tc>
        <w:tc>
          <w:tcPr>
            <w:tcW w:w="279"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279"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379" w:type="pct"/>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r>
      <w:tr w:rsidR="00A6233B" w:rsidRPr="00676138" w:rsidTr="00C248F8">
        <w:trPr>
          <w:trHeight w:val="397"/>
        </w:trPr>
        <w:tc>
          <w:tcPr>
            <w:tcW w:w="610" w:type="pct"/>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Стоимость проектов накопленным итогом</w:t>
            </w:r>
          </w:p>
        </w:tc>
        <w:tc>
          <w:tcPr>
            <w:tcW w:w="279"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279"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w:t>
            </w:r>
          </w:p>
        </w:tc>
        <w:tc>
          <w:tcPr>
            <w:tcW w:w="432" w:type="pct"/>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shd w:val="clear" w:color="auto" w:fill="auto"/>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432"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c>
          <w:tcPr>
            <w:tcW w:w="379" w:type="pct"/>
            <w:vAlign w:val="center"/>
          </w:tcPr>
          <w:p w:rsidR="00A6233B" w:rsidRPr="00676138" w:rsidRDefault="00A6233B" w:rsidP="00801523">
            <w:pPr>
              <w:jc w:val="center"/>
              <w:rPr>
                <w:sz w:val="24"/>
                <w:szCs w:val="24"/>
              </w:rPr>
            </w:pPr>
            <w:r w:rsidRPr="00676138">
              <w:rPr>
                <w:rFonts w:ascii="Times New Roman" w:hAnsi="Times New Roman" w:cs="Times New Roman"/>
                <w:color w:val="000000"/>
                <w:sz w:val="24"/>
                <w:szCs w:val="24"/>
              </w:rPr>
              <w:t>11945,52</w:t>
            </w:r>
          </w:p>
        </w:tc>
      </w:tr>
    </w:tbl>
    <w:p w:rsidR="00A6233B" w:rsidRDefault="00A6233B" w:rsidP="00801523">
      <w:pPr>
        <w:pStyle w:val="af0"/>
        <w:spacing w:line="240" w:lineRule="auto"/>
        <w:ind w:firstLine="567"/>
        <w:rPr>
          <w:sz w:val="24"/>
          <w:szCs w:val="24"/>
        </w:rPr>
      </w:pPr>
    </w:p>
    <w:p w:rsidR="00C248F8" w:rsidRDefault="00C248F8" w:rsidP="00801523">
      <w:pPr>
        <w:pStyle w:val="af0"/>
        <w:spacing w:line="240" w:lineRule="auto"/>
        <w:ind w:firstLine="567"/>
        <w:rPr>
          <w:sz w:val="24"/>
          <w:szCs w:val="24"/>
        </w:rPr>
      </w:pPr>
    </w:p>
    <w:p w:rsidR="00C248F8" w:rsidRPr="00676138" w:rsidRDefault="00C248F8" w:rsidP="00801523">
      <w:pPr>
        <w:pStyle w:val="af0"/>
        <w:spacing w:line="240" w:lineRule="auto"/>
        <w:ind w:firstLine="567"/>
        <w:rPr>
          <w:sz w:val="24"/>
          <w:szCs w:val="24"/>
        </w:rPr>
      </w:pPr>
    </w:p>
    <w:p w:rsidR="00A6233B" w:rsidRPr="00676138" w:rsidRDefault="00A6233B" w:rsidP="00801523">
      <w:pPr>
        <w:pStyle w:val="af0"/>
        <w:spacing w:line="240" w:lineRule="auto"/>
        <w:rPr>
          <w:b/>
          <w:sz w:val="24"/>
          <w:szCs w:val="24"/>
          <w:lang w:eastAsia="ru-RU"/>
        </w:rPr>
      </w:pPr>
      <w:bookmarkStart w:id="776" w:name="_Toc536632773"/>
      <w:bookmarkStart w:id="777" w:name="_Toc12686930"/>
      <w:bookmarkStart w:id="778" w:name="_Toc61857028"/>
      <w:r w:rsidRPr="00676138">
        <w:rPr>
          <w:b/>
          <w:sz w:val="24"/>
          <w:szCs w:val="24"/>
          <w:lang w:eastAsia="ru-RU"/>
        </w:rPr>
        <w:t>2. Предложения по источникам инвестиций, обеспечивающих финансовые потребности</w:t>
      </w:r>
      <w:bookmarkEnd w:id="776"/>
      <w:bookmarkEnd w:id="777"/>
      <w:bookmarkEnd w:id="778"/>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Общий объем необходимых инвестиций в осуществление программы складывается из сумм капитальных затрат на реализацию предполагаемых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счет заемных средств).</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В качестве источников финансирования рассматриваются:</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собственные средства теплоснабжающих организаций;</w:t>
      </w:r>
    </w:p>
    <w:p w:rsidR="00A6233B" w:rsidRPr="00676138" w:rsidRDefault="00A6233B" w:rsidP="00801523">
      <w:pPr>
        <w:tabs>
          <w:tab w:val="center" w:pos="5031"/>
        </w:tabs>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заемные средства;</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бюджетные средства.</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 собственным средствам организаций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Схемы теплоснабжения.</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rsidR="00A6233B" w:rsidRPr="00676138" w:rsidRDefault="00A6233B" w:rsidP="00801523">
      <w:pPr>
        <w:spacing w:after="0" w:line="240" w:lineRule="auto"/>
        <w:ind w:firstLine="709"/>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государственными предприятиями.</w:t>
      </w:r>
    </w:p>
    <w:p w:rsidR="00A6233B" w:rsidRDefault="00A6233B"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Default="00C248F8" w:rsidP="00801523">
      <w:pPr>
        <w:pStyle w:val="af0"/>
        <w:spacing w:line="240" w:lineRule="auto"/>
        <w:ind w:firstLine="567"/>
        <w:rPr>
          <w:sz w:val="24"/>
          <w:szCs w:val="24"/>
          <w:lang w:eastAsia="ru-RU"/>
        </w:rPr>
      </w:pPr>
    </w:p>
    <w:p w:rsidR="00C248F8" w:rsidRPr="00676138" w:rsidRDefault="00C248F8" w:rsidP="00801523">
      <w:pPr>
        <w:pStyle w:val="af0"/>
        <w:spacing w:line="240" w:lineRule="auto"/>
        <w:ind w:firstLine="567"/>
        <w:rPr>
          <w:sz w:val="24"/>
          <w:szCs w:val="24"/>
          <w:lang w:eastAsia="ru-RU"/>
        </w:rPr>
      </w:pPr>
    </w:p>
    <w:p w:rsidR="00A6233B" w:rsidRPr="00676138" w:rsidRDefault="00A6233B" w:rsidP="00801523">
      <w:pPr>
        <w:pStyle w:val="af0"/>
        <w:spacing w:line="240" w:lineRule="auto"/>
        <w:ind w:firstLine="567"/>
        <w:jc w:val="right"/>
        <w:rPr>
          <w:sz w:val="24"/>
          <w:szCs w:val="24"/>
        </w:rPr>
      </w:pPr>
    </w:p>
    <w:p w:rsidR="00A6233B" w:rsidRPr="00676138" w:rsidRDefault="00A6233B" w:rsidP="00801523">
      <w:pPr>
        <w:pStyle w:val="af0"/>
        <w:spacing w:line="240" w:lineRule="auto"/>
        <w:ind w:firstLine="567"/>
        <w:jc w:val="right"/>
        <w:rPr>
          <w:sz w:val="24"/>
          <w:szCs w:val="24"/>
        </w:rPr>
      </w:pPr>
      <w:r w:rsidRPr="00676138">
        <w:rPr>
          <w:sz w:val="24"/>
          <w:szCs w:val="24"/>
        </w:rPr>
        <w:t>Приложение 8</w:t>
      </w:r>
    </w:p>
    <w:p w:rsidR="00A6233B" w:rsidRPr="00676138" w:rsidRDefault="00A6233B" w:rsidP="00801523">
      <w:pPr>
        <w:pStyle w:val="af0"/>
        <w:spacing w:line="240" w:lineRule="auto"/>
        <w:ind w:firstLine="567"/>
        <w:jc w:val="right"/>
        <w:rPr>
          <w:sz w:val="24"/>
          <w:szCs w:val="24"/>
        </w:rPr>
      </w:pPr>
      <w:r w:rsidRPr="00676138">
        <w:rPr>
          <w:sz w:val="24"/>
          <w:szCs w:val="24"/>
        </w:rPr>
        <w:t>к Схеме теплоснабжения Нефтекумского</w:t>
      </w:r>
    </w:p>
    <w:p w:rsidR="00A6233B" w:rsidRPr="00676138" w:rsidRDefault="00A6233B" w:rsidP="00801523">
      <w:pPr>
        <w:pStyle w:val="af0"/>
        <w:spacing w:line="240" w:lineRule="auto"/>
        <w:ind w:firstLine="567"/>
        <w:jc w:val="right"/>
        <w:rPr>
          <w:sz w:val="24"/>
          <w:szCs w:val="24"/>
        </w:rPr>
      </w:pPr>
      <w:r w:rsidRPr="00676138">
        <w:rPr>
          <w:sz w:val="24"/>
          <w:szCs w:val="24"/>
        </w:rPr>
        <w:t>городского округа Ставропольского края</w:t>
      </w:r>
    </w:p>
    <w:p w:rsidR="00A6233B" w:rsidRPr="00676138" w:rsidRDefault="00A6233B" w:rsidP="00801523">
      <w:pPr>
        <w:pStyle w:val="af0"/>
        <w:spacing w:line="240" w:lineRule="auto"/>
        <w:ind w:firstLine="567"/>
        <w:jc w:val="right"/>
        <w:rPr>
          <w:sz w:val="24"/>
          <w:szCs w:val="24"/>
        </w:rPr>
      </w:pPr>
      <w:r w:rsidRPr="00676138">
        <w:rPr>
          <w:sz w:val="24"/>
          <w:szCs w:val="24"/>
        </w:rPr>
        <w:t>на период до 2035 года</w:t>
      </w:r>
    </w:p>
    <w:bookmarkEnd w:id="209"/>
    <w:bookmarkEnd w:id="210"/>
    <w:p w:rsidR="00A6233B" w:rsidRPr="00676138" w:rsidRDefault="00A6233B" w:rsidP="00801523">
      <w:pPr>
        <w:pStyle w:val="af0"/>
        <w:spacing w:line="240" w:lineRule="auto"/>
        <w:ind w:firstLine="708"/>
        <w:rPr>
          <w:b/>
          <w:sz w:val="24"/>
          <w:szCs w:val="24"/>
        </w:rPr>
      </w:pPr>
    </w:p>
    <w:p w:rsidR="00A6233B" w:rsidRPr="00676138" w:rsidRDefault="00A6233B" w:rsidP="00801523">
      <w:pPr>
        <w:pStyle w:val="af0"/>
        <w:spacing w:line="240" w:lineRule="auto"/>
        <w:ind w:firstLine="567"/>
        <w:rPr>
          <w:b/>
          <w:sz w:val="24"/>
          <w:szCs w:val="24"/>
        </w:rPr>
      </w:pPr>
      <w:r w:rsidRPr="00676138">
        <w:rPr>
          <w:b/>
          <w:sz w:val="24"/>
          <w:szCs w:val="24"/>
        </w:rPr>
        <w:t>Предложения по переводу открытых систем теплоснабжения (горячего водоснабжения) в закрытые системы горячего водоснабжения</w:t>
      </w: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В соответствии с документом «Обосновывающие материалы к схеме теплоснабжения НГО СК до 2035 года Мастер-план схемы теплоснабжения (шифр 0026.ОМ-СТ.005.000) подобные предложения отсутствуют.</w:t>
      </w:r>
      <w:bookmarkEnd w:id="211"/>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Системы теплоснабжения, эксплуатируемые ГУП СК «Крайтеплоэнерго» в границах НГО СК закрытые.</w:t>
      </w: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C248F8" w:rsidRDefault="00C248F8" w:rsidP="00C248F8">
      <w:pPr>
        <w:pStyle w:val="af0"/>
        <w:tabs>
          <w:tab w:val="left" w:pos="8039"/>
          <w:tab w:val="right" w:pos="10205"/>
        </w:tabs>
        <w:spacing w:line="240" w:lineRule="auto"/>
        <w:ind w:firstLine="0"/>
        <w:jc w:val="left"/>
        <w:rPr>
          <w:sz w:val="24"/>
          <w:szCs w:val="24"/>
          <w:lang w:eastAsia="ru-RU"/>
        </w:rPr>
      </w:pPr>
    </w:p>
    <w:p w:rsidR="00A6233B" w:rsidRPr="00676138" w:rsidRDefault="00A6233B" w:rsidP="00C248F8">
      <w:pPr>
        <w:pStyle w:val="af0"/>
        <w:tabs>
          <w:tab w:val="left" w:pos="8039"/>
          <w:tab w:val="right" w:pos="10205"/>
        </w:tabs>
        <w:spacing w:line="240" w:lineRule="auto"/>
        <w:ind w:firstLine="0"/>
        <w:jc w:val="right"/>
        <w:rPr>
          <w:sz w:val="24"/>
          <w:szCs w:val="24"/>
          <w:lang w:eastAsia="ru-RU"/>
        </w:rPr>
      </w:pPr>
      <w:r w:rsidRPr="00676138">
        <w:rPr>
          <w:sz w:val="24"/>
          <w:szCs w:val="24"/>
          <w:lang w:eastAsia="ru-RU"/>
        </w:rPr>
        <w:t>Приложение 9</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 xml:space="preserve">к Схеме теплоснабжения Нефтекумского </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городского округа Ставропольского края</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на период до 2035 года</w:t>
      </w:r>
    </w:p>
    <w:p w:rsidR="00A6233B" w:rsidRPr="00676138" w:rsidRDefault="00A6233B" w:rsidP="00801523">
      <w:pPr>
        <w:pStyle w:val="af0"/>
        <w:spacing w:line="240" w:lineRule="auto"/>
        <w:ind w:firstLine="0"/>
        <w:rPr>
          <w:b/>
          <w:sz w:val="24"/>
          <w:szCs w:val="24"/>
          <w:lang w:eastAsia="ru-RU"/>
        </w:rPr>
      </w:pPr>
    </w:p>
    <w:p w:rsidR="00A6233B" w:rsidRPr="00676138" w:rsidRDefault="00A6233B" w:rsidP="00801523">
      <w:pPr>
        <w:pStyle w:val="af0"/>
        <w:spacing w:line="240" w:lineRule="auto"/>
        <w:ind w:firstLine="708"/>
        <w:jc w:val="center"/>
        <w:rPr>
          <w:b/>
          <w:sz w:val="24"/>
          <w:szCs w:val="24"/>
          <w:lang w:eastAsia="ru-RU"/>
        </w:rPr>
      </w:pPr>
      <w:bookmarkStart w:id="779" w:name="_Toc37415393"/>
      <w:bookmarkEnd w:id="212"/>
      <w:r w:rsidRPr="00676138">
        <w:rPr>
          <w:b/>
          <w:sz w:val="24"/>
          <w:szCs w:val="24"/>
          <w:lang w:eastAsia="ru-RU"/>
        </w:rPr>
        <w:t>Перспективные топливные балансы</w:t>
      </w:r>
      <w:bookmarkEnd w:id="779"/>
    </w:p>
    <w:p w:rsidR="00A6233B" w:rsidRPr="00676138" w:rsidRDefault="00A6233B" w:rsidP="00801523">
      <w:pPr>
        <w:pStyle w:val="af0"/>
        <w:spacing w:line="240" w:lineRule="auto"/>
        <w:ind w:firstLine="708"/>
        <w:jc w:val="center"/>
        <w:rPr>
          <w:b/>
          <w:sz w:val="24"/>
          <w:szCs w:val="24"/>
          <w:lang w:eastAsia="ru-RU"/>
        </w:rPr>
      </w:pPr>
    </w:p>
    <w:p w:rsidR="00A6233B" w:rsidRPr="00676138" w:rsidRDefault="00A6233B" w:rsidP="00801523">
      <w:pPr>
        <w:pStyle w:val="af0"/>
        <w:spacing w:line="240" w:lineRule="auto"/>
        <w:ind w:firstLine="567"/>
        <w:rPr>
          <w:sz w:val="24"/>
          <w:szCs w:val="24"/>
        </w:rPr>
      </w:pPr>
      <w:r w:rsidRPr="00676138">
        <w:rPr>
          <w:sz w:val="24"/>
          <w:szCs w:val="24"/>
        </w:rPr>
        <w:t>Перспективные топливные балансы по источнику тепловой энергии, необходимы для обеспечения нормального функционирования источников тепловой энергии на территории НГО СК</w:t>
      </w:r>
    </w:p>
    <w:p w:rsidR="00A6233B" w:rsidRPr="00676138" w:rsidRDefault="00A6233B" w:rsidP="00801523">
      <w:pPr>
        <w:pStyle w:val="af0"/>
        <w:spacing w:line="240" w:lineRule="auto"/>
        <w:ind w:firstLine="567"/>
        <w:rPr>
          <w:sz w:val="24"/>
          <w:szCs w:val="24"/>
        </w:rPr>
      </w:pPr>
      <w:r w:rsidRPr="00676138">
        <w:rPr>
          <w:sz w:val="24"/>
          <w:szCs w:val="24"/>
        </w:rPr>
        <w:t>Расчет перспективного топливного баланса произведен на основании сводного баланса перспективных присоединенных тепловых нагрузок источника тепловой энергии.</w:t>
      </w:r>
    </w:p>
    <w:p w:rsidR="00A6233B" w:rsidRPr="00676138" w:rsidRDefault="00A6233B" w:rsidP="00801523">
      <w:pPr>
        <w:pStyle w:val="af0"/>
        <w:spacing w:line="240" w:lineRule="auto"/>
        <w:ind w:firstLine="567"/>
        <w:rPr>
          <w:sz w:val="24"/>
          <w:szCs w:val="24"/>
        </w:rPr>
      </w:pPr>
      <w:r w:rsidRPr="00676138">
        <w:rPr>
          <w:sz w:val="24"/>
          <w:szCs w:val="24"/>
        </w:rPr>
        <w:t>Исходные данные для расчета:</w:t>
      </w:r>
    </w:p>
    <w:p w:rsidR="00A6233B" w:rsidRPr="00676138" w:rsidRDefault="00A6233B" w:rsidP="00801523">
      <w:pPr>
        <w:pStyle w:val="af0"/>
        <w:spacing w:line="240" w:lineRule="auto"/>
        <w:ind w:firstLine="567"/>
        <w:rPr>
          <w:sz w:val="24"/>
          <w:szCs w:val="24"/>
        </w:rPr>
      </w:pPr>
      <w:r w:rsidRPr="00676138">
        <w:rPr>
          <w:sz w:val="24"/>
          <w:szCs w:val="24"/>
        </w:rPr>
        <w:t>Отопительный период: 162 суток –3888 часов.</w:t>
      </w:r>
    </w:p>
    <w:p w:rsidR="00A6233B" w:rsidRPr="00676138" w:rsidRDefault="00A6233B" w:rsidP="00801523">
      <w:pPr>
        <w:pStyle w:val="af0"/>
        <w:spacing w:line="240" w:lineRule="auto"/>
        <w:ind w:firstLine="567"/>
        <w:rPr>
          <w:sz w:val="24"/>
          <w:szCs w:val="24"/>
        </w:rPr>
      </w:pPr>
      <w:r w:rsidRPr="00676138">
        <w:rPr>
          <w:sz w:val="24"/>
          <w:szCs w:val="24"/>
        </w:rPr>
        <w:t>Расчетная внутренняя температура воздуха - 18°С.</w:t>
      </w:r>
    </w:p>
    <w:p w:rsidR="00A6233B" w:rsidRPr="00676138" w:rsidRDefault="00A6233B" w:rsidP="00801523">
      <w:pPr>
        <w:pStyle w:val="af0"/>
        <w:spacing w:line="240" w:lineRule="auto"/>
        <w:ind w:firstLine="567"/>
        <w:rPr>
          <w:sz w:val="24"/>
          <w:szCs w:val="24"/>
        </w:rPr>
      </w:pPr>
      <w:r w:rsidRPr="00676138">
        <w:rPr>
          <w:sz w:val="24"/>
          <w:szCs w:val="24"/>
        </w:rPr>
        <w:t>Температура воздуха наиболее холодной пятидневки, обеспеченностью 0,92 – минус 19°С.</w:t>
      </w:r>
    </w:p>
    <w:p w:rsidR="00A6233B" w:rsidRPr="00676138" w:rsidRDefault="00A6233B" w:rsidP="00801523">
      <w:pPr>
        <w:pStyle w:val="af0"/>
        <w:spacing w:line="240" w:lineRule="auto"/>
        <w:ind w:firstLine="567"/>
        <w:rPr>
          <w:sz w:val="24"/>
          <w:szCs w:val="24"/>
        </w:rPr>
      </w:pPr>
      <w:r w:rsidRPr="00676138">
        <w:rPr>
          <w:sz w:val="24"/>
          <w:szCs w:val="24"/>
        </w:rPr>
        <w:t>Температура воздуха обеспеченностью 0,94 – минус 10°С.</w:t>
      </w:r>
    </w:p>
    <w:p w:rsidR="00A6233B" w:rsidRPr="00676138" w:rsidRDefault="00A6233B" w:rsidP="00801523">
      <w:pPr>
        <w:pStyle w:val="af0"/>
        <w:spacing w:line="240" w:lineRule="auto"/>
        <w:ind w:firstLine="567"/>
        <w:rPr>
          <w:sz w:val="24"/>
          <w:szCs w:val="24"/>
        </w:rPr>
      </w:pPr>
      <w:r w:rsidRPr="00676138">
        <w:rPr>
          <w:sz w:val="24"/>
          <w:szCs w:val="24"/>
        </w:rPr>
        <w:t>Средняя температура воздуха ≤8°С – 4,2°С.</w:t>
      </w:r>
    </w:p>
    <w:p w:rsidR="00A6233B" w:rsidRPr="00676138" w:rsidRDefault="00A6233B" w:rsidP="00801523">
      <w:pPr>
        <w:pStyle w:val="af0"/>
        <w:spacing w:line="240" w:lineRule="auto"/>
        <w:ind w:firstLine="567"/>
        <w:rPr>
          <w:sz w:val="24"/>
          <w:szCs w:val="24"/>
        </w:rPr>
      </w:pPr>
      <w:r w:rsidRPr="00676138">
        <w:rPr>
          <w:sz w:val="24"/>
          <w:szCs w:val="24"/>
        </w:rPr>
        <w:t>Низшая теплота сгорания основного топлива (природный газ) – 8205 ккал/м3);</w:t>
      </w:r>
    </w:p>
    <w:p w:rsidR="00A6233B" w:rsidRPr="00676138" w:rsidRDefault="00A6233B" w:rsidP="00801523">
      <w:pPr>
        <w:pStyle w:val="af0"/>
        <w:spacing w:line="240" w:lineRule="auto"/>
        <w:ind w:firstLine="567"/>
        <w:rPr>
          <w:sz w:val="24"/>
          <w:szCs w:val="24"/>
        </w:rPr>
      </w:pPr>
      <w:r w:rsidRPr="00676138">
        <w:rPr>
          <w:sz w:val="24"/>
          <w:szCs w:val="24"/>
        </w:rPr>
        <w:t>Теплотворная способность условного топлива – 7000 ккал/м</w:t>
      </w:r>
      <w:r w:rsidRPr="00676138">
        <w:rPr>
          <w:sz w:val="24"/>
          <w:szCs w:val="24"/>
          <w:vertAlign w:val="superscript"/>
        </w:rPr>
        <w:t>3</w:t>
      </w:r>
    </w:p>
    <w:p w:rsidR="00A6233B" w:rsidRPr="00676138" w:rsidRDefault="00A6233B" w:rsidP="00801523">
      <w:pPr>
        <w:pStyle w:val="af0"/>
        <w:spacing w:line="240" w:lineRule="auto"/>
        <w:ind w:firstLine="567"/>
        <w:rPr>
          <w:sz w:val="24"/>
          <w:szCs w:val="24"/>
        </w:rPr>
      </w:pPr>
      <w:r w:rsidRPr="00676138">
        <w:rPr>
          <w:sz w:val="24"/>
          <w:szCs w:val="24"/>
        </w:rPr>
        <w:t>Калорийный эквивалент для перевода условного топлива в натуральное – 1,17</w:t>
      </w:r>
      <w:r w:rsidRPr="00676138">
        <w:rPr>
          <w:b/>
          <w:sz w:val="24"/>
          <w:szCs w:val="24"/>
        </w:rPr>
        <w:t>.</w:t>
      </w:r>
    </w:p>
    <w:p w:rsidR="00A6233B" w:rsidRPr="00676138" w:rsidRDefault="00A6233B" w:rsidP="00801523">
      <w:pPr>
        <w:pStyle w:val="af0"/>
        <w:spacing w:line="240" w:lineRule="auto"/>
        <w:ind w:firstLine="567"/>
        <w:rPr>
          <w:sz w:val="24"/>
          <w:szCs w:val="24"/>
        </w:rPr>
      </w:pPr>
      <w:r w:rsidRPr="00676138">
        <w:rPr>
          <w:sz w:val="24"/>
          <w:szCs w:val="24"/>
        </w:rPr>
        <w:t>Средняя температура холодной (водопроводной) воды в летней период – 15 °С.</w:t>
      </w:r>
    </w:p>
    <w:p w:rsidR="00A6233B" w:rsidRPr="00676138" w:rsidRDefault="00A6233B" w:rsidP="00801523">
      <w:pPr>
        <w:pStyle w:val="af0"/>
        <w:spacing w:line="240" w:lineRule="auto"/>
        <w:ind w:firstLine="567"/>
        <w:rPr>
          <w:sz w:val="24"/>
          <w:szCs w:val="24"/>
        </w:rPr>
      </w:pPr>
      <w:r w:rsidRPr="00676138">
        <w:rPr>
          <w:sz w:val="24"/>
          <w:szCs w:val="24"/>
        </w:rPr>
        <w:t>Средняя температура холодной (водопроводной) воды в зимний период – 5 °С.</w:t>
      </w:r>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Расчет произведен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A6233B" w:rsidRPr="00676138" w:rsidRDefault="00A6233B" w:rsidP="00801523">
      <w:pPr>
        <w:pStyle w:val="af0"/>
        <w:spacing w:line="240" w:lineRule="auto"/>
        <w:ind w:firstLine="567"/>
        <w:rPr>
          <w:b/>
          <w:sz w:val="24"/>
          <w:szCs w:val="24"/>
        </w:rPr>
      </w:pPr>
      <w:bookmarkStart w:id="780" w:name="_Toc18397653"/>
      <w:bookmarkStart w:id="781" w:name="_Toc37415394"/>
      <w:r w:rsidRPr="00676138">
        <w:rPr>
          <w:b/>
          <w:sz w:val="24"/>
          <w:szCs w:val="24"/>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80"/>
      <w:bookmarkEnd w:id="781"/>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Перспективные максимальные часовые расходы основного вида топлива для зимнего и летнего периода, необходимого для обеспечения нормативного функционирования источников тепловой энергии на территории НГО СК приведены в таблице 1.</w:t>
      </w:r>
    </w:p>
    <w:p w:rsidR="00A6233B" w:rsidRPr="00676138" w:rsidRDefault="00A6233B" w:rsidP="00801523">
      <w:pPr>
        <w:pStyle w:val="af0"/>
        <w:spacing w:line="240" w:lineRule="auto"/>
        <w:ind w:firstLine="567"/>
        <w:rPr>
          <w:b/>
          <w:sz w:val="24"/>
          <w:szCs w:val="24"/>
        </w:rPr>
      </w:pPr>
      <w:bookmarkStart w:id="782" w:name="_Toc37415395"/>
      <w:r w:rsidRPr="00676138">
        <w:rPr>
          <w:b/>
          <w:sz w:val="24"/>
          <w:szCs w:val="24"/>
        </w:rPr>
        <w:t>2. Результаты расчетов по каждому источнику тепловой энергии нормативных запасов топлива</w:t>
      </w:r>
      <w:bookmarkEnd w:id="782"/>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НГО СК приведены в таблице 1.</w:t>
      </w:r>
    </w:p>
    <w:p w:rsidR="00A6233B" w:rsidRPr="00676138" w:rsidRDefault="00A6233B" w:rsidP="00801523">
      <w:pPr>
        <w:pStyle w:val="af0"/>
        <w:spacing w:line="240" w:lineRule="auto"/>
        <w:ind w:firstLine="567"/>
        <w:rPr>
          <w:b/>
          <w:sz w:val="24"/>
          <w:szCs w:val="24"/>
        </w:rPr>
      </w:pPr>
      <w:bookmarkStart w:id="783" w:name="_Toc37415396"/>
      <w:r w:rsidRPr="00676138">
        <w:rPr>
          <w:b/>
          <w:sz w:val="24"/>
          <w:szCs w:val="24"/>
        </w:rPr>
        <w:t>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83"/>
    </w:p>
    <w:p w:rsidR="00A6233B" w:rsidRPr="00676138" w:rsidRDefault="00A6233B" w:rsidP="00801523">
      <w:pPr>
        <w:spacing w:after="0" w:line="240" w:lineRule="auto"/>
        <w:ind w:firstLine="567"/>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Для котельных, эксплуатируемых ГУП СК «Крайтеплоэнерго» в границах НГО СК в качестве основного топлива используется природный газ.</w:t>
      </w:r>
    </w:p>
    <w:p w:rsidR="00A6233B" w:rsidRPr="00676138" w:rsidRDefault="00A6233B" w:rsidP="00801523">
      <w:pPr>
        <w:spacing w:after="0" w:line="240" w:lineRule="auto"/>
        <w:rPr>
          <w:rFonts w:ascii="Times New Roman" w:eastAsia="Times New Roman" w:hAnsi="Times New Roman" w:cs="Times New Roman"/>
          <w:sz w:val="24"/>
          <w:szCs w:val="24"/>
        </w:rPr>
        <w:sectPr w:rsidR="00A6233B" w:rsidRPr="00676138" w:rsidSect="00A6233B">
          <w:footerReference w:type="default" r:id="rId54"/>
          <w:pgSz w:w="11906" w:h="16838"/>
          <w:pgMar w:top="1134" w:right="567" w:bottom="1134" w:left="1134" w:header="709" w:footer="680" w:gutter="0"/>
          <w:cols w:space="708"/>
          <w:titlePg/>
          <w:docGrid w:linePitch="360"/>
        </w:sectPr>
      </w:pPr>
    </w:p>
    <w:p w:rsidR="00A6233B" w:rsidRPr="00676138" w:rsidRDefault="00A6233B" w:rsidP="00801523">
      <w:pPr>
        <w:pStyle w:val="af2"/>
        <w:ind w:right="0"/>
        <w:rPr>
          <w:sz w:val="24"/>
          <w:szCs w:val="24"/>
        </w:rPr>
      </w:pPr>
      <w:bookmarkStart w:id="784" w:name="_Toc59993031"/>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80</w:t>
      </w:r>
      <w:r w:rsidR="004406CE" w:rsidRPr="00676138">
        <w:rPr>
          <w:noProof/>
          <w:sz w:val="24"/>
          <w:szCs w:val="24"/>
        </w:rPr>
        <w:fldChar w:fldCharType="end"/>
      </w:r>
      <w:r w:rsidRPr="00676138">
        <w:rPr>
          <w:sz w:val="24"/>
          <w:szCs w:val="24"/>
        </w:rPr>
        <w:t xml:space="preserve"> -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НГО СК</w:t>
      </w:r>
      <w:bookmarkEnd w:id="784"/>
    </w:p>
    <w:tbl>
      <w:tblPr>
        <w:tblStyle w:val="af4"/>
        <w:tblW w:w="10206" w:type="dxa"/>
        <w:tblInd w:w="108" w:type="dxa"/>
        <w:tblLayout w:type="fixed"/>
        <w:tblLook w:val="04A0"/>
      </w:tblPr>
      <w:tblGrid>
        <w:gridCol w:w="1418"/>
        <w:gridCol w:w="850"/>
        <w:gridCol w:w="709"/>
        <w:gridCol w:w="709"/>
        <w:gridCol w:w="709"/>
        <w:gridCol w:w="723"/>
        <w:gridCol w:w="836"/>
        <w:gridCol w:w="709"/>
        <w:gridCol w:w="719"/>
        <w:gridCol w:w="709"/>
        <w:gridCol w:w="709"/>
        <w:gridCol w:w="708"/>
        <w:gridCol w:w="698"/>
      </w:tblGrid>
      <w:tr w:rsidR="00A6233B" w:rsidRPr="00676138" w:rsidTr="00C248F8">
        <w:trPr>
          <w:trHeight w:val="340"/>
          <w:tblHeader/>
        </w:trPr>
        <w:tc>
          <w:tcPr>
            <w:tcW w:w="1418" w:type="dxa"/>
            <w:vMerge w:val="restart"/>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Наименование показателя</w:t>
            </w:r>
          </w:p>
        </w:tc>
        <w:tc>
          <w:tcPr>
            <w:tcW w:w="850" w:type="dxa"/>
            <w:vMerge w:val="restart"/>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Едн.изм.</w:t>
            </w:r>
          </w:p>
        </w:tc>
        <w:tc>
          <w:tcPr>
            <w:tcW w:w="7938" w:type="dxa"/>
            <w:gridSpan w:val="11"/>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Период действия Схемы теплоснабжения по календарным годам</w:t>
            </w:r>
          </w:p>
        </w:tc>
      </w:tr>
      <w:tr w:rsidR="00A6233B" w:rsidRPr="00676138" w:rsidTr="00C248F8">
        <w:trPr>
          <w:trHeight w:val="340"/>
          <w:tblHeader/>
        </w:trPr>
        <w:tc>
          <w:tcPr>
            <w:tcW w:w="1418" w:type="dxa"/>
            <w:vMerge/>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850" w:type="dxa"/>
            <w:vMerge/>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2019</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2020</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2021</w:t>
            </w:r>
          </w:p>
        </w:tc>
        <w:tc>
          <w:tcPr>
            <w:tcW w:w="723"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2022</w:t>
            </w:r>
          </w:p>
        </w:tc>
        <w:tc>
          <w:tcPr>
            <w:tcW w:w="836"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2023</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2024</w:t>
            </w:r>
          </w:p>
        </w:tc>
        <w:tc>
          <w:tcPr>
            <w:tcW w:w="71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2025</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2027</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2028</w:t>
            </w:r>
          </w:p>
        </w:tc>
        <w:tc>
          <w:tcPr>
            <w:tcW w:w="69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2029-2034</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62 411,77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41 557,09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11 094,24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2 747,23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2 343,77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165,54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10 331,88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8 814,52</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35 826,04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23 816,60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8 346,94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2 070,00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1 765,99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165,09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5 914,38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5 045,78</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1 435,56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984,16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314,05</w:t>
            </w:r>
          </w:p>
        </w:tc>
      </w:tr>
      <w:tr w:rsidR="00A6233B" w:rsidRPr="00676138" w:rsidTr="00C248F8">
        <w:trPr>
          <w:trHeight w:val="375"/>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101,32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86,44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192,97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277,02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236,34</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2 487,61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803,60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1 445,03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79,20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67,56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178,12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443,09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378,02</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372,48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304,01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34,45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21,26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18,14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164,48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61,26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52,27</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2 419,83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1 339,87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786,95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116,88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99,71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169,31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409,71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349,54</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№28-09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3 070,16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1 433,17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1 192,00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129,40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110,40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163,82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502,95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429,08</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№28-10А</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558,19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458,72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67,97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41,18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35,13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162,25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90,57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77,27</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№28-11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717,59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565,17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93,36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53,73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45,84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171,84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123,31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105,20</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№28-12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912,96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605,39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208,68</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52,86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45,10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160,19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146,25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124,77</w:t>
            </w:r>
          </w:p>
        </w:tc>
      </w:tr>
      <w:tr w:rsidR="00A6233B" w:rsidRPr="00676138" w:rsidTr="00C248F8">
        <w:trPr>
          <w:trHeight w:val="340"/>
        </w:trPr>
        <w:tc>
          <w:tcPr>
            <w:tcW w:w="10206" w:type="dxa"/>
            <w:gridSpan w:val="13"/>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Котельная №28-14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5 061,71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3 485,83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1 248,27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298,25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254,45</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160,91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23"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8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1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70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eastAsia="Times New Roman" w:hAnsi="Times New Roman" w:cs="Times New Roman"/>
                <w:sz w:val="24"/>
                <w:szCs w:val="24"/>
              </w:rPr>
              <w:t>1,17</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814,49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23"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836"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1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c>
          <w:tcPr>
            <w:tcW w:w="69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694,87</w:t>
            </w:r>
          </w:p>
        </w:tc>
      </w:tr>
    </w:tbl>
    <w:p w:rsidR="00A6233B" w:rsidRPr="00676138" w:rsidRDefault="00A6233B" w:rsidP="00801523">
      <w:pPr>
        <w:spacing w:after="0" w:line="240" w:lineRule="auto"/>
        <w:rPr>
          <w:rFonts w:ascii="Times New Roman" w:eastAsia="Times New Roman" w:hAnsi="Times New Roman" w:cs="Times New Roman"/>
          <w:sz w:val="24"/>
          <w:szCs w:val="24"/>
        </w:rPr>
      </w:pPr>
    </w:p>
    <w:p w:rsidR="00A6233B" w:rsidRPr="00676138" w:rsidRDefault="00A6233B" w:rsidP="00801523">
      <w:pPr>
        <w:pStyle w:val="af2"/>
        <w:ind w:right="0"/>
        <w:rPr>
          <w:sz w:val="24"/>
          <w:szCs w:val="24"/>
        </w:rPr>
      </w:pPr>
      <w:bookmarkStart w:id="785" w:name="_Toc59993032"/>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81</w:t>
      </w:r>
      <w:r w:rsidR="004406CE" w:rsidRPr="00676138">
        <w:rPr>
          <w:noProof/>
          <w:sz w:val="24"/>
          <w:szCs w:val="24"/>
        </w:rPr>
        <w:fldChar w:fldCharType="end"/>
      </w:r>
      <w:r w:rsidRPr="00676138">
        <w:rPr>
          <w:sz w:val="24"/>
          <w:szCs w:val="24"/>
        </w:rPr>
        <w:t xml:space="preserve"> – Сводные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НГО СК</w:t>
      </w:r>
      <w:bookmarkEnd w:id="785"/>
      <w:r w:rsidRPr="00676138">
        <w:rPr>
          <w:sz w:val="24"/>
          <w:szCs w:val="24"/>
        </w:rPr>
        <w:t xml:space="preserve"> </w:t>
      </w:r>
    </w:p>
    <w:tbl>
      <w:tblPr>
        <w:tblStyle w:val="af4"/>
        <w:tblW w:w="10206" w:type="dxa"/>
        <w:tblInd w:w="108" w:type="dxa"/>
        <w:tblLayout w:type="fixed"/>
        <w:tblLook w:val="04A0"/>
      </w:tblPr>
      <w:tblGrid>
        <w:gridCol w:w="1418"/>
        <w:gridCol w:w="850"/>
        <w:gridCol w:w="770"/>
        <w:gridCol w:w="648"/>
        <w:gridCol w:w="709"/>
        <w:gridCol w:w="708"/>
        <w:gridCol w:w="851"/>
        <w:gridCol w:w="709"/>
        <w:gridCol w:w="708"/>
        <w:gridCol w:w="709"/>
        <w:gridCol w:w="709"/>
        <w:gridCol w:w="709"/>
        <w:gridCol w:w="708"/>
      </w:tblGrid>
      <w:tr w:rsidR="00A6233B" w:rsidRPr="00676138" w:rsidTr="00C248F8">
        <w:trPr>
          <w:trHeight w:val="340"/>
        </w:trPr>
        <w:tc>
          <w:tcPr>
            <w:tcW w:w="1418" w:type="dxa"/>
            <w:vMerge w:val="restart"/>
            <w:shd w:val="clear" w:color="auto" w:fill="auto"/>
            <w:vAlign w:val="center"/>
          </w:tcPr>
          <w:p w:rsidR="00A6233B" w:rsidRPr="00676138" w:rsidRDefault="00A6233B" w:rsidP="00801523">
            <w:pPr>
              <w:jc w:val="center"/>
              <w:rPr>
                <w:rFonts w:ascii="Times New Roman" w:eastAsia="Times New Roman" w:hAnsi="Times New Roman" w:cs="Times New Roman"/>
                <w:b/>
                <w:sz w:val="24"/>
                <w:szCs w:val="24"/>
              </w:rPr>
            </w:pPr>
            <w:r w:rsidRPr="00676138">
              <w:rPr>
                <w:rFonts w:ascii="Times New Roman" w:eastAsia="Times New Roman" w:hAnsi="Times New Roman" w:cs="Times New Roman"/>
                <w:b/>
                <w:sz w:val="24"/>
                <w:szCs w:val="24"/>
              </w:rPr>
              <w:t>Наименование показателя</w:t>
            </w:r>
          </w:p>
        </w:tc>
        <w:tc>
          <w:tcPr>
            <w:tcW w:w="850" w:type="dxa"/>
            <w:vMerge w:val="restart"/>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Едн. изм.</w:t>
            </w:r>
          </w:p>
        </w:tc>
        <w:tc>
          <w:tcPr>
            <w:tcW w:w="7938" w:type="dxa"/>
            <w:gridSpan w:val="11"/>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Период действия Схемы теплоснабжения по календарным годам</w:t>
            </w:r>
          </w:p>
        </w:tc>
      </w:tr>
      <w:tr w:rsidR="00A6233B" w:rsidRPr="00676138" w:rsidTr="00C248F8">
        <w:trPr>
          <w:trHeight w:val="340"/>
        </w:trPr>
        <w:tc>
          <w:tcPr>
            <w:tcW w:w="1418" w:type="dxa"/>
            <w:vMerge/>
            <w:shd w:val="clear" w:color="auto" w:fill="auto"/>
            <w:vAlign w:val="center"/>
          </w:tcPr>
          <w:p w:rsidR="00A6233B" w:rsidRPr="00676138" w:rsidRDefault="00A6233B" w:rsidP="00801523">
            <w:pPr>
              <w:jc w:val="center"/>
              <w:rPr>
                <w:rFonts w:ascii="Times New Roman" w:eastAsia="Times New Roman" w:hAnsi="Times New Roman" w:cs="Times New Roman"/>
                <w:b/>
                <w:sz w:val="24"/>
                <w:szCs w:val="24"/>
              </w:rPr>
            </w:pPr>
          </w:p>
        </w:tc>
        <w:tc>
          <w:tcPr>
            <w:tcW w:w="850" w:type="dxa"/>
            <w:vMerge/>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7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2019</w:t>
            </w:r>
          </w:p>
        </w:tc>
        <w:tc>
          <w:tcPr>
            <w:tcW w:w="64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2020</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2021</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2022</w:t>
            </w:r>
          </w:p>
        </w:tc>
        <w:tc>
          <w:tcPr>
            <w:tcW w:w="851"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2023</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2024</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2025</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2027</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2028</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2029-2034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Выработка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70"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64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851"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115 273,89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Полезный отпуск</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70"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64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851"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75 353,62</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Потери тепловой сети</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Гкал</w:t>
            </w:r>
          </w:p>
        </w:tc>
        <w:tc>
          <w:tcPr>
            <w:tcW w:w="770"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64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851"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24 831,94</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кг у.т./ч</w:t>
            </w:r>
          </w:p>
        </w:tc>
        <w:tc>
          <w:tcPr>
            <w:tcW w:w="770"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64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851"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5 711,31</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Максимальный часовой 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r w:rsidRPr="00676138">
              <w:rPr>
                <w:rFonts w:ascii="Times New Roman" w:eastAsia="Times New Roman" w:hAnsi="Times New Roman" w:cs="Times New Roman"/>
                <w:sz w:val="24"/>
                <w:szCs w:val="24"/>
              </w:rPr>
              <w:t>/ч</w:t>
            </w:r>
          </w:p>
        </w:tc>
        <w:tc>
          <w:tcPr>
            <w:tcW w:w="770"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64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851"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4 872,53</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Удельный 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т.у.т./Гкал</w:t>
            </w:r>
          </w:p>
        </w:tc>
        <w:tc>
          <w:tcPr>
            <w:tcW w:w="770"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64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851"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9"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c>
          <w:tcPr>
            <w:tcW w:w="708" w:type="dxa"/>
            <w:shd w:val="clear" w:color="auto" w:fill="auto"/>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168,59</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Калорийный эквивалент</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p>
        </w:tc>
        <w:tc>
          <w:tcPr>
            <w:tcW w:w="77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64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851"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9"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c>
          <w:tcPr>
            <w:tcW w:w="70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1,17214286</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условного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т.у.т.</w:t>
            </w:r>
          </w:p>
        </w:tc>
        <w:tc>
          <w:tcPr>
            <w:tcW w:w="770"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64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851"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19 114,90</w:t>
            </w:r>
          </w:p>
        </w:tc>
      </w:tr>
      <w:tr w:rsidR="00A6233B" w:rsidRPr="00676138" w:rsidTr="00C248F8">
        <w:trPr>
          <w:trHeight w:val="340"/>
        </w:trPr>
        <w:tc>
          <w:tcPr>
            <w:tcW w:w="1418"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rPr>
            </w:pPr>
            <w:r w:rsidRPr="00676138">
              <w:rPr>
                <w:rFonts w:ascii="Times New Roman" w:eastAsia="Times New Roman" w:hAnsi="Times New Roman" w:cs="Times New Roman"/>
                <w:sz w:val="24"/>
                <w:szCs w:val="24"/>
              </w:rPr>
              <w:t>Расход натурального топлива</w:t>
            </w:r>
          </w:p>
        </w:tc>
        <w:tc>
          <w:tcPr>
            <w:tcW w:w="850" w:type="dxa"/>
            <w:shd w:val="clear" w:color="auto" w:fill="auto"/>
            <w:vAlign w:val="center"/>
          </w:tcPr>
          <w:p w:rsidR="00A6233B" w:rsidRPr="00676138" w:rsidRDefault="00A6233B" w:rsidP="00801523">
            <w:pPr>
              <w:jc w:val="center"/>
              <w:rPr>
                <w:rFonts w:ascii="Times New Roman" w:eastAsia="Times New Roman" w:hAnsi="Times New Roman" w:cs="Times New Roman"/>
                <w:sz w:val="24"/>
                <w:szCs w:val="24"/>
                <w:vertAlign w:val="superscript"/>
              </w:rPr>
            </w:pPr>
            <w:r w:rsidRPr="00676138">
              <w:rPr>
                <w:rFonts w:ascii="Times New Roman" w:eastAsia="Times New Roman" w:hAnsi="Times New Roman" w:cs="Times New Roman"/>
                <w:sz w:val="24"/>
                <w:szCs w:val="24"/>
              </w:rPr>
              <w:t>м</w:t>
            </w:r>
            <w:r w:rsidRPr="00676138">
              <w:rPr>
                <w:rFonts w:ascii="Times New Roman" w:eastAsia="Times New Roman" w:hAnsi="Times New Roman" w:cs="Times New Roman"/>
                <w:sz w:val="24"/>
                <w:szCs w:val="24"/>
                <w:vertAlign w:val="superscript"/>
              </w:rPr>
              <w:t>3</w:t>
            </w:r>
          </w:p>
        </w:tc>
        <w:tc>
          <w:tcPr>
            <w:tcW w:w="770"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64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851"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9"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c>
          <w:tcPr>
            <w:tcW w:w="708" w:type="dxa"/>
            <w:shd w:val="clear" w:color="auto" w:fill="auto"/>
            <w:vAlign w:val="center"/>
          </w:tcPr>
          <w:p w:rsidR="00A6233B" w:rsidRPr="00676138" w:rsidRDefault="00A6233B" w:rsidP="00801523">
            <w:pPr>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16 307,65</w:t>
            </w:r>
          </w:p>
        </w:tc>
      </w:tr>
    </w:tbl>
    <w:p w:rsidR="00A6233B" w:rsidRPr="00676138" w:rsidRDefault="00A6233B" w:rsidP="00801523">
      <w:pPr>
        <w:spacing w:after="0" w:line="240" w:lineRule="auto"/>
        <w:rPr>
          <w:rFonts w:ascii="Times New Roman" w:eastAsia="Times New Roman" w:hAnsi="Times New Roman" w:cs="Times New Roman"/>
          <w:sz w:val="24"/>
          <w:szCs w:val="24"/>
        </w:rPr>
      </w:pPr>
    </w:p>
    <w:p w:rsidR="00C248F8" w:rsidRDefault="00C248F8" w:rsidP="00801523">
      <w:pPr>
        <w:pStyle w:val="afffffffff6"/>
        <w:spacing w:line="240" w:lineRule="auto"/>
        <w:jc w:val="right"/>
        <w:rPr>
          <w:sz w:val="24"/>
          <w:szCs w:val="24"/>
          <w:lang w:eastAsia="ru-RU"/>
        </w:rPr>
      </w:pPr>
      <w:bookmarkStart w:id="786" w:name="_Toc37413666"/>
    </w:p>
    <w:p w:rsidR="00C248F8" w:rsidRDefault="00C248F8" w:rsidP="00801523">
      <w:pPr>
        <w:pStyle w:val="afffffffff6"/>
        <w:spacing w:line="240" w:lineRule="auto"/>
        <w:jc w:val="right"/>
        <w:rPr>
          <w:sz w:val="24"/>
          <w:szCs w:val="24"/>
          <w:lang w:eastAsia="ru-RU"/>
        </w:rPr>
      </w:pPr>
    </w:p>
    <w:p w:rsidR="00A6233B" w:rsidRPr="00676138" w:rsidRDefault="00A6233B" w:rsidP="00801523">
      <w:pPr>
        <w:pStyle w:val="afffffffff6"/>
        <w:spacing w:line="240" w:lineRule="auto"/>
        <w:jc w:val="right"/>
        <w:rPr>
          <w:sz w:val="24"/>
          <w:szCs w:val="24"/>
          <w:lang w:eastAsia="ru-RU"/>
        </w:rPr>
      </w:pPr>
      <w:r w:rsidRPr="00676138">
        <w:rPr>
          <w:sz w:val="24"/>
          <w:szCs w:val="24"/>
          <w:lang w:eastAsia="ru-RU"/>
        </w:rPr>
        <w:t>Приложение 10</w:t>
      </w:r>
    </w:p>
    <w:p w:rsidR="00A6233B" w:rsidRPr="00676138" w:rsidRDefault="00A6233B" w:rsidP="00801523">
      <w:pPr>
        <w:pStyle w:val="afffffffff6"/>
        <w:spacing w:line="240" w:lineRule="auto"/>
        <w:jc w:val="right"/>
        <w:rPr>
          <w:sz w:val="24"/>
          <w:szCs w:val="24"/>
          <w:lang w:eastAsia="ru-RU"/>
        </w:rPr>
      </w:pPr>
      <w:r w:rsidRPr="00676138">
        <w:rPr>
          <w:sz w:val="24"/>
          <w:szCs w:val="24"/>
          <w:lang w:eastAsia="ru-RU"/>
        </w:rPr>
        <w:t>к Схеме теплоснабжения Нефтекумского</w:t>
      </w:r>
    </w:p>
    <w:p w:rsidR="00A6233B" w:rsidRPr="00676138" w:rsidRDefault="00A6233B" w:rsidP="00801523">
      <w:pPr>
        <w:pStyle w:val="afffffffff6"/>
        <w:spacing w:line="240" w:lineRule="auto"/>
        <w:jc w:val="right"/>
        <w:rPr>
          <w:sz w:val="24"/>
          <w:szCs w:val="24"/>
          <w:lang w:eastAsia="ru-RU"/>
        </w:rPr>
      </w:pPr>
      <w:r w:rsidRPr="00676138">
        <w:rPr>
          <w:sz w:val="24"/>
          <w:szCs w:val="24"/>
          <w:lang w:eastAsia="ru-RU"/>
        </w:rPr>
        <w:t>городского округа Ставропольского края</w:t>
      </w:r>
    </w:p>
    <w:p w:rsidR="00A6233B" w:rsidRPr="00676138" w:rsidRDefault="00A6233B" w:rsidP="00801523">
      <w:pPr>
        <w:pStyle w:val="afffffffff6"/>
        <w:spacing w:line="240" w:lineRule="auto"/>
        <w:jc w:val="right"/>
        <w:rPr>
          <w:sz w:val="24"/>
          <w:szCs w:val="24"/>
          <w:lang w:eastAsia="ru-RU"/>
        </w:rPr>
      </w:pPr>
      <w:r w:rsidRPr="00676138">
        <w:rPr>
          <w:sz w:val="24"/>
          <w:szCs w:val="24"/>
          <w:lang w:eastAsia="ru-RU"/>
        </w:rPr>
        <w:t>на период до 2035 года</w:t>
      </w:r>
    </w:p>
    <w:p w:rsidR="00A6233B" w:rsidRPr="00676138" w:rsidRDefault="00A6233B" w:rsidP="00801523">
      <w:pPr>
        <w:pStyle w:val="afffffffff6"/>
        <w:spacing w:line="240" w:lineRule="auto"/>
        <w:rPr>
          <w:b/>
          <w:sz w:val="24"/>
          <w:szCs w:val="24"/>
          <w:lang w:eastAsia="ru-RU"/>
        </w:rPr>
      </w:pPr>
    </w:p>
    <w:p w:rsidR="00A6233B" w:rsidRPr="00676138" w:rsidRDefault="00A6233B" w:rsidP="00801523">
      <w:pPr>
        <w:pStyle w:val="afffffffff6"/>
        <w:spacing w:line="240" w:lineRule="auto"/>
        <w:jc w:val="center"/>
        <w:rPr>
          <w:b/>
          <w:sz w:val="24"/>
          <w:szCs w:val="24"/>
          <w:lang w:eastAsia="ru-RU"/>
        </w:rPr>
      </w:pPr>
      <w:bookmarkStart w:id="787" w:name="_Toc37413667"/>
      <w:bookmarkEnd w:id="786"/>
      <w:r w:rsidRPr="00676138">
        <w:rPr>
          <w:b/>
          <w:sz w:val="24"/>
          <w:szCs w:val="24"/>
          <w:lang w:eastAsia="ru-RU"/>
        </w:rPr>
        <w:t>Предположения по строительству, реконструкции и техническому перевооружению источников тепловой энергии</w:t>
      </w:r>
      <w:bookmarkEnd w:id="787"/>
    </w:p>
    <w:p w:rsidR="00A6233B" w:rsidRPr="00676138" w:rsidRDefault="00A6233B" w:rsidP="00801523">
      <w:pPr>
        <w:pStyle w:val="afffffffff6"/>
        <w:spacing w:line="240" w:lineRule="auto"/>
        <w:jc w:val="center"/>
        <w:rPr>
          <w:b/>
          <w:sz w:val="24"/>
          <w:szCs w:val="24"/>
          <w:lang w:eastAsia="ru-RU"/>
        </w:rPr>
      </w:pPr>
    </w:p>
    <w:p w:rsidR="00A6233B" w:rsidRPr="00676138" w:rsidRDefault="00A6233B" w:rsidP="00801523">
      <w:pPr>
        <w:pStyle w:val="afffffffff6"/>
        <w:spacing w:line="240" w:lineRule="auto"/>
        <w:ind w:firstLine="567"/>
        <w:rPr>
          <w:b/>
          <w:sz w:val="24"/>
          <w:szCs w:val="24"/>
        </w:rPr>
      </w:pPr>
      <w:bookmarkStart w:id="788" w:name="_Toc37413668"/>
      <w:r w:rsidRPr="00676138">
        <w:rPr>
          <w:b/>
          <w:sz w:val="24"/>
          <w:szCs w:val="24"/>
        </w:rPr>
        <w:t>1. Общие положения</w:t>
      </w:r>
      <w:bookmarkEnd w:id="788"/>
    </w:p>
    <w:p w:rsidR="00A6233B" w:rsidRPr="00676138" w:rsidRDefault="00A6233B" w:rsidP="00801523">
      <w:pPr>
        <w:pStyle w:val="af0"/>
        <w:spacing w:line="240" w:lineRule="auto"/>
        <w:ind w:firstLine="567"/>
        <w:rPr>
          <w:sz w:val="24"/>
          <w:szCs w:val="24"/>
        </w:rPr>
      </w:pPr>
      <w:r w:rsidRPr="00676138">
        <w:rPr>
          <w:sz w:val="24"/>
          <w:szCs w:val="24"/>
        </w:rPr>
        <w:t>В результате разработки настоящего документа решены следующие задачи.</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11112"/>
        <w:ind w:firstLine="567"/>
        <w:outlineLvl w:val="9"/>
        <w:rPr>
          <w:sz w:val="24"/>
        </w:rPr>
      </w:pPr>
      <w:bookmarkStart w:id="789" w:name="_Toc37413669"/>
      <w:r w:rsidRPr="00676138">
        <w:rPr>
          <w:sz w:val="24"/>
        </w:rPr>
        <w:t>2. Определение условий организации централизованного теплоснабжения, индивидуального теплоснабжения, а также поквартирного отопления</w:t>
      </w:r>
      <w:bookmarkEnd w:id="789"/>
    </w:p>
    <w:p w:rsidR="00A6233B" w:rsidRPr="00676138" w:rsidRDefault="00A6233B" w:rsidP="00801523">
      <w:pPr>
        <w:pStyle w:val="af0"/>
        <w:spacing w:line="240" w:lineRule="auto"/>
        <w:ind w:firstLine="567"/>
        <w:rPr>
          <w:sz w:val="24"/>
          <w:szCs w:val="24"/>
        </w:rPr>
      </w:pPr>
      <w:r w:rsidRPr="00676138">
        <w:rPr>
          <w:sz w:val="24"/>
          <w:szCs w:val="24"/>
        </w:rPr>
        <w:t>Согласно статье 14 ФЗ № 190 «О теплоснабжении» от 27 июля 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правилами организации теплоснабжения в Российской Федерации.</w:t>
      </w:r>
    </w:p>
    <w:p w:rsidR="00A6233B" w:rsidRPr="00676138" w:rsidRDefault="00A6233B" w:rsidP="00801523">
      <w:pPr>
        <w:pStyle w:val="af0"/>
        <w:spacing w:line="240" w:lineRule="auto"/>
        <w:ind w:firstLine="567"/>
        <w:rPr>
          <w:sz w:val="24"/>
          <w:szCs w:val="24"/>
        </w:rPr>
      </w:pPr>
      <w:r w:rsidRPr="00676138">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6233B" w:rsidRPr="00676138" w:rsidRDefault="00A6233B" w:rsidP="00801523">
      <w:pPr>
        <w:pStyle w:val="af0"/>
        <w:spacing w:line="240" w:lineRule="auto"/>
        <w:ind w:firstLine="567"/>
        <w:rPr>
          <w:sz w:val="24"/>
          <w:szCs w:val="24"/>
        </w:rPr>
      </w:pPr>
      <w:r w:rsidRPr="00676138">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A6233B" w:rsidRPr="00676138" w:rsidRDefault="00A6233B" w:rsidP="00801523">
      <w:pPr>
        <w:pStyle w:val="af0"/>
        <w:spacing w:line="240" w:lineRule="auto"/>
        <w:ind w:firstLine="567"/>
        <w:rPr>
          <w:sz w:val="24"/>
          <w:szCs w:val="24"/>
        </w:rPr>
      </w:pPr>
      <w:r w:rsidRPr="00676138">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6233B" w:rsidRPr="00676138" w:rsidRDefault="00A6233B" w:rsidP="00801523">
      <w:pPr>
        <w:pStyle w:val="af0"/>
        <w:spacing w:line="240" w:lineRule="auto"/>
        <w:ind w:firstLine="567"/>
        <w:rPr>
          <w:sz w:val="24"/>
          <w:szCs w:val="24"/>
        </w:rPr>
      </w:pPr>
      <w:r w:rsidRPr="00676138">
        <w:rPr>
          <w:sz w:val="24"/>
          <w:szCs w:val="24"/>
        </w:rPr>
        <w:t>Таким образом, новые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 а предпочтение в выборе источника теплоснабжения отдается централизованному теплоснабжению.</w:t>
      </w:r>
    </w:p>
    <w:p w:rsidR="00A6233B" w:rsidRPr="00676138" w:rsidRDefault="00A6233B" w:rsidP="00801523">
      <w:pPr>
        <w:pStyle w:val="af0"/>
        <w:spacing w:line="240" w:lineRule="auto"/>
        <w:ind w:firstLine="567"/>
        <w:rPr>
          <w:sz w:val="24"/>
          <w:szCs w:val="24"/>
        </w:rPr>
      </w:pPr>
      <w:r w:rsidRPr="00676138">
        <w:rPr>
          <w:sz w:val="24"/>
          <w:szCs w:val="24"/>
        </w:rPr>
        <w:t>Вместе с тем, в некоторых установленных действующим законодательством случаях, при отсутствии технической возможности подключения к централизованной системе теплоснабжения при соответствующих разрешениях и соблюдении определённых требований может быть разрешено использование отопления от индивидуального источника теплоснабжения или поквартирного отопления.</w:t>
      </w:r>
    </w:p>
    <w:p w:rsidR="00A6233B" w:rsidRPr="00676138" w:rsidRDefault="00A6233B" w:rsidP="00801523">
      <w:pPr>
        <w:pStyle w:val="af0"/>
        <w:spacing w:line="240" w:lineRule="auto"/>
        <w:ind w:firstLine="567"/>
        <w:rPr>
          <w:sz w:val="24"/>
          <w:szCs w:val="24"/>
        </w:rPr>
      </w:pPr>
      <w:r w:rsidRPr="00676138">
        <w:rPr>
          <w:sz w:val="24"/>
          <w:szCs w:val="24"/>
        </w:rPr>
        <w:t>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индивидуальных жилых домов до трех этажей вне зависимости от месторасположения;</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при низкой теплоплотности - как правило, ниже 0,15 Гкал/ч на га.;</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промышленных и прочих потребителей, технологический процесс которых предусматривает потребление природного газа;</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осуществления теплоснабжения потребителя в период строительства;</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rsidR="00A6233B" w:rsidRPr="00676138" w:rsidRDefault="00A6233B" w:rsidP="00801523">
      <w:pPr>
        <w:pStyle w:val="af0"/>
        <w:spacing w:line="240" w:lineRule="auto"/>
        <w:ind w:firstLine="567"/>
        <w:rPr>
          <w:sz w:val="24"/>
          <w:szCs w:val="24"/>
        </w:rPr>
      </w:pPr>
      <w:r w:rsidRPr="00676138">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6233B" w:rsidRPr="00676138" w:rsidRDefault="00A6233B" w:rsidP="00801523">
      <w:pPr>
        <w:pStyle w:val="af0"/>
        <w:spacing w:line="240" w:lineRule="auto"/>
        <w:ind w:firstLine="567"/>
        <w:rPr>
          <w:sz w:val="24"/>
          <w:szCs w:val="24"/>
        </w:rPr>
      </w:pPr>
      <w:r w:rsidRPr="00676138">
        <w:rPr>
          <w:sz w:val="24"/>
          <w:szCs w:val="24"/>
        </w:rPr>
        <w:t>На этом фоне всё увереннее позиции децентрализованного теплоснабжения, к которому следует отнести как поквартирные системы отопления и горячего водоснабжения, так и домовые, включая многоэтажные здания с крышной или пристроенной автономной котельной. Использование децентрализации позволяет лучше адаптировать систему теплоснабжения к условиям потребления теплоты конкретного, обслуживаемого ей объекта, а отсутствие внешних распределительных сетей практически исключает непроизводственные потери теплоты при транспорте теплоносителя.</w:t>
      </w:r>
    </w:p>
    <w:p w:rsidR="00A6233B" w:rsidRPr="00676138" w:rsidRDefault="00A6233B" w:rsidP="00801523">
      <w:pPr>
        <w:pStyle w:val="af0"/>
        <w:spacing w:line="240" w:lineRule="auto"/>
        <w:ind w:firstLine="567"/>
        <w:rPr>
          <w:sz w:val="24"/>
          <w:szCs w:val="24"/>
        </w:rPr>
      </w:pPr>
      <w:r w:rsidRPr="00676138">
        <w:rPr>
          <w:sz w:val="24"/>
          <w:szCs w:val="24"/>
        </w:rPr>
        <w:t>Однако, учитывая положительные стороны работы децентрализованных систем, можно выявить ряд проблем, которые проявляются при более внимательном подходе:</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рациональной можно признать децентрализацию только на основе газообразного (природный газ) или легкого дистиллятного жидкого топлива (дизтопливо, топливо печное бытовое);</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система поквартирного теплоснабжения не должна применяться в здании, разработанном для централизованного теплоснабжения (типовом). Основной и самой главной причиной является необходимость устройства системы дымоудаления, так как для многоэтажного здания, в соответствии с требованиями нормативной документации, на одном этаже (уровне) к стволу дымохода может подключаться только один газоход от одного теплогенератора;</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автономные источники теплоснабжения (в том числе и поквартирные) имеют рассредоточенный в жилом районе выброс продуктов сгорания при относительно низкой высоте дымовых труб, что оказывает существенное влияние на экологическую обстановку, загрязняя воздух непосредственно в селитебной зоне.</w:t>
      </w:r>
    </w:p>
    <w:p w:rsidR="00A6233B" w:rsidRPr="00676138" w:rsidRDefault="00A6233B" w:rsidP="00801523">
      <w:pPr>
        <w:pStyle w:val="af0"/>
        <w:spacing w:line="240" w:lineRule="auto"/>
        <w:ind w:firstLine="567"/>
        <w:rPr>
          <w:sz w:val="24"/>
          <w:szCs w:val="24"/>
        </w:rPr>
      </w:pPr>
      <w:r w:rsidRPr="00676138">
        <w:rPr>
          <w:sz w:val="24"/>
          <w:szCs w:val="24"/>
        </w:rPr>
        <w:t>Таким образом, автономное теплоснабжение не должно рассматриваться как безусловная альтернатива централизованному теплоснабжению. Технический уровень современного энергосберегающего оборудования по выработке, технологии транспорта и распределения теплоты позволяют создавать эффективные и рациональные централизованные инженерные системы.</w:t>
      </w:r>
    </w:p>
    <w:p w:rsidR="00A6233B" w:rsidRPr="00676138" w:rsidRDefault="00A6233B" w:rsidP="00801523">
      <w:pPr>
        <w:pStyle w:val="af0"/>
        <w:spacing w:line="240" w:lineRule="auto"/>
        <w:ind w:firstLine="567"/>
        <w:rPr>
          <w:sz w:val="24"/>
          <w:szCs w:val="24"/>
        </w:rPr>
      </w:pPr>
      <w:r w:rsidRPr="00676138">
        <w:rPr>
          <w:sz w:val="24"/>
          <w:szCs w:val="24"/>
        </w:rPr>
        <w:t>Централизация выработки тепловой энергии позволяет достичь:</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максимальной эффективности выработки тепловой энергии мощными источниками теплоты, эксплуатируемыми специализированным профессиональным персоналом;</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максимального социального эффекта с полным освобождением населения от трудозатрат на обслуживание системы теплоснабжения (отопление, ГВС, вентиляция);</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высокоэффективного, экологически удовлетворительного сжигания низкосортных топлив;</w:t>
      </w:r>
    </w:p>
    <w:p w:rsidR="00A6233B" w:rsidRPr="00676138" w:rsidRDefault="00A6233B" w:rsidP="00801523">
      <w:pPr>
        <w:pStyle w:val="ae"/>
        <w:numPr>
          <w:ilvl w:val="0"/>
          <w:numId w:val="0"/>
        </w:numPr>
        <w:spacing w:after="0" w:line="240" w:lineRule="auto"/>
        <w:ind w:right="0" w:firstLine="567"/>
        <w:rPr>
          <w:sz w:val="24"/>
          <w:szCs w:val="24"/>
        </w:rPr>
      </w:pPr>
      <w:r w:rsidRPr="00676138">
        <w:rPr>
          <w:sz w:val="24"/>
          <w:szCs w:val="24"/>
        </w:rPr>
        <w:t>наиболее эффективной системы очистки и рассеивания продуктов сгорания, подавления эмиссии или нейтрализации вредных выбросов и стоков, сооружение которых технически возможно и экономически целесообразно только на мощных централизованных источниках.</w:t>
      </w:r>
    </w:p>
    <w:p w:rsidR="00A6233B" w:rsidRPr="00676138" w:rsidRDefault="00A6233B" w:rsidP="00801523">
      <w:pPr>
        <w:pStyle w:val="af0"/>
        <w:spacing w:line="240" w:lineRule="auto"/>
        <w:ind w:firstLine="567"/>
        <w:rPr>
          <w:sz w:val="24"/>
          <w:szCs w:val="24"/>
        </w:rPr>
      </w:pPr>
      <w:r w:rsidRPr="00676138">
        <w:rPr>
          <w:sz w:val="24"/>
          <w:szCs w:val="24"/>
        </w:rPr>
        <w:t>Дополнительно следует отметить, что беспорядочный перевод жилых помещений многоквартирных домов путем согласовании переустройства жилого помещения в МКД с установкой индивидуальной системы отопления, приводит к снижению температуры в примыкающих помещениях, нарушению гидравлического режима во внутренней системе теплоснабжения, изменению теплового баланса дома и нарушению работы инженерной системы дома с увеличением расхода газа.</w:t>
      </w:r>
    </w:p>
    <w:p w:rsidR="00A6233B" w:rsidRPr="00676138" w:rsidRDefault="00A6233B" w:rsidP="00801523">
      <w:pPr>
        <w:pStyle w:val="af0"/>
        <w:spacing w:line="240" w:lineRule="auto"/>
        <w:ind w:firstLine="567"/>
        <w:rPr>
          <w:sz w:val="24"/>
          <w:szCs w:val="24"/>
        </w:rPr>
      </w:pPr>
      <w:r w:rsidRPr="00676138">
        <w:rPr>
          <w:sz w:val="24"/>
          <w:szCs w:val="24"/>
        </w:rPr>
        <w:t>Кроме того, отключение основной доли потребителей в многоквартирных домах от централизованного отопления спровоцирует увеличение резерва мощности котельной, что негативно скажется на работе теплоснабжающей организации с последующим ростом тарифа для остальных потребителей.</w:t>
      </w:r>
    </w:p>
    <w:p w:rsidR="00A6233B" w:rsidRPr="00676138" w:rsidRDefault="00A6233B" w:rsidP="00801523">
      <w:pPr>
        <w:pStyle w:val="af0"/>
        <w:spacing w:line="240" w:lineRule="auto"/>
        <w:ind w:firstLine="567"/>
        <w:rPr>
          <w:sz w:val="24"/>
          <w:szCs w:val="24"/>
        </w:rPr>
      </w:pPr>
      <w:r w:rsidRPr="00676138">
        <w:rPr>
          <w:sz w:val="24"/>
          <w:szCs w:val="24"/>
        </w:rPr>
        <w:t>Перечень домов, в которых часть помещений переведено на индивидуальные источники тепловой энергии, приведен в таблице 36 Раздел 5 Глава 1 Том 1 Обосновывающие материалы.</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0" w:name="_Toc37413670"/>
      <w:r w:rsidRPr="00676138">
        <w:rPr>
          <w:b/>
          <w:sz w:val="24"/>
          <w:szCs w:val="24"/>
        </w:rPr>
        <w:t>3. 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790"/>
    </w:p>
    <w:p w:rsidR="00A6233B" w:rsidRPr="00676138" w:rsidRDefault="00A6233B" w:rsidP="00801523">
      <w:pPr>
        <w:pStyle w:val="af0"/>
        <w:spacing w:line="240" w:lineRule="auto"/>
        <w:ind w:firstLine="567"/>
        <w:rPr>
          <w:sz w:val="24"/>
          <w:szCs w:val="24"/>
        </w:rPr>
      </w:pPr>
      <w:r w:rsidRPr="00676138">
        <w:rPr>
          <w:sz w:val="24"/>
          <w:szCs w:val="24"/>
        </w:rPr>
        <w:t>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НГО СК не поступали.</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1" w:name="_Toc37413671"/>
      <w:r w:rsidRPr="00676138">
        <w:rPr>
          <w:b/>
          <w:sz w:val="24"/>
          <w:szCs w:val="24"/>
        </w:rPr>
        <w:t>4. Предложения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791"/>
    </w:p>
    <w:p w:rsidR="00A6233B" w:rsidRPr="00676138" w:rsidRDefault="00A6233B" w:rsidP="00801523">
      <w:pPr>
        <w:pStyle w:val="af0"/>
        <w:spacing w:line="240" w:lineRule="auto"/>
        <w:ind w:firstLine="567"/>
        <w:rPr>
          <w:sz w:val="24"/>
          <w:szCs w:val="24"/>
        </w:rPr>
      </w:pPr>
      <w:r w:rsidRPr="00676138">
        <w:rPr>
          <w:sz w:val="24"/>
          <w:szCs w:val="24"/>
        </w:rPr>
        <w:t>В виду отсутствия в границах НГО СК источников комбинированной выработки тепловой и электрической энергии предложения не формируются.</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2" w:name="_Toc37413672"/>
      <w:r w:rsidRPr="00676138">
        <w:rPr>
          <w:b/>
          <w:sz w:val="24"/>
          <w:szCs w:val="24"/>
        </w:rPr>
        <w:t>5. Предложения по реконструкции котельных для выработки электроэнергии в комбинированном цикле на базе существующих и перспективных тепловых нагрузок</w:t>
      </w:r>
      <w:bookmarkEnd w:id="792"/>
    </w:p>
    <w:p w:rsidR="00A6233B" w:rsidRPr="00676138" w:rsidRDefault="00A6233B" w:rsidP="00801523">
      <w:pPr>
        <w:pStyle w:val="af0"/>
        <w:spacing w:line="240" w:lineRule="auto"/>
        <w:ind w:firstLine="567"/>
        <w:rPr>
          <w:sz w:val="24"/>
          <w:szCs w:val="24"/>
        </w:rPr>
      </w:pPr>
      <w:r w:rsidRPr="00676138">
        <w:rPr>
          <w:sz w:val="24"/>
          <w:szCs w:val="24"/>
        </w:rPr>
        <w:t>В соответствии с документом «Обосновывающие материалы к схеме теплоснабжения НГО СК до 2035 года Глава 5 Мастер-план схемы теплоснабжения (шифр 0026.ОМ-СТ.005.000) подобные предложения отсутствуют.</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3" w:name="_Toc37413673"/>
      <w:r w:rsidRPr="00676138">
        <w:rPr>
          <w:b/>
          <w:sz w:val="24"/>
          <w:szCs w:val="24"/>
        </w:rPr>
        <w:t>6. Предложения по реконструкции котельных с увеличением зоны их действия путем включения в нее зон действия, существующих источников тепловой энергии</w:t>
      </w:r>
      <w:bookmarkEnd w:id="793"/>
    </w:p>
    <w:p w:rsidR="00A6233B" w:rsidRPr="00676138" w:rsidRDefault="00A6233B" w:rsidP="00801523">
      <w:pPr>
        <w:pStyle w:val="af0"/>
        <w:spacing w:line="240" w:lineRule="auto"/>
        <w:ind w:firstLine="567"/>
        <w:rPr>
          <w:sz w:val="24"/>
          <w:szCs w:val="24"/>
        </w:rPr>
      </w:pPr>
      <w:r w:rsidRPr="00676138">
        <w:rPr>
          <w:sz w:val="24"/>
          <w:szCs w:val="24"/>
        </w:rPr>
        <w:t>В соответствии с документом «Обосновывающие материалы к схеме теплоснабжения НГО СК на период с 2020 года до 2035 года  Глава 5 Мастер-план схемы теплоснабжения (шифр 0026.ОМ-СТ.005.000) подобные предложения отсутствуют.</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4" w:name="_Toc37413674"/>
      <w:r w:rsidRPr="00676138">
        <w:rPr>
          <w:b/>
          <w:sz w:val="24"/>
          <w:szCs w:val="24"/>
        </w:rPr>
        <w:t>7. Обоснование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94"/>
    </w:p>
    <w:p w:rsidR="00A6233B" w:rsidRPr="00676138" w:rsidRDefault="00A6233B" w:rsidP="00801523">
      <w:pPr>
        <w:pStyle w:val="af0"/>
        <w:spacing w:line="240" w:lineRule="auto"/>
        <w:ind w:firstLine="567"/>
        <w:rPr>
          <w:sz w:val="24"/>
          <w:szCs w:val="24"/>
        </w:rPr>
      </w:pPr>
      <w:r w:rsidRPr="00676138">
        <w:rPr>
          <w:sz w:val="24"/>
          <w:szCs w:val="24"/>
        </w:rPr>
        <w:t>В соответствии с документом «Обосновывающие материалы к схеме теплоснабжения НГО СК до 2035 года Мастер-план схемы теплоснабжения (шифр 0026.ОМ-СТ.005.000) подобные предложения отсутствуют.</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5" w:name="_Toc37413675"/>
      <w:r w:rsidRPr="00676138">
        <w:rPr>
          <w:b/>
          <w:sz w:val="24"/>
          <w:szCs w:val="24"/>
        </w:rPr>
        <w:t>8. Предложения по расширению зон действия действующих источников тепловой энергии с комбинированной выработкой тепловой энергии</w:t>
      </w:r>
      <w:bookmarkEnd w:id="795"/>
    </w:p>
    <w:p w:rsidR="00A6233B" w:rsidRPr="00676138" w:rsidRDefault="00A6233B" w:rsidP="00801523">
      <w:pPr>
        <w:pStyle w:val="af0"/>
        <w:spacing w:line="240" w:lineRule="auto"/>
        <w:ind w:firstLine="567"/>
        <w:rPr>
          <w:sz w:val="24"/>
          <w:szCs w:val="24"/>
        </w:rPr>
      </w:pPr>
      <w:r w:rsidRPr="00676138">
        <w:rPr>
          <w:sz w:val="24"/>
          <w:szCs w:val="24"/>
        </w:rPr>
        <w:t>В виду отсутствия в границах НГО СК источников комбинированной выработки тепловой и электрической энергии предложения не формируются.</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6" w:name="_Toc37413676"/>
      <w:r w:rsidRPr="00676138">
        <w:rPr>
          <w:b/>
          <w:sz w:val="24"/>
          <w:szCs w:val="24"/>
        </w:rPr>
        <w:t>9.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96"/>
    </w:p>
    <w:p w:rsidR="00A6233B" w:rsidRPr="00676138" w:rsidRDefault="00A6233B" w:rsidP="00801523">
      <w:pPr>
        <w:pStyle w:val="af0"/>
        <w:spacing w:line="240" w:lineRule="auto"/>
        <w:ind w:firstLine="567"/>
        <w:rPr>
          <w:sz w:val="24"/>
          <w:szCs w:val="24"/>
        </w:rPr>
      </w:pPr>
      <w:r w:rsidRPr="00676138">
        <w:rPr>
          <w:sz w:val="24"/>
          <w:szCs w:val="24"/>
        </w:rPr>
        <w:t>В соответствии с документом «Обосновывающие материалы к схеме теплоснабжения НГО СК до 2035года  Глава 5 Мастер-план схемы теплоснабжения (шифр 0026.ОМ-СТ.005.000) подобные предложения отсутствуют.</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7" w:name="_Toc37413677"/>
      <w:r w:rsidRPr="00676138">
        <w:rPr>
          <w:b/>
          <w:sz w:val="24"/>
          <w:szCs w:val="24"/>
        </w:rPr>
        <w:t>10. Обоснование организации индивидуального теплоснабжения в зонах застройки поселения малоэтажными жилыми зданиями</w:t>
      </w:r>
      <w:bookmarkEnd w:id="797"/>
    </w:p>
    <w:p w:rsidR="00A6233B" w:rsidRPr="00676138" w:rsidRDefault="00A6233B" w:rsidP="00801523">
      <w:pPr>
        <w:pStyle w:val="afffff"/>
        <w:spacing w:before="0" w:line="240" w:lineRule="auto"/>
        <w:rPr>
          <w:sz w:val="24"/>
          <w:szCs w:val="24"/>
        </w:rPr>
      </w:pPr>
      <w:r w:rsidRPr="00676138">
        <w:rPr>
          <w:sz w:val="24"/>
          <w:szCs w:val="24"/>
        </w:rPr>
        <w:t>Теплоснабжение индивидуальной и малоэтажной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A6233B" w:rsidRPr="00676138" w:rsidRDefault="00A6233B" w:rsidP="00801523">
      <w:pPr>
        <w:pStyle w:val="afffff"/>
        <w:spacing w:before="0" w:line="240" w:lineRule="auto"/>
        <w:rPr>
          <w:sz w:val="24"/>
          <w:szCs w:val="24"/>
        </w:rPr>
      </w:pPr>
    </w:p>
    <w:p w:rsidR="00A6233B" w:rsidRPr="00676138" w:rsidRDefault="00A6233B" w:rsidP="00801523">
      <w:pPr>
        <w:pStyle w:val="afffffffff6"/>
        <w:spacing w:line="240" w:lineRule="auto"/>
        <w:ind w:firstLine="567"/>
        <w:rPr>
          <w:b/>
          <w:sz w:val="24"/>
          <w:szCs w:val="24"/>
        </w:rPr>
      </w:pPr>
      <w:bookmarkStart w:id="798" w:name="_Toc37413678"/>
      <w:r w:rsidRPr="00676138">
        <w:rPr>
          <w:b/>
          <w:sz w:val="24"/>
          <w:szCs w:val="24"/>
        </w:rPr>
        <w:t>11. Обоснование организации теплоснабжения в производственных зонах на территории муниципального образования</w:t>
      </w:r>
      <w:bookmarkEnd w:id="798"/>
    </w:p>
    <w:p w:rsidR="00A6233B" w:rsidRPr="00676138" w:rsidRDefault="00A6233B" w:rsidP="00801523">
      <w:pPr>
        <w:pStyle w:val="af0"/>
        <w:spacing w:line="240" w:lineRule="auto"/>
        <w:ind w:firstLine="567"/>
        <w:rPr>
          <w:sz w:val="24"/>
          <w:szCs w:val="24"/>
        </w:rPr>
      </w:pPr>
      <w:r w:rsidRPr="00676138">
        <w:rPr>
          <w:sz w:val="24"/>
          <w:szCs w:val="24"/>
        </w:rPr>
        <w:t>Перспективное развитие промышленности муниципального образования намечено за счет развития и реконструкции существующих предприятий.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rsidR="00A6233B" w:rsidRPr="00676138" w:rsidRDefault="00A6233B" w:rsidP="00801523">
      <w:pPr>
        <w:pStyle w:val="af0"/>
        <w:spacing w:line="240" w:lineRule="auto"/>
        <w:ind w:firstLine="567"/>
        <w:rPr>
          <w:sz w:val="24"/>
          <w:szCs w:val="24"/>
        </w:rPr>
      </w:pPr>
      <w:r w:rsidRPr="00676138">
        <w:rPr>
          <w:sz w:val="24"/>
          <w:szCs w:val="24"/>
        </w:rPr>
        <w:t>С учетом конкретизации планов ввода промышленных объектов возможно рассмотрение строительства источника теплоснабжения.</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799" w:name="_Toc37413679"/>
      <w:r w:rsidRPr="00676138">
        <w:rPr>
          <w:b/>
          <w:sz w:val="24"/>
          <w:szCs w:val="24"/>
        </w:rPr>
        <w:t>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и ежегодное распределение объемов тепловой нагрузки между источниками тепловой энергии</w:t>
      </w:r>
      <w:bookmarkEnd w:id="799"/>
    </w:p>
    <w:p w:rsidR="00A6233B" w:rsidRPr="00676138" w:rsidRDefault="00A6233B" w:rsidP="00801523">
      <w:pPr>
        <w:pStyle w:val="af0"/>
        <w:spacing w:line="240" w:lineRule="auto"/>
        <w:ind w:firstLine="567"/>
        <w:rPr>
          <w:sz w:val="24"/>
          <w:szCs w:val="24"/>
        </w:rPr>
      </w:pPr>
      <w:r w:rsidRPr="00676138">
        <w:rPr>
          <w:sz w:val="24"/>
          <w:szCs w:val="24"/>
        </w:rPr>
        <w:t>Данный баланс представлен в документах «Обосновывающие материалы к схеме теплоснабжения НГО СК до 2035 года. Существующие и перспективные балансы тепловой мощности источников тепловой энергии и тепловой нагрузки потребителей (шифр 0026.ОМ-СТ.004.000) и Глава 6. Существующие и перспективные балансы производительности водоподготовительных установок (шифр 0026.ОМ-СТ.006.000).</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800" w:name="_Toc37413680"/>
      <w:r w:rsidRPr="00676138">
        <w:rPr>
          <w:b/>
          <w:sz w:val="24"/>
          <w:szCs w:val="24"/>
        </w:rPr>
        <w:t>13. Обоснование выбора температурного графика отпуска тепла в тепловые сети от существующих источников тепловой энергии</w:t>
      </w:r>
      <w:bookmarkEnd w:id="800"/>
    </w:p>
    <w:p w:rsidR="00A6233B" w:rsidRPr="00676138" w:rsidRDefault="00A6233B" w:rsidP="00801523">
      <w:pPr>
        <w:pStyle w:val="af0"/>
        <w:spacing w:line="240" w:lineRule="auto"/>
        <w:ind w:firstLine="567"/>
        <w:rPr>
          <w:sz w:val="24"/>
          <w:szCs w:val="24"/>
        </w:rPr>
      </w:pPr>
      <w:r w:rsidRPr="00676138">
        <w:rPr>
          <w:sz w:val="24"/>
          <w:szCs w:val="24"/>
        </w:rPr>
        <w:t>Новый свод правил СП 131.13330.2012 «Строительная климатология. Актуализированная редакция СНиП 23-01-99*», утвержден и введен в действие с 1 января 2013 года, в соответствии с Приказом Министерства регионального развития Российской Федерации от 30 июня 2012 года №275. В СП 131.13330.2012 «Строительная климатология» внесено и утверждено изменение №2 приказом Министерства строительства и жилищно-коммунального хозяйства Российской Федерации от 17 ноября 2015 года №823/пр и введено в действие с 1 декабря 2015 года.</w:t>
      </w:r>
    </w:p>
    <w:p w:rsidR="00A6233B" w:rsidRPr="00676138" w:rsidRDefault="00A6233B" w:rsidP="00801523">
      <w:pPr>
        <w:pStyle w:val="af0"/>
        <w:spacing w:line="240" w:lineRule="auto"/>
        <w:ind w:firstLine="567"/>
        <w:rPr>
          <w:sz w:val="24"/>
          <w:szCs w:val="24"/>
        </w:rPr>
      </w:pPr>
      <w:r w:rsidRPr="00676138">
        <w:rPr>
          <w:sz w:val="24"/>
          <w:szCs w:val="24"/>
        </w:rPr>
        <w:t>Данный документ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w:t>
      </w:r>
    </w:p>
    <w:p w:rsidR="00A6233B" w:rsidRPr="00676138" w:rsidRDefault="00A6233B" w:rsidP="00801523">
      <w:pPr>
        <w:pStyle w:val="af0"/>
        <w:spacing w:line="240" w:lineRule="auto"/>
        <w:ind w:firstLine="567"/>
        <w:rPr>
          <w:sz w:val="24"/>
          <w:szCs w:val="24"/>
        </w:rPr>
      </w:pPr>
      <w:r w:rsidRPr="00676138">
        <w:rPr>
          <w:sz w:val="24"/>
          <w:szCs w:val="24"/>
        </w:rPr>
        <w:t>В новом документе значение температуры наружного воздуха наиболее холодной пятидневки с обеспеченностью 0,94 для НГО СК (по населенному пункту Южно-Сухокумск) составляет минус 10</w:t>
      </w:r>
      <w:r w:rsidRPr="00676138">
        <w:rPr>
          <w:sz w:val="24"/>
          <w:szCs w:val="24"/>
          <w:vertAlign w:val="superscript"/>
        </w:rPr>
        <w:t>о</w:t>
      </w:r>
      <w:r w:rsidRPr="00676138">
        <w:rPr>
          <w:sz w:val="24"/>
          <w:szCs w:val="24"/>
        </w:rPr>
        <w:t>С. Это означает, что для зданий перспективной застройки, начиная с 1 января 2015 года не изменена в качестве расчетной температуры наружного воздуха t</w:t>
      </w:r>
      <w:r w:rsidRPr="00676138">
        <w:rPr>
          <w:sz w:val="24"/>
          <w:szCs w:val="24"/>
          <w:vertAlign w:val="subscript"/>
        </w:rPr>
        <w:t>рнв</w:t>
      </w:r>
      <w:r w:rsidRPr="00676138">
        <w:rPr>
          <w:sz w:val="24"/>
          <w:szCs w:val="24"/>
        </w:rPr>
        <w:t xml:space="preserve"> для проектирования систем отопления следует выбирать указанное значение температуры.</w:t>
      </w:r>
    </w:p>
    <w:p w:rsidR="00A6233B" w:rsidRPr="00676138" w:rsidRDefault="00A6233B" w:rsidP="00801523">
      <w:pPr>
        <w:pStyle w:val="af0"/>
        <w:spacing w:line="240" w:lineRule="auto"/>
        <w:ind w:firstLine="567"/>
        <w:rPr>
          <w:sz w:val="24"/>
          <w:szCs w:val="24"/>
        </w:rPr>
      </w:pPr>
      <w:r w:rsidRPr="00676138">
        <w:rPr>
          <w:sz w:val="24"/>
          <w:szCs w:val="24"/>
        </w:rPr>
        <w:t>При подключении объектов перспективной застройки к источникам тепловой энергии, имеющим более высокий температурный график, появляется возможность обеспечить расчетный отпуск тепла в систему отопления новых зданий, не понижая их температурный график на стадии проектирования. Для реализации требований энергоэффективности зданий, строений и сооружений, предусмотренных нормативными документами, объекты перспективной застройки в обязательном порядке должны быть оснащены оборудованием, позволяющим регулировать отпуск тепловой энергии в систему отопления на уровне здания. При этом регулирование может осуществляться как изменением расхода теплоносителя, так и изменением температуры воды на входе в систему отопления зданий. Предполагается, что на всех объектах перспективной застройки горячая воды для системы ГВС готовится в ИТП здания, которому сетевая вода от источника тепловой энергии (ЦТП) подается по двухтрубной тепловой сети случай без спрямления температурного графика не рассматривается. При непосредственном подключении системы отопления к тепловой сети во всем диапазоне изменения температуры наружного воздуха температура теплоносителя на источнике тепловой энергии (ЦТП) будет выше расчетной температуры в системе отопления здания. В этом случае подключение таких объектов необходимо осуществлять через автоматизированный узел управления (АУУ) со смесительным насосом. Подмес воды из обратного трубопровода системы отопления в подающий трубопроводов позволит реализовывать необходимый график в системе отопления здания.</w:t>
      </w:r>
    </w:p>
    <w:p w:rsidR="00A6233B" w:rsidRPr="00676138" w:rsidRDefault="00A6233B" w:rsidP="00801523">
      <w:pPr>
        <w:pStyle w:val="af0"/>
        <w:spacing w:line="240" w:lineRule="auto"/>
        <w:ind w:firstLine="567"/>
        <w:rPr>
          <w:sz w:val="24"/>
          <w:szCs w:val="24"/>
        </w:rPr>
      </w:pPr>
      <w:r w:rsidRPr="00676138">
        <w:rPr>
          <w:sz w:val="24"/>
          <w:szCs w:val="24"/>
        </w:rPr>
        <w:t>Аналогично при более высоком температурном графике на источнике тепловой энергии (ЦТП) температура теплоносителя будет выше расчетной температуры в системе отопления здания и подключение таких объектов также необходимо осуществлять через АУУ со смесительным насосом.</w:t>
      </w:r>
    </w:p>
    <w:p w:rsidR="00A6233B" w:rsidRPr="00676138" w:rsidRDefault="00A6233B" w:rsidP="00801523">
      <w:pPr>
        <w:pStyle w:val="af0"/>
        <w:spacing w:line="240" w:lineRule="auto"/>
        <w:ind w:firstLine="567"/>
        <w:rPr>
          <w:sz w:val="24"/>
          <w:szCs w:val="24"/>
        </w:rPr>
      </w:pPr>
      <w:r w:rsidRPr="00676138">
        <w:rPr>
          <w:sz w:val="24"/>
          <w:szCs w:val="24"/>
        </w:rPr>
        <w:t>При необходимости подключения нового объекта к существующему источнику тепловой энергии (ЦТП) по независимой схеме через теплообменник, для его нормальной работы требуется перепад температур между греющей водой с источника (ЦТП) и нагреваемой водой в системе отопления здания.</w:t>
      </w:r>
    </w:p>
    <w:p w:rsidR="00A6233B" w:rsidRPr="00676138" w:rsidRDefault="00A6233B" w:rsidP="00801523">
      <w:pPr>
        <w:pStyle w:val="af0"/>
        <w:spacing w:line="240" w:lineRule="auto"/>
        <w:ind w:firstLine="567"/>
        <w:rPr>
          <w:sz w:val="24"/>
          <w:szCs w:val="24"/>
        </w:rPr>
      </w:pPr>
      <w:r w:rsidRPr="00676138">
        <w:rPr>
          <w:sz w:val="24"/>
          <w:szCs w:val="24"/>
        </w:rPr>
        <w:t>На основании вышеизложенного, подключение новых потребителей, к существующему источнику тепловой энергии может быть осуществлено без изменения существующего температурного графика отпуска тепла в тепловые сети.</w:t>
      </w:r>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ffffffff6"/>
        <w:spacing w:line="240" w:lineRule="auto"/>
        <w:ind w:firstLine="567"/>
        <w:rPr>
          <w:b/>
          <w:sz w:val="24"/>
          <w:szCs w:val="24"/>
        </w:rPr>
      </w:pPr>
      <w:bookmarkStart w:id="801" w:name="_Toc37413681"/>
      <w:r w:rsidRPr="00676138">
        <w:rPr>
          <w:b/>
          <w:sz w:val="24"/>
          <w:szCs w:val="24"/>
        </w:rPr>
        <w:t>14. Предложения по новому строительству, реконструкции, и техническому перевооружению источников теплоснабжения в рамках варианта развития систем теплоснабжения</w:t>
      </w:r>
      <w:bookmarkEnd w:id="801"/>
    </w:p>
    <w:p w:rsidR="00A6233B" w:rsidRPr="00676138" w:rsidRDefault="00A6233B" w:rsidP="00801523">
      <w:pPr>
        <w:pStyle w:val="afffffffff6"/>
        <w:spacing w:line="240" w:lineRule="auto"/>
        <w:ind w:firstLine="567"/>
        <w:rPr>
          <w:sz w:val="24"/>
          <w:szCs w:val="24"/>
        </w:rPr>
      </w:pPr>
      <w:r w:rsidRPr="00676138">
        <w:rPr>
          <w:sz w:val="24"/>
          <w:szCs w:val="24"/>
        </w:rPr>
        <w:t>Предложения по новому строительству, реконструкции и техническому перевооружению источников теплоснабжения в рамках варианта развития систем теплоснабжения не предусматриваются.</w:t>
      </w:r>
    </w:p>
    <w:p w:rsidR="00A6233B" w:rsidRPr="00676138" w:rsidRDefault="00A6233B" w:rsidP="00801523">
      <w:pPr>
        <w:pStyle w:val="afffffffff6"/>
        <w:spacing w:line="240" w:lineRule="auto"/>
        <w:ind w:firstLine="567"/>
        <w:rPr>
          <w:sz w:val="24"/>
          <w:szCs w:val="24"/>
        </w:rPr>
      </w:pPr>
    </w:p>
    <w:p w:rsidR="00A6233B" w:rsidRPr="00676138" w:rsidRDefault="00A6233B" w:rsidP="00801523">
      <w:pPr>
        <w:pStyle w:val="afffffffff6"/>
        <w:spacing w:line="240" w:lineRule="auto"/>
        <w:ind w:firstLine="567"/>
        <w:rPr>
          <w:b/>
          <w:sz w:val="24"/>
          <w:szCs w:val="24"/>
          <w:lang w:eastAsia="ru-RU"/>
        </w:rPr>
      </w:pPr>
      <w:bookmarkStart w:id="802" w:name="_Toc12686907"/>
      <w:bookmarkStart w:id="803" w:name="_Toc37413682"/>
      <w:r w:rsidRPr="00676138">
        <w:rPr>
          <w:b/>
          <w:sz w:val="24"/>
          <w:szCs w:val="24"/>
          <w:lang w:eastAsia="ru-RU"/>
        </w:rPr>
        <w:t>15. Объемы капитальных вложений</w:t>
      </w:r>
      <w:bookmarkEnd w:id="802"/>
      <w:bookmarkEnd w:id="803"/>
    </w:p>
    <w:p w:rsidR="00A6233B" w:rsidRPr="00676138" w:rsidRDefault="00A6233B" w:rsidP="00801523">
      <w:pPr>
        <w:pStyle w:val="afffffffff6"/>
        <w:spacing w:line="240" w:lineRule="auto"/>
        <w:ind w:firstLine="567"/>
        <w:rPr>
          <w:sz w:val="24"/>
          <w:szCs w:val="24"/>
        </w:rPr>
      </w:pPr>
      <w:r w:rsidRPr="00676138">
        <w:rPr>
          <w:sz w:val="24"/>
          <w:szCs w:val="24"/>
          <w:lang w:eastAsia="ru-RU"/>
        </w:rPr>
        <w:t xml:space="preserve">В виду отсутствия предложений </w:t>
      </w:r>
      <w:r w:rsidRPr="00676138">
        <w:rPr>
          <w:sz w:val="24"/>
          <w:szCs w:val="24"/>
        </w:rPr>
        <w:t>по новому строительству, реконструкции и техническому перевооружению источников теплоснабжения в рамках варианта развития систем теплоснабжения объемы капитальных вложений отсутствуют.</w:t>
      </w:r>
    </w:p>
    <w:p w:rsidR="00A6233B" w:rsidRPr="00676138" w:rsidRDefault="00A6233B" w:rsidP="00801523">
      <w:pPr>
        <w:pStyle w:val="afffffffff6"/>
        <w:spacing w:line="240" w:lineRule="auto"/>
        <w:ind w:firstLine="567"/>
        <w:rPr>
          <w:sz w:val="24"/>
          <w:szCs w:val="24"/>
          <w:lang w:eastAsia="ru-RU"/>
        </w:rPr>
      </w:pPr>
    </w:p>
    <w:p w:rsidR="00A6233B" w:rsidRPr="00676138" w:rsidRDefault="00A6233B" w:rsidP="00801523">
      <w:pPr>
        <w:pStyle w:val="afffffffff6"/>
        <w:spacing w:line="240" w:lineRule="auto"/>
        <w:ind w:firstLine="567"/>
        <w:rPr>
          <w:b/>
          <w:sz w:val="24"/>
          <w:szCs w:val="24"/>
          <w:lang w:eastAsia="ru-RU"/>
        </w:rPr>
      </w:pPr>
      <w:bookmarkStart w:id="804" w:name="_Toc12686908"/>
      <w:bookmarkStart w:id="805" w:name="_Toc37413683"/>
      <w:r w:rsidRPr="00676138">
        <w:rPr>
          <w:b/>
          <w:sz w:val="24"/>
          <w:szCs w:val="24"/>
          <w:lang w:eastAsia="ru-RU"/>
        </w:rPr>
        <w:t>16. Радиус эффективного теплоснабжения</w:t>
      </w:r>
      <w:bookmarkEnd w:id="804"/>
      <w:bookmarkEnd w:id="805"/>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 xml:space="preserve">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 Н. Папушкиным в журнале «Новости теплоснабжения», № 9, 2010 г. </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A6233B" w:rsidRPr="00676138" w:rsidRDefault="00A6233B" w:rsidP="00801523">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Z</m:t>
        </m:r>
        <m:r>
          <w:rPr>
            <w:rFonts w:ascii="Times New Roman" w:hAnsi="Times New Roman" w:cs="Times New Roman"/>
            <w:sz w:val="24"/>
            <w:szCs w:val="24"/>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min</m:t>
            </m:r>
          </m:fName>
          <m:e/>
        </m:func>
      </m:oMath>
      <w:r w:rsidRPr="00676138">
        <w:rPr>
          <w:rFonts w:ascii="Times New Roman" w:hAnsi="Times New Roman" w:cs="Times New Roman"/>
          <w:sz w:val="24"/>
          <w:szCs w:val="24"/>
        </w:rPr>
        <w:t xml:space="preserve"> (руб./Гкал/ч),</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где А - удельная стоимость сооружения тепловой сети, руб./Гкал/ч;</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Z - удельная стоимость сооружения котельной, руб./Гкал/ч.</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A6233B" w:rsidRPr="00676138" w:rsidRDefault="00A6233B" w:rsidP="00801523">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1050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0.48</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0.26</m:t>
                </m:r>
              </m:sup>
            </m:sSup>
            <m:r>
              <w:rPr>
                <w:rFonts w:ascii="Times New Roman" w:hAnsi="Times New Roman" w:cs="Times New Roman"/>
                <w:sz w:val="24"/>
                <w:szCs w:val="24"/>
              </w:rPr>
              <m:t>∙</m:t>
            </m:r>
            <m:r>
              <w:rPr>
                <w:rFonts w:ascii="Cambria Math" w:hAnsi="Cambria Math" w:cs="Times New Roman"/>
                <w:sz w:val="24"/>
                <w:szCs w:val="24"/>
              </w:rPr>
              <m:t>s</m:t>
            </m:r>
          </m:num>
          <m:den>
            <m:sSup>
              <m:sSupPr>
                <m:ctrlPr>
                  <w:rPr>
                    <w:rFonts w:ascii="Cambria Math" w:hAnsi="Times New Roman" w:cs="Times New Roman"/>
                    <w:i/>
                    <w:sz w:val="24"/>
                    <w:szCs w:val="24"/>
                  </w:rPr>
                </m:ctrlPr>
              </m:sSupPr>
              <m:e>
                <m:r>
                  <w:rPr>
                    <w:rFonts w:ascii="Times New Roman" w:hAnsi="Times New Roman" w:cs="Times New Roman"/>
                    <w:sz w:val="24"/>
                    <w:szCs w:val="24"/>
                  </w:rPr>
                  <m:t>П</m:t>
                </m:r>
              </m:e>
              <m:sup>
                <m:r>
                  <w:rPr>
                    <w:rFonts w:ascii="Cambria Math" w:hAnsi="Times New Roman" w:cs="Times New Roman"/>
                    <w:sz w:val="24"/>
                    <w:szCs w:val="24"/>
                  </w:rPr>
                  <m:t>0,62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Н</m:t>
                </m:r>
              </m:e>
              <m:sup>
                <m:r>
                  <w:rPr>
                    <w:rFonts w:ascii="Cambria Math" w:hAnsi="Times New Roman" w:cs="Times New Roman"/>
                    <w:sz w:val="24"/>
                    <w:szCs w:val="24"/>
                  </w:rPr>
                  <m:t>0,19</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m:t>
                </m:r>
                <m:r>
                  <w:rPr>
                    <w:rFonts w:ascii="Cambria Math" w:hAnsi="Cambria Math" w:cs="Times New Roman"/>
                    <w:sz w:val="24"/>
                    <w:szCs w:val="24"/>
                    <w:lang w:val="en-US"/>
                  </w:rPr>
                  <m:t>r</m:t>
                </m:r>
              </m:e>
              <m:sup>
                <m:r>
                  <w:rPr>
                    <w:rFonts w:ascii="Cambria Math" w:hAnsi="Times New Roman" w:cs="Times New Roman"/>
                    <w:sz w:val="24"/>
                    <w:szCs w:val="24"/>
                  </w:rPr>
                  <m:t>0.38</m:t>
                </m:r>
              </m:sup>
            </m:sSup>
          </m:den>
        </m:f>
      </m:oMath>
      <w:r w:rsidRPr="00676138">
        <w:rPr>
          <w:rFonts w:ascii="Times New Roman" w:hAnsi="Times New Roman" w:cs="Times New Roman"/>
          <w:sz w:val="24"/>
          <w:szCs w:val="24"/>
        </w:rPr>
        <w:t>, руб./Гкал/ч;</w:t>
      </w:r>
    </w:p>
    <w:p w:rsidR="00A6233B" w:rsidRPr="00676138" w:rsidRDefault="00A6233B" w:rsidP="00801523">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Z</m:t>
        </m:r>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Times New Roman" w:cs="Times New Roman"/>
                    <w:sz w:val="24"/>
                    <w:szCs w:val="24"/>
                  </w:rPr>
                  <m:t>3</m:t>
                </m:r>
              </m:den>
            </m:f>
            <m:r>
              <w:rPr>
                <w:rFonts w:ascii="Cambria Math" w:hAnsi="Times New Roman" w:cs="Times New Roman"/>
                <w:sz w:val="24"/>
                <w:szCs w:val="24"/>
              </w:rPr>
              <m:t>+30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Cambria Math" w:cs="Times New Roman"/>
                <w:sz w:val="24"/>
                <w:szCs w:val="24"/>
              </w:rPr>
              <m:t>φ</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r>
              <w:rPr>
                <w:rFonts w:ascii="Times New Roman" w:hAnsi="Times New Roman" w:cs="Times New Roman"/>
                <w:sz w:val="24"/>
                <w:szCs w:val="24"/>
              </w:rPr>
              <m:t>∙П</m:t>
            </m:r>
          </m:den>
        </m:f>
      </m:oMath>
      <w:r w:rsidRPr="00676138">
        <w:rPr>
          <w:rFonts w:ascii="Times New Roman" w:hAnsi="Times New Roman" w:cs="Times New Roman"/>
          <w:sz w:val="24"/>
          <w:szCs w:val="24"/>
        </w:rPr>
        <w:t>, руб./Гкал/ч,</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где R - радиус действия тепловой сети (длина главной тепловой магистрали самого протяженного вывода от источника), км;</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B - среднее число абонентов на 1 км</w:t>
      </w:r>
      <w:r w:rsidRPr="00676138">
        <w:rPr>
          <w:rFonts w:ascii="Times New Roman" w:hAnsi="Times New Roman" w:cs="Times New Roman"/>
          <w:sz w:val="24"/>
          <w:szCs w:val="24"/>
          <w:vertAlign w:val="superscript"/>
        </w:rPr>
        <w:t>2</w:t>
      </w:r>
      <w:r w:rsidRPr="00676138">
        <w:rPr>
          <w:rFonts w:ascii="Times New Roman" w:hAnsi="Times New Roman" w:cs="Times New Roman"/>
          <w:sz w:val="24"/>
          <w:szCs w:val="24"/>
        </w:rPr>
        <w:t>;</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s - удельная стоимость материальной характеристики тепловой сети, руб./м</w:t>
      </w:r>
      <w:r w:rsidRPr="00676138">
        <w:rPr>
          <w:rFonts w:ascii="Times New Roman" w:hAnsi="Times New Roman" w:cs="Times New Roman"/>
          <w:sz w:val="24"/>
          <w:szCs w:val="24"/>
          <w:vertAlign w:val="superscript"/>
        </w:rPr>
        <w:t>2</w:t>
      </w:r>
      <w:r w:rsidRPr="00676138">
        <w:rPr>
          <w:rFonts w:ascii="Times New Roman" w:hAnsi="Times New Roman" w:cs="Times New Roman"/>
          <w:sz w:val="24"/>
          <w:szCs w:val="24"/>
        </w:rPr>
        <w:t xml:space="preserve"> (принята по утвержденной схеме теплоснабжения);</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П - теплоплотность района, Гкал/ч/км</w:t>
      </w:r>
      <w:r w:rsidRPr="00676138">
        <w:rPr>
          <w:rFonts w:ascii="Times New Roman" w:hAnsi="Times New Roman" w:cs="Times New Roman"/>
          <w:sz w:val="24"/>
          <w:szCs w:val="24"/>
          <w:vertAlign w:val="superscript"/>
        </w:rPr>
        <w:t>2</w:t>
      </w:r>
      <w:r w:rsidRPr="00676138">
        <w:rPr>
          <w:rFonts w:ascii="Times New Roman" w:hAnsi="Times New Roman" w:cs="Times New Roman"/>
          <w:sz w:val="24"/>
          <w:szCs w:val="24"/>
        </w:rPr>
        <w:t>;</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H - потеря напора на трение при транспорте теплоносителя по главной тепловой магистрали, м вод. ст.;</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∆τ - расчетный перепад температур теплоносителя в тепловой сети, ОС;</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Cambria Math" w:hAnsi="Cambria Math" w:cs="Times New Roman"/>
          <w:sz w:val="24"/>
          <w:szCs w:val="24"/>
        </w:rPr>
        <w:t>𝛼</w:t>
      </w:r>
      <w:r w:rsidRPr="00676138">
        <w:rPr>
          <w:rFonts w:ascii="Times New Roman" w:hAnsi="Times New Roman" w:cs="Times New Roman"/>
          <w:sz w:val="24"/>
          <w:szCs w:val="24"/>
        </w:rPr>
        <w:t xml:space="preserve"> - постоянная часть удельной начальной стоимости котельной, руб./МВт;</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φ - поправочный коэффициент, зависящий от постоянной части расходов на сооружение котельной.</w:t>
      </w:r>
    </w:p>
    <w:p w:rsidR="00A6233B" w:rsidRPr="00676138" w:rsidRDefault="00A6233B" w:rsidP="00801523">
      <w:pPr>
        <w:spacing w:after="0" w:line="240" w:lineRule="auto"/>
        <w:ind w:firstLine="567"/>
        <w:jc w:val="both"/>
        <w:rPr>
          <w:rFonts w:ascii="Times New Roman" w:hAnsi="Times New Roman" w:cs="Times New Roman"/>
          <w:sz w:val="24"/>
          <w:szCs w:val="24"/>
        </w:rPr>
      </w:pPr>
      <w:r w:rsidRPr="00676138">
        <w:rPr>
          <w:rFonts w:ascii="Times New Roman" w:hAnsi="Times New Roman" w:cs="Times New Roman"/>
          <w:sz w:val="24"/>
          <w:szCs w:val="24"/>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rsidR="00A6233B" w:rsidRPr="00676138" w:rsidRDefault="004406CE" w:rsidP="00801523">
      <w:pPr>
        <w:spacing w:after="0" w:line="240" w:lineRule="auto"/>
        <w:ind w:firstLine="567"/>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Times New Roman" w:hAnsi="Times New Roman" w:cs="Times New Roman"/>
                  <w:sz w:val="24"/>
                  <w:szCs w:val="24"/>
                </w:rPr>
                <m:t>опт</m:t>
              </m:r>
            </m:sub>
          </m:sSub>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140</m:t>
                  </m:r>
                </m:num>
                <m:den>
                  <m:sSup>
                    <m:sSupPr>
                      <m:ctrlPr>
                        <w:rPr>
                          <w:rFonts w:ascii="Cambria Math" w:hAnsi="Times New Roman" w:cs="Times New Roman"/>
                          <w:i/>
                          <w:sz w:val="24"/>
                          <w:szCs w:val="24"/>
                        </w:rPr>
                      </m:ctrlPr>
                    </m:sSupPr>
                    <m:e>
                      <m:r>
                        <w:rPr>
                          <w:rFonts w:ascii="Cambria Math" w:hAnsi="Cambria Math" w:cs="Times New Roman"/>
                          <w:sz w:val="24"/>
                          <w:szCs w:val="24"/>
                          <w:lang w:val="en-US"/>
                        </w:rPr>
                        <m:t>s</m:t>
                      </m:r>
                    </m:e>
                    <m:sup>
                      <m:r>
                        <w:rPr>
                          <w:rFonts w:ascii="Cambria Math" w:hAnsi="Times New Roman" w:cs="Times New Roman"/>
                          <w:sz w:val="24"/>
                          <w:szCs w:val="24"/>
                        </w:rPr>
                        <m:t>0.4</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φ</m:t>
              </m:r>
            </m:e>
            <m:sup>
              <m:r>
                <w:rPr>
                  <w:rFonts w:ascii="Cambria Math" w:hAnsi="Times New Roman" w:cs="Times New Roman"/>
                  <w:sz w:val="24"/>
                  <w:szCs w:val="24"/>
                </w:rPr>
                <m:t>0.4</m:t>
              </m:r>
            </m:sup>
          </m:sSup>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0.1</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τ</m:t>
                      </m:r>
                    </m:num>
                    <m:den>
                      <m:r>
                        <w:rPr>
                          <w:rFonts w:ascii="Times New Roman" w:hAnsi="Times New Roman" w:cs="Times New Roman"/>
                          <w:sz w:val="24"/>
                          <w:szCs w:val="24"/>
                        </w:rPr>
                        <m:t>П</m:t>
                      </m:r>
                    </m:den>
                  </m:f>
                </m:e>
              </m:d>
            </m:e>
            <m:sup>
              <m:r>
                <w:rPr>
                  <w:rFonts w:ascii="Cambria Math" w:hAnsi="Times New Roman" w:cs="Times New Roman"/>
                  <w:sz w:val="24"/>
                  <w:szCs w:val="24"/>
                </w:rPr>
                <m:t>0,15</m:t>
              </m:r>
            </m:sup>
          </m:sSup>
        </m:oMath>
      </m:oMathPara>
    </w:p>
    <w:p w:rsidR="00A6233B" w:rsidRPr="00676138" w:rsidRDefault="00A6233B" w:rsidP="00801523">
      <w:pPr>
        <w:pStyle w:val="af0"/>
        <w:spacing w:line="240" w:lineRule="auto"/>
        <w:ind w:firstLine="567"/>
        <w:rPr>
          <w:sz w:val="24"/>
          <w:szCs w:val="24"/>
        </w:rPr>
      </w:pPr>
    </w:p>
    <w:p w:rsidR="00A6233B" w:rsidRPr="00676138" w:rsidRDefault="00A6233B" w:rsidP="00801523">
      <w:pPr>
        <w:pStyle w:val="af0"/>
        <w:spacing w:line="240" w:lineRule="auto"/>
        <w:ind w:firstLine="567"/>
        <w:rPr>
          <w:sz w:val="24"/>
          <w:szCs w:val="24"/>
        </w:rPr>
      </w:pPr>
      <w:r w:rsidRPr="00676138">
        <w:rPr>
          <w:sz w:val="24"/>
          <w:szCs w:val="24"/>
        </w:rPr>
        <w:t>Ввиду отсутствия остаточной балансовой стоимости линейных сооружений на 1 января 2020 года большей части котельных, расчет радиуса эффективного теплоснабжения представляется невозможным.</w:t>
      </w: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C248F8" w:rsidRDefault="00C248F8" w:rsidP="00801523">
      <w:pPr>
        <w:spacing w:after="0" w:line="240" w:lineRule="auto"/>
        <w:jc w:val="right"/>
        <w:outlineLvl w:val="0"/>
        <w:rPr>
          <w:rFonts w:ascii="Times New Roman" w:eastAsia="Calibri" w:hAnsi="Times New Roman" w:cs="Times New Roman"/>
          <w:bCs/>
          <w:color w:val="000000"/>
          <w:sz w:val="24"/>
          <w:szCs w:val="24"/>
        </w:rPr>
      </w:pPr>
    </w:p>
    <w:p w:rsidR="00A6233B" w:rsidRPr="00676138" w:rsidRDefault="00A6233B" w:rsidP="00801523">
      <w:pPr>
        <w:spacing w:after="0" w:line="240" w:lineRule="auto"/>
        <w:jc w:val="right"/>
        <w:outlineLvl w:val="0"/>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Приложение 11</w:t>
      </w:r>
    </w:p>
    <w:p w:rsidR="00A6233B" w:rsidRPr="00676138" w:rsidRDefault="00A6233B" w:rsidP="00801523">
      <w:pPr>
        <w:spacing w:after="0" w:line="240" w:lineRule="auto"/>
        <w:jc w:val="right"/>
        <w:outlineLvl w:val="0"/>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к Схеме теплоснабжения Нефтекумского</w:t>
      </w:r>
    </w:p>
    <w:p w:rsidR="00A6233B" w:rsidRPr="00676138" w:rsidRDefault="00A6233B" w:rsidP="00801523">
      <w:pPr>
        <w:spacing w:after="0" w:line="240" w:lineRule="auto"/>
        <w:jc w:val="right"/>
        <w:outlineLvl w:val="0"/>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 xml:space="preserve"> городского округа Ставропольского края</w:t>
      </w:r>
    </w:p>
    <w:p w:rsidR="00A6233B" w:rsidRPr="00676138" w:rsidRDefault="00A6233B" w:rsidP="00801523">
      <w:pPr>
        <w:spacing w:after="0" w:line="240" w:lineRule="auto"/>
        <w:jc w:val="right"/>
        <w:outlineLvl w:val="0"/>
        <w:rPr>
          <w:rFonts w:ascii="Times New Roman" w:eastAsia="Calibri" w:hAnsi="Times New Roman" w:cs="Times New Roman"/>
          <w:bCs/>
          <w:color w:val="000000"/>
          <w:sz w:val="24"/>
          <w:szCs w:val="24"/>
        </w:rPr>
      </w:pPr>
      <w:r w:rsidRPr="00676138">
        <w:rPr>
          <w:rFonts w:ascii="Times New Roman" w:eastAsia="Calibri" w:hAnsi="Times New Roman" w:cs="Times New Roman"/>
          <w:bCs/>
          <w:color w:val="000000"/>
          <w:sz w:val="24"/>
          <w:szCs w:val="24"/>
        </w:rPr>
        <w:t>на период до 2035 года</w:t>
      </w:r>
    </w:p>
    <w:p w:rsidR="00A6233B" w:rsidRPr="00676138" w:rsidRDefault="00A6233B" w:rsidP="00801523">
      <w:pPr>
        <w:spacing w:after="0" w:line="240" w:lineRule="auto"/>
        <w:jc w:val="center"/>
        <w:outlineLvl w:val="0"/>
        <w:rPr>
          <w:rFonts w:ascii="Times New Roman" w:hAnsi="Times New Roman" w:cs="Times New Roman"/>
          <w:b/>
          <w:sz w:val="24"/>
          <w:szCs w:val="24"/>
        </w:rPr>
      </w:pPr>
    </w:p>
    <w:p w:rsidR="00A6233B" w:rsidRPr="00676138" w:rsidRDefault="00A6233B" w:rsidP="00801523">
      <w:pPr>
        <w:spacing w:after="0" w:line="240" w:lineRule="auto"/>
        <w:jc w:val="center"/>
        <w:outlineLvl w:val="0"/>
        <w:rPr>
          <w:rFonts w:ascii="Times New Roman" w:hAnsi="Times New Roman" w:cs="Times New Roman"/>
          <w:b/>
          <w:sz w:val="24"/>
          <w:szCs w:val="24"/>
        </w:rPr>
      </w:pPr>
      <w:r w:rsidRPr="00676138">
        <w:rPr>
          <w:rFonts w:ascii="Times New Roman" w:hAnsi="Times New Roman" w:cs="Times New Roman"/>
          <w:b/>
          <w:sz w:val="24"/>
          <w:szCs w:val="24"/>
        </w:rPr>
        <w:t>Реестр проектов схемы теплоснабжения</w:t>
      </w:r>
    </w:p>
    <w:p w:rsidR="00A6233B" w:rsidRPr="00676138" w:rsidRDefault="00A6233B" w:rsidP="00801523">
      <w:pPr>
        <w:spacing w:after="0" w:line="240" w:lineRule="auto"/>
        <w:jc w:val="center"/>
        <w:outlineLvl w:val="0"/>
        <w:rPr>
          <w:rFonts w:ascii="Times New Roman" w:eastAsia="Calibri" w:hAnsi="Times New Roman" w:cs="Times New Roman"/>
          <w:b/>
          <w:bCs/>
          <w:color w:val="000000"/>
          <w:sz w:val="24"/>
          <w:szCs w:val="24"/>
        </w:rPr>
      </w:pPr>
    </w:p>
    <w:p w:rsidR="00A6233B" w:rsidRPr="00676138" w:rsidRDefault="00A6233B" w:rsidP="00801523">
      <w:pPr>
        <w:pStyle w:val="affff3"/>
        <w:rPr>
          <w:sz w:val="24"/>
          <w:szCs w:val="24"/>
        </w:rPr>
      </w:pPr>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82</w:t>
      </w:r>
      <w:r w:rsidR="004406CE" w:rsidRPr="00676138">
        <w:rPr>
          <w:noProof/>
          <w:sz w:val="24"/>
          <w:szCs w:val="24"/>
        </w:rPr>
        <w:fldChar w:fldCharType="end"/>
      </w:r>
      <w:r w:rsidRPr="00676138">
        <w:rPr>
          <w:sz w:val="24"/>
          <w:szCs w:val="24"/>
        </w:rPr>
        <w:t xml:space="preserve">- Реестр проектов схемы теплоснабжения Нефтекумского ГО СК </w:t>
      </w:r>
    </w:p>
    <w:tbl>
      <w:tblPr>
        <w:tblStyle w:val="173"/>
        <w:tblW w:w="0" w:type="auto"/>
        <w:tblLayout w:type="fixed"/>
        <w:tblLook w:val="04A0"/>
      </w:tblPr>
      <w:tblGrid>
        <w:gridCol w:w="6912"/>
        <w:gridCol w:w="3402"/>
      </w:tblGrid>
      <w:tr w:rsidR="00A6233B" w:rsidRPr="00676138" w:rsidTr="00C248F8">
        <w:trPr>
          <w:tblHeader/>
        </w:trPr>
        <w:tc>
          <w:tcPr>
            <w:tcW w:w="6912"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Схемы проектов</w:t>
            </w:r>
          </w:p>
        </w:tc>
        <w:tc>
          <w:tcPr>
            <w:tcW w:w="340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Капитальные вложения, тыс. руб. (без НДС)</w:t>
            </w:r>
          </w:p>
        </w:tc>
      </w:tr>
      <w:tr w:rsidR="00A6233B" w:rsidRPr="00676138" w:rsidTr="00C248F8">
        <w:trPr>
          <w:trHeight w:val="397"/>
        </w:trPr>
        <w:tc>
          <w:tcPr>
            <w:tcW w:w="6912" w:type="dxa"/>
            <w:shd w:val="clear" w:color="auto" w:fill="auto"/>
            <w:vAlign w:val="center"/>
          </w:tcPr>
          <w:p w:rsidR="00A6233B" w:rsidRPr="00676138" w:rsidRDefault="00A6233B" w:rsidP="00801523">
            <w:pPr>
              <w:rPr>
                <w:rFonts w:ascii="Times New Roman" w:hAnsi="Times New Roman" w:cs="Times New Roman"/>
                <w:b/>
                <w:sz w:val="24"/>
                <w:szCs w:val="24"/>
              </w:rPr>
            </w:pPr>
            <w:r w:rsidRPr="00676138">
              <w:rPr>
                <w:rFonts w:ascii="Times New Roman" w:hAnsi="Times New Roman" w:cs="Times New Roman"/>
                <w:b/>
                <w:sz w:val="24"/>
                <w:szCs w:val="24"/>
              </w:rPr>
              <w:t xml:space="preserve"> «Источники теплоснабжения»</w:t>
            </w:r>
          </w:p>
        </w:tc>
        <w:tc>
          <w:tcPr>
            <w:tcW w:w="3402" w:type="dxa"/>
            <w:shd w:val="clear" w:color="auto" w:fill="auto"/>
            <w:vAlign w:val="center"/>
          </w:tcPr>
          <w:p w:rsidR="00A6233B" w:rsidRPr="00676138" w:rsidRDefault="00A6233B" w:rsidP="00801523">
            <w:pPr>
              <w:jc w:val="center"/>
              <w:rPr>
                <w:rFonts w:ascii="Times New Roman" w:hAnsi="Times New Roman" w:cs="Times New Roman"/>
                <w:b/>
                <w:sz w:val="24"/>
                <w:szCs w:val="24"/>
              </w:rPr>
            </w:pPr>
            <w:r w:rsidRPr="00676138">
              <w:rPr>
                <w:rFonts w:ascii="Times New Roman" w:hAnsi="Times New Roman" w:cs="Times New Roman"/>
                <w:b/>
                <w:sz w:val="24"/>
                <w:szCs w:val="24"/>
              </w:rPr>
              <w:t>0</w:t>
            </w:r>
          </w:p>
        </w:tc>
      </w:tr>
      <w:tr w:rsidR="00A6233B" w:rsidRPr="00676138" w:rsidTr="00C248F8">
        <w:trPr>
          <w:trHeight w:val="397"/>
        </w:trPr>
        <w:tc>
          <w:tcPr>
            <w:tcW w:w="6912" w:type="dxa"/>
            <w:shd w:val="clear" w:color="auto" w:fill="auto"/>
            <w:vAlign w:val="center"/>
          </w:tcPr>
          <w:p w:rsidR="00A6233B" w:rsidRPr="00676138" w:rsidRDefault="00A6233B" w:rsidP="00801523">
            <w:pPr>
              <w:pStyle w:val="af0"/>
              <w:spacing w:line="240" w:lineRule="auto"/>
              <w:ind w:firstLine="0"/>
              <w:rPr>
                <w:b/>
                <w:sz w:val="24"/>
                <w:szCs w:val="24"/>
              </w:rPr>
            </w:pPr>
            <w:r w:rsidRPr="00676138">
              <w:rPr>
                <w:b/>
                <w:sz w:val="24"/>
                <w:szCs w:val="24"/>
              </w:rPr>
              <w:t>«Тепловые сети»</w:t>
            </w:r>
          </w:p>
        </w:tc>
        <w:tc>
          <w:tcPr>
            <w:tcW w:w="3402" w:type="dxa"/>
            <w:shd w:val="clear" w:color="auto" w:fill="auto"/>
            <w:vAlign w:val="center"/>
          </w:tcPr>
          <w:p w:rsidR="00A6233B" w:rsidRPr="00676138" w:rsidRDefault="00A6233B" w:rsidP="00801523">
            <w:pPr>
              <w:pStyle w:val="af2"/>
              <w:ind w:right="0"/>
              <w:jc w:val="center"/>
              <w:rPr>
                <w:b/>
                <w:sz w:val="24"/>
                <w:szCs w:val="24"/>
              </w:rPr>
            </w:pPr>
            <w:r w:rsidRPr="00676138">
              <w:rPr>
                <w:b/>
                <w:sz w:val="24"/>
                <w:szCs w:val="24"/>
              </w:rPr>
              <w:t>11 945,52</w:t>
            </w:r>
          </w:p>
        </w:tc>
      </w:tr>
      <w:tr w:rsidR="00A6233B" w:rsidRPr="00676138" w:rsidTr="00C248F8">
        <w:trPr>
          <w:trHeight w:val="397"/>
        </w:trPr>
        <w:tc>
          <w:tcPr>
            <w:tcW w:w="6912"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Реконструкция магистральной тепловой сети от Котельной №28-01 (г. Нефтекумск, ул. Шоссейная, 1)</w:t>
            </w:r>
          </w:p>
        </w:tc>
        <w:tc>
          <w:tcPr>
            <w:tcW w:w="3402" w:type="dxa"/>
            <w:vAlign w:val="center"/>
          </w:tcPr>
          <w:p w:rsidR="00A6233B" w:rsidRPr="00676138" w:rsidRDefault="00A6233B" w:rsidP="00801523">
            <w:pPr>
              <w:jc w:val="center"/>
              <w:rPr>
                <w:rFonts w:ascii="Times New Roman" w:hAnsi="Times New Roman" w:cs="Times New Roman"/>
                <w:bCs/>
                <w:color w:val="000000"/>
                <w:sz w:val="24"/>
                <w:szCs w:val="24"/>
              </w:rPr>
            </w:pPr>
            <w:r w:rsidRPr="00676138">
              <w:rPr>
                <w:rFonts w:ascii="Times New Roman" w:hAnsi="Times New Roman" w:cs="Times New Roman"/>
                <w:bCs/>
                <w:color w:val="000000"/>
                <w:sz w:val="24"/>
                <w:szCs w:val="24"/>
              </w:rPr>
              <w:t>11 945,52</w:t>
            </w:r>
          </w:p>
        </w:tc>
      </w:tr>
      <w:tr w:rsidR="00A6233B" w:rsidRPr="00676138" w:rsidTr="00C248F8">
        <w:trPr>
          <w:trHeight w:val="397"/>
        </w:trPr>
        <w:tc>
          <w:tcPr>
            <w:tcW w:w="6912" w:type="dxa"/>
            <w:vAlign w:val="center"/>
          </w:tcPr>
          <w:p w:rsidR="00A6233B" w:rsidRPr="00676138" w:rsidRDefault="00A6233B" w:rsidP="00801523">
            <w:pPr>
              <w:rPr>
                <w:rFonts w:ascii="Times New Roman" w:hAnsi="Times New Roman" w:cs="Times New Roman"/>
                <w:b/>
                <w:sz w:val="24"/>
                <w:szCs w:val="24"/>
              </w:rPr>
            </w:pPr>
            <w:r w:rsidRPr="00676138">
              <w:rPr>
                <w:rFonts w:ascii="Times New Roman" w:hAnsi="Times New Roman" w:cs="Times New Roman"/>
                <w:b/>
                <w:sz w:val="24"/>
                <w:szCs w:val="24"/>
              </w:rPr>
              <w:t>Итого по Нефтекумскому городскому округу Ставропольского края</w:t>
            </w:r>
          </w:p>
        </w:tc>
        <w:tc>
          <w:tcPr>
            <w:tcW w:w="3402" w:type="dxa"/>
            <w:vAlign w:val="center"/>
          </w:tcPr>
          <w:p w:rsidR="00A6233B" w:rsidRPr="00676138" w:rsidRDefault="00A6233B" w:rsidP="00801523">
            <w:pPr>
              <w:jc w:val="center"/>
              <w:rPr>
                <w:rFonts w:ascii="Times New Roman" w:hAnsi="Times New Roman" w:cs="Times New Roman"/>
                <w:b/>
                <w:bCs/>
                <w:color w:val="000000"/>
                <w:sz w:val="24"/>
                <w:szCs w:val="24"/>
              </w:rPr>
            </w:pPr>
            <w:r w:rsidRPr="00676138">
              <w:rPr>
                <w:rFonts w:ascii="Times New Roman" w:hAnsi="Times New Roman" w:cs="Times New Roman"/>
                <w:b/>
                <w:bCs/>
                <w:color w:val="000000"/>
                <w:sz w:val="24"/>
                <w:szCs w:val="24"/>
              </w:rPr>
              <w:t>11 945,52</w:t>
            </w:r>
          </w:p>
        </w:tc>
      </w:tr>
    </w:tbl>
    <w:p w:rsidR="00A6233B" w:rsidRPr="00676138" w:rsidRDefault="00A6233B" w:rsidP="00801523">
      <w:pPr>
        <w:spacing w:after="0" w:line="240" w:lineRule="auto"/>
        <w:jc w:val="both"/>
        <w:outlineLvl w:val="0"/>
        <w:rPr>
          <w:rFonts w:ascii="Times New Roman" w:eastAsia="Calibri" w:hAnsi="Times New Roman" w:cs="Times New Roman"/>
          <w:b/>
          <w:caps/>
          <w:color w:val="000000"/>
          <w:sz w:val="24"/>
          <w:szCs w:val="24"/>
        </w:rPr>
      </w:pPr>
    </w:p>
    <w:p w:rsidR="00A6233B" w:rsidRDefault="00A6233B"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spacing w:after="0" w:line="240" w:lineRule="auto"/>
        <w:rPr>
          <w:rFonts w:ascii="Times New Roman" w:eastAsia="Calibri" w:hAnsi="Times New Roman" w:cs="Times New Roman"/>
          <w:sz w:val="24"/>
          <w:szCs w:val="24"/>
        </w:rPr>
      </w:pPr>
    </w:p>
    <w:p w:rsidR="00C248F8" w:rsidRDefault="00C248F8" w:rsidP="00801523">
      <w:pPr>
        <w:pStyle w:val="af0"/>
        <w:spacing w:line="240" w:lineRule="auto"/>
        <w:ind w:firstLine="0"/>
        <w:jc w:val="right"/>
        <w:rPr>
          <w:sz w:val="24"/>
          <w:szCs w:val="24"/>
          <w:lang w:eastAsia="ru-RU"/>
        </w:rPr>
      </w:pP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Приложение 12</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к Схеме теплоснабжения Нефтекумского</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городского округа Ставропольского края</w:t>
      </w:r>
    </w:p>
    <w:p w:rsidR="00A6233B" w:rsidRPr="00676138" w:rsidRDefault="00A6233B" w:rsidP="00801523">
      <w:pPr>
        <w:pStyle w:val="af0"/>
        <w:spacing w:line="240" w:lineRule="auto"/>
        <w:ind w:firstLine="0"/>
        <w:jc w:val="right"/>
        <w:rPr>
          <w:sz w:val="24"/>
          <w:szCs w:val="24"/>
          <w:lang w:eastAsia="ru-RU"/>
        </w:rPr>
      </w:pPr>
      <w:r w:rsidRPr="00676138">
        <w:rPr>
          <w:sz w:val="24"/>
          <w:szCs w:val="24"/>
          <w:lang w:eastAsia="ru-RU"/>
        </w:rPr>
        <w:t>на период до 2035 года</w:t>
      </w:r>
    </w:p>
    <w:p w:rsidR="00A6233B" w:rsidRPr="00676138" w:rsidRDefault="00A6233B" w:rsidP="00801523">
      <w:pPr>
        <w:pStyle w:val="af0"/>
        <w:spacing w:line="240" w:lineRule="auto"/>
        <w:ind w:firstLine="0"/>
        <w:jc w:val="right"/>
        <w:rPr>
          <w:sz w:val="24"/>
          <w:szCs w:val="24"/>
          <w:lang w:eastAsia="ru-RU"/>
        </w:rPr>
      </w:pPr>
    </w:p>
    <w:p w:rsidR="00A6233B" w:rsidRPr="00676138" w:rsidRDefault="00A6233B" w:rsidP="00801523">
      <w:pPr>
        <w:pStyle w:val="af0"/>
        <w:spacing w:line="240" w:lineRule="auto"/>
        <w:ind w:firstLine="708"/>
        <w:jc w:val="center"/>
        <w:rPr>
          <w:b/>
          <w:sz w:val="24"/>
          <w:szCs w:val="24"/>
          <w:lang w:eastAsia="ru-RU"/>
        </w:rPr>
      </w:pPr>
      <w:bookmarkStart w:id="806" w:name="_Toc18938937"/>
      <w:bookmarkStart w:id="807" w:name="_Toc19037534"/>
      <w:bookmarkStart w:id="808" w:name="_Toc59891063"/>
      <w:bookmarkEnd w:id="213"/>
      <w:bookmarkEnd w:id="214"/>
      <w:bookmarkEnd w:id="215"/>
      <w:bookmarkEnd w:id="216"/>
      <w:r w:rsidRPr="00676138">
        <w:rPr>
          <w:b/>
          <w:sz w:val="24"/>
          <w:szCs w:val="24"/>
          <w:lang w:eastAsia="ru-RU"/>
        </w:rPr>
        <w:t>Реестр единых теплоснабжающих организаций</w:t>
      </w:r>
      <w:bookmarkEnd w:id="806"/>
      <w:bookmarkEnd w:id="807"/>
      <w:bookmarkEnd w:id="808"/>
    </w:p>
    <w:p w:rsidR="00A6233B" w:rsidRPr="00676138" w:rsidRDefault="00A6233B" w:rsidP="00801523">
      <w:pPr>
        <w:pStyle w:val="af0"/>
        <w:spacing w:line="240" w:lineRule="auto"/>
        <w:ind w:firstLine="708"/>
        <w:jc w:val="center"/>
        <w:rPr>
          <w:b/>
          <w:sz w:val="24"/>
          <w:szCs w:val="24"/>
          <w:lang w:eastAsia="ru-RU"/>
        </w:rPr>
      </w:pPr>
    </w:p>
    <w:p w:rsidR="00A6233B" w:rsidRPr="00676138" w:rsidRDefault="00A6233B" w:rsidP="00801523">
      <w:pPr>
        <w:pStyle w:val="af0"/>
        <w:spacing w:line="240" w:lineRule="auto"/>
        <w:rPr>
          <w:b/>
          <w:sz w:val="24"/>
          <w:szCs w:val="24"/>
        </w:rPr>
      </w:pPr>
      <w:bookmarkStart w:id="809" w:name="_Toc536632779"/>
      <w:bookmarkStart w:id="810" w:name="_Toc59891064"/>
      <w:r w:rsidRPr="00676138">
        <w:rPr>
          <w:b/>
          <w:sz w:val="24"/>
          <w:szCs w:val="24"/>
        </w:rPr>
        <w:t>1. Общие положения о единой теплоснабжающей организации и порядке присвоения статуса единой теплоснабжающей организации</w:t>
      </w:r>
    </w:p>
    <w:bookmarkEnd w:id="809"/>
    <w:bookmarkEnd w:id="810"/>
    <w:p w:rsidR="00A6233B" w:rsidRPr="00676138" w:rsidRDefault="00A6233B" w:rsidP="00801523">
      <w:pPr>
        <w:pStyle w:val="afffff"/>
        <w:spacing w:before="0" w:line="240" w:lineRule="auto"/>
        <w:ind w:firstLine="709"/>
        <w:rPr>
          <w:sz w:val="24"/>
          <w:szCs w:val="24"/>
        </w:rPr>
      </w:pPr>
      <w:r w:rsidRPr="00676138">
        <w:rPr>
          <w:sz w:val="24"/>
          <w:szCs w:val="24"/>
        </w:rPr>
        <w:t xml:space="preserve">Понятие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введено </w:t>
      </w:r>
      <w:bookmarkStart w:id="811" w:name="_Hlk524425185"/>
      <w:r w:rsidRPr="00676138">
        <w:rPr>
          <w:sz w:val="24"/>
          <w:szCs w:val="24"/>
        </w:rPr>
        <w:t>Федеральным законом от 27 июля 2010 года №190-ФЗ «О теплоснабжении»</w:t>
      </w:r>
      <w:bookmarkEnd w:id="811"/>
      <w:r w:rsidRPr="00676138">
        <w:rPr>
          <w:sz w:val="24"/>
          <w:szCs w:val="24"/>
        </w:rPr>
        <w:t xml:space="preserve"> (п.28 ст.2; ст. 15).</w:t>
      </w:r>
    </w:p>
    <w:p w:rsidR="00A6233B" w:rsidRPr="00676138" w:rsidRDefault="00A6233B" w:rsidP="00801523">
      <w:pPr>
        <w:pStyle w:val="afffff"/>
        <w:spacing w:before="0" w:line="240" w:lineRule="auto"/>
        <w:ind w:firstLine="709"/>
        <w:rPr>
          <w:sz w:val="24"/>
          <w:szCs w:val="24"/>
        </w:rPr>
      </w:pPr>
      <w:r w:rsidRPr="00676138">
        <w:rPr>
          <w:sz w:val="24"/>
          <w:szCs w:val="24"/>
        </w:rPr>
        <w:t xml:space="preserve">Единая теплоснабжающая организация в соответствии с Федеральным законом от 27 июля 2010 года №190-ФЗ «О теплоснабжении» (ст. 2) определяется в схеме теплоснабжения. </w:t>
      </w:r>
    </w:p>
    <w:p w:rsidR="00A6233B" w:rsidRPr="00676138" w:rsidRDefault="00A6233B" w:rsidP="00801523">
      <w:pPr>
        <w:pStyle w:val="afffff"/>
        <w:spacing w:before="0" w:line="240" w:lineRule="auto"/>
        <w:ind w:firstLine="709"/>
        <w:rPr>
          <w:sz w:val="24"/>
          <w:szCs w:val="24"/>
        </w:rPr>
      </w:pPr>
      <w:r w:rsidRPr="00676138">
        <w:rPr>
          <w:sz w:val="24"/>
          <w:szCs w:val="24"/>
        </w:rPr>
        <w:t>Данный раздел в схеме теплоснабжения, содержащий обоснования решения по определению единой теплоснабжающей организации разработан в соответствии с требованиями постановления Правительства Российской Федерации от 22 февраля 2012 г. №154 «О требованиях к схемам теплоснабжения, порядку их разработки и утверждения» (п. 40).</w:t>
      </w:r>
    </w:p>
    <w:p w:rsidR="00A6233B" w:rsidRPr="00676138" w:rsidRDefault="00A6233B" w:rsidP="00801523">
      <w:pPr>
        <w:pStyle w:val="afffff"/>
        <w:spacing w:before="0" w:line="240" w:lineRule="auto"/>
        <w:ind w:firstLine="709"/>
        <w:rPr>
          <w:sz w:val="24"/>
          <w:szCs w:val="24"/>
        </w:rPr>
      </w:pPr>
      <w:r w:rsidRPr="00676138">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8 августа 2012 г.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ППРФ от 8 августа 2012 №808).</w:t>
      </w:r>
    </w:p>
    <w:p w:rsidR="00A6233B" w:rsidRPr="00676138" w:rsidRDefault="00A6233B" w:rsidP="00801523">
      <w:pPr>
        <w:pStyle w:val="afffff"/>
        <w:spacing w:before="0" w:line="240" w:lineRule="auto"/>
        <w:ind w:firstLine="709"/>
        <w:rPr>
          <w:sz w:val="24"/>
          <w:szCs w:val="24"/>
        </w:rPr>
      </w:pPr>
      <w:r w:rsidRPr="00676138">
        <w:rPr>
          <w:sz w:val="24"/>
          <w:szCs w:val="24"/>
        </w:rPr>
        <w:t>Для определения единой теплоснабжающей организации (далее – ЕТО) установлены следующие критерии (п. 7 ПП РФ от 8 августа 2012 №808):</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ЕГО;</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 размер собственного капитала;</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 способность в лучшей мере обеспечить надежность теплоснабжения в соответствующей системе теплоснабжения. </w:t>
      </w:r>
    </w:p>
    <w:p w:rsidR="00A6233B" w:rsidRPr="00676138" w:rsidRDefault="00A6233B" w:rsidP="00801523">
      <w:pPr>
        <w:pStyle w:val="afffff"/>
        <w:spacing w:before="0" w:line="240" w:lineRule="auto"/>
        <w:ind w:firstLine="709"/>
        <w:rPr>
          <w:sz w:val="24"/>
          <w:szCs w:val="24"/>
        </w:rPr>
      </w:pPr>
      <w:r w:rsidRPr="00676138">
        <w:rPr>
          <w:sz w:val="24"/>
          <w:szCs w:val="24"/>
        </w:rPr>
        <w:t xml:space="preserve">При этом: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рабочая тепловая мощность - средняя приведенная часовая мощностью источника тепловой энергии за последние 3 года работы;</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 </w:t>
      </w:r>
    </w:p>
    <w:p w:rsidR="00A6233B" w:rsidRPr="00676138" w:rsidRDefault="00A6233B" w:rsidP="00801523">
      <w:pPr>
        <w:pStyle w:val="afffff"/>
        <w:spacing w:before="0" w:line="240" w:lineRule="auto"/>
        <w:ind w:firstLine="709"/>
        <w:rPr>
          <w:sz w:val="24"/>
          <w:szCs w:val="24"/>
        </w:rPr>
      </w:pPr>
      <w:r w:rsidRPr="00676138">
        <w:rPr>
          <w:sz w:val="24"/>
          <w:szCs w:val="24"/>
        </w:rPr>
        <w:t>В схеме теплоснабжения разработаны:</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реестр зон действия всех существующих (на базовый период разработки схемы теплоснабжения) изолированных (технологически не связанных) систем теплоснабжения, действующих в административных границах НГО СК;</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реестр зон действия перспективных изолированных систем теплоснабжения, образованных на базе действующих и перспективных (предполагаемых к строительству) источников тепловой энергии;</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реестр зон деятельности для выбора ЕТО, определенных в каждой существующей изолированной зоне действия в системе теплоснабжения Нефтекумского ГО СК.</w:t>
      </w:r>
    </w:p>
    <w:p w:rsidR="00A6233B" w:rsidRPr="00676138" w:rsidRDefault="00A6233B" w:rsidP="00801523">
      <w:pPr>
        <w:pStyle w:val="a"/>
        <w:numPr>
          <w:ilvl w:val="0"/>
          <w:numId w:val="0"/>
        </w:numPr>
        <w:spacing w:after="0" w:line="240" w:lineRule="auto"/>
        <w:ind w:right="0" w:firstLine="709"/>
        <w:rPr>
          <w:sz w:val="24"/>
          <w:szCs w:val="24"/>
        </w:rPr>
      </w:pPr>
    </w:p>
    <w:p w:rsidR="00A6233B" w:rsidRPr="00676138" w:rsidRDefault="00A6233B" w:rsidP="00801523">
      <w:pPr>
        <w:pStyle w:val="af0"/>
        <w:spacing w:line="240" w:lineRule="auto"/>
        <w:rPr>
          <w:b/>
          <w:sz w:val="24"/>
          <w:szCs w:val="24"/>
        </w:rPr>
      </w:pPr>
      <w:bookmarkStart w:id="812" w:name="_Toc59891065"/>
      <w:bookmarkStart w:id="813" w:name="_Toc536632780"/>
      <w:r w:rsidRPr="00676138">
        <w:rPr>
          <w:b/>
          <w:sz w:val="24"/>
          <w:szCs w:val="24"/>
        </w:rPr>
        <w:t xml:space="preserve">2. Задачи разработки обоснования предложений по определению единых теплоснабжающих организаций </w:t>
      </w:r>
      <w:bookmarkEnd w:id="812"/>
      <w:bookmarkEnd w:id="813"/>
    </w:p>
    <w:p w:rsidR="00A6233B" w:rsidRPr="00676138" w:rsidRDefault="00A6233B" w:rsidP="00801523">
      <w:pPr>
        <w:pStyle w:val="afffff"/>
        <w:spacing w:before="0" w:line="240" w:lineRule="auto"/>
        <w:ind w:firstLine="709"/>
        <w:rPr>
          <w:sz w:val="24"/>
          <w:szCs w:val="24"/>
        </w:rPr>
      </w:pPr>
      <w:r w:rsidRPr="00676138">
        <w:rPr>
          <w:sz w:val="24"/>
          <w:szCs w:val="24"/>
        </w:rPr>
        <w:t>Задача разработки данного раздела схемы теплоснабжения НГО СК состоит в обновлении и корректировке сведений о границах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rsidR="00A6233B" w:rsidRPr="00676138" w:rsidRDefault="00A6233B" w:rsidP="00801523">
      <w:pPr>
        <w:pStyle w:val="afffff"/>
        <w:spacing w:before="0" w:line="240" w:lineRule="auto"/>
        <w:ind w:firstLine="709"/>
        <w:rPr>
          <w:sz w:val="24"/>
          <w:szCs w:val="24"/>
        </w:rPr>
      </w:pPr>
      <w:r w:rsidRPr="00676138">
        <w:rPr>
          <w:sz w:val="24"/>
          <w:szCs w:val="24"/>
        </w:rPr>
        <w:t>При этом необходимо учитывать следующее:</w:t>
      </w:r>
    </w:p>
    <w:p w:rsidR="00A6233B" w:rsidRPr="00676138" w:rsidRDefault="00A6233B" w:rsidP="00801523">
      <w:pPr>
        <w:pStyle w:val="afffff"/>
        <w:spacing w:before="0" w:line="240" w:lineRule="auto"/>
        <w:ind w:firstLine="709"/>
        <w:rPr>
          <w:sz w:val="24"/>
          <w:szCs w:val="24"/>
        </w:rPr>
      </w:pPr>
      <w:r w:rsidRPr="00676138">
        <w:rPr>
          <w:sz w:val="24"/>
          <w:szCs w:val="24"/>
        </w:rPr>
        <w:t>1) Правила организации теплоснабжения (п. 19), утвержденные ПП РФ от 8 августа 2012 №808, предусматривают изменения границ деятельности ЕТО при:</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технологическое объединение или разделение систем теплоснабжения.</w:t>
      </w:r>
    </w:p>
    <w:p w:rsidR="00A6233B" w:rsidRPr="00676138" w:rsidRDefault="00A6233B" w:rsidP="00801523">
      <w:pPr>
        <w:pStyle w:val="afffff"/>
        <w:spacing w:before="0" w:line="240" w:lineRule="auto"/>
        <w:ind w:firstLine="709"/>
        <w:rPr>
          <w:sz w:val="24"/>
          <w:szCs w:val="24"/>
        </w:rPr>
      </w:pPr>
      <w:r w:rsidRPr="00676138">
        <w:rPr>
          <w:sz w:val="24"/>
          <w:szCs w:val="24"/>
        </w:rPr>
        <w:t>2) Таким образом, варианты изменения границ зон деятельности ЕТО сводятся к следующим вариантам:</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расширение зоны деятельности при объединении нескольких систем теплоснабжения (нескольких зон действия теплоисточников, не связанных между собой на момент утверждения границ зон деятельности ЕТО);</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 (разделении) систем теплоснабжения);</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образование новой зоны деятельности ЕТО при технологическом объединении (разделении) систем теплоснабжения;</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образование новой зоны деятельности ЕТО при вводе в эксплуатацию новых источников тепловой энергии;</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утрата статуса ЕТО по основаниям, приведенным в Правилах организации теплоснабжения.</w:t>
      </w:r>
    </w:p>
    <w:p w:rsidR="00A6233B" w:rsidRPr="00676138" w:rsidRDefault="00A6233B" w:rsidP="00801523">
      <w:pPr>
        <w:pStyle w:val="afffff"/>
        <w:spacing w:before="0" w:line="240" w:lineRule="auto"/>
        <w:ind w:firstLine="709"/>
        <w:rPr>
          <w:sz w:val="24"/>
          <w:szCs w:val="24"/>
          <w:lang w:bidi="ru-RU"/>
        </w:rPr>
      </w:pPr>
      <w:r w:rsidRPr="00676138">
        <w:rPr>
          <w:sz w:val="24"/>
          <w:szCs w:val="24"/>
        </w:rPr>
        <w:t>3) В соответствии с Правилами организации теплоснабжения, 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sidRPr="00676138">
        <w:rPr>
          <w:sz w:val="24"/>
          <w:szCs w:val="24"/>
          <w:lang w:bidi="ru-RU"/>
        </w:rPr>
        <w:t xml:space="preserve"> </w:t>
      </w:r>
    </w:p>
    <w:p w:rsidR="00A6233B" w:rsidRPr="00676138" w:rsidRDefault="00A6233B" w:rsidP="00801523">
      <w:pPr>
        <w:pStyle w:val="afffff"/>
        <w:spacing w:before="0" w:line="240" w:lineRule="auto"/>
        <w:ind w:firstLine="709"/>
        <w:rPr>
          <w:sz w:val="24"/>
          <w:szCs w:val="24"/>
          <w:lang w:bidi="ru-RU"/>
        </w:rPr>
      </w:pPr>
      <w:r w:rsidRPr="00676138">
        <w:rPr>
          <w:sz w:val="24"/>
          <w:szCs w:val="24"/>
          <w:lang w:bidi="ru-RU"/>
        </w:rPr>
        <w:t>Утвержденные ЕТО в системах теплоснабжения на территории НГО СК приведены в таблице 1.</w:t>
      </w:r>
    </w:p>
    <w:p w:rsidR="00A6233B" w:rsidRPr="00676138" w:rsidRDefault="00A6233B" w:rsidP="00801523">
      <w:pPr>
        <w:spacing w:after="0" w:line="240" w:lineRule="auto"/>
        <w:rPr>
          <w:sz w:val="24"/>
          <w:szCs w:val="24"/>
          <w:lang w:bidi="ru-RU"/>
        </w:rPr>
        <w:sectPr w:rsidR="00A6233B" w:rsidRPr="00676138" w:rsidSect="00A6233B">
          <w:footerReference w:type="default" r:id="rId55"/>
          <w:pgSz w:w="11906" w:h="16838" w:code="9"/>
          <w:pgMar w:top="1134" w:right="567" w:bottom="1134" w:left="1134" w:header="284" w:footer="573" w:gutter="0"/>
          <w:cols w:space="708"/>
          <w:docGrid w:linePitch="360"/>
        </w:sectPr>
      </w:pPr>
    </w:p>
    <w:p w:rsidR="00A6233B" w:rsidRPr="00676138" w:rsidRDefault="00A6233B" w:rsidP="00801523">
      <w:pPr>
        <w:pStyle w:val="affff3"/>
        <w:rPr>
          <w:sz w:val="24"/>
          <w:szCs w:val="24"/>
          <w:lang w:bidi="ru-RU"/>
        </w:rPr>
      </w:pPr>
      <w:bookmarkStart w:id="814" w:name="_Toc59891023"/>
      <w:r w:rsidRPr="00676138">
        <w:rPr>
          <w:sz w:val="24"/>
          <w:szCs w:val="24"/>
        </w:rPr>
        <w:t xml:space="preserve">Таблица </w:t>
      </w:r>
      <w:r w:rsidR="004406CE" w:rsidRPr="00676138">
        <w:rPr>
          <w:sz w:val="24"/>
          <w:szCs w:val="24"/>
        </w:rPr>
        <w:fldChar w:fldCharType="begin"/>
      </w:r>
      <w:r w:rsidR="0007741D"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83</w:t>
      </w:r>
      <w:r w:rsidR="004406CE" w:rsidRPr="00676138">
        <w:rPr>
          <w:sz w:val="24"/>
          <w:szCs w:val="24"/>
        </w:rPr>
        <w:fldChar w:fldCharType="end"/>
      </w:r>
      <w:r w:rsidRPr="00676138">
        <w:rPr>
          <w:sz w:val="24"/>
          <w:szCs w:val="24"/>
        </w:rPr>
        <w:t>-</w:t>
      </w:r>
      <w:r w:rsidRPr="00676138">
        <w:rPr>
          <w:sz w:val="24"/>
          <w:szCs w:val="24"/>
          <w:lang w:bidi="ru-RU"/>
        </w:rPr>
        <w:t xml:space="preserve"> Утвержденные ЕТО в системах теплоснабжения на территории НГО СК</w:t>
      </w:r>
      <w:bookmarkEnd w:id="814"/>
    </w:p>
    <w:tbl>
      <w:tblPr>
        <w:tblStyle w:val="710"/>
        <w:tblW w:w="10348" w:type="dxa"/>
        <w:tblInd w:w="108" w:type="dxa"/>
        <w:tblLayout w:type="fixed"/>
        <w:tblLook w:val="04A0"/>
      </w:tblPr>
      <w:tblGrid>
        <w:gridCol w:w="942"/>
        <w:gridCol w:w="459"/>
        <w:gridCol w:w="1434"/>
        <w:gridCol w:w="1560"/>
        <w:gridCol w:w="992"/>
        <w:gridCol w:w="1276"/>
        <w:gridCol w:w="850"/>
        <w:gridCol w:w="1418"/>
        <w:gridCol w:w="1417"/>
      </w:tblGrid>
      <w:tr w:rsidR="00A6233B" w:rsidRPr="00676138" w:rsidTr="00C248F8">
        <w:trPr>
          <w:trHeight w:val="284"/>
          <w:tblHeader/>
        </w:trPr>
        <w:tc>
          <w:tcPr>
            <w:tcW w:w="942"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 системы теплоснабжения</w:t>
            </w:r>
          </w:p>
        </w:tc>
        <w:tc>
          <w:tcPr>
            <w:tcW w:w="459"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Код зоны деятельности</w:t>
            </w:r>
          </w:p>
        </w:tc>
        <w:tc>
          <w:tcPr>
            <w:tcW w:w="3986" w:type="dxa"/>
            <w:gridSpan w:val="3"/>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Источники тепловой энергии</w:t>
            </w:r>
          </w:p>
        </w:tc>
        <w:tc>
          <w:tcPr>
            <w:tcW w:w="2126"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Тепловые сети</w:t>
            </w:r>
          </w:p>
        </w:tc>
        <w:tc>
          <w:tcPr>
            <w:tcW w:w="1418" w:type="dxa"/>
            <w:vMerge w:val="restart"/>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 xml:space="preserve">Утвержденная ЕТО (в соответствии со Схемой теплоснабжения муниципального образования </w:t>
            </w:r>
          </w:p>
        </w:tc>
        <w:tc>
          <w:tcPr>
            <w:tcW w:w="1417" w:type="dxa"/>
            <w:vMerge w:val="restart"/>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 xml:space="preserve">Основание для </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присвоения статуса ЕТО</w:t>
            </w:r>
          </w:p>
        </w:tc>
      </w:tr>
      <w:tr w:rsidR="00A6233B" w:rsidRPr="00676138" w:rsidTr="00C248F8">
        <w:trPr>
          <w:cantSplit/>
          <w:trHeight w:val="3244"/>
          <w:tblHeader/>
        </w:trPr>
        <w:tc>
          <w:tcPr>
            <w:tcW w:w="942" w:type="dxa"/>
            <w:vMerge/>
            <w:vAlign w:val="center"/>
          </w:tcPr>
          <w:p w:rsidR="00A6233B" w:rsidRPr="00676138" w:rsidRDefault="00A6233B" w:rsidP="00801523">
            <w:pPr>
              <w:jc w:val="center"/>
              <w:rPr>
                <w:rFonts w:ascii="Times New Roman" w:hAnsi="Times New Roman" w:cs="Times New Roman"/>
                <w:sz w:val="24"/>
                <w:szCs w:val="24"/>
              </w:rPr>
            </w:pPr>
          </w:p>
        </w:tc>
        <w:tc>
          <w:tcPr>
            <w:tcW w:w="459" w:type="dxa"/>
            <w:vMerge/>
            <w:vAlign w:val="center"/>
          </w:tcPr>
          <w:p w:rsidR="00A6233B" w:rsidRPr="00676138" w:rsidRDefault="00A6233B" w:rsidP="00801523">
            <w:pPr>
              <w:jc w:val="center"/>
              <w:rPr>
                <w:rFonts w:ascii="Times New Roman" w:hAnsi="Times New Roman" w:cs="Times New Roman"/>
                <w:sz w:val="24"/>
                <w:szCs w:val="24"/>
              </w:rPr>
            </w:pPr>
          </w:p>
        </w:tc>
        <w:tc>
          <w:tcPr>
            <w:tcW w:w="143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Наименование источников в системе теплоснабжения</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992"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850"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418" w:type="dxa"/>
            <w:vMerge/>
            <w:vAlign w:val="center"/>
          </w:tcPr>
          <w:p w:rsidR="00A6233B" w:rsidRPr="00676138" w:rsidRDefault="00A6233B" w:rsidP="00801523">
            <w:pPr>
              <w:jc w:val="center"/>
              <w:rPr>
                <w:rFonts w:ascii="Times New Roman" w:hAnsi="Times New Roman" w:cs="Times New Roman"/>
                <w:sz w:val="24"/>
                <w:szCs w:val="24"/>
              </w:rPr>
            </w:pP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28-01</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restart"/>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(п. 11 постановления Правительства РФ №808 от 08.08.2012 г.)</w:t>
            </w: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28-02</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28-03</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28-04</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28-05</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28-07</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28-09</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8</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28-10А</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9</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28-11</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28-12</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284"/>
        </w:trPr>
        <w:tc>
          <w:tcPr>
            <w:tcW w:w="94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11</w:t>
            </w:r>
          </w:p>
        </w:tc>
        <w:tc>
          <w:tcPr>
            <w:tcW w:w="4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1434" w:type="dxa"/>
            <w:vAlign w:val="bottom"/>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56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99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27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85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1417" w:type="dxa"/>
            <w:vMerge/>
            <w:vAlign w:val="center"/>
          </w:tcPr>
          <w:p w:rsidR="00A6233B" w:rsidRPr="00676138" w:rsidRDefault="00A6233B" w:rsidP="00801523">
            <w:pPr>
              <w:jc w:val="center"/>
              <w:rPr>
                <w:rFonts w:ascii="Times New Roman" w:hAnsi="Times New Roman" w:cs="Times New Roman"/>
                <w:sz w:val="24"/>
                <w:szCs w:val="24"/>
              </w:rPr>
            </w:pPr>
          </w:p>
        </w:tc>
      </w:tr>
    </w:tbl>
    <w:p w:rsidR="00A6233B" w:rsidRPr="00676138" w:rsidRDefault="00A6233B" w:rsidP="00801523">
      <w:pPr>
        <w:spacing w:after="0" w:line="240" w:lineRule="auto"/>
        <w:rPr>
          <w:sz w:val="24"/>
          <w:szCs w:val="24"/>
        </w:rPr>
      </w:pPr>
    </w:p>
    <w:p w:rsidR="00A6233B" w:rsidRPr="00676138" w:rsidRDefault="00A6233B" w:rsidP="00801523">
      <w:pPr>
        <w:pStyle w:val="af0"/>
        <w:spacing w:line="240" w:lineRule="auto"/>
        <w:rPr>
          <w:b/>
          <w:sz w:val="24"/>
          <w:szCs w:val="24"/>
        </w:rPr>
      </w:pPr>
      <w:bookmarkStart w:id="815" w:name="_Toc536632781"/>
      <w:bookmarkStart w:id="816" w:name="_Toc59891066"/>
      <w:r w:rsidRPr="00676138">
        <w:rPr>
          <w:b/>
          <w:sz w:val="24"/>
          <w:szCs w:val="24"/>
        </w:rPr>
        <w:t>3. Выводы</w:t>
      </w:r>
      <w:bookmarkEnd w:id="815"/>
      <w:bookmarkEnd w:id="816"/>
    </w:p>
    <w:p w:rsidR="00A6233B" w:rsidRPr="00676138" w:rsidRDefault="00A6233B" w:rsidP="00801523">
      <w:pPr>
        <w:pStyle w:val="afffff"/>
        <w:spacing w:before="0" w:line="240" w:lineRule="auto"/>
        <w:ind w:firstLine="709"/>
        <w:rPr>
          <w:sz w:val="24"/>
          <w:szCs w:val="24"/>
        </w:rPr>
      </w:pPr>
      <w:r w:rsidRPr="00676138">
        <w:rPr>
          <w:sz w:val="24"/>
          <w:szCs w:val="24"/>
        </w:rPr>
        <w:t>В настоящей Главе определены зоны действия ЕТО на территории муниципального образования – НГО СК.</w:t>
      </w:r>
    </w:p>
    <w:p w:rsidR="00A6233B" w:rsidRPr="00676138" w:rsidRDefault="00A6233B" w:rsidP="00801523">
      <w:pPr>
        <w:pStyle w:val="afffff"/>
        <w:spacing w:before="0" w:line="240" w:lineRule="auto"/>
        <w:ind w:firstLine="709"/>
        <w:rPr>
          <w:sz w:val="24"/>
          <w:szCs w:val="24"/>
        </w:rPr>
      </w:pPr>
      <w:r w:rsidRPr="00676138">
        <w:rPr>
          <w:sz w:val="24"/>
          <w:szCs w:val="24"/>
        </w:rPr>
        <w:t>В результате выполнения схемы теплоснабжения был составлен реестр зон деятельности единой теплоснабжающей организаций (таблица 2).</w:t>
      </w:r>
    </w:p>
    <w:p w:rsidR="00A6233B" w:rsidRPr="00676138" w:rsidRDefault="00A6233B" w:rsidP="00801523">
      <w:pPr>
        <w:pStyle w:val="afffff"/>
        <w:spacing w:before="0" w:line="240" w:lineRule="auto"/>
        <w:ind w:firstLine="709"/>
        <w:rPr>
          <w:sz w:val="24"/>
          <w:szCs w:val="24"/>
        </w:rPr>
      </w:pPr>
      <w:r w:rsidRPr="00676138">
        <w:rPr>
          <w:sz w:val="24"/>
          <w:szCs w:val="24"/>
        </w:rPr>
        <w:t>Реестр зон деятельности для выбора ЕТО, определенных в каждой технологически изолированной зоне действия в системах теплоснабжения НГО СК, приведен в таблице 3.</w:t>
      </w:r>
    </w:p>
    <w:p w:rsidR="00A6233B" w:rsidRPr="00676138" w:rsidRDefault="00A6233B" w:rsidP="00801523">
      <w:pPr>
        <w:pStyle w:val="afffff"/>
        <w:spacing w:before="0" w:line="240" w:lineRule="auto"/>
        <w:ind w:firstLine="709"/>
        <w:rPr>
          <w:sz w:val="24"/>
          <w:szCs w:val="24"/>
        </w:rPr>
      </w:pPr>
      <w:r w:rsidRPr="00676138">
        <w:rPr>
          <w:sz w:val="24"/>
          <w:szCs w:val="24"/>
        </w:rPr>
        <w:t>Коды зон деятельности для выбора единых теплоснабжающих организаций приведены в таблице 2.</w:t>
      </w:r>
    </w:p>
    <w:p w:rsidR="00A6233B" w:rsidRPr="00676138" w:rsidRDefault="00A6233B" w:rsidP="00801523">
      <w:pPr>
        <w:pStyle w:val="afffff"/>
        <w:spacing w:before="0" w:line="240" w:lineRule="auto"/>
        <w:ind w:firstLine="709"/>
        <w:rPr>
          <w:sz w:val="24"/>
          <w:szCs w:val="24"/>
        </w:rPr>
      </w:pPr>
      <w:r w:rsidRPr="00676138">
        <w:rPr>
          <w:sz w:val="24"/>
          <w:szCs w:val="24"/>
        </w:rPr>
        <w:t>На момент выполнения схемы теплоснабжения заявки на присвоение статуса ЕТО в границах НГО СК и заявления о прекращении осуществления функций ЕТО в границах НГО СК, а в установленном законодательством порядке не зарегистрировано.</w:t>
      </w:r>
    </w:p>
    <w:p w:rsidR="00A6233B" w:rsidRPr="00676138" w:rsidRDefault="00A6233B" w:rsidP="00801523">
      <w:pPr>
        <w:pStyle w:val="afffff"/>
        <w:spacing w:before="0" w:line="240" w:lineRule="auto"/>
        <w:ind w:firstLine="709"/>
        <w:rPr>
          <w:sz w:val="24"/>
          <w:szCs w:val="24"/>
        </w:rPr>
      </w:pPr>
      <w:r w:rsidRPr="00676138">
        <w:rPr>
          <w:sz w:val="24"/>
          <w:szCs w:val="24"/>
        </w:rPr>
        <w:t>Сводный реестр зон деятельности ЕТО приведен в таблице 4.</w:t>
      </w:r>
    </w:p>
    <w:p w:rsidR="00A6233B" w:rsidRPr="00676138" w:rsidRDefault="00A6233B" w:rsidP="00801523">
      <w:pPr>
        <w:pStyle w:val="affff3"/>
        <w:rPr>
          <w:sz w:val="24"/>
          <w:szCs w:val="24"/>
        </w:rPr>
      </w:pPr>
      <w:bookmarkStart w:id="817" w:name="_Toc59891024"/>
      <w:r w:rsidRPr="00676138">
        <w:rPr>
          <w:sz w:val="24"/>
          <w:szCs w:val="24"/>
        </w:rPr>
        <w:t xml:space="preserve">Таблица </w:t>
      </w:r>
      <w:r w:rsidR="004406CE" w:rsidRPr="00676138">
        <w:rPr>
          <w:sz w:val="24"/>
          <w:szCs w:val="24"/>
        </w:rPr>
        <w:fldChar w:fldCharType="begin"/>
      </w:r>
      <w:r w:rsidR="0007741D"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84</w:t>
      </w:r>
      <w:r w:rsidR="004406CE" w:rsidRPr="00676138">
        <w:rPr>
          <w:sz w:val="24"/>
          <w:szCs w:val="24"/>
        </w:rPr>
        <w:fldChar w:fldCharType="end"/>
      </w:r>
      <w:r w:rsidRPr="00676138">
        <w:rPr>
          <w:sz w:val="24"/>
          <w:szCs w:val="24"/>
        </w:rPr>
        <w:t xml:space="preserve"> - Коды зон деятельности</w:t>
      </w:r>
      <w:bookmarkEnd w:id="817"/>
      <w:r w:rsidRPr="00676138">
        <w:rPr>
          <w:sz w:val="24"/>
          <w:szCs w:val="24"/>
        </w:rPr>
        <w:t xml:space="preserve"> теплоснабжающеей организации в границах Нефтекумского ГО СК</w:t>
      </w:r>
    </w:p>
    <w:tbl>
      <w:tblPr>
        <w:tblStyle w:val="27"/>
        <w:tblW w:w="10206" w:type="dxa"/>
        <w:tblInd w:w="108" w:type="dxa"/>
        <w:tblLayout w:type="fixed"/>
        <w:tblLook w:val="04A0"/>
      </w:tblPr>
      <w:tblGrid>
        <w:gridCol w:w="1248"/>
        <w:gridCol w:w="2364"/>
        <w:gridCol w:w="3476"/>
        <w:gridCol w:w="3118"/>
      </w:tblGrid>
      <w:tr w:rsidR="00A6233B" w:rsidRPr="00676138" w:rsidTr="003E0741">
        <w:trPr>
          <w:tblHeader/>
        </w:trPr>
        <w:tc>
          <w:tcPr>
            <w:tcW w:w="1248" w:type="dxa"/>
            <w:tcBorders>
              <w:top w:val="single" w:sz="4" w:space="0" w:color="auto"/>
              <w:left w:val="single" w:sz="4" w:space="0" w:color="auto"/>
              <w:bottom w:val="single" w:sz="4" w:space="0" w:color="auto"/>
              <w:right w:val="single" w:sz="4" w:space="0" w:color="auto"/>
            </w:tcBorders>
            <w:vAlign w:val="center"/>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Код зоны деятельности</w:t>
            </w:r>
          </w:p>
        </w:tc>
        <w:tc>
          <w:tcPr>
            <w:tcW w:w="2364" w:type="dxa"/>
            <w:tcBorders>
              <w:top w:val="single" w:sz="4" w:space="0" w:color="auto"/>
              <w:left w:val="single" w:sz="4" w:space="0" w:color="auto"/>
              <w:bottom w:val="single" w:sz="4" w:space="0" w:color="auto"/>
              <w:right w:val="single" w:sz="4" w:space="0" w:color="auto"/>
            </w:tcBorders>
            <w:vAlign w:val="center"/>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Утвержденная ЕТО</w:t>
            </w:r>
          </w:p>
        </w:tc>
        <w:tc>
          <w:tcPr>
            <w:tcW w:w="3476" w:type="dxa"/>
            <w:tcBorders>
              <w:top w:val="single" w:sz="4" w:space="0" w:color="auto"/>
              <w:left w:val="single" w:sz="4" w:space="0" w:color="auto"/>
              <w:bottom w:val="single" w:sz="4" w:space="0" w:color="auto"/>
              <w:right w:val="single" w:sz="4" w:space="0" w:color="auto"/>
            </w:tcBorders>
            <w:vAlign w:val="center"/>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 систем теплоснабжения</w:t>
            </w:r>
          </w:p>
        </w:tc>
        <w:tc>
          <w:tcPr>
            <w:tcW w:w="3118" w:type="dxa"/>
            <w:tcBorders>
              <w:top w:val="single" w:sz="4" w:space="0" w:color="auto"/>
              <w:left w:val="single" w:sz="4" w:space="0" w:color="auto"/>
              <w:bottom w:val="single" w:sz="4" w:space="0" w:color="auto"/>
              <w:right w:val="single" w:sz="4" w:space="0" w:color="auto"/>
            </w:tcBorders>
            <w:vAlign w:val="center"/>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Кол-во систем теплоснабжения</w:t>
            </w:r>
          </w:p>
        </w:tc>
      </w:tr>
      <w:tr w:rsidR="00A6233B" w:rsidRPr="00676138" w:rsidTr="003E0741">
        <w:tc>
          <w:tcPr>
            <w:tcW w:w="124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2364"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3476"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1, 2, 3, 4, 5, 6, 7, 8, 9, 10 ,11</w:t>
            </w:r>
          </w:p>
        </w:tc>
        <w:tc>
          <w:tcPr>
            <w:tcW w:w="31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11</w:t>
            </w:r>
          </w:p>
        </w:tc>
      </w:tr>
    </w:tbl>
    <w:p w:rsidR="00A6233B" w:rsidRPr="00676138" w:rsidRDefault="00A6233B" w:rsidP="00801523">
      <w:pPr>
        <w:pStyle w:val="afffff"/>
        <w:spacing w:before="0" w:line="240" w:lineRule="auto"/>
        <w:ind w:firstLine="709"/>
        <w:rPr>
          <w:sz w:val="24"/>
          <w:szCs w:val="24"/>
        </w:rPr>
      </w:pPr>
    </w:p>
    <w:p w:rsidR="00A6233B" w:rsidRPr="00676138" w:rsidRDefault="00A6233B" w:rsidP="00801523">
      <w:pPr>
        <w:pStyle w:val="afffff"/>
        <w:spacing w:before="0" w:line="240" w:lineRule="auto"/>
        <w:ind w:firstLine="709"/>
        <w:rPr>
          <w:sz w:val="24"/>
          <w:szCs w:val="24"/>
        </w:rPr>
      </w:pPr>
      <w:r w:rsidRPr="00676138">
        <w:rPr>
          <w:sz w:val="24"/>
          <w:szCs w:val="24"/>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городского округа, а в случае смены (исключения, включения) единой теплоснабжающей организации – при актуализации схемы теплоснабжения.</w:t>
      </w:r>
    </w:p>
    <w:p w:rsidR="00A6233B" w:rsidRPr="00676138" w:rsidRDefault="00A6233B" w:rsidP="00801523">
      <w:pPr>
        <w:pStyle w:val="afffff"/>
        <w:spacing w:before="0" w:line="240" w:lineRule="auto"/>
        <w:ind w:firstLine="709"/>
        <w:rPr>
          <w:sz w:val="24"/>
          <w:szCs w:val="24"/>
        </w:rPr>
      </w:pPr>
      <w:r w:rsidRPr="00676138">
        <w:rPr>
          <w:sz w:val="24"/>
          <w:szCs w:val="24"/>
        </w:rPr>
        <w:t>После внесения проекта схемы теплоснабжения на рассмотрение теплоснабжающие и (или) теплосетевые организации должны обратиться с заявкой на признание в качестве ЕТО в одной из определенных зон деятельности. Решение об установлении организации в качестве ЕТО в той или иной зоне деятельности принимается уполномоченным органом в соответствии с нормами Федерального закона №190-ФЗ «О теплоснабжении».</w:t>
      </w:r>
    </w:p>
    <w:p w:rsidR="00A6233B" w:rsidRPr="00676138" w:rsidRDefault="00A6233B" w:rsidP="00801523">
      <w:pPr>
        <w:pStyle w:val="afffff"/>
        <w:spacing w:before="0" w:line="240" w:lineRule="auto"/>
        <w:ind w:firstLine="709"/>
        <w:rPr>
          <w:sz w:val="24"/>
          <w:szCs w:val="24"/>
        </w:rPr>
      </w:pPr>
      <w:r w:rsidRPr="00676138">
        <w:rPr>
          <w:sz w:val="24"/>
          <w:szCs w:val="24"/>
        </w:rPr>
        <w:t>Обязанности ЕТО определены п. 12 Правил организации теплоснабжения в Российской Федерации, утвержденных ПП РФ от 8 августа 2012 № 808 и включают в себя:</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заключать и исполнять договоры теплоснабжения с любыми обратившимися к ней потребителями тепловой энергии, теплоснабжающие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6233B" w:rsidRPr="00676138" w:rsidRDefault="00A6233B" w:rsidP="00801523">
      <w:pPr>
        <w:spacing w:after="0" w:line="240" w:lineRule="auto"/>
        <w:rPr>
          <w:sz w:val="24"/>
          <w:szCs w:val="24"/>
        </w:rPr>
      </w:pPr>
    </w:p>
    <w:p w:rsidR="00A6233B" w:rsidRPr="00676138" w:rsidRDefault="00A6233B" w:rsidP="00801523">
      <w:pPr>
        <w:pStyle w:val="affff3"/>
        <w:rPr>
          <w:sz w:val="24"/>
          <w:szCs w:val="24"/>
        </w:rPr>
      </w:pPr>
      <w:bookmarkStart w:id="818" w:name="_Toc59891025"/>
      <w:r w:rsidRPr="00676138">
        <w:rPr>
          <w:sz w:val="24"/>
          <w:szCs w:val="24"/>
        </w:rPr>
        <w:t xml:space="preserve">Таблица </w:t>
      </w:r>
      <w:r w:rsidR="004406CE" w:rsidRPr="00676138">
        <w:rPr>
          <w:sz w:val="24"/>
          <w:szCs w:val="24"/>
        </w:rPr>
        <w:fldChar w:fldCharType="begin"/>
      </w:r>
      <w:r w:rsidR="0007741D"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85</w:t>
      </w:r>
      <w:r w:rsidR="004406CE" w:rsidRPr="00676138">
        <w:rPr>
          <w:sz w:val="24"/>
          <w:szCs w:val="24"/>
        </w:rPr>
        <w:fldChar w:fldCharType="end"/>
      </w:r>
      <w:r w:rsidRPr="00676138">
        <w:rPr>
          <w:sz w:val="24"/>
          <w:szCs w:val="24"/>
        </w:rPr>
        <w:t>- Реестр зон деятельности в каждой технологически изолированной зоне действия в системах теплоснабжения НГО СК</w:t>
      </w:r>
      <w:bookmarkEnd w:id="818"/>
    </w:p>
    <w:tbl>
      <w:tblPr>
        <w:tblStyle w:val="81"/>
        <w:tblW w:w="10206" w:type="dxa"/>
        <w:tblInd w:w="108" w:type="dxa"/>
        <w:tblLayout w:type="fixed"/>
        <w:tblLook w:val="04A0"/>
      </w:tblPr>
      <w:tblGrid>
        <w:gridCol w:w="1418"/>
        <w:gridCol w:w="1701"/>
        <w:gridCol w:w="1843"/>
        <w:gridCol w:w="5244"/>
      </w:tblGrid>
      <w:tr w:rsidR="00A6233B" w:rsidRPr="00676138" w:rsidTr="00C248F8">
        <w:trPr>
          <w:trHeight w:val="397"/>
          <w:tblHeader/>
        </w:trPr>
        <w:tc>
          <w:tcPr>
            <w:tcW w:w="141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Код зоны деятельности</w:t>
            </w:r>
          </w:p>
        </w:tc>
        <w:tc>
          <w:tcPr>
            <w:tcW w:w="1701"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Номер</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системы теплоснабжения</w:t>
            </w:r>
          </w:p>
        </w:tc>
        <w:tc>
          <w:tcPr>
            <w:tcW w:w="1843"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Источник</w:t>
            </w:r>
          </w:p>
        </w:tc>
        <w:tc>
          <w:tcPr>
            <w:tcW w:w="524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Зона действия источника</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№28-01</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№6а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w:t>
            </w:r>
            <w:r w:rsidRPr="00676138">
              <w:rPr>
                <w:sz w:val="24"/>
                <w:szCs w:val="24"/>
              </w:rPr>
              <w:t xml:space="preserve"> </w:t>
            </w:r>
            <w:r w:rsidRPr="00676138">
              <w:rPr>
                <w:rFonts w:ascii="Times New Roman" w:hAnsi="Times New Roman" w:cs="Times New Roman"/>
                <w:sz w:val="24"/>
                <w:szCs w:val="24"/>
              </w:rPr>
              <w:t>Строителей, №14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№19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№22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№24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Строителей, №26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Мира,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Мира,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Мира,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Мира, №6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№44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№46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№48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№25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№42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Дзержинского,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пер. Центральный, №1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пер. Центральный,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пер. Центральный,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Транспортная, №27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№91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50-лет Пионерии, №19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№61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№19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1 м-н дом, №28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0 м-н дом, №10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0 м-н дом,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0 м-н дом, №12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0 м-н дом,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0 м-н дом, №20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МКОУ СОШ №2 по ул. Ленина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МБОУ ДОД «Центр внешкольной работы» по ул. Ленина, 56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ГБОУ СПО «Региональный политехнический колледж» по ул. 50 лет Пионерии,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МБОУ ДОД «Нефтекумская детская художественная школа НМР СК по ул. Ленина, 42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МБОУ ДОД «Нефтекумская детская музыкальная школа НМР СК по ул. Строителей, 22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МКДОУ д/с №21 «Аленушка» 0 м-н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МБДОУ д/с №2 «Сказка» 1 м-н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д/с №22 «Ромашка» 1м-н, 15а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ОАО «Ремонтно-эксплутационное управление» по ул. .Шоссейная,20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Управление ФСРФ по контролю за оборотом наркотиков по СК по ул. Ленина, 45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Отдел МВД России по НР по ул. Дзержинского, 12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Межрайонный отдел вневедомственной охраны отдела МВД РФ по СК по ул. Дзержинского,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ГУ Управление пенсионного фонда РФ по Нефтекумскому району 1 м-н, 29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Межрайонная инспекция Федеральной налоговой службы РФ №6 по СК по ул. Советская, 11а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ФГКУ «8 отряд Федеральной противопожарной службы по СК» по ул. Заводская,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Управление сельского хозяйства и охраны окружающей среды АНМР по ул. Заводская,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УТ и СЗН АНМР СК 1 м-р, 29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«Ставрополь-Нефтеремонт» по ул. Заводская,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Управление судебного департамента при верховном суде РФ в СК по ул. Дзержинского,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ФКУ «АСФ «ЮРПФВЧ» по ул. Транспортная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ФГУП СК «Издательский дом «Периодика Ставрополья» Редакция газеты «Восход» по ул. Дзержинского,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ОАО «Автовокзал» по ул. Шоссейная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СК «Борец» по ул. Восточная,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ИП Арутюнян Богандов М.М. по ул. Нефтянников, 29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ОАО Нефтекумскавтотранс» по ул. Шоссейная</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«Надеждин» по ул. Восточная, 2а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«РН - Ставропольнефтегаз» по ул. 50 лет Пионерии,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ЧП Клинчаев А.А. по ул. Шоссейная, 16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ЧП Алиханова П. Н. по пер. Центральный, 1а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«РН-Информ» по ул. Шоссейная,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ЧП Магомедов А.У. по ул. Восточная, 2а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«Удача» по ул. Ленина, 25а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Мартиросян А.А. пер. Центральный, 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ЧП Аюпова Р.У. по ул. Строителей, 1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«Спринт» по ул. Шоссейная,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МУП «ЖК» МО 1 м-н, 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ИП Мишиева Г.Р. по ул. 1 м-н, 17а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МБУ СОК «Старт» МО по ул. Ленина, 25а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ТФ «Ставторгсеть» по ул. Дзержинского,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ОАО «Сбербанк России» по ул. Дзержинского</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№2</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№28-02</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№19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№29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№30</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2 м-н, №31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3 м-н, №1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3 м-н,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3 м-н,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3 м-н, №6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3 м-н,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ГБУЗ СК «Нефтекумская ЦРБ»(поликлиника) по ул. Ленина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МКУК СК «Нефтекумская» МЦРБ» НМР СК по ул. Ленина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Администрация НМР по ул. Ленина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МКДОУ д/с №23 «Березка» м-н 2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д/с №4 «Радуга» м-н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д/с №7 «Белочка» м-н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д/с №6 «Журавушка» м-н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МБУ «Нефтекумский культурный центр» МО м-н 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АИК промстройбанк «Ставрополье» - ОАО в г.Буденовске по ул. Дзержинского, 29а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ОАО «Ростелеком» м-н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ООО «РН- Ставропольнефтегаз» ЖД м-н 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ЗАО «Тендер» пл. Ленина</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№3</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№28-03</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Жилой дом по ул. Молодежная, 1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Отдел МВД России по НР по ул. А. Шипиной, 26</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МКДОУ д/с №5 «Тополек» по ул. А. Шипиной,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МКОУ СОШ №1 по ул. А. Шипиной</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НРО СКО ВДПО по ул. А. Шипиной</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МКОУ «Вечерняя (сменная) общеобразовательная школа №20» по ул. А. Шипиной </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№4</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№28-04</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Коммунальная, 32</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Молодежная, 29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Отдел МВД России по НР по ул. Строительная, 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Поликлиника, больница по ул. Советская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ГКОУ «Детский дом №23 «Колокольчик» по ул. Коммунальная, 17</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МКОУ Затеречная СОШ №6 по ул. Коммунальная ,18</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Управление ФПС ФФГПУ «Почта России» по ул. Комсомольская </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№5</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№28-05</w:t>
            </w:r>
          </w:p>
        </w:tc>
        <w:tc>
          <w:tcPr>
            <w:tcW w:w="5244"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МКДОУ д/с №9 «Ласточка» по ул. Лермонтова </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№6</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№28-07</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Больница по ул. Ленина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МКОУ Ачикулакская СОШ №10 по ул. Гвардейская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МКУ Социально-культурное объединение по ул. Гвардейская</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ИП Егоров В.В. по ул. Гвардейская</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№7</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№28-09</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Больница по ул. Кирова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МККОУ Каясулинская СОШ 16 по ул. Советская, 44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«Социально- культурное объединение Каясулинского сельсовета по ул. Советская, 43г</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Каясулинский ТО по ул. Советская, 43б</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№8</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№28-10А</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МКО Зункарская СОШ 5 по ул. Школьная, 1 </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МУ Социально-культурное объединение по ул. Молодежная, 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 xml:space="preserve">Зункарский ТО по ул. Молодежная, 4 </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№9</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№28-11</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МКО Махмуд-Мектебская СОШ №15 по ул. Советская</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МКДОУ д/с №18 «Золотой ключик» по ул. Виноградная, 3</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№10</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№28-12</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МКОУ Тукуй - Мектебская СОШ по ул. Эдиге</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МКУ Социально –культурное объединение» по ул. Эдиге</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Тукуй- Мектебский ТО по ул. Эдиге</w:t>
            </w:r>
          </w:p>
        </w:tc>
      </w:tr>
      <w:tr w:rsidR="00A6233B" w:rsidRPr="00676138" w:rsidTr="00C248F8">
        <w:trPr>
          <w:trHeight w:val="397"/>
        </w:trPr>
        <w:tc>
          <w:tcPr>
            <w:tcW w:w="1418"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w:t>
            </w:r>
          </w:p>
        </w:tc>
        <w:tc>
          <w:tcPr>
            <w:tcW w:w="1701"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№11</w:t>
            </w:r>
          </w:p>
        </w:tc>
        <w:tc>
          <w:tcPr>
            <w:tcW w:w="1843" w:type="dxa"/>
            <w:vAlign w:val="center"/>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5244" w:type="dxa"/>
          </w:tcPr>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№19</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№21</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№23</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Ленина, №23а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Жилой дом по ул. Транспортная, №5</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Больница по ул. Транспортная, №24</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ИП Васильева по ул. Ленина</w:t>
            </w:r>
          </w:p>
          <w:p w:rsidR="00A6233B" w:rsidRPr="00676138" w:rsidRDefault="00A6233B" w:rsidP="00801523">
            <w:pPr>
              <w:rPr>
                <w:rFonts w:ascii="Times New Roman" w:hAnsi="Times New Roman" w:cs="Times New Roman"/>
                <w:sz w:val="24"/>
                <w:szCs w:val="24"/>
              </w:rPr>
            </w:pPr>
            <w:r w:rsidRPr="00676138">
              <w:rPr>
                <w:rFonts w:ascii="Times New Roman" w:hAnsi="Times New Roman" w:cs="Times New Roman"/>
                <w:sz w:val="24"/>
                <w:szCs w:val="24"/>
              </w:rPr>
              <w:t>ФФГБУЗ «Центр гигиены и эпидемиологии в СК» по ул. Транспортная, №22</w:t>
            </w:r>
          </w:p>
        </w:tc>
      </w:tr>
    </w:tbl>
    <w:p w:rsidR="00A6233B" w:rsidRPr="00676138" w:rsidRDefault="00A6233B" w:rsidP="00801523">
      <w:pPr>
        <w:spacing w:after="0" w:line="240" w:lineRule="auto"/>
        <w:rPr>
          <w:rFonts w:ascii="Times New Roman" w:hAnsi="Times New Roman" w:cs="Times New Roman"/>
          <w:sz w:val="24"/>
          <w:szCs w:val="24"/>
        </w:rPr>
      </w:pPr>
    </w:p>
    <w:p w:rsidR="00A53258" w:rsidRDefault="00A53258" w:rsidP="00801523">
      <w:pPr>
        <w:spacing w:after="0" w:line="240" w:lineRule="auto"/>
        <w:rPr>
          <w:rFonts w:ascii="Times New Roman" w:hAnsi="Times New Roman" w:cs="Times New Roman"/>
          <w:sz w:val="24"/>
          <w:szCs w:val="24"/>
        </w:rPr>
      </w:pPr>
    </w:p>
    <w:p w:rsidR="00C248F8" w:rsidRDefault="00C248F8" w:rsidP="00801523">
      <w:pPr>
        <w:spacing w:after="0" w:line="240" w:lineRule="auto"/>
        <w:rPr>
          <w:rFonts w:ascii="Times New Roman" w:hAnsi="Times New Roman" w:cs="Times New Roman"/>
          <w:sz w:val="24"/>
          <w:szCs w:val="24"/>
        </w:rPr>
      </w:pPr>
    </w:p>
    <w:p w:rsidR="00C248F8" w:rsidRPr="00676138" w:rsidRDefault="00C248F8" w:rsidP="00801523">
      <w:pPr>
        <w:spacing w:after="0" w:line="240" w:lineRule="auto"/>
        <w:rPr>
          <w:rFonts w:ascii="Times New Roman" w:hAnsi="Times New Roman" w:cs="Times New Roman"/>
          <w:sz w:val="24"/>
          <w:szCs w:val="24"/>
        </w:rPr>
      </w:pPr>
    </w:p>
    <w:p w:rsidR="00A6233B" w:rsidRPr="00676138" w:rsidRDefault="00A6233B" w:rsidP="00801523">
      <w:pPr>
        <w:pStyle w:val="affff3"/>
        <w:rPr>
          <w:sz w:val="24"/>
          <w:szCs w:val="24"/>
        </w:rPr>
      </w:pPr>
      <w:bookmarkStart w:id="819" w:name="_Toc59891026"/>
      <w:r w:rsidRPr="00676138">
        <w:rPr>
          <w:sz w:val="24"/>
          <w:szCs w:val="24"/>
        </w:rPr>
        <w:t xml:space="preserve">Таблица </w:t>
      </w:r>
      <w:r w:rsidR="004406CE" w:rsidRPr="00676138">
        <w:rPr>
          <w:sz w:val="24"/>
          <w:szCs w:val="24"/>
        </w:rPr>
        <w:fldChar w:fldCharType="begin"/>
      </w:r>
      <w:r w:rsidR="0007741D"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86</w:t>
      </w:r>
      <w:r w:rsidR="004406CE" w:rsidRPr="00676138">
        <w:rPr>
          <w:sz w:val="24"/>
          <w:szCs w:val="24"/>
        </w:rPr>
        <w:fldChar w:fldCharType="end"/>
      </w:r>
      <w:r w:rsidRPr="00676138">
        <w:rPr>
          <w:sz w:val="24"/>
          <w:szCs w:val="24"/>
        </w:rPr>
        <w:t xml:space="preserve"> – Сводный реестр зон деятельности теплоснабжающих организаций</w:t>
      </w:r>
      <w:bookmarkEnd w:id="819"/>
      <w:r w:rsidRPr="00676138">
        <w:rPr>
          <w:sz w:val="24"/>
          <w:szCs w:val="24"/>
        </w:rPr>
        <w:t xml:space="preserve"> в границах НГО СК</w:t>
      </w:r>
    </w:p>
    <w:p w:rsidR="00A53258" w:rsidRPr="00676138" w:rsidRDefault="00A53258" w:rsidP="00801523">
      <w:pPr>
        <w:pStyle w:val="affff3"/>
        <w:rPr>
          <w:sz w:val="24"/>
          <w:szCs w:val="24"/>
        </w:rPr>
      </w:pPr>
    </w:p>
    <w:tbl>
      <w:tblPr>
        <w:tblStyle w:val="710"/>
        <w:tblW w:w="10355" w:type="dxa"/>
        <w:jc w:val="center"/>
        <w:tblInd w:w="150" w:type="dxa"/>
        <w:tblLayout w:type="fixed"/>
        <w:tblLook w:val="04A0"/>
      </w:tblPr>
      <w:tblGrid>
        <w:gridCol w:w="433"/>
        <w:gridCol w:w="425"/>
        <w:gridCol w:w="594"/>
        <w:gridCol w:w="698"/>
        <w:gridCol w:w="740"/>
        <w:gridCol w:w="756"/>
        <w:gridCol w:w="478"/>
        <w:gridCol w:w="688"/>
        <w:gridCol w:w="710"/>
        <w:gridCol w:w="15"/>
        <w:gridCol w:w="856"/>
        <w:gridCol w:w="606"/>
        <w:gridCol w:w="564"/>
        <w:gridCol w:w="708"/>
        <w:gridCol w:w="490"/>
        <w:gridCol w:w="659"/>
        <w:gridCol w:w="436"/>
        <w:gridCol w:w="499"/>
      </w:tblGrid>
      <w:tr w:rsidR="00A6233B" w:rsidRPr="00676138" w:rsidTr="00C248F8">
        <w:trPr>
          <w:cantSplit/>
          <w:trHeight w:val="1077"/>
          <w:tblHeader/>
          <w:jc w:val="center"/>
        </w:trPr>
        <w:tc>
          <w:tcPr>
            <w:tcW w:w="433"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Код зоны деятельности</w:t>
            </w:r>
          </w:p>
        </w:tc>
        <w:tc>
          <w:tcPr>
            <w:tcW w:w="425"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 системы теплоснабжения</w:t>
            </w:r>
          </w:p>
        </w:tc>
        <w:tc>
          <w:tcPr>
            <w:tcW w:w="4679" w:type="dxa"/>
            <w:gridSpan w:val="8"/>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Источники тепловой энергии</w:t>
            </w:r>
          </w:p>
        </w:tc>
        <w:tc>
          <w:tcPr>
            <w:tcW w:w="3883" w:type="dxa"/>
            <w:gridSpan w:val="6"/>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Тепловые сети</w:t>
            </w:r>
          </w:p>
        </w:tc>
        <w:tc>
          <w:tcPr>
            <w:tcW w:w="436" w:type="dxa"/>
            <w:vMerge w:val="restart"/>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Утвержденная</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ЕТО</w:t>
            </w:r>
          </w:p>
        </w:tc>
        <w:tc>
          <w:tcPr>
            <w:tcW w:w="499"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Основание для присвоения статуса ЕТО</w:t>
            </w:r>
          </w:p>
        </w:tc>
      </w:tr>
      <w:tr w:rsidR="00A6233B" w:rsidRPr="00676138" w:rsidTr="00C248F8">
        <w:trPr>
          <w:cantSplit/>
          <w:trHeight w:val="3352"/>
          <w:tblHeader/>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Merge/>
            <w:vAlign w:val="center"/>
          </w:tcPr>
          <w:p w:rsidR="00A6233B" w:rsidRPr="00676138" w:rsidRDefault="00A6233B" w:rsidP="00801523">
            <w:pPr>
              <w:jc w:val="center"/>
              <w:rPr>
                <w:rFonts w:ascii="Times New Roman" w:hAnsi="Times New Roman" w:cs="Times New Roman"/>
                <w:sz w:val="24"/>
                <w:szCs w:val="24"/>
              </w:rPr>
            </w:pP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Наименование источников в системе теплоснабжения</w:t>
            </w:r>
          </w:p>
        </w:tc>
        <w:tc>
          <w:tcPr>
            <w:tcW w:w="69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Рабочая мощность источника тепловой энергии, Гкал/ч</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756"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Вид имущественного права</w:t>
            </w:r>
          </w:p>
        </w:tc>
        <w:tc>
          <w:tcPr>
            <w:tcW w:w="68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Размер собственного капитала теплоснабжающей организации, тыс. руб. (теплосетевой)</w:t>
            </w:r>
          </w:p>
        </w:tc>
        <w:tc>
          <w:tcPr>
            <w:tcW w:w="710"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Информация о подаче заявки на  присвоение статуса ЕТО</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606"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Наличие тепловых сетей в обслуживании теплоснабжающей (теплосетевой) организации</w:t>
            </w:r>
          </w:p>
        </w:tc>
        <w:tc>
          <w:tcPr>
            <w:tcW w:w="564"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Емкость тепловых сетей, куб. м.</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Вид имущественного права</w:t>
            </w:r>
          </w:p>
        </w:tc>
        <w:tc>
          <w:tcPr>
            <w:tcW w:w="490"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Размер собственного капитала теплоснабжающей организации, тыс. руб. (теплосетевой)</w:t>
            </w:r>
          </w:p>
        </w:tc>
        <w:tc>
          <w:tcPr>
            <w:tcW w:w="659"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Информация о подаче заявки на  присвоение статуса ЕТО</w:t>
            </w:r>
          </w:p>
        </w:tc>
        <w:tc>
          <w:tcPr>
            <w:tcW w:w="436" w:type="dxa"/>
            <w:vMerge/>
            <w:vAlign w:val="center"/>
          </w:tcPr>
          <w:p w:rsidR="00A6233B" w:rsidRPr="00676138" w:rsidRDefault="00A6233B" w:rsidP="00801523">
            <w:pPr>
              <w:jc w:val="center"/>
              <w:rPr>
                <w:rFonts w:ascii="Times New Roman" w:hAnsi="Times New Roman" w:cs="Times New Roman"/>
                <w:b/>
                <w:sz w:val="24"/>
                <w:szCs w:val="24"/>
              </w:rPr>
            </w:pPr>
          </w:p>
        </w:tc>
        <w:tc>
          <w:tcPr>
            <w:tcW w:w="499" w:type="dxa"/>
            <w:vMerge/>
            <w:vAlign w:val="center"/>
          </w:tcPr>
          <w:p w:rsidR="00A6233B" w:rsidRPr="00676138" w:rsidRDefault="00A6233B" w:rsidP="00801523">
            <w:pPr>
              <w:jc w:val="center"/>
              <w:rPr>
                <w:rFonts w:ascii="Times New Roman" w:hAnsi="Times New Roman" w:cs="Times New Roman"/>
                <w:b/>
                <w:sz w:val="24"/>
                <w:szCs w:val="24"/>
              </w:rPr>
            </w:pPr>
          </w:p>
        </w:tc>
      </w:tr>
      <w:tr w:rsidR="00A6233B" w:rsidRPr="00676138" w:rsidTr="00C248F8">
        <w:trPr>
          <w:cantSplit/>
          <w:trHeight w:val="1354"/>
          <w:jc w:val="center"/>
        </w:trPr>
        <w:tc>
          <w:tcPr>
            <w:tcW w:w="433" w:type="dxa"/>
            <w:vMerge w:val="restart"/>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28-01</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49,34</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902,872</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п. 11 постановления Правительства РФ №808 от 08.08.2012 г.</w:t>
            </w:r>
          </w:p>
        </w:tc>
      </w:tr>
      <w:tr w:rsidR="00A6233B" w:rsidRPr="00676138" w:rsidTr="00C248F8">
        <w:trPr>
          <w:cantSplit/>
          <w:trHeight w:val="1134"/>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28-02</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41,26</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804,8743</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10"/>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28-03</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1,5</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4,582</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367"/>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28-04</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2,61</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57,4324</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60"/>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28-05</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0,172</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4,040</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60"/>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28-07</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3,2</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41,5424</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val="restart"/>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п. 11 постановления Правительства РФ №808 от 08.08.2012 г</w:t>
            </w:r>
          </w:p>
        </w:tc>
      </w:tr>
      <w:tr w:rsidR="00A6233B" w:rsidRPr="00676138" w:rsidTr="00C248F8">
        <w:trPr>
          <w:cantSplit/>
          <w:trHeight w:val="1264"/>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28-09</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4,86</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42,692</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68"/>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8</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28-10А</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0,344</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6,120</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71"/>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9</w:t>
            </w:r>
          </w:p>
        </w:tc>
        <w:tc>
          <w:tcPr>
            <w:tcW w:w="594"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21-11</w:t>
            </w:r>
          </w:p>
        </w:tc>
        <w:tc>
          <w:tcPr>
            <w:tcW w:w="69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0,645</w:t>
            </w:r>
          </w:p>
        </w:tc>
        <w:tc>
          <w:tcPr>
            <w:tcW w:w="740"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shd w:val="clear" w:color="auto" w:fill="auto"/>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1,590</w:t>
            </w:r>
          </w:p>
        </w:tc>
        <w:tc>
          <w:tcPr>
            <w:tcW w:w="708" w:type="dxa"/>
            <w:shd w:val="clear" w:color="auto" w:fill="auto"/>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shd w:val="clear" w:color="auto" w:fill="auto"/>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75"/>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21-12</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1,80</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5,757</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r w:rsidR="00A6233B" w:rsidRPr="00676138" w:rsidTr="00C248F8">
        <w:trPr>
          <w:cantSplit/>
          <w:trHeight w:val="1252"/>
          <w:jc w:val="center"/>
        </w:trPr>
        <w:tc>
          <w:tcPr>
            <w:tcW w:w="433" w:type="dxa"/>
            <w:vMerge/>
            <w:vAlign w:val="center"/>
          </w:tcPr>
          <w:p w:rsidR="00A6233B" w:rsidRPr="00676138" w:rsidRDefault="00A6233B" w:rsidP="00801523">
            <w:pPr>
              <w:jc w:val="center"/>
              <w:rPr>
                <w:rFonts w:ascii="Times New Roman" w:hAnsi="Times New Roman" w:cs="Times New Roman"/>
                <w:sz w:val="24"/>
                <w:szCs w:val="24"/>
              </w:rPr>
            </w:pPr>
          </w:p>
        </w:tc>
        <w:tc>
          <w:tcPr>
            <w:tcW w:w="42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11</w:t>
            </w:r>
          </w:p>
        </w:tc>
        <w:tc>
          <w:tcPr>
            <w:tcW w:w="59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Котельная 21-14</w:t>
            </w:r>
          </w:p>
        </w:tc>
        <w:tc>
          <w:tcPr>
            <w:tcW w:w="69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2,58</w:t>
            </w:r>
          </w:p>
        </w:tc>
        <w:tc>
          <w:tcPr>
            <w:tcW w:w="74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75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47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688"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7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871" w:type="dxa"/>
            <w:gridSpan w:val="2"/>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60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в наличии</w:t>
            </w:r>
          </w:p>
        </w:tc>
        <w:tc>
          <w:tcPr>
            <w:tcW w:w="564"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49,904</w:t>
            </w:r>
          </w:p>
        </w:tc>
        <w:tc>
          <w:tcPr>
            <w:tcW w:w="708" w:type="dxa"/>
            <w:textDirection w:val="btLr"/>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хозяйственное ведение</w:t>
            </w:r>
          </w:p>
        </w:tc>
        <w:tc>
          <w:tcPr>
            <w:tcW w:w="49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640 914</w:t>
            </w:r>
          </w:p>
        </w:tc>
        <w:tc>
          <w:tcPr>
            <w:tcW w:w="65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Заявка не подана</w:t>
            </w:r>
          </w:p>
        </w:tc>
        <w:tc>
          <w:tcPr>
            <w:tcW w:w="436"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ГУП СК «Крайтеплоэнерго»</w:t>
            </w:r>
          </w:p>
        </w:tc>
        <w:tc>
          <w:tcPr>
            <w:tcW w:w="499" w:type="dxa"/>
            <w:vMerge/>
            <w:textDirection w:val="btLr"/>
            <w:vAlign w:val="center"/>
          </w:tcPr>
          <w:p w:rsidR="00A6233B" w:rsidRPr="00676138" w:rsidRDefault="00A6233B" w:rsidP="00801523">
            <w:pPr>
              <w:jc w:val="center"/>
              <w:rPr>
                <w:rFonts w:ascii="Times New Roman" w:hAnsi="Times New Roman" w:cs="Times New Roman"/>
                <w:sz w:val="24"/>
                <w:szCs w:val="24"/>
              </w:rPr>
            </w:pPr>
          </w:p>
        </w:tc>
      </w:tr>
    </w:tbl>
    <w:p w:rsidR="00A6233B" w:rsidRDefault="00A6233B" w:rsidP="00801523">
      <w:pPr>
        <w:pStyle w:val="114"/>
        <w:ind w:left="0"/>
        <w:rPr>
          <w:sz w:val="24"/>
          <w:szCs w:val="24"/>
          <w:lang w:eastAsia="ru-RU"/>
        </w:rPr>
      </w:pPr>
    </w:p>
    <w:p w:rsidR="00C248F8" w:rsidRDefault="00C248F8" w:rsidP="00801523">
      <w:pPr>
        <w:pStyle w:val="114"/>
        <w:ind w:left="0"/>
        <w:rPr>
          <w:sz w:val="24"/>
          <w:szCs w:val="24"/>
          <w:lang w:eastAsia="ru-RU"/>
        </w:rPr>
      </w:pPr>
    </w:p>
    <w:p w:rsidR="00C248F8" w:rsidRDefault="00C248F8" w:rsidP="00801523">
      <w:pPr>
        <w:pStyle w:val="114"/>
        <w:ind w:left="0"/>
        <w:rPr>
          <w:sz w:val="24"/>
          <w:szCs w:val="24"/>
          <w:lang w:eastAsia="ru-RU"/>
        </w:rPr>
      </w:pPr>
    </w:p>
    <w:p w:rsidR="00C248F8" w:rsidRDefault="00C248F8" w:rsidP="00801523">
      <w:pPr>
        <w:pStyle w:val="114"/>
        <w:ind w:left="0"/>
        <w:rPr>
          <w:sz w:val="24"/>
          <w:szCs w:val="24"/>
          <w:lang w:eastAsia="ru-RU"/>
        </w:rPr>
      </w:pPr>
    </w:p>
    <w:p w:rsidR="00C248F8" w:rsidRDefault="00C248F8" w:rsidP="00801523">
      <w:pPr>
        <w:pStyle w:val="114"/>
        <w:ind w:left="0"/>
        <w:rPr>
          <w:sz w:val="24"/>
          <w:szCs w:val="24"/>
          <w:lang w:eastAsia="ru-RU"/>
        </w:rPr>
      </w:pPr>
    </w:p>
    <w:p w:rsidR="00C248F8" w:rsidRDefault="00C248F8" w:rsidP="00801523">
      <w:pPr>
        <w:pStyle w:val="114"/>
        <w:ind w:left="0"/>
        <w:rPr>
          <w:sz w:val="24"/>
          <w:szCs w:val="24"/>
          <w:lang w:eastAsia="ru-RU"/>
        </w:rPr>
      </w:pPr>
    </w:p>
    <w:p w:rsidR="00C248F8" w:rsidRPr="00676138" w:rsidRDefault="00C248F8" w:rsidP="00801523">
      <w:pPr>
        <w:pStyle w:val="114"/>
        <w:ind w:left="0"/>
        <w:rPr>
          <w:sz w:val="24"/>
          <w:szCs w:val="24"/>
          <w:lang w:eastAsia="ru-RU"/>
        </w:rPr>
      </w:pPr>
    </w:p>
    <w:p w:rsidR="00A6233B" w:rsidRPr="00676138" w:rsidRDefault="00A6233B" w:rsidP="00801523">
      <w:pPr>
        <w:pStyle w:val="af0"/>
        <w:spacing w:line="240" w:lineRule="auto"/>
        <w:jc w:val="right"/>
        <w:rPr>
          <w:sz w:val="24"/>
          <w:szCs w:val="24"/>
        </w:rPr>
      </w:pPr>
      <w:r w:rsidRPr="00676138">
        <w:rPr>
          <w:sz w:val="24"/>
          <w:szCs w:val="24"/>
        </w:rPr>
        <w:t>Приложение 13</w:t>
      </w:r>
    </w:p>
    <w:p w:rsidR="00A6233B" w:rsidRPr="00676138" w:rsidRDefault="00A6233B" w:rsidP="00801523">
      <w:pPr>
        <w:pStyle w:val="af0"/>
        <w:spacing w:line="240" w:lineRule="auto"/>
        <w:jc w:val="right"/>
        <w:rPr>
          <w:sz w:val="24"/>
          <w:szCs w:val="24"/>
        </w:rPr>
      </w:pPr>
      <w:r w:rsidRPr="00676138">
        <w:rPr>
          <w:sz w:val="24"/>
          <w:szCs w:val="24"/>
        </w:rPr>
        <w:t>к Схеме теплоснабжения Нефтекумского</w:t>
      </w:r>
    </w:p>
    <w:p w:rsidR="00A6233B" w:rsidRPr="00676138" w:rsidRDefault="00A6233B" w:rsidP="00801523">
      <w:pPr>
        <w:pStyle w:val="af0"/>
        <w:spacing w:line="240" w:lineRule="auto"/>
        <w:jc w:val="right"/>
        <w:rPr>
          <w:sz w:val="24"/>
          <w:szCs w:val="24"/>
        </w:rPr>
      </w:pPr>
      <w:r w:rsidRPr="00676138">
        <w:rPr>
          <w:sz w:val="24"/>
          <w:szCs w:val="24"/>
        </w:rPr>
        <w:t>городского округа Ставропольского края</w:t>
      </w:r>
    </w:p>
    <w:p w:rsidR="00A6233B" w:rsidRPr="00676138" w:rsidRDefault="00A6233B" w:rsidP="00801523">
      <w:pPr>
        <w:pStyle w:val="af0"/>
        <w:spacing w:line="240" w:lineRule="auto"/>
        <w:jc w:val="right"/>
        <w:rPr>
          <w:sz w:val="24"/>
          <w:szCs w:val="24"/>
        </w:rPr>
      </w:pPr>
      <w:r w:rsidRPr="00676138">
        <w:rPr>
          <w:sz w:val="24"/>
          <w:szCs w:val="24"/>
        </w:rPr>
        <w:t>на период до 2035 года</w:t>
      </w:r>
    </w:p>
    <w:p w:rsidR="00A6233B" w:rsidRPr="00676138" w:rsidRDefault="00A6233B" w:rsidP="00801523">
      <w:pPr>
        <w:pStyle w:val="af0"/>
        <w:spacing w:line="240" w:lineRule="auto"/>
        <w:jc w:val="right"/>
        <w:rPr>
          <w:sz w:val="24"/>
          <w:szCs w:val="24"/>
        </w:rPr>
      </w:pPr>
    </w:p>
    <w:p w:rsidR="00A6233B" w:rsidRPr="00676138" w:rsidRDefault="00A6233B" w:rsidP="00801523">
      <w:pPr>
        <w:pStyle w:val="af0"/>
        <w:spacing w:line="240" w:lineRule="auto"/>
        <w:jc w:val="center"/>
        <w:rPr>
          <w:b/>
          <w:sz w:val="24"/>
          <w:szCs w:val="24"/>
        </w:rPr>
      </w:pPr>
      <w:r w:rsidRPr="00676138">
        <w:rPr>
          <w:b/>
          <w:sz w:val="24"/>
          <w:szCs w:val="24"/>
        </w:rPr>
        <w:t>Оценка надежности теплоснабжения</w:t>
      </w:r>
      <w:bookmarkEnd w:id="217"/>
      <w:bookmarkEnd w:id="218"/>
    </w:p>
    <w:p w:rsidR="00A6233B" w:rsidRPr="00676138" w:rsidRDefault="00A6233B" w:rsidP="00801523">
      <w:pPr>
        <w:pStyle w:val="af0"/>
        <w:spacing w:line="240" w:lineRule="auto"/>
        <w:jc w:val="center"/>
        <w:rPr>
          <w:b/>
          <w:sz w:val="24"/>
          <w:szCs w:val="24"/>
        </w:rPr>
      </w:pPr>
    </w:p>
    <w:p w:rsidR="00A6233B" w:rsidRPr="00676138" w:rsidRDefault="00A6233B" w:rsidP="00801523">
      <w:pPr>
        <w:pStyle w:val="af0"/>
        <w:spacing w:line="240" w:lineRule="auto"/>
        <w:rPr>
          <w:b/>
          <w:sz w:val="24"/>
          <w:szCs w:val="24"/>
        </w:rPr>
      </w:pPr>
      <w:bookmarkStart w:id="820" w:name="_Toc12686925"/>
      <w:bookmarkStart w:id="821" w:name="_Toc37421583"/>
      <w:r w:rsidRPr="00676138">
        <w:rPr>
          <w:b/>
          <w:sz w:val="24"/>
          <w:szCs w:val="24"/>
        </w:rPr>
        <w:t>1. Общие сведения</w:t>
      </w:r>
      <w:bookmarkEnd w:id="820"/>
      <w:bookmarkEnd w:id="821"/>
    </w:p>
    <w:p w:rsidR="00A6233B" w:rsidRPr="00676138" w:rsidRDefault="00A6233B" w:rsidP="00801523">
      <w:pPr>
        <w:spacing w:after="0" w:line="240" w:lineRule="auto"/>
        <w:ind w:firstLine="709"/>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Оценка надёжности системы теплоснабжения Нефтекумского городского округа Ставропольского края проведена в соответствии с «Методическими указаниями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 июля 2013 г. № 310.</w:t>
      </w:r>
    </w:p>
    <w:p w:rsidR="00A6233B" w:rsidRPr="00676138" w:rsidRDefault="00A6233B" w:rsidP="00801523">
      <w:pPr>
        <w:spacing w:after="0" w:line="240" w:lineRule="auto"/>
        <w:ind w:firstLine="709"/>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A6233B" w:rsidRPr="00676138" w:rsidRDefault="00A6233B" w:rsidP="00801523">
      <w:pPr>
        <w:spacing w:after="0" w:line="240" w:lineRule="auto"/>
        <w:ind w:firstLine="709"/>
        <w:jc w:val="both"/>
        <w:rPr>
          <w:rFonts w:ascii="Times New Roman" w:eastAsia="Calibri" w:hAnsi="Times New Roman" w:cs="Times New Roman"/>
          <w:color w:val="000000"/>
          <w:sz w:val="24"/>
          <w:szCs w:val="24"/>
        </w:rPr>
      </w:pPr>
      <w:r w:rsidRPr="00676138">
        <w:rPr>
          <w:rFonts w:ascii="Times New Roman" w:eastAsia="Calibri" w:hAnsi="Times New Roman" w:cs="Times New Roman"/>
          <w:color w:val="000000"/>
          <w:sz w:val="24"/>
          <w:szCs w:val="24"/>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утвержденных Постановлением Правительства Российской Федерации от 8 августа 2012 г. №808.</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электроснабжения источников тепла (Кэ) выбирается исходя из условий:</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наличии резервного электроснабжения Кэ=1,0;</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электроснабжения при мощности источника тепловой энергии до 5 Гкал/ч Кэ=0,8;</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электроснабжения при мощности источника тепловой энергии от 5 до 20 Гкал/ч Кэ=0,7;</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электроснабжения при мощности источника тепловой энергии свыше 20 Гкал/ч Кэ=0,6.</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электроснабжения источников тепла (Кэ) НФ ГУП СК «Крайтеплоэнерго»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водоснабжения источников тепла (Кв) выбирается исходя из условий:</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наличии резервного водоснабжения Кв=1,0;</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водоснабжения при мощности источника тепловой энергии до 5 Гкал/ч Кв=0,8;</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водоснабжения при мощности источника тепловой энергии от 5 до 20 Гкал/ч Кв=0,7;</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водоснабжения при мощности источника тепловой энергии свыше 20 Гкал/ч Кв=0,6.</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водоснабжения источников тепла (Кв) НФ ГУП СК «Крайтеплоэнерго»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топливоснабжения источников тепла (Кт) выбирается исходя из условий:</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наличии резервного топлива Кт=1,0;</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топлива при мощности источника тепловой энергии до 5 Гкал/ч Кт=0,8;</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топлива при мощности источника тепловой энергии от 5 до 20 Гкал/ч Кт=0,7;</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при отсутствии резервного топлива при мощности источника тепловой энергии свыше 20 Гкал/ч Кт=0,5.</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Показатель надежности топливоснабжения источников тепла (Кт) НФ ГУП СК «Крайтеплоэнерго» приведен в таблице 1.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соответствия тепловой мощности источников тепла и пропускной способности тепловых сетей (Кб) выбирается исходя из условий размера дефицита тепловой мощности:</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до 10% Кб=1,0;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от 10% до 20% Кб=0,8;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от 20% до 30% Кб=0,6; - свыше 30% Кб=0,3.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Показатель соответствия тепловой мощности источников тепла и пропускной способности тепловых сетей (Кб) НФ ГУП СК «Крайтеплоэнерго» приведен в таблице 1.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выбирается исходя из условий:</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90% до 100% Кр=1,0;</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70% до 90% Кр=0,7;</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50% до 70% Кр=0,5;</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30% до 50% Кр=0,3;</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менее 30% Кр=0,2.</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уровня резервирования (Кр) источников тепла НФ ГУП СК «Крайтеплоэнерго»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технического состояния тепловых сетей (Кс) выбирается исходя из условий ветхих, подлежащих замене (%) трубопроводов:</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до 10% Кс=1,0;</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10% до 20% Кс=0,8;</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20% до 30% Кс=0,6;</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свыше 30% Кс =0,5;</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технического состояния тепловых сетей (Кс) НФ ГУП СК «Крайтеплоэнерго»,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интенсивности отказов тепловых сетей (Иотк),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2019 год определяется по формуле:</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2019300" cy="285750"/>
            <wp:effectExtent l="0" t="0" r="0" b="0"/>
            <wp:docPr id="4" name="Рисунок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019300" cy="285750"/>
                    </a:xfrm>
                    <a:prstGeom prst="rect">
                      <a:avLst/>
                    </a:prstGeom>
                  </pic:spPr>
                </pic:pic>
              </a:graphicData>
            </a:graphic>
          </wp:inline>
        </w:drawing>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где, </w:t>
      </w:r>
      <w:r w:rsidRPr="00676138">
        <w:rPr>
          <w:rFonts w:ascii="Times New Roman" w:hAnsi="Times New Roman" w:cs="Times New Roman"/>
          <w:i/>
          <w:sz w:val="24"/>
          <w:szCs w:val="24"/>
        </w:rPr>
        <w:t>n</w:t>
      </w:r>
      <w:r w:rsidRPr="00676138">
        <w:rPr>
          <w:rFonts w:ascii="Times New Roman" w:hAnsi="Times New Roman" w:cs="Times New Roman"/>
          <w:i/>
          <w:sz w:val="24"/>
          <w:szCs w:val="24"/>
          <w:vertAlign w:val="subscript"/>
        </w:rPr>
        <w:t>отк</w:t>
      </w:r>
      <w:r w:rsidRPr="00676138">
        <w:rPr>
          <w:rFonts w:ascii="Times New Roman" w:hAnsi="Times New Roman" w:cs="Times New Roman"/>
          <w:sz w:val="24"/>
          <w:szCs w:val="24"/>
        </w:rPr>
        <w:t xml:space="preserve"> - количество отказов за 2019 год, шт; </w:t>
      </w:r>
      <w:r w:rsidRPr="00676138">
        <w:rPr>
          <w:rFonts w:ascii="Times New Roman" w:hAnsi="Times New Roman" w:cs="Times New Roman"/>
          <w:i/>
          <w:sz w:val="24"/>
          <w:szCs w:val="24"/>
        </w:rPr>
        <w:t xml:space="preserve">S </w:t>
      </w:r>
      <w:r w:rsidRPr="00676138">
        <w:rPr>
          <w:rFonts w:ascii="Times New Roman" w:hAnsi="Times New Roman" w:cs="Times New Roman"/>
          <w:sz w:val="24"/>
          <w:szCs w:val="24"/>
        </w:rPr>
        <w:t>- протяженность тепловой сети данной системы теплоснабжения, [км].</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Информация о количестве отказов за 2019 год и протяженности тепловой сети системы теплоснабжения НФ ГУП СК «Крайтеплоэнерго» приведена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В зависимости от интенсивности отказов (Иотк) определяется показатель надежности (Котк):</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до 0,5 Котк=1,0;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от 0,5 до 0,8 Котк=0,8;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0,8 до 1,2 Котк=0,6;</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свыше 1,2 Котк=0,5.</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(Котк) для систем теплоснабжения  в границах Нефтекумского ГО СК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Показатель относительного недоотпуска тепла (Кнед) в результате аварий и инцидентов определяется по формуле: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1733550" cy="495300"/>
            <wp:effectExtent l="0" t="0" r="0" b="0"/>
            <wp:docPr id="6" name="Рисунок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733550" cy="495300"/>
                    </a:xfrm>
                    <a:prstGeom prst="rect">
                      <a:avLst/>
                    </a:prstGeom>
                  </pic:spPr>
                </pic:pic>
              </a:graphicData>
            </a:graphic>
          </wp:inline>
        </w:drawing>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где, Qав - аварийный недоотпуск тепла за 2019 год, Гкал</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Qфакт - фактический отпуск тепла системой теплоснабжения за 2019 год, Гкал.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Сведения об аварийном недоотпуске тепла за 2019 год и фактическом отпуске тепла системы теплоснабжения ГУП СК «Крайтеплоэнерго»  за 2019 год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В зависимости от величины недоотпуска тепла (Qнед) определяется показатель надежности (Кнед):</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до 0,1 К</w:t>
      </w:r>
      <w:r w:rsidRPr="00676138">
        <w:rPr>
          <w:sz w:val="24"/>
          <w:szCs w:val="24"/>
          <w:vertAlign w:val="subscript"/>
        </w:rPr>
        <w:t>нед</w:t>
      </w:r>
      <w:r w:rsidRPr="00676138">
        <w:rPr>
          <w:sz w:val="24"/>
          <w:szCs w:val="24"/>
        </w:rPr>
        <w:t xml:space="preserve">=1,0;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0,1 до 0,3 К</w:t>
      </w:r>
      <w:r w:rsidRPr="00676138">
        <w:rPr>
          <w:sz w:val="24"/>
          <w:szCs w:val="24"/>
          <w:vertAlign w:val="subscript"/>
        </w:rPr>
        <w:t>нед</w:t>
      </w:r>
      <w:r w:rsidRPr="00676138">
        <w:rPr>
          <w:sz w:val="24"/>
          <w:szCs w:val="24"/>
        </w:rPr>
        <w:t xml:space="preserve">=0,8;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0,3 до 0,5 К</w:t>
      </w:r>
      <w:r w:rsidRPr="00676138">
        <w:rPr>
          <w:sz w:val="24"/>
          <w:szCs w:val="24"/>
          <w:vertAlign w:val="subscript"/>
        </w:rPr>
        <w:t>нед</w:t>
      </w:r>
      <w:r w:rsidRPr="00676138">
        <w:rPr>
          <w:sz w:val="24"/>
          <w:szCs w:val="24"/>
        </w:rPr>
        <w:t xml:space="preserve"> =0,6;</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свыше 0,5 К</w:t>
      </w:r>
      <w:r w:rsidRPr="00676138">
        <w:rPr>
          <w:sz w:val="24"/>
          <w:szCs w:val="24"/>
          <w:vertAlign w:val="subscript"/>
        </w:rPr>
        <w:t>нед</w:t>
      </w:r>
      <w:r w:rsidRPr="00676138">
        <w:rPr>
          <w:sz w:val="24"/>
          <w:szCs w:val="24"/>
        </w:rPr>
        <w:t xml:space="preserve"> =0,5.</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Показатели надежности (К</w:t>
      </w:r>
      <w:r w:rsidRPr="00676138">
        <w:rPr>
          <w:rFonts w:ascii="Times New Roman" w:hAnsi="Times New Roman" w:cs="Times New Roman"/>
          <w:sz w:val="24"/>
          <w:szCs w:val="24"/>
          <w:vertAlign w:val="subscript"/>
        </w:rPr>
        <w:t>нед</w:t>
      </w:r>
      <w:r w:rsidRPr="00676138">
        <w:rPr>
          <w:rFonts w:ascii="Times New Roman" w:hAnsi="Times New Roman" w:cs="Times New Roman"/>
          <w:sz w:val="24"/>
          <w:szCs w:val="24"/>
        </w:rPr>
        <w:t>) для НФ ГУП СК «Крайтеплоэнерго» приведены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качества теплоснабжения (К</w:t>
      </w:r>
      <w:r w:rsidRPr="00676138">
        <w:rPr>
          <w:rFonts w:ascii="Times New Roman" w:hAnsi="Times New Roman" w:cs="Times New Roman"/>
          <w:sz w:val="24"/>
          <w:szCs w:val="24"/>
          <w:vertAlign w:val="subscript"/>
        </w:rPr>
        <w:t>ж</w:t>
      </w:r>
      <w:r w:rsidRPr="00676138">
        <w:rPr>
          <w:rFonts w:ascii="Times New Roman" w:hAnsi="Times New Roman" w:cs="Times New Roman"/>
          <w:sz w:val="24"/>
          <w:szCs w:val="24"/>
        </w:rPr>
        <w:t>), характеризуемый количеством жалоб потребителей тепла на нарушение качества теплоснабжения определяется по формуле:</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1495425" cy="514350"/>
            <wp:effectExtent l="0" t="0" r="9525" b="0"/>
            <wp:docPr id="14" name="Рисунок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495425" cy="514350"/>
                    </a:xfrm>
                    <a:prstGeom prst="rect">
                      <a:avLst/>
                    </a:prstGeom>
                  </pic:spPr>
                </pic:pic>
              </a:graphicData>
            </a:graphic>
          </wp:inline>
        </w:drawing>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где,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Джил - количество зданий, по которым поступили жалобы на работу системы теплоснабжения;</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Дсумм - количество зданий, снабжающихся теплом от системы теплоснабжения.</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В зависимости от рассчитанного коэффициента (Ж) определяется показатель надежности (Кж):</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до 0,2 Кж=1,0;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от 0,2 до 0,5 Кж=0,8; </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от 0,5 до 0,8 Кж=0,6;</w:t>
      </w:r>
    </w:p>
    <w:p w:rsidR="00A6233B" w:rsidRPr="00676138" w:rsidRDefault="00A6233B" w:rsidP="00801523">
      <w:pPr>
        <w:pStyle w:val="a"/>
        <w:numPr>
          <w:ilvl w:val="0"/>
          <w:numId w:val="0"/>
        </w:numPr>
        <w:spacing w:after="0" w:line="240" w:lineRule="auto"/>
        <w:ind w:right="0" w:firstLine="709"/>
        <w:rPr>
          <w:sz w:val="24"/>
          <w:szCs w:val="24"/>
        </w:rPr>
      </w:pPr>
      <w:r w:rsidRPr="00676138">
        <w:rPr>
          <w:sz w:val="24"/>
          <w:szCs w:val="24"/>
        </w:rPr>
        <w:t xml:space="preserve">свыше 0,8 Кж=0,4.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(Кж) НФ ГУП СК «Крайтеплоэнерго» приведен в таблице 1.</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конкретной системы теплоснабжения (Кнад) определяется как средний по частным:</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3676650" cy="466725"/>
            <wp:effectExtent l="0" t="0" r="0" b="9525"/>
            <wp:docPr id="17" name="Рисунок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676650" cy="466725"/>
                    </a:xfrm>
                    <a:prstGeom prst="rect">
                      <a:avLst/>
                    </a:prstGeom>
                  </pic:spPr>
                </pic:pic>
              </a:graphicData>
            </a:graphic>
          </wp:inline>
        </w:drawing>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где, n - число показателей, учтённых в числителе. </w:t>
      </w:r>
    </w:p>
    <w:p w:rsidR="00A6233B" w:rsidRPr="00676138" w:rsidRDefault="00A6233B" w:rsidP="00801523">
      <w:pPr>
        <w:pStyle w:val="af0"/>
        <w:spacing w:line="240" w:lineRule="auto"/>
        <w:jc w:val="center"/>
        <w:rPr>
          <w:sz w:val="24"/>
          <w:szCs w:val="24"/>
        </w:rPr>
      </w:pPr>
      <w:bookmarkStart w:id="822" w:name="_Toc12686926"/>
      <w:bookmarkStart w:id="823" w:name="_Toc37421584"/>
      <w:r w:rsidRPr="00676138">
        <w:rPr>
          <w:b/>
          <w:sz w:val="24"/>
          <w:szCs w:val="24"/>
        </w:rPr>
        <w:t>Расчет показателей надежности системы теплоснабжения НГО СК</w:t>
      </w:r>
      <w:bookmarkEnd w:id="822"/>
      <w:bookmarkEnd w:id="823"/>
    </w:p>
    <w:p w:rsidR="00A6233B" w:rsidRPr="00676138" w:rsidRDefault="00A6233B" w:rsidP="00801523">
      <w:pPr>
        <w:pStyle w:val="affff3"/>
        <w:rPr>
          <w:sz w:val="24"/>
          <w:szCs w:val="24"/>
        </w:rPr>
      </w:pPr>
      <w:bookmarkStart w:id="824" w:name="_Toc59994219"/>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87</w:t>
      </w:r>
      <w:r w:rsidR="004406CE" w:rsidRPr="00676138">
        <w:rPr>
          <w:sz w:val="24"/>
          <w:szCs w:val="24"/>
        </w:rPr>
        <w:fldChar w:fldCharType="end"/>
      </w:r>
      <w:r w:rsidRPr="00676138">
        <w:rPr>
          <w:sz w:val="24"/>
          <w:szCs w:val="24"/>
        </w:rPr>
        <w:t>- Показатели надежности систем теплоснабжения в границах Нефтекумского ГО СК</w:t>
      </w:r>
      <w:bookmarkEnd w:id="824"/>
    </w:p>
    <w:tbl>
      <w:tblPr>
        <w:tblW w:w="4948" w:type="pct"/>
        <w:tblInd w:w="108" w:type="dxa"/>
        <w:tblLayout w:type="fixed"/>
        <w:tblLook w:val="04A0"/>
      </w:tblPr>
      <w:tblGrid>
        <w:gridCol w:w="2470"/>
        <w:gridCol w:w="1073"/>
        <w:gridCol w:w="767"/>
        <w:gridCol w:w="852"/>
        <w:gridCol w:w="1151"/>
        <w:gridCol w:w="922"/>
        <w:gridCol w:w="586"/>
        <w:gridCol w:w="586"/>
        <w:gridCol w:w="586"/>
        <w:gridCol w:w="586"/>
        <w:gridCol w:w="734"/>
      </w:tblGrid>
      <w:tr w:rsidR="00A6233B" w:rsidRPr="00676138" w:rsidTr="00C248F8">
        <w:trPr>
          <w:cantSplit/>
          <w:trHeight w:val="4860"/>
          <w:tblHeader/>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Котельная</w:t>
            </w:r>
          </w:p>
        </w:tc>
        <w:tc>
          <w:tcPr>
            <w:tcW w:w="520"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электроснабжения источников тепла (Кэ)</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водоснабжения источников тепла (Кв)</w:t>
            </w:r>
          </w:p>
        </w:tc>
        <w:tc>
          <w:tcPr>
            <w:tcW w:w="413"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топливоснабжения источников тепла (Кт)</w:t>
            </w:r>
          </w:p>
        </w:tc>
        <w:tc>
          <w:tcPr>
            <w:tcW w:w="558"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соответствия тепловой мощности источников тепла и пропускной способности тепловых сетей (Кб)</w:t>
            </w:r>
          </w:p>
        </w:tc>
        <w:tc>
          <w:tcPr>
            <w:tcW w:w="447"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уровня резервирования (Кр) источников тепла и элементов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технического состояния тепловых сетей (Кс)</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(Котк)</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(Кнед)</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(Кж)</w:t>
            </w:r>
          </w:p>
        </w:tc>
        <w:tc>
          <w:tcPr>
            <w:tcW w:w="357" w:type="pct"/>
            <w:tcBorders>
              <w:top w:val="single" w:sz="4" w:space="0" w:color="auto"/>
              <w:left w:val="nil"/>
              <w:bottom w:val="single" w:sz="4" w:space="0" w:color="auto"/>
              <w:right w:val="single" w:sz="4" w:space="0" w:color="auto"/>
            </w:tcBorders>
            <w:shd w:val="clear" w:color="auto" w:fill="auto"/>
            <w:textDirection w:val="btLr"/>
            <w:vAlign w:val="center"/>
            <w:hideMark/>
          </w:tcPr>
          <w:p w:rsidR="00A6233B" w:rsidRPr="00676138" w:rsidRDefault="00A6233B" w:rsidP="00801523">
            <w:pPr>
              <w:spacing w:after="0" w:line="240" w:lineRule="auto"/>
              <w:jc w:val="center"/>
              <w:rPr>
                <w:rFonts w:ascii="Times New Roman" w:hAnsi="Times New Roman" w:cs="Times New Roman"/>
                <w:sz w:val="24"/>
                <w:szCs w:val="24"/>
              </w:rPr>
            </w:pPr>
            <w:r w:rsidRPr="00676138">
              <w:rPr>
                <w:rFonts w:ascii="Times New Roman" w:hAnsi="Times New Roman" w:cs="Times New Roman"/>
                <w:sz w:val="24"/>
                <w:szCs w:val="24"/>
              </w:rPr>
              <w:t>Показатель надежности (Кнад)</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28-02</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0,6</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0,86</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28-03</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28-04</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0,92</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28-05</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0,87</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28-07</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0,92</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28-09</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0,7</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0,92</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28-10А</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0,87</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28-11</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28-12</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0,5</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0,90</w:t>
            </w:r>
          </w:p>
        </w:tc>
      </w:tr>
      <w:tr w:rsidR="00A6233B" w:rsidRPr="00676138" w:rsidTr="00C248F8">
        <w:trPr>
          <w:trHeight w:val="397"/>
        </w:trPr>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Котельная 28-14</w:t>
            </w:r>
          </w:p>
        </w:tc>
        <w:tc>
          <w:tcPr>
            <w:tcW w:w="520"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w:t>
            </w:r>
          </w:p>
        </w:tc>
        <w:tc>
          <w:tcPr>
            <w:tcW w:w="372"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038</w:t>
            </w:r>
          </w:p>
        </w:tc>
        <w:tc>
          <w:tcPr>
            <w:tcW w:w="413"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447"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0,2</w:t>
            </w:r>
          </w:p>
        </w:tc>
        <w:tc>
          <w:tcPr>
            <w:tcW w:w="284" w:type="pct"/>
            <w:tcBorders>
              <w:top w:val="single" w:sz="4" w:space="0" w:color="auto"/>
              <w:left w:val="nil"/>
              <w:bottom w:val="single" w:sz="4" w:space="0" w:color="auto"/>
              <w:right w:val="single" w:sz="4" w:space="0" w:color="auto"/>
            </w:tcBorders>
            <w:shd w:val="clear" w:color="auto" w:fill="auto"/>
            <w:vAlign w:val="center"/>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1</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rsidR="00A6233B" w:rsidRPr="00676138" w:rsidRDefault="00A6233B" w:rsidP="00801523">
            <w:pPr>
              <w:spacing w:after="0" w:line="240" w:lineRule="auto"/>
              <w:jc w:val="center"/>
              <w:rPr>
                <w:rFonts w:ascii="Times New Roman" w:hAnsi="Times New Roman" w:cs="Times New Roman"/>
                <w:color w:val="000000"/>
                <w:sz w:val="24"/>
                <w:szCs w:val="24"/>
              </w:rPr>
            </w:pPr>
            <w:r w:rsidRPr="00676138">
              <w:rPr>
                <w:rFonts w:ascii="Times New Roman" w:hAnsi="Times New Roman" w:cs="Times New Roman"/>
                <w:color w:val="000000"/>
                <w:sz w:val="24"/>
                <w:szCs w:val="24"/>
              </w:rPr>
              <w:t>0,87</w:t>
            </w:r>
          </w:p>
        </w:tc>
      </w:tr>
    </w:tbl>
    <w:p w:rsidR="00A6233B" w:rsidRPr="00676138" w:rsidRDefault="00A6233B" w:rsidP="00801523">
      <w:pPr>
        <w:spacing w:after="0" w:line="240" w:lineRule="auto"/>
        <w:rPr>
          <w:rFonts w:ascii="Times New Roman" w:eastAsia="Calibri" w:hAnsi="Times New Roman" w:cs="Times New Roman"/>
          <w:sz w:val="24"/>
          <w:szCs w:val="24"/>
        </w:rPr>
      </w:pP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Общий показатель надежности систем теплоснабжения городского округа (при наличии нескольких систем теплоснабжения) определяется:</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2505075" cy="561975"/>
            <wp:effectExtent l="0" t="0" r="9525" b="9525"/>
            <wp:docPr id="1" name="Рисунок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505075" cy="561975"/>
                    </a:xfrm>
                    <a:prstGeom prst="rect">
                      <a:avLst/>
                    </a:prstGeom>
                  </pic:spPr>
                </pic:pic>
              </a:graphicData>
            </a:graphic>
          </wp:inline>
        </w:drawing>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где:</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800100" cy="304800"/>
            <wp:effectExtent l="0" t="0" r="0" b="0"/>
            <wp:docPr id="3" name="Рисунок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800100" cy="304800"/>
                    </a:xfrm>
                    <a:prstGeom prst="rect">
                      <a:avLst/>
                    </a:prstGeom>
                  </pic:spPr>
                </pic:pic>
              </a:graphicData>
            </a:graphic>
          </wp:inline>
        </w:drawing>
      </w:r>
      <w:r w:rsidRPr="00676138">
        <w:rPr>
          <w:rFonts w:ascii="Times New Roman" w:hAnsi="Times New Roman" w:cs="Times New Roman"/>
          <w:sz w:val="24"/>
          <w:szCs w:val="24"/>
        </w:rPr>
        <w:t>- значения показателей надежности систем теплоснабжения кварталов, микрорайонов города;</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noProof/>
          <w:sz w:val="24"/>
          <w:szCs w:val="24"/>
          <w:lang w:eastAsia="ru-RU"/>
        </w:rPr>
        <w:drawing>
          <wp:inline distT="0" distB="0" distL="0" distR="0">
            <wp:extent cx="466725" cy="266700"/>
            <wp:effectExtent l="0" t="0" r="9525" b="0"/>
            <wp:docPr id="9" name="Рисунок 1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66725" cy="266700"/>
                    </a:xfrm>
                    <a:prstGeom prst="rect">
                      <a:avLst/>
                    </a:prstGeom>
                  </pic:spPr>
                </pic:pic>
              </a:graphicData>
            </a:graphic>
          </wp:inline>
        </w:drawing>
      </w:r>
      <w:r w:rsidRPr="00676138">
        <w:rPr>
          <w:rFonts w:ascii="Times New Roman" w:hAnsi="Times New Roman" w:cs="Times New Roman"/>
          <w:sz w:val="24"/>
          <w:szCs w:val="24"/>
        </w:rPr>
        <w:t>-расчетные тепловые нагрузки потребителей кварталов, микрорайонов города.</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Высоконадёжными считаются системы теплоснабжения с коэффициентом Кнад более 0,9;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надёжными - системы теплоснабжения с коэффициентом Кнад 0,75-0,89;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 xml:space="preserve">малонадёжными - системы теплоснабжения с коэффициентом Кнад 0,5-0,74; </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ненадёжными - системы теплоснабжения с коэффициентом Кнад менее 0,5.</w:t>
      </w:r>
    </w:p>
    <w:p w:rsidR="00A6233B" w:rsidRPr="00676138" w:rsidRDefault="00A6233B" w:rsidP="00801523">
      <w:pPr>
        <w:spacing w:after="0" w:line="240" w:lineRule="auto"/>
        <w:ind w:firstLine="709"/>
        <w:jc w:val="both"/>
        <w:rPr>
          <w:rFonts w:ascii="Times New Roman" w:hAnsi="Times New Roman" w:cs="Times New Roman"/>
          <w:sz w:val="24"/>
          <w:szCs w:val="24"/>
        </w:rPr>
      </w:pPr>
      <w:r w:rsidRPr="00676138">
        <w:rPr>
          <w:rFonts w:ascii="Times New Roman" w:hAnsi="Times New Roman" w:cs="Times New Roman"/>
          <w:sz w:val="24"/>
          <w:szCs w:val="24"/>
        </w:rPr>
        <w:t>Общий показатель надежности систем теплоснабжения НФ ГУП СК «Крайтеплоэнерго» составляет 0,88 и система теплоснабжения считается надежной.</w:t>
      </w:r>
    </w:p>
    <w:p w:rsidR="00A6233B" w:rsidRDefault="00A6233B" w:rsidP="00801523">
      <w:pPr>
        <w:pStyle w:val="af2"/>
        <w:ind w:right="0"/>
        <w:rPr>
          <w:rFonts w:eastAsia="Calibri"/>
          <w:b/>
          <w:bCs/>
          <w:color w:val="000000"/>
          <w:sz w:val="24"/>
          <w:szCs w:val="24"/>
        </w:rPr>
      </w:pPr>
    </w:p>
    <w:p w:rsidR="00C248F8" w:rsidRPr="00676138" w:rsidRDefault="00C248F8" w:rsidP="00801523">
      <w:pPr>
        <w:pStyle w:val="af2"/>
        <w:ind w:right="0"/>
        <w:rPr>
          <w:rFonts w:eastAsia="Calibri"/>
          <w:b/>
          <w:bCs/>
          <w:color w:val="000000"/>
          <w:sz w:val="24"/>
          <w:szCs w:val="24"/>
        </w:rPr>
      </w:pPr>
    </w:p>
    <w:p w:rsidR="00A6233B" w:rsidRPr="00676138" w:rsidRDefault="00A6233B" w:rsidP="00801523">
      <w:pPr>
        <w:pStyle w:val="af0"/>
        <w:spacing w:line="240" w:lineRule="auto"/>
        <w:ind w:firstLine="0"/>
        <w:jc w:val="right"/>
        <w:rPr>
          <w:sz w:val="24"/>
          <w:szCs w:val="24"/>
          <w:shd w:val="clear" w:color="auto" w:fill="FFFFFF"/>
        </w:rPr>
      </w:pPr>
      <w:r w:rsidRPr="00676138">
        <w:rPr>
          <w:sz w:val="24"/>
          <w:szCs w:val="24"/>
          <w:shd w:val="clear" w:color="auto" w:fill="FFFFFF"/>
        </w:rPr>
        <w:t>Приложение 14</w:t>
      </w:r>
    </w:p>
    <w:p w:rsidR="00A6233B" w:rsidRPr="00676138" w:rsidRDefault="00A6233B" w:rsidP="00801523">
      <w:pPr>
        <w:pStyle w:val="af0"/>
        <w:spacing w:line="240" w:lineRule="auto"/>
        <w:ind w:firstLine="0"/>
        <w:jc w:val="right"/>
        <w:rPr>
          <w:sz w:val="24"/>
          <w:szCs w:val="24"/>
          <w:shd w:val="clear" w:color="auto" w:fill="FFFFFF"/>
        </w:rPr>
      </w:pPr>
      <w:r w:rsidRPr="00676138">
        <w:rPr>
          <w:sz w:val="24"/>
          <w:szCs w:val="24"/>
          <w:shd w:val="clear" w:color="auto" w:fill="FFFFFF"/>
        </w:rPr>
        <w:t>к Схеме теплоснабжения Нефтекумского</w:t>
      </w:r>
    </w:p>
    <w:p w:rsidR="00A6233B" w:rsidRPr="00676138" w:rsidRDefault="00A6233B" w:rsidP="00801523">
      <w:pPr>
        <w:pStyle w:val="af0"/>
        <w:spacing w:line="240" w:lineRule="auto"/>
        <w:ind w:firstLine="0"/>
        <w:jc w:val="right"/>
        <w:rPr>
          <w:sz w:val="24"/>
          <w:szCs w:val="24"/>
          <w:shd w:val="clear" w:color="auto" w:fill="FFFFFF"/>
        </w:rPr>
      </w:pPr>
      <w:r w:rsidRPr="00676138">
        <w:rPr>
          <w:sz w:val="24"/>
          <w:szCs w:val="24"/>
          <w:shd w:val="clear" w:color="auto" w:fill="FFFFFF"/>
        </w:rPr>
        <w:t xml:space="preserve"> городского округа Ставропольского края</w:t>
      </w:r>
    </w:p>
    <w:p w:rsidR="00A6233B" w:rsidRPr="00676138" w:rsidRDefault="00A6233B" w:rsidP="00801523">
      <w:pPr>
        <w:pStyle w:val="af0"/>
        <w:spacing w:line="240" w:lineRule="auto"/>
        <w:ind w:firstLine="0"/>
        <w:jc w:val="right"/>
        <w:rPr>
          <w:sz w:val="24"/>
          <w:szCs w:val="24"/>
          <w:shd w:val="clear" w:color="auto" w:fill="FFFFFF"/>
        </w:rPr>
      </w:pPr>
      <w:r w:rsidRPr="00676138">
        <w:rPr>
          <w:sz w:val="24"/>
          <w:szCs w:val="24"/>
          <w:shd w:val="clear" w:color="auto" w:fill="FFFFFF"/>
        </w:rPr>
        <w:t xml:space="preserve"> на период до 2035 года</w:t>
      </w:r>
    </w:p>
    <w:p w:rsidR="00A6233B" w:rsidRPr="00676138" w:rsidRDefault="00A6233B" w:rsidP="00801523">
      <w:pPr>
        <w:pStyle w:val="af0"/>
        <w:spacing w:line="240" w:lineRule="auto"/>
        <w:ind w:firstLine="0"/>
        <w:rPr>
          <w:b/>
          <w:sz w:val="24"/>
          <w:szCs w:val="24"/>
          <w:shd w:val="clear" w:color="auto" w:fill="FFFFFF"/>
        </w:rPr>
      </w:pPr>
    </w:p>
    <w:p w:rsidR="00A6233B" w:rsidRPr="00676138" w:rsidRDefault="00A6233B" w:rsidP="00801523">
      <w:pPr>
        <w:pStyle w:val="af0"/>
        <w:spacing w:line="240" w:lineRule="auto"/>
        <w:ind w:firstLine="0"/>
        <w:jc w:val="center"/>
        <w:rPr>
          <w:b/>
          <w:sz w:val="24"/>
          <w:szCs w:val="24"/>
          <w:shd w:val="clear" w:color="auto" w:fill="FFFFFF"/>
        </w:rPr>
      </w:pPr>
      <w:r w:rsidRPr="00676138">
        <w:rPr>
          <w:b/>
          <w:sz w:val="24"/>
          <w:szCs w:val="24"/>
          <w:shd w:val="clear" w:color="auto" w:fill="FFFFFF"/>
        </w:rPr>
        <w:t>Электронная модель системы теплоснабжения</w:t>
      </w:r>
    </w:p>
    <w:p w:rsidR="00C248F8" w:rsidRDefault="00A6233B" w:rsidP="00C248F8">
      <w:pPr>
        <w:pStyle w:val="af0"/>
        <w:spacing w:line="240" w:lineRule="auto"/>
        <w:rPr>
          <w:sz w:val="24"/>
          <w:szCs w:val="24"/>
        </w:rPr>
      </w:pPr>
      <w:r w:rsidRPr="00676138">
        <w:rPr>
          <w:sz w:val="24"/>
          <w:szCs w:val="24"/>
          <w:shd w:val="clear" w:color="auto" w:fill="FFFFFF"/>
        </w:rPr>
        <w:t xml:space="preserve">Разработка электронной модели системы теплоснабжения поселения, городского округа является обязательным требованием в соответствии с </w:t>
      </w:r>
      <w:r w:rsidRPr="00676138">
        <w:rPr>
          <w:sz w:val="24"/>
          <w:szCs w:val="24"/>
        </w:rPr>
        <w:t xml:space="preserve">методическими рекомендациями по разработке схем теплоснабжения </w:t>
      </w:r>
      <w:r w:rsidRPr="00676138">
        <w:rPr>
          <w:sz w:val="24"/>
          <w:szCs w:val="24"/>
          <w:shd w:val="clear" w:color="auto" w:fill="FFFFFF"/>
        </w:rPr>
        <w:t>для поселений, городских округов с численностью населения 100 000 человек и более. Поскольку численность населения НГО СК меньше 100 000 человек, разработка электронной модели системы теплоснабжения НГО СК не производилась.</w:t>
      </w: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C248F8" w:rsidRDefault="00C248F8" w:rsidP="00C248F8">
      <w:pPr>
        <w:pStyle w:val="af0"/>
        <w:spacing w:line="240" w:lineRule="auto"/>
        <w:rPr>
          <w:sz w:val="24"/>
          <w:szCs w:val="24"/>
        </w:rPr>
      </w:pPr>
    </w:p>
    <w:p w:rsidR="00A6233B" w:rsidRPr="00676138" w:rsidRDefault="00A6233B" w:rsidP="00C248F8">
      <w:pPr>
        <w:pStyle w:val="af0"/>
        <w:spacing w:line="240" w:lineRule="auto"/>
        <w:jc w:val="right"/>
        <w:rPr>
          <w:sz w:val="24"/>
          <w:szCs w:val="24"/>
        </w:rPr>
      </w:pPr>
      <w:r w:rsidRPr="00676138">
        <w:rPr>
          <w:sz w:val="24"/>
          <w:szCs w:val="24"/>
        </w:rPr>
        <w:t>Приложение 15</w:t>
      </w:r>
    </w:p>
    <w:p w:rsidR="00A6233B" w:rsidRPr="00676138" w:rsidRDefault="00A6233B" w:rsidP="00801523">
      <w:pPr>
        <w:pStyle w:val="af0"/>
        <w:spacing w:line="240" w:lineRule="auto"/>
        <w:jc w:val="right"/>
        <w:rPr>
          <w:sz w:val="24"/>
          <w:szCs w:val="24"/>
        </w:rPr>
      </w:pPr>
      <w:r w:rsidRPr="00676138">
        <w:rPr>
          <w:sz w:val="24"/>
          <w:szCs w:val="24"/>
        </w:rPr>
        <w:t xml:space="preserve">К Схеме теплоснабжения Нефтекумского </w:t>
      </w:r>
    </w:p>
    <w:p w:rsidR="00A6233B" w:rsidRPr="00676138" w:rsidRDefault="00A6233B" w:rsidP="00801523">
      <w:pPr>
        <w:pStyle w:val="af0"/>
        <w:spacing w:line="240" w:lineRule="auto"/>
        <w:jc w:val="right"/>
        <w:rPr>
          <w:sz w:val="24"/>
          <w:szCs w:val="24"/>
        </w:rPr>
      </w:pPr>
      <w:r w:rsidRPr="00676138">
        <w:rPr>
          <w:sz w:val="24"/>
          <w:szCs w:val="24"/>
        </w:rPr>
        <w:t xml:space="preserve">городского округа Ставропольского края </w:t>
      </w:r>
    </w:p>
    <w:p w:rsidR="00A6233B" w:rsidRPr="00676138" w:rsidRDefault="00A6233B" w:rsidP="00801523">
      <w:pPr>
        <w:pStyle w:val="af0"/>
        <w:spacing w:line="240" w:lineRule="auto"/>
        <w:jc w:val="right"/>
        <w:rPr>
          <w:sz w:val="24"/>
          <w:szCs w:val="24"/>
        </w:rPr>
      </w:pPr>
      <w:r w:rsidRPr="00676138">
        <w:rPr>
          <w:sz w:val="24"/>
          <w:szCs w:val="24"/>
        </w:rPr>
        <w:t>на период до 2035 года</w:t>
      </w:r>
    </w:p>
    <w:p w:rsidR="00A6233B" w:rsidRPr="00676138" w:rsidRDefault="00A6233B" w:rsidP="00801523">
      <w:pPr>
        <w:pStyle w:val="af0"/>
        <w:spacing w:line="240" w:lineRule="auto"/>
        <w:jc w:val="right"/>
        <w:rPr>
          <w:sz w:val="24"/>
          <w:szCs w:val="24"/>
        </w:rPr>
      </w:pPr>
    </w:p>
    <w:p w:rsidR="00A6233B" w:rsidRPr="00676138" w:rsidRDefault="00A6233B" w:rsidP="00801523">
      <w:pPr>
        <w:pStyle w:val="af0"/>
        <w:spacing w:line="240" w:lineRule="auto"/>
        <w:jc w:val="center"/>
        <w:rPr>
          <w:b/>
          <w:sz w:val="24"/>
          <w:szCs w:val="24"/>
        </w:rPr>
      </w:pPr>
      <w:r w:rsidRPr="00676138">
        <w:rPr>
          <w:b/>
          <w:sz w:val="24"/>
          <w:szCs w:val="24"/>
        </w:rPr>
        <w:t xml:space="preserve">Индикаторы развития системы теплоснабжения </w:t>
      </w:r>
      <w:bookmarkEnd w:id="219"/>
      <w:r w:rsidRPr="00676138">
        <w:rPr>
          <w:b/>
          <w:sz w:val="24"/>
          <w:szCs w:val="24"/>
        </w:rPr>
        <w:t>НГО СК</w:t>
      </w:r>
      <w:bookmarkEnd w:id="220"/>
    </w:p>
    <w:p w:rsidR="00A6233B" w:rsidRPr="00676138" w:rsidRDefault="00A6233B" w:rsidP="00801523">
      <w:pPr>
        <w:spacing w:after="0" w:line="240" w:lineRule="auto"/>
        <w:ind w:firstLine="567"/>
        <w:jc w:val="both"/>
        <w:rPr>
          <w:rFonts w:ascii="Times New Roman" w:eastAsia="Times New Roman" w:hAnsi="Times New Roman" w:cs="Times New Roman"/>
          <w:color w:val="000000"/>
          <w:sz w:val="24"/>
          <w:szCs w:val="24"/>
          <w:lang w:eastAsia="ru-RU"/>
        </w:rPr>
      </w:pPr>
      <w:r w:rsidRPr="00676138">
        <w:rPr>
          <w:rFonts w:ascii="Times New Roman" w:eastAsia="Times New Roman" w:hAnsi="Times New Roman" w:cs="Times New Roman"/>
          <w:color w:val="000000"/>
          <w:sz w:val="24"/>
          <w:szCs w:val="24"/>
          <w:lang w:eastAsia="ru-RU"/>
        </w:rPr>
        <w:t>Индикаторы развития систем теплоснабжения Нефтекумского городского округа Ставропольского края представлены в таблице 1</w:t>
      </w:r>
    </w:p>
    <w:p w:rsidR="00A6233B" w:rsidRPr="00676138" w:rsidRDefault="00A6233B" w:rsidP="00801523">
      <w:pPr>
        <w:pStyle w:val="af2"/>
        <w:ind w:right="0"/>
        <w:rPr>
          <w:sz w:val="24"/>
          <w:szCs w:val="24"/>
        </w:rPr>
      </w:pPr>
      <w:bookmarkStart w:id="825" w:name="_Toc60040400"/>
      <w:r w:rsidRPr="00676138">
        <w:rPr>
          <w:sz w:val="24"/>
          <w:szCs w:val="24"/>
        </w:rPr>
        <w:t xml:space="preserve">Таблица </w:t>
      </w:r>
      <w:r w:rsidR="004406CE" w:rsidRPr="00676138">
        <w:rPr>
          <w:sz w:val="24"/>
          <w:szCs w:val="24"/>
        </w:rPr>
        <w:fldChar w:fldCharType="begin"/>
      </w:r>
      <w:r w:rsidRPr="00676138">
        <w:rPr>
          <w:sz w:val="24"/>
          <w:szCs w:val="24"/>
        </w:rPr>
        <w:instrText xml:space="preserve"> SEQ Таблица \* ARABIC </w:instrText>
      </w:r>
      <w:r w:rsidR="004406CE" w:rsidRPr="00676138">
        <w:rPr>
          <w:sz w:val="24"/>
          <w:szCs w:val="24"/>
        </w:rPr>
        <w:fldChar w:fldCharType="separate"/>
      </w:r>
      <w:r w:rsidR="00696ED4">
        <w:rPr>
          <w:noProof/>
          <w:sz w:val="24"/>
          <w:szCs w:val="24"/>
        </w:rPr>
        <w:t>88</w:t>
      </w:r>
      <w:r w:rsidR="004406CE" w:rsidRPr="00676138">
        <w:rPr>
          <w:sz w:val="24"/>
          <w:szCs w:val="24"/>
        </w:rPr>
        <w:fldChar w:fldCharType="end"/>
      </w:r>
      <w:r w:rsidRPr="00676138">
        <w:rPr>
          <w:sz w:val="24"/>
          <w:szCs w:val="24"/>
        </w:rPr>
        <w:t xml:space="preserve"> - Индикаторы развития систем теплоснабжения в границах Нефтекумского ГО СК</w:t>
      </w:r>
      <w:bookmarkEnd w:id="825"/>
    </w:p>
    <w:tbl>
      <w:tblPr>
        <w:tblStyle w:val="28"/>
        <w:tblW w:w="10206" w:type="dxa"/>
        <w:tblInd w:w="108" w:type="dxa"/>
        <w:tblLook w:val="04A0"/>
      </w:tblPr>
      <w:tblGrid>
        <w:gridCol w:w="4962"/>
        <w:gridCol w:w="1129"/>
        <w:gridCol w:w="1810"/>
        <w:gridCol w:w="2305"/>
      </w:tblGrid>
      <w:tr w:rsidR="00A6233B" w:rsidRPr="00676138" w:rsidTr="00C248F8">
        <w:trPr>
          <w:tblHeader/>
        </w:trPr>
        <w:tc>
          <w:tcPr>
            <w:tcW w:w="4962"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Индикаторы развития системы теплоснабжения</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Едн. изм.</w:t>
            </w:r>
          </w:p>
        </w:tc>
        <w:tc>
          <w:tcPr>
            <w:tcW w:w="1810"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Существующее положение</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(факт 2019 год)</w:t>
            </w:r>
          </w:p>
        </w:tc>
        <w:tc>
          <w:tcPr>
            <w:tcW w:w="2305" w:type="dxa"/>
            <w:shd w:val="clear" w:color="auto" w:fill="auto"/>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Ожидаемые показатели</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(2034 год)</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ед.</w:t>
            </w:r>
          </w:p>
        </w:tc>
        <w:tc>
          <w:tcPr>
            <w:tcW w:w="18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c>
          <w:tcPr>
            <w:tcW w:w="230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ед.</w:t>
            </w:r>
          </w:p>
        </w:tc>
        <w:tc>
          <w:tcPr>
            <w:tcW w:w="18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c>
          <w:tcPr>
            <w:tcW w:w="230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r>
      <w:tr w:rsidR="00A6233B" w:rsidRPr="00676138" w:rsidTr="00C248F8">
        <w:tc>
          <w:tcPr>
            <w:tcW w:w="4962" w:type="dxa"/>
          </w:tcPr>
          <w:p w:rsidR="00A6233B" w:rsidRPr="00676138" w:rsidRDefault="00A6233B" w:rsidP="00801523">
            <w:pPr>
              <w:jc w:val="both"/>
              <w:rPr>
                <w:sz w:val="24"/>
                <w:szCs w:val="24"/>
              </w:rPr>
            </w:pPr>
            <w:r w:rsidRPr="00676138">
              <w:rPr>
                <w:rFonts w:ascii="Times New Roman" w:hAnsi="Times New Roman" w:cs="Times New Roman"/>
                <w:sz w:val="24"/>
                <w:szCs w:val="24"/>
              </w:rPr>
              <w:t>Удельный расход условного топлива на единицу тепловой энергии, отпускаемой с коллекторов источников тепловой энергии</w:t>
            </w:r>
            <w:r w:rsidRPr="00676138">
              <w:rPr>
                <w:sz w:val="24"/>
                <w:szCs w:val="24"/>
              </w:rPr>
              <w:t xml:space="preserve"> </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28-03</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28-04</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28-05</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28-07</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28-09</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28-10А</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т.у.т./ Гкал</w:t>
            </w:r>
          </w:p>
        </w:tc>
        <w:tc>
          <w:tcPr>
            <w:tcW w:w="1810" w:type="dxa"/>
          </w:tcPr>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165,54</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165,09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192,97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178,12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164,48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169,31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163,82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162,25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171,84</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160,19</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160,91</w:t>
            </w:r>
          </w:p>
        </w:tc>
        <w:tc>
          <w:tcPr>
            <w:tcW w:w="2305" w:type="dxa"/>
          </w:tcPr>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165,54</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165,09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192,97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178,12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164,48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169,31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163,82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162,25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171,84</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160,19</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160,91</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Отношение величины технологических потерь тепловой энергии, теплоносителя к материальной характеристике тепловой сети</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28-03</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28-04</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28-05</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28-07</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28-09</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28-10А</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Гкал / м∙м</w:t>
            </w:r>
          </w:p>
        </w:tc>
        <w:tc>
          <w:tcPr>
            <w:tcW w:w="1810" w:type="dxa"/>
            <w:vAlign w:val="center"/>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2,46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2,37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3,81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2,83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4,65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2,65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2,60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1,26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3,50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3,21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3,07</w:t>
            </w:r>
          </w:p>
        </w:tc>
        <w:tc>
          <w:tcPr>
            <w:tcW w:w="2305" w:type="dxa"/>
            <w:vAlign w:val="center"/>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2,46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2,37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3,81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2,83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4,65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2,65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2,60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1,26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3,50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3,21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3,07</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Коэффициент использования установленной тепловой мощности</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28-03</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28-04</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28-05</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28-07</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28-09</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28-10А</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1810" w:type="dxa"/>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33,63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30,39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35,00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17,03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75,17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21,57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16,25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73,78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48,48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30,56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71,84</w:t>
            </w:r>
          </w:p>
        </w:tc>
        <w:tc>
          <w:tcPr>
            <w:tcW w:w="2305" w:type="dxa"/>
            <w:vAlign w:val="center"/>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33,63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30,39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35,00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17,03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75,17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21,57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16,25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73,78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48,48</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30,56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71,84</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Удельная материальная характеристика тепловых сетей, приведенная к расчетной тепловой нагрузке</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28-03</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28-04</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28-05</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28-07</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28-09</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28-10А</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м∙м/Гкал /ч</w:t>
            </w:r>
          </w:p>
        </w:tc>
        <w:tc>
          <w:tcPr>
            <w:tcW w:w="1810" w:type="dxa"/>
            <w:vAlign w:val="center"/>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271,42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280,55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157,01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1149,77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57,31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429,69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580,56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213,00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85,39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196,73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219,49</w:t>
            </w:r>
          </w:p>
        </w:tc>
        <w:tc>
          <w:tcPr>
            <w:tcW w:w="2305" w:type="dxa"/>
            <w:vAlign w:val="center"/>
          </w:tcPr>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271,42</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280,55</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157,01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1149,77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57,31</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429,69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580,56</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213,00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85,39</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196,73</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219,49</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18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c>
          <w:tcPr>
            <w:tcW w:w="230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Удельный расход условного топлива на отпуск электрической энергии</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кг.у.т./ кВт</w:t>
            </w:r>
          </w:p>
        </w:tc>
        <w:tc>
          <w:tcPr>
            <w:tcW w:w="18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230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Доля отпуска тепловой энергии, осуществляемого потребителям по приборам учета, в общем объеме отпущенной тепловой энергии</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28-03</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28-04</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28-05</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28-07</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28-09</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28-10А</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28-11</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28-12</w:t>
            </w:r>
          </w:p>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Котельная 28-14</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1810" w:type="dxa"/>
            <w:vAlign w:val="center"/>
          </w:tcPr>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39,7</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76,4</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н/д</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0</w:t>
            </w:r>
          </w:p>
        </w:tc>
        <w:tc>
          <w:tcPr>
            <w:tcW w:w="2305" w:type="dxa"/>
            <w:vAlign w:val="center"/>
          </w:tcPr>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highlight w:val="yellow"/>
              </w:rPr>
            </w:pP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100</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Средневзвешенный (по материальной характеристике) срок эксплуатации тепловых сетей (для каждой системы теплоснабжения)</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лет</w:t>
            </w:r>
          </w:p>
        </w:tc>
        <w:tc>
          <w:tcPr>
            <w:tcW w:w="1810" w:type="dxa"/>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нет данных</w:t>
            </w:r>
          </w:p>
        </w:tc>
        <w:tc>
          <w:tcPr>
            <w:tcW w:w="2305" w:type="dxa"/>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20</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1810"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нет сведений</w:t>
            </w:r>
          </w:p>
        </w:tc>
        <w:tc>
          <w:tcPr>
            <w:tcW w:w="2305"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100</w:t>
            </w:r>
          </w:p>
        </w:tc>
      </w:tr>
      <w:tr w:rsidR="00A6233B" w:rsidRPr="00676138" w:rsidTr="00C248F8">
        <w:tc>
          <w:tcPr>
            <w:tcW w:w="4962" w:type="dxa"/>
          </w:tcPr>
          <w:p w:rsidR="00A6233B" w:rsidRPr="00676138" w:rsidRDefault="00A6233B" w:rsidP="00801523">
            <w:pPr>
              <w:jc w:val="both"/>
              <w:rPr>
                <w:rFonts w:ascii="Times New Roman" w:hAnsi="Times New Roman" w:cs="Times New Roman"/>
                <w:sz w:val="24"/>
                <w:szCs w:val="24"/>
              </w:rPr>
            </w:pPr>
            <w:r w:rsidRPr="00676138">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29" w:type="dxa"/>
            <w:vAlign w:val="center"/>
          </w:tcPr>
          <w:p w:rsidR="00A6233B" w:rsidRPr="00676138" w:rsidRDefault="00A6233B" w:rsidP="00801523">
            <w:pPr>
              <w:jc w:val="center"/>
              <w:rPr>
                <w:rFonts w:ascii="Times New Roman" w:hAnsi="Times New Roman" w:cs="Times New Roman"/>
                <w:sz w:val="24"/>
                <w:szCs w:val="24"/>
              </w:rPr>
            </w:pPr>
            <w:r w:rsidRPr="00676138">
              <w:rPr>
                <w:rFonts w:ascii="Times New Roman" w:hAnsi="Times New Roman" w:cs="Times New Roman"/>
                <w:sz w:val="24"/>
                <w:szCs w:val="24"/>
              </w:rPr>
              <w:t>%</w:t>
            </w:r>
          </w:p>
        </w:tc>
        <w:tc>
          <w:tcPr>
            <w:tcW w:w="1810" w:type="dxa"/>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нет сведений</w:t>
            </w:r>
          </w:p>
        </w:tc>
        <w:tc>
          <w:tcPr>
            <w:tcW w:w="2305" w:type="dxa"/>
            <w:vAlign w:val="center"/>
          </w:tcPr>
          <w:p w:rsidR="00A6233B" w:rsidRPr="00676138" w:rsidRDefault="00A6233B" w:rsidP="00801523">
            <w:pPr>
              <w:jc w:val="center"/>
              <w:rPr>
                <w:rFonts w:ascii="Times New Roman" w:hAnsi="Times New Roman" w:cs="Times New Roman"/>
                <w:sz w:val="24"/>
                <w:szCs w:val="24"/>
                <w:highlight w:val="yellow"/>
              </w:rPr>
            </w:pPr>
            <w:r w:rsidRPr="00676138">
              <w:rPr>
                <w:rFonts w:ascii="Times New Roman" w:hAnsi="Times New Roman" w:cs="Times New Roman"/>
                <w:sz w:val="24"/>
                <w:szCs w:val="24"/>
              </w:rPr>
              <w:t>100</w:t>
            </w:r>
          </w:p>
        </w:tc>
      </w:tr>
    </w:tbl>
    <w:p w:rsidR="00A6233B" w:rsidRDefault="00A6233B" w:rsidP="00801523">
      <w:pPr>
        <w:pStyle w:val="af9"/>
        <w:spacing w:before="0" w:after="0"/>
        <w:ind w:right="0"/>
        <w:rPr>
          <w:rFonts w:eastAsia="Times New Roman" w:cs="Times New Roman"/>
          <w:sz w:val="24"/>
          <w:szCs w:val="24"/>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Default="00C248F8" w:rsidP="00C248F8">
      <w:pPr>
        <w:rPr>
          <w:lang w:eastAsia="ru-RU"/>
        </w:rPr>
      </w:pPr>
    </w:p>
    <w:p w:rsidR="00C248F8" w:rsidRPr="00C248F8" w:rsidRDefault="00C248F8" w:rsidP="00C248F8">
      <w:pPr>
        <w:rPr>
          <w:lang w:eastAsia="ru-RU"/>
        </w:rPr>
      </w:pPr>
    </w:p>
    <w:p w:rsidR="00A6233B" w:rsidRPr="00676138" w:rsidRDefault="00A6233B" w:rsidP="00801523">
      <w:pPr>
        <w:pStyle w:val="af0"/>
        <w:spacing w:line="240" w:lineRule="auto"/>
        <w:ind w:firstLine="708"/>
        <w:jc w:val="right"/>
        <w:rPr>
          <w:bCs/>
          <w:sz w:val="24"/>
          <w:szCs w:val="24"/>
        </w:rPr>
      </w:pPr>
      <w:r w:rsidRPr="00676138">
        <w:rPr>
          <w:bCs/>
          <w:sz w:val="24"/>
          <w:szCs w:val="24"/>
        </w:rPr>
        <w:t>Приложение 16</w:t>
      </w:r>
    </w:p>
    <w:p w:rsidR="00C248F8" w:rsidRDefault="00A6233B" w:rsidP="00801523">
      <w:pPr>
        <w:pStyle w:val="af0"/>
        <w:spacing w:line="240" w:lineRule="auto"/>
        <w:ind w:firstLine="708"/>
        <w:jc w:val="right"/>
        <w:rPr>
          <w:bCs/>
          <w:sz w:val="24"/>
          <w:szCs w:val="24"/>
        </w:rPr>
      </w:pPr>
      <w:r w:rsidRPr="00676138">
        <w:rPr>
          <w:bCs/>
          <w:sz w:val="24"/>
          <w:szCs w:val="24"/>
        </w:rPr>
        <w:t xml:space="preserve">к Схеме теплоснабжения Нефтекумского </w:t>
      </w:r>
    </w:p>
    <w:p w:rsidR="00A6233B" w:rsidRPr="00676138" w:rsidRDefault="00A6233B" w:rsidP="00801523">
      <w:pPr>
        <w:pStyle w:val="af0"/>
        <w:spacing w:line="240" w:lineRule="auto"/>
        <w:ind w:firstLine="708"/>
        <w:jc w:val="right"/>
        <w:rPr>
          <w:bCs/>
          <w:sz w:val="24"/>
          <w:szCs w:val="24"/>
        </w:rPr>
      </w:pPr>
      <w:r w:rsidRPr="00676138">
        <w:rPr>
          <w:bCs/>
          <w:sz w:val="24"/>
          <w:szCs w:val="24"/>
        </w:rPr>
        <w:t>городского округа Ставропольского края</w:t>
      </w:r>
    </w:p>
    <w:p w:rsidR="00A6233B" w:rsidRPr="00676138" w:rsidRDefault="00A6233B" w:rsidP="00801523">
      <w:pPr>
        <w:pStyle w:val="af0"/>
        <w:spacing w:line="240" w:lineRule="auto"/>
        <w:ind w:firstLine="708"/>
        <w:jc w:val="right"/>
        <w:rPr>
          <w:bCs/>
          <w:sz w:val="24"/>
          <w:szCs w:val="24"/>
        </w:rPr>
      </w:pPr>
      <w:r w:rsidRPr="00676138">
        <w:rPr>
          <w:bCs/>
          <w:sz w:val="24"/>
          <w:szCs w:val="24"/>
        </w:rPr>
        <w:t xml:space="preserve"> на период до 20135 года</w:t>
      </w:r>
    </w:p>
    <w:p w:rsidR="00A6233B" w:rsidRPr="00676138" w:rsidRDefault="00A6233B" w:rsidP="00801523">
      <w:pPr>
        <w:pStyle w:val="af0"/>
        <w:spacing w:line="240" w:lineRule="auto"/>
        <w:ind w:firstLine="0"/>
        <w:rPr>
          <w:b/>
          <w:bCs/>
          <w:sz w:val="24"/>
          <w:szCs w:val="24"/>
        </w:rPr>
      </w:pPr>
    </w:p>
    <w:bookmarkEnd w:id="221"/>
    <w:bookmarkEnd w:id="222"/>
    <w:p w:rsidR="00A6233B" w:rsidRPr="00676138" w:rsidRDefault="00A6233B" w:rsidP="00801523">
      <w:pPr>
        <w:pStyle w:val="af0"/>
        <w:spacing w:line="240" w:lineRule="auto"/>
        <w:ind w:firstLine="708"/>
        <w:jc w:val="center"/>
        <w:rPr>
          <w:b/>
          <w:sz w:val="24"/>
          <w:szCs w:val="24"/>
        </w:rPr>
      </w:pPr>
      <w:r w:rsidRPr="00676138">
        <w:rPr>
          <w:b/>
          <w:sz w:val="24"/>
          <w:szCs w:val="24"/>
        </w:rPr>
        <w:t>Ценовые (тарифные) последствия</w:t>
      </w:r>
    </w:p>
    <w:p w:rsidR="00A6233B" w:rsidRPr="00676138" w:rsidRDefault="00A6233B" w:rsidP="00801523">
      <w:pPr>
        <w:spacing w:after="0" w:line="240" w:lineRule="auto"/>
        <w:ind w:firstLine="709"/>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p>
    <w:p w:rsidR="00A6233B" w:rsidRPr="00676138" w:rsidRDefault="00A6233B" w:rsidP="00801523">
      <w:pPr>
        <w:spacing w:after="0" w:line="240" w:lineRule="auto"/>
        <w:ind w:firstLine="709"/>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с учетом включения в тариф на тепловую энергии 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rsidR="00A6233B" w:rsidRPr="00676138" w:rsidRDefault="00A6233B" w:rsidP="00801523">
      <w:pPr>
        <w:spacing w:after="0" w:line="240" w:lineRule="auto"/>
        <w:ind w:firstLine="709"/>
        <w:jc w:val="both"/>
        <w:rPr>
          <w:rFonts w:ascii="Times New Roman" w:eastAsia="Calibri" w:hAnsi="Times New Roman" w:cs="Times New Roman"/>
          <w:sz w:val="24"/>
          <w:szCs w:val="24"/>
        </w:rPr>
      </w:pPr>
      <w:r w:rsidRPr="00676138">
        <w:rPr>
          <w:rFonts w:ascii="Times New Roman" w:eastAsia="Calibri" w:hAnsi="Times New Roman" w:cs="Times New Roman"/>
          <w:sz w:val="24"/>
          <w:szCs w:val="24"/>
        </w:rPr>
        <w:t>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rsidR="00A6233B" w:rsidRPr="00676138" w:rsidRDefault="00A6233B" w:rsidP="00801523">
      <w:pPr>
        <w:pStyle w:val="af0"/>
        <w:spacing w:line="240" w:lineRule="auto"/>
        <w:rPr>
          <w:rFonts w:eastAsia="Calibri"/>
          <w:sz w:val="24"/>
          <w:szCs w:val="24"/>
        </w:rPr>
      </w:pPr>
      <w:r w:rsidRPr="00676138">
        <w:rPr>
          <w:sz w:val="24"/>
          <w:szCs w:val="24"/>
        </w:rPr>
        <w:t xml:space="preserve">Приказом Министерства жилищно-коммунального хозяйства Ставропольского края от 20 ноября 2020 года №357 «Об утверждении изменения в инвестиционную программу государственного унитарного предприятия Ставропольского края «Ставропольский краевой теплоэнергетический комплекс» в сфере теплоснабжения на 2019-2023 годы, утвержденную приказом министерства жилищно-коммунального хозяйства Ставропольского края от 23 октября 2018 г. №353 внесено мероприятие 3.1.6 «Реконструкция магистральных тепловых сетей от котельной №28-01, г. Нефтекумск, ул. Шоссейная, 1 (ТК151-Школа №2). </w:t>
      </w:r>
      <w:r w:rsidRPr="00676138">
        <w:rPr>
          <w:rFonts w:eastAsia="Calibri"/>
          <w:sz w:val="24"/>
          <w:szCs w:val="24"/>
        </w:rPr>
        <w:t>Стоимость данного мероприятия заложена при формировании тарифа на соответствующий период.</w:t>
      </w:r>
    </w:p>
    <w:p w:rsidR="00A6233B" w:rsidRPr="00676138" w:rsidRDefault="00A6233B" w:rsidP="00801523">
      <w:pPr>
        <w:pStyle w:val="afffff"/>
        <w:spacing w:before="0" w:line="240" w:lineRule="auto"/>
        <w:ind w:firstLine="709"/>
        <w:rPr>
          <w:sz w:val="24"/>
          <w:szCs w:val="24"/>
        </w:rPr>
      </w:pPr>
      <w:r w:rsidRPr="00676138">
        <w:rPr>
          <w:rFonts w:eastAsia="Calibri"/>
          <w:sz w:val="24"/>
          <w:szCs w:val="24"/>
        </w:rPr>
        <w:t xml:space="preserve">Ввиду отсутствия </w:t>
      </w:r>
      <w:r w:rsidRPr="00676138">
        <w:rPr>
          <w:sz w:val="24"/>
          <w:szCs w:val="24"/>
        </w:rPr>
        <w:t>предложений по новому строительству, реконструкции и техническому перевооружению источников тепловой энергии и тепловых сетей от органов местного самоуправления и ресурсоснабжающей организации рассчитать ценовые последствия для потребителей тепловой энергии не представляется возможным.</w:t>
      </w:r>
      <w:bookmarkStart w:id="826" w:name="_Toc14692587"/>
      <w:bookmarkEnd w:id="826"/>
    </w:p>
    <w:p w:rsidR="00A6233B" w:rsidRPr="00676138" w:rsidRDefault="00A6233B" w:rsidP="00801523">
      <w:pPr>
        <w:tabs>
          <w:tab w:val="left" w:pos="6807"/>
        </w:tabs>
        <w:spacing w:after="0" w:line="240" w:lineRule="auto"/>
        <w:jc w:val="both"/>
        <w:rPr>
          <w:rFonts w:ascii="Times New Roman" w:eastAsia="Calibri" w:hAnsi="Times New Roman" w:cs="Times New Roman"/>
          <w:sz w:val="24"/>
          <w:szCs w:val="24"/>
        </w:rPr>
      </w:pPr>
    </w:p>
    <w:sectPr w:rsidR="00A6233B" w:rsidRPr="00676138" w:rsidSect="00A6233B">
      <w:headerReference w:type="default" r:id="rId63"/>
      <w:footerReference w:type="default" r:id="rId64"/>
      <w:headerReference w:type="first" r:id="rId65"/>
      <w:footerReference w:type="first" r:id="rId66"/>
      <w:pgSz w:w="11906" w:h="16838"/>
      <w:pgMar w:top="1134" w:right="567" w:bottom="1134" w:left="1134" w:header="709"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D79" w:rsidRDefault="006F4D79" w:rsidP="00015BA8">
      <w:pPr>
        <w:spacing w:after="0" w:line="240" w:lineRule="auto"/>
      </w:pPr>
      <w:r>
        <w:separator/>
      </w:r>
    </w:p>
  </w:endnote>
  <w:endnote w:type="continuationSeparator" w:id="1">
    <w:p w:rsidR="006F4D79" w:rsidRDefault="006F4D79" w:rsidP="00015B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Pr="00CA1EE2" w:rsidRDefault="003E0741">
    <w:pPr>
      <w:pStyle w:val="a9"/>
      <w:jc w:val="center"/>
      <w:rPr>
        <w:rFonts w:ascii="Times New Roman" w:hAnsi="Times New Roman" w:cs="Times New Roman"/>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Pr="00050C26" w:rsidRDefault="003E0741">
    <w:pPr>
      <w:pStyle w:val="a9"/>
      <w:jc w:val="center"/>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Pr="00CA1EE2" w:rsidRDefault="003E0741" w:rsidP="00A6233B">
    <w:pPr>
      <w:pStyle w:val="a9"/>
      <w:jc w:val="center"/>
      <w:rPr>
        <w:rFonts w:ascii="Times New Roman" w:hAnsi="Times New Roman" w:cs="Times New Roman"/>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83289284"/>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1069724308"/>
          <w:docPartObj>
            <w:docPartGallery w:val="Page Numbers (Top of Page)"/>
            <w:docPartUnique/>
          </w:docPartObj>
        </w:sdtPr>
        <w:sdtContent>
          <w:p w:rsidR="003E0741" w:rsidRDefault="003E0741" w:rsidP="00680BE9">
            <w:pPr>
              <w:spacing w:after="0" w:line="240" w:lineRule="auto"/>
              <w:jc w:val="center"/>
            </w:pPr>
          </w:p>
          <w:p w:rsidR="003E0741" w:rsidRPr="00DA7294" w:rsidRDefault="004406CE">
            <w:pPr>
              <w:pStyle w:val="a9"/>
              <w:jc w:val="center"/>
              <w:rPr>
                <w:rFonts w:ascii="Times New Roman" w:hAnsi="Times New Roman" w:cs="Times New Roman"/>
                <w:sz w:val="20"/>
                <w:szCs w:val="20"/>
              </w:rPr>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Pr="00680BE9" w:rsidRDefault="003E0741" w:rsidP="00680BE9">
    <w:pPr>
      <w:pStyle w:val="a9"/>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D79" w:rsidRDefault="006F4D79" w:rsidP="00015BA8">
      <w:pPr>
        <w:spacing w:after="0" w:line="240" w:lineRule="auto"/>
      </w:pPr>
      <w:r>
        <w:separator/>
      </w:r>
    </w:p>
  </w:footnote>
  <w:footnote w:type="continuationSeparator" w:id="1">
    <w:p w:rsidR="006F4D79" w:rsidRDefault="006F4D79" w:rsidP="00015BA8">
      <w:pPr>
        <w:spacing w:after="0" w:line="240" w:lineRule="auto"/>
      </w:pPr>
      <w:r>
        <w:continuationSeparator/>
      </w:r>
    </w:p>
  </w:footnote>
  <w:footnote w:id="2">
    <w:p w:rsidR="003E0741" w:rsidRDefault="003E0741" w:rsidP="00C10AF8">
      <w:pPr>
        <w:pStyle w:val="affff3"/>
        <w:jc w:val="both"/>
      </w:pPr>
      <w:r>
        <w:rPr>
          <w:rStyle w:val="affff0"/>
        </w:rPr>
        <w:footnoteRef/>
      </w:r>
      <w:r>
        <w:t xml:space="preserve"> Данные приведены в таблице «Показатели реализации Стратегии социально-экономического развития Нефтекумского городского округа Ставропольского края на период до 2035 года» к Стратегии социально-экономического развития Нефтекумского городского округа Ставропольского края на период до 2035 года.</w:t>
      </w:r>
    </w:p>
  </w:footnote>
  <w:footnote w:id="3">
    <w:p w:rsidR="003E0741" w:rsidRPr="000554D7" w:rsidRDefault="003E0741" w:rsidP="00A6233B">
      <w:pPr>
        <w:pStyle w:val="afffe"/>
        <w:jc w:val="both"/>
        <w:rPr>
          <w:rFonts w:ascii="Times New Roman" w:hAnsi="Times New Roman" w:cs="Times New Roman"/>
        </w:rPr>
      </w:pPr>
      <w:r>
        <w:rPr>
          <w:rStyle w:val="affff0"/>
        </w:rPr>
        <w:footnoteRef/>
      </w:r>
      <w:r>
        <w:t xml:space="preserve"> </w:t>
      </w:r>
      <w:r w:rsidRPr="000554D7">
        <w:rPr>
          <w:rFonts w:ascii="Times New Roman" w:hAnsi="Times New Roman" w:cs="Times New Roman"/>
        </w:rPr>
        <w:t xml:space="preserve">В соответствии с пунктом 2 статьи </w:t>
      </w:r>
      <w:r>
        <w:rPr>
          <w:rFonts w:ascii="Times New Roman" w:hAnsi="Times New Roman" w:cs="Times New Roman"/>
        </w:rPr>
        <w:t>2</w:t>
      </w:r>
      <w:r w:rsidRPr="000554D7">
        <w:rPr>
          <w:rFonts w:ascii="Times New Roman" w:hAnsi="Times New Roman" w:cs="Times New Roman"/>
        </w:rPr>
        <w:t xml:space="preserve"> Главы </w:t>
      </w:r>
      <w:r>
        <w:rPr>
          <w:rFonts w:ascii="Times New Roman" w:hAnsi="Times New Roman" w:cs="Times New Roman"/>
        </w:rPr>
        <w:t>1</w:t>
      </w:r>
      <w:r w:rsidRPr="000554D7">
        <w:rPr>
          <w:rFonts w:ascii="Times New Roman" w:hAnsi="Times New Roman" w:cs="Times New Roman"/>
        </w:rPr>
        <w:t xml:space="preserve"> Устава </w:t>
      </w:r>
      <w:r>
        <w:rPr>
          <w:rFonts w:ascii="Times New Roman" w:hAnsi="Times New Roman" w:cs="Times New Roman"/>
        </w:rPr>
        <w:t>Нефтекумского</w:t>
      </w:r>
      <w:r w:rsidRPr="000554D7">
        <w:rPr>
          <w:rFonts w:ascii="Times New Roman" w:hAnsi="Times New Roman" w:cs="Times New Roman"/>
        </w:rPr>
        <w:t xml:space="preserve"> городского округа Ставропольского края, утвержденного решением Думы </w:t>
      </w:r>
      <w:r>
        <w:rPr>
          <w:rFonts w:ascii="Times New Roman" w:hAnsi="Times New Roman" w:cs="Times New Roman"/>
        </w:rPr>
        <w:t>Нефтекумского</w:t>
      </w:r>
      <w:r w:rsidRPr="000554D7">
        <w:rPr>
          <w:rFonts w:ascii="Times New Roman" w:hAnsi="Times New Roman" w:cs="Times New Roman"/>
        </w:rPr>
        <w:t xml:space="preserve"> городского округа Ставропольского края от </w:t>
      </w:r>
      <w:r>
        <w:rPr>
          <w:rFonts w:ascii="Times New Roman" w:hAnsi="Times New Roman" w:cs="Times New Roman"/>
        </w:rPr>
        <w:t>30</w:t>
      </w:r>
      <w:r w:rsidRPr="000554D7">
        <w:rPr>
          <w:rFonts w:ascii="Times New Roman" w:hAnsi="Times New Roman" w:cs="Times New Roman"/>
        </w:rPr>
        <w:t>.10.2017г. №</w:t>
      </w:r>
      <w:r>
        <w:rPr>
          <w:rFonts w:ascii="Times New Roman" w:hAnsi="Times New Roman" w:cs="Times New Roman"/>
        </w:rPr>
        <w:t>39</w:t>
      </w:r>
      <w:r w:rsidRPr="000554D7">
        <w:rPr>
          <w:rFonts w:ascii="Times New Roman" w:hAnsi="Times New Roman" w:cs="Times New Roman"/>
        </w:rPr>
        <w:t>.</w:t>
      </w:r>
    </w:p>
  </w:footnote>
  <w:footnote w:id="4">
    <w:p w:rsidR="003E0741" w:rsidRPr="00E3026A" w:rsidRDefault="003E0741" w:rsidP="00A6233B">
      <w:pPr>
        <w:pStyle w:val="afffe"/>
        <w:rPr>
          <w:rStyle w:val="af1"/>
          <w:sz w:val="24"/>
          <w:szCs w:val="24"/>
        </w:rPr>
      </w:pPr>
      <w:r>
        <w:rPr>
          <w:rStyle w:val="affff0"/>
        </w:rPr>
        <w:footnoteRef/>
      </w:r>
      <w:r>
        <w:t xml:space="preserve"> </w:t>
      </w:r>
      <w:r w:rsidRPr="00E3026A">
        <w:rPr>
          <w:rStyle w:val="af1"/>
          <w:sz w:val="24"/>
          <w:szCs w:val="24"/>
        </w:rPr>
        <w:t>На основании показателей по строкам 27 и 28 статистической отчетности «Сведения о жилищном фонде» (Форма №1-жилфонд) по состоянию на 31 декабря 2019 года, предоставленной в адрес Разработчика по его запросу Администрацией Нефтекумского городского округа Ставропольского края.</w:t>
      </w:r>
    </w:p>
  </w:footnote>
  <w:footnote w:id="5">
    <w:p w:rsidR="003E0741" w:rsidRDefault="003E0741" w:rsidP="00A6233B">
      <w:pPr>
        <w:pStyle w:val="afffe"/>
      </w:pPr>
      <w:r>
        <w:rPr>
          <w:rStyle w:val="affff0"/>
        </w:rPr>
        <w:footnoteRef/>
      </w:r>
      <w:r>
        <w:t xml:space="preserve"> </w:t>
      </w:r>
      <w:r w:rsidRPr="00BA69D5">
        <w:rPr>
          <w:rFonts w:ascii="Times New Roman" w:hAnsi="Times New Roman" w:cs="Times New Roman"/>
        </w:rPr>
        <w:t>Информация по данному счетчику ГУП СК «Крайтеплоэнерго» не представило.</w:t>
      </w:r>
    </w:p>
  </w:footnote>
  <w:footnote w:id="6">
    <w:p w:rsidR="003E0741" w:rsidRPr="00457841" w:rsidRDefault="003E0741" w:rsidP="00A6233B">
      <w:r w:rsidRPr="00457841">
        <w:rPr>
          <w:rStyle w:val="affff0"/>
        </w:rPr>
        <w:footnoteRef/>
      </w:r>
      <w:r w:rsidRPr="00457841">
        <w:t xml:space="preserve"> </w:t>
      </w:r>
      <w:r w:rsidRPr="00D61F7D">
        <w:rPr>
          <w:rFonts w:ascii="Times New Roman" w:hAnsi="Times New Roman" w:cs="Times New Roman"/>
        </w:rPr>
        <w:t>СП 131.13330.2012 Строительная климатология, актуализированная версия СНиП 23-01-99*</w:t>
      </w:r>
    </w:p>
  </w:footnote>
  <w:footnote w:id="7">
    <w:p w:rsidR="003E0741" w:rsidRPr="00937A17" w:rsidRDefault="003E0741" w:rsidP="00A6233B">
      <w:pPr>
        <w:pStyle w:val="afffe"/>
        <w:jc w:val="both"/>
        <w:rPr>
          <w:rFonts w:ascii="Times New Roman" w:hAnsi="Times New Roman" w:cs="Times New Roman"/>
        </w:rPr>
      </w:pPr>
      <w:r w:rsidRPr="00937A17">
        <w:rPr>
          <w:rStyle w:val="affff0"/>
          <w:rFonts w:ascii="Times New Roman" w:hAnsi="Times New Roman" w:cs="Times New Roman"/>
        </w:rPr>
        <w:footnoteRef/>
      </w:r>
      <w:r w:rsidRPr="00937A17">
        <w:rPr>
          <w:rFonts w:ascii="Times New Roman" w:hAnsi="Times New Roman" w:cs="Times New Roman"/>
        </w:rPr>
        <w:t xml:space="preserve"> Данные сведения ГУП СК «Крайтеплоэнерго» по запросу в адрес Заказчика в лице МКУ «Управление городского хозяйства администрации Нефтекумского городского округа Ставропольского края не предоставлены.</w:t>
      </w:r>
    </w:p>
  </w:footnote>
  <w:footnote w:id="8">
    <w:p w:rsidR="003E0741" w:rsidRPr="00850B6A" w:rsidRDefault="003E0741" w:rsidP="007D685D">
      <w:pPr>
        <w:pStyle w:val="afffe"/>
        <w:rPr>
          <w:rFonts w:ascii="Times New Roman" w:hAnsi="Times New Roman" w:cs="Times New Roman"/>
        </w:rPr>
      </w:pPr>
    </w:p>
  </w:footnote>
  <w:footnote w:id="9">
    <w:p w:rsidR="003E0741" w:rsidRDefault="003E0741" w:rsidP="009D3DF6">
      <w:pPr>
        <w:pStyle w:val="afffe"/>
      </w:pPr>
      <w:r>
        <w:rPr>
          <w:rStyle w:val="affff0"/>
        </w:rPr>
        <w:footnoteRef/>
      </w:r>
      <w:r>
        <w:t xml:space="preserve"> </w:t>
      </w:r>
      <w:r w:rsidRPr="00676138">
        <w:rPr>
          <w:rFonts w:ascii="Times New Roman" w:hAnsi="Times New Roman" w:cs="Times New Roman"/>
          <w:sz w:val="24"/>
          <w:szCs w:val="24"/>
        </w:rPr>
        <w:t>По данным ГУП СК «Крайтеплоэнерг</w:t>
      </w:r>
      <w:r w:rsidRPr="00E82C2F">
        <w:rPr>
          <w:rFonts w:ascii="Times New Roman" w:hAnsi="Times New Roman" w:cs="Times New Roman"/>
        </w:rPr>
        <w:t>о».</w:t>
      </w:r>
    </w:p>
  </w:footnote>
  <w:footnote w:id="10">
    <w:p w:rsidR="003E0741" w:rsidRDefault="003E0741" w:rsidP="00A6233B">
      <w:pPr>
        <w:pStyle w:val="affff3"/>
      </w:pPr>
      <w:r>
        <w:rPr>
          <w:rStyle w:val="affff0"/>
        </w:rPr>
        <w:footnoteRef/>
      </w:r>
      <w:r>
        <w:t xml:space="preserve"> Максимальный часовой расход тепла на ГВС, Гкал/ч</w:t>
      </w:r>
    </w:p>
  </w:footnote>
  <w:footnote w:id="11">
    <w:p w:rsidR="003E0741" w:rsidRDefault="003E0741" w:rsidP="00A6233B">
      <w:pPr>
        <w:pStyle w:val="affff3"/>
      </w:pPr>
      <w:r>
        <w:rPr>
          <w:rStyle w:val="affff0"/>
        </w:rPr>
        <w:footnoteRef/>
      </w:r>
      <w:r>
        <w:t xml:space="preserve"> Максимальный часовой расход тепла на ГВС, Гкал/ч.</w:t>
      </w:r>
    </w:p>
  </w:footnote>
  <w:footnote w:id="12">
    <w:p w:rsidR="003E0741" w:rsidRDefault="003E0741" w:rsidP="00A6233B">
      <w:pPr>
        <w:pStyle w:val="affff3"/>
        <w:jc w:val="both"/>
      </w:pPr>
      <w:r>
        <w:rPr>
          <w:rStyle w:val="affff0"/>
        </w:rPr>
        <w:footnoteRef/>
      </w:r>
      <w:r>
        <w:t xml:space="preserve"> Данные приведены в таблице «Показатели реализации Стратегии социально-экономического развития Нефтекумского городского округа Ставропольского края на период до 2035 года» к Стратегии социально-экономического развития Нефтекумского городского округа Ставропольского края на период до 2035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Default="003E074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741" w:rsidRDefault="003E074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596E"/>
    <w:multiLevelType w:val="hybridMultilevel"/>
    <w:tmpl w:val="7660BB1E"/>
    <w:lvl w:ilvl="0" w:tplc="EC448AD4">
      <w:start w:val="1"/>
      <w:numFmt w:val="bullet"/>
      <w:pStyle w:val="1"/>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200BDB"/>
    <w:multiLevelType w:val="hybridMultilevel"/>
    <w:tmpl w:val="0512E09E"/>
    <w:lvl w:ilvl="0" w:tplc="9C5E3B3A">
      <w:start w:val="1"/>
      <w:numFmt w:val="bullet"/>
      <w:pStyle w:val="a"/>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1725B"/>
    <w:multiLevelType w:val="hybridMultilevel"/>
    <w:tmpl w:val="AB7C3E52"/>
    <w:lvl w:ilvl="0" w:tplc="0419000D">
      <w:start w:val="1"/>
      <w:numFmt w:val="bullet"/>
      <w:pStyle w:val="2"/>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D714C21"/>
    <w:multiLevelType w:val="hybridMultilevel"/>
    <w:tmpl w:val="231E8EDC"/>
    <w:lvl w:ilvl="0" w:tplc="35D46EE0">
      <w:start w:val="1"/>
      <w:numFmt w:val="bullet"/>
      <w:pStyle w:val="a0"/>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nsid w:val="53E364D5"/>
    <w:multiLevelType w:val="hybridMultilevel"/>
    <w:tmpl w:val="B9E4EAFC"/>
    <w:lvl w:ilvl="0" w:tplc="7316709A">
      <w:start w:val="1"/>
      <w:numFmt w:val="bullet"/>
      <w:pStyle w:val="a1"/>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EC447AC"/>
    <w:multiLevelType w:val="hybridMultilevel"/>
    <w:tmpl w:val="C300917C"/>
    <w:lvl w:ilvl="0" w:tplc="4C2E15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BB5F70"/>
    <w:multiLevelType w:val="hybridMultilevel"/>
    <w:tmpl w:val="179C2414"/>
    <w:lvl w:ilvl="0" w:tplc="79540C6C">
      <w:start w:val="1"/>
      <w:numFmt w:val="bullet"/>
      <w:pStyle w:val="2-"/>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675B6AE4"/>
    <w:multiLevelType w:val="hybridMultilevel"/>
    <w:tmpl w:val="EBC699C4"/>
    <w:lvl w:ilvl="0" w:tplc="88AA58B6">
      <w:start w:val="1"/>
      <w:numFmt w:val="bullet"/>
      <w:pStyle w:val="a2"/>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num>
  <w:num w:numId="2">
    <w:abstractNumId w:val="4"/>
  </w:num>
  <w:num w:numId="3">
    <w:abstractNumId w:val="0"/>
  </w:num>
  <w:num w:numId="4">
    <w:abstractNumId w:val="7"/>
  </w:num>
  <w:num w:numId="5">
    <w:abstractNumId w:val="3"/>
  </w:num>
  <w:num w:numId="6">
    <w:abstractNumId w:val="2"/>
  </w:num>
  <w:num w:numId="7">
    <w:abstractNumId w:val="6"/>
  </w:num>
  <w:num w:numId="8">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121858"/>
  </w:hdrShapeDefaults>
  <w:footnotePr>
    <w:footnote w:id="0"/>
    <w:footnote w:id="1"/>
  </w:footnotePr>
  <w:endnotePr>
    <w:endnote w:id="0"/>
    <w:endnote w:id="1"/>
  </w:endnotePr>
  <w:compat/>
  <w:rsids>
    <w:rsidRoot w:val="00015BA8"/>
    <w:rsid w:val="000015C2"/>
    <w:rsid w:val="0000502A"/>
    <w:rsid w:val="00007090"/>
    <w:rsid w:val="000134E7"/>
    <w:rsid w:val="00015BA8"/>
    <w:rsid w:val="00016797"/>
    <w:rsid w:val="0003158D"/>
    <w:rsid w:val="00032C46"/>
    <w:rsid w:val="00037DA5"/>
    <w:rsid w:val="00042C97"/>
    <w:rsid w:val="0004566F"/>
    <w:rsid w:val="00050A91"/>
    <w:rsid w:val="000573FE"/>
    <w:rsid w:val="0006659B"/>
    <w:rsid w:val="000670C7"/>
    <w:rsid w:val="000716C2"/>
    <w:rsid w:val="000756DB"/>
    <w:rsid w:val="0007741D"/>
    <w:rsid w:val="00082FFB"/>
    <w:rsid w:val="00087132"/>
    <w:rsid w:val="00091541"/>
    <w:rsid w:val="000955EF"/>
    <w:rsid w:val="00096BA2"/>
    <w:rsid w:val="000A78BD"/>
    <w:rsid w:val="000B3F1E"/>
    <w:rsid w:val="000B7458"/>
    <w:rsid w:val="000C2485"/>
    <w:rsid w:val="000D34E6"/>
    <w:rsid w:val="000D603E"/>
    <w:rsid w:val="000E0A93"/>
    <w:rsid w:val="000E1963"/>
    <w:rsid w:val="000F44D4"/>
    <w:rsid w:val="000F5493"/>
    <w:rsid w:val="00104DF9"/>
    <w:rsid w:val="00111EC3"/>
    <w:rsid w:val="001248E8"/>
    <w:rsid w:val="00131190"/>
    <w:rsid w:val="00134913"/>
    <w:rsid w:val="00134ECD"/>
    <w:rsid w:val="001470A1"/>
    <w:rsid w:val="0016614B"/>
    <w:rsid w:val="001707DA"/>
    <w:rsid w:val="0017349D"/>
    <w:rsid w:val="00181BBB"/>
    <w:rsid w:val="00194394"/>
    <w:rsid w:val="001951BD"/>
    <w:rsid w:val="001A0658"/>
    <w:rsid w:val="001A1D68"/>
    <w:rsid w:val="001B07BB"/>
    <w:rsid w:val="001B2BB6"/>
    <w:rsid w:val="001B5261"/>
    <w:rsid w:val="001B57F6"/>
    <w:rsid w:val="001C28F3"/>
    <w:rsid w:val="001C33ED"/>
    <w:rsid w:val="001D3E9F"/>
    <w:rsid w:val="001D6BF9"/>
    <w:rsid w:val="001D7CDD"/>
    <w:rsid w:val="001F1A0C"/>
    <w:rsid w:val="001F7F0F"/>
    <w:rsid w:val="00202046"/>
    <w:rsid w:val="0020268C"/>
    <w:rsid w:val="00204AAB"/>
    <w:rsid w:val="002065D9"/>
    <w:rsid w:val="0021604A"/>
    <w:rsid w:val="00230BDD"/>
    <w:rsid w:val="00232B6F"/>
    <w:rsid w:val="00236E6C"/>
    <w:rsid w:val="002442D0"/>
    <w:rsid w:val="00253376"/>
    <w:rsid w:val="002641B0"/>
    <w:rsid w:val="00265792"/>
    <w:rsid w:val="00283635"/>
    <w:rsid w:val="002863E0"/>
    <w:rsid w:val="00286C37"/>
    <w:rsid w:val="00287C08"/>
    <w:rsid w:val="00291CA7"/>
    <w:rsid w:val="00292CB7"/>
    <w:rsid w:val="002971B1"/>
    <w:rsid w:val="002A43D9"/>
    <w:rsid w:val="002A4F5B"/>
    <w:rsid w:val="002B038D"/>
    <w:rsid w:val="002B09EF"/>
    <w:rsid w:val="002B2FD5"/>
    <w:rsid w:val="002B47B6"/>
    <w:rsid w:val="002B769A"/>
    <w:rsid w:val="002C081D"/>
    <w:rsid w:val="002C11C5"/>
    <w:rsid w:val="002C53B3"/>
    <w:rsid w:val="002D3BA7"/>
    <w:rsid w:val="002D520F"/>
    <w:rsid w:val="002D55C7"/>
    <w:rsid w:val="002D7DAA"/>
    <w:rsid w:val="002F0818"/>
    <w:rsid w:val="002F165F"/>
    <w:rsid w:val="002F52A7"/>
    <w:rsid w:val="003001F7"/>
    <w:rsid w:val="00303199"/>
    <w:rsid w:val="00314689"/>
    <w:rsid w:val="00320BD7"/>
    <w:rsid w:val="0032692C"/>
    <w:rsid w:val="00336905"/>
    <w:rsid w:val="003413C0"/>
    <w:rsid w:val="003465DE"/>
    <w:rsid w:val="00353180"/>
    <w:rsid w:val="00355FA7"/>
    <w:rsid w:val="0036248F"/>
    <w:rsid w:val="00362D4E"/>
    <w:rsid w:val="00366384"/>
    <w:rsid w:val="003670C6"/>
    <w:rsid w:val="00390564"/>
    <w:rsid w:val="00396066"/>
    <w:rsid w:val="003A2A08"/>
    <w:rsid w:val="003B0D6D"/>
    <w:rsid w:val="003B7865"/>
    <w:rsid w:val="003C0A43"/>
    <w:rsid w:val="003D1B69"/>
    <w:rsid w:val="003D40B2"/>
    <w:rsid w:val="003E0620"/>
    <w:rsid w:val="003E0741"/>
    <w:rsid w:val="003E0856"/>
    <w:rsid w:val="003E364F"/>
    <w:rsid w:val="003F3CA1"/>
    <w:rsid w:val="003F5974"/>
    <w:rsid w:val="003F5B00"/>
    <w:rsid w:val="003F766B"/>
    <w:rsid w:val="00400D83"/>
    <w:rsid w:val="00402EE7"/>
    <w:rsid w:val="00403236"/>
    <w:rsid w:val="00406162"/>
    <w:rsid w:val="00410940"/>
    <w:rsid w:val="0041678E"/>
    <w:rsid w:val="00425C56"/>
    <w:rsid w:val="00432D33"/>
    <w:rsid w:val="00434C38"/>
    <w:rsid w:val="00440609"/>
    <w:rsid w:val="004406CE"/>
    <w:rsid w:val="00460DBA"/>
    <w:rsid w:val="00463595"/>
    <w:rsid w:val="0046624A"/>
    <w:rsid w:val="0047502A"/>
    <w:rsid w:val="00483224"/>
    <w:rsid w:val="004835CC"/>
    <w:rsid w:val="00491BC7"/>
    <w:rsid w:val="004979AC"/>
    <w:rsid w:val="004A2635"/>
    <w:rsid w:val="004A26DE"/>
    <w:rsid w:val="004B4060"/>
    <w:rsid w:val="004C1EEE"/>
    <w:rsid w:val="004D2698"/>
    <w:rsid w:val="004E1CF2"/>
    <w:rsid w:val="004F0901"/>
    <w:rsid w:val="004F4A1D"/>
    <w:rsid w:val="004F6360"/>
    <w:rsid w:val="004F77B9"/>
    <w:rsid w:val="00501B1A"/>
    <w:rsid w:val="005125CF"/>
    <w:rsid w:val="00520F2B"/>
    <w:rsid w:val="005221B0"/>
    <w:rsid w:val="00535856"/>
    <w:rsid w:val="005377AC"/>
    <w:rsid w:val="005427E8"/>
    <w:rsid w:val="00550E50"/>
    <w:rsid w:val="00551647"/>
    <w:rsid w:val="00555BCA"/>
    <w:rsid w:val="00556A10"/>
    <w:rsid w:val="00561415"/>
    <w:rsid w:val="005628A5"/>
    <w:rsid w:val="00563777"/>
    <w:rsid w:val="00567826"/>
    <w:rsid w:val="005758B1"/>
    <w:rsid w:val="00591BE7"/>
    <w:rsid w:val="005A1BFB"/>
    <w:rsid w:val="005A461B"/>
    <w:rsid w:val="005A5B66"/>
    <w:rsid w:val="005A79B3"/>
    <w:rsid w:val="005B5E05"/>
    <w:rsid w:val="005B5FF4"/>
    <w:rsid w:val="005C1BD1"/>
    <w:rsid w:val="005C36DF"/>
    <w:rsid w:val="005C3F50"/>
    <w:rsid w:val="005C6F1F"/>
    <w:rsid w:val="005C7FBB"/>
    <w:rsid w:val="005D2AB1"/>
    <w:rsid w:val="005E247E"/>
    <w:rsid w:val="005E542A"/>
    <w:rsid w:val="005F4C58"/>
    <w:rsid w:val="005F5B5C"/>
    <w:rsid w:val="00600877"/>
    <w:rsid w:val="00603DF0"/>
    <w:rsid w:val="00604016"/>
    <w:rsid w:val="0060473B"/>
    <w:rsid w:val="00607647"/>
    <w:rsid w:val="00613A42"/>
    <w:rsid w:val="0061749C"/>
    <w:rsid w:val="006179D4"/>
    <w:rsid w:val="00630590"/>
    <w:rsid w:val="0063313E"/>
    <w:rsid w:val="006347C7"/>
    <w:rsid w:val="0063692C"/>
    <w:rsid w:val="0063744E"/>
    <w:rsid w:val="00637F5B"/>
    <w:rsid w:val="0064122D"/>
    <w:rsid w:val="00653F89"/>
    <w:rsid w:val="00656022"/>
    <w:rsid w:val="00656A13"/>
    <w:rsid w:val="00657AA4"/>
    <w:rsid w:val="0066111B"/>
    <w:rsid w:val="00663111"/>
    <w:rsid w:val="0067093A"/>
    <w:rsid w:val="0067121D"/>
    <w:rsid w:val="00671A66"/>
    <w:rsid w:val="00676138"/>
    <w:rsid w:val="00677CA0"/>
    <w:rsid w:val="00680BE9"/>
    <w:rsid w:val="00687FF2"/>
    <w:rsid w:val="00694540"/>
    <w:rsid w:val="00696ED4"/>
    <w:rsid w:val="006A0082"/>
    <w:rsid w:val="006A1D02"/>
    <w:rsid w:val="006A5AC5"/>
    <w:rsid w:val="006C3F4E"/>
    <w:rsid w:val="006C40DF"/>
    <w:rsid w:val="006C4FEA"/>
    <w:rsid w:val="006D0E59"/>
    <w:rsid w:val="006D137A"/>
    <w:rsid w:val="006D29C0"/>
    <w:rsid w:val="006D2AAE"/>
    <w:rsid w:val="006E2008"/>
    <w:rsid w:val="006F4D79"/>
    <w:rsid w:val="006F66F4"/>
    <w:rsid w:val="00704A24"/>
    <w:rsid w:val="00706167"/>
    <w:rsid w:val="007118B8"/>
    <w:rsid w:val="007142DD"/>
    <w:rsid w:val="007301B3"/>
    <w:rsid w:val="00731C5F"/>
    <w:rsid w:val="00740F3B"/>
    <w:rsid w:val="00741E0A"/>
    <w:rsid w:val="007443F9"/>
    <w:rsid w:val="00746626"/>
    <w:rsid w:val="00751F00"/>
    <w:rsid w:val="007542E9"/>
    <w:rsid w:val="007604F9"/>
    <w:rsid w:val="0076162B"/>
    <w:rsid w:val="00766815"/>
    <w:rsid w:val="00772A36"/>
    <w:rsid w:val="00774152"/>
    <w:rsid w:val="007858FA"/>
    <w:rsid w:val="007916F5"/>
    <w:rsid w:val="007919AF"/>
    <w:rsid w:val="007B0CB4"/>
    <w:rsid w:val="007B6219"/>
    <w:rsid w:val="007B767A"/>
    <w:rsid w:val="007C0C89"/>
    <w:rsid w:val="007C319E"/>
    <w:rsid w:val="007C6780"/>
    <w:rsid w:val="007D685D"/>
    <w:rsid w:val="007E26F3"/>
    <w:rsid w:val="007E7ED9"/>
    <w:rsid w:val="00801523"/>
    <w:rsid w:val="008027BF"/>
    <w:rsid w:val="00804907"/>
    <w:rsid w:val="00813FF7"/>
    <w:rsid w:val="00824854"/>
    <w:rsid w:val="00841F2C"/>
    <w:rsid w:val="00843136"/>
    <w:rsid w:val="00845830"/>
    <w:rsid w:val="008524B4"/>
    <w:rsid w:val="00852A1B"/>
    <w:rsid w:val="00855197"/>
    <w:rsid w:val="008564BC"/>
    <w:rsid w:val="00866DAE"/>
    <w:rsid w:val="00876D55"/>
    <w:rsid w:val="008838DA"/>
    <w:rsid w:val="00884B70"/>
    <w:rsid w:val="00886141"/>
    <w:rsid w:val="00886DA3"/>
    <w:rsid w:val="00887388"/>
    <w:rsid w:val="0089423A"/>
    <w:rsid w:val="0089602C"/>
    <w:rsid w:val="00896B1A"/>
    <w:rsid w:val="008A035B"/>
    <w:rsid w:val="008A684D"/>
    <w:rsid w:val="008A7F9A"/>
    <w:rsid w:val="008B3BB6"/>
    <w:rsid w:val="008B7673"/>
    <w:rsid w:val="008C0003"/>
    <w:rsid w:val="008C7D36"/>
    <w:rsid w:val="008D5B52"/>
    <w:rsid w:val="008E3CA7"/>
    <w:rsid w:val="008E5A31"/>
    <w:rsid w:val="008F4047"/>
    <w:rsid w:val="008F59D5"/>
    <w:rsid w:val="0090240A"/>
    <w:rsid w:val="0090364A"/>
    <w:rsid w:val="00912917"/>
    <w:rsid w:val="00917F0F"/>
    <w:rsid w:val="00921319"/>
    <w:rsid w:val="009309B9"/>
    <w:rsid w:val="00934ED9"/>
    <w:rsid w:val="00936706"/>
    <w:rsid w:val="00936C54"/>
    <w:rsid w:val="00944660"/>
    <w:rsid w:val="00952CEF"/>
    <w:rsid w:val="0095644F"/>
    <w:rsid w:val="00965F92"/>
    <w:rsid w:val="00967232"/>
    <w:rsid w:val="00971050"/>
    <w:rsid w:val="0098215D"/>
    <w:rsid w:val="00990791"/>
    <w:rsid w:val="009965D1"/>
    <w:rsid w:val="009A43A5"/>
    <w:rsid w:val="009A7DC1"/>
    <w:rsid w:val="009B59CA"/>
    <w:rsid w:val="009C009E"/>
    <w:rsid w:val="009D3DF6"/>
    <w:rsid w:val="009D57C7"/>
    <w:rsid w:val="009E1A24"/>
    <w:rsid w:val="009E3086"/>
    <w:rsid w:val="009E450C"/>
    <w:rsid w:val="009E7E1B"/>
    <w:rsid w:val="009F4706"/>
    <w:rsid w:val="009F5E00"/>
    <w:rsid w:val="009F6F06"/>
    <w:rsid w:val="009F7E79"/>
    <w:rsid w:val="00A0793F"/>
    <w:rsid w:val="00A130C2"/>
    <w:rsid w:val="00A16AA4"/>
    <w:rsid w:val="00A21A05"/>
    <w:rsid w:val="00A22892"/>
    <w:rsid w:val="00A262A8"/>
    <w:rsid w:val="00A271E2"/>
    <w:rsid w:val="00A30C34"/>
    <w:rsid w:val="00A37BA4"/>
    <w:rsid w:val="00A40A79"/>
    <w:rsid w:val="00A5017C"/>
    <w:rsid w:val="00A50814"/>
    <w:rsid w:val="00A53258"/>
    <w:rsid w:val="00A55C67"/>
    <w:rsid w:val="00A567DA"/>
    <w:rsid w:val="00A614B4"/>
    <w:rsid w:val="00A61A67"/>
    <w:rsid w:val="00A6233B"/>
    <w:rsid w:val="00A62DF6"/>
    <w:rsid w:val="00A71C0D"/>
    <w:rsid w:val="00A7285A"/>
    <w:rsid w:val="00A80088"/>
    <w:rsid w:val="00A80CED"/>
    <w:rsid w:val="00A874D1"/>
    <w:rsid w:val="00A956B6"/>
    <w:rsid w:val="00AA1822"/>
    <w:rsid w:val="00AA6738"/>
    <w:rsid w:val="00AB1AF7"/>
    <w:rsid w:val="00AB2361"/>
    <w:rsid w:val="00AB5F71"/>
    <w:rsid w:val="00AB7515"/>
    <w:rsid w:val="00AD2700"/>
    <w:rsid w:val="00AD486F"/>
    <w:rsid w:val="00AD7122"/>
    <w:rsid w:val="00AE26CD"/>
    <w:rsid w:val="00AE38D3"/>
    <w:rsid w:val="00AE73A4"/>
    <w:rsid w:val="00AF32B8"/>
    <w:rsid w:val="00AF49C6"/>
    <w:rsid w:val="00AF6759"/>
    <w:rsid w:val="00B0068A"/>
    <w:rsid w:val="00B04BAD"/>
    <w:rsid w:val="00B06B34"/>
    <w:rsid w:val="00B06F9A"/>
    <w:rsid w:val="00B12C42"/>
    <w:rsid w:val="00B21921"/>
    <w:rsid w:val="00B25EE9"/>
    <w:rsid w:val="00B32BD9"/>
    <w:rsid w:val="00B33A7B"/>
    <w:rsid w:val="00B37704"/>
    <w:rsid w:val="00B42F92"/>
    <w:rsid w:val="00B6097A"/>
    <w:rsid w:val="00B60D70"/>
    <w:rsid w:val="00B61259"/>
    <w:rsid w:val="00B71718"/>
    <w:rsid w:val="00B767E2"/>
    <w:rsid w:val="00B803D9"/>
    <w:rsid w:val="00B86319"/>
    <w:rsid w:val="00B86439"/>
    <w:rsid w:val="00B87139"/>
    <w:rsid w:val="00B87C7C"/>
    <w:rsid w:val="00B964FF"/>
    <w:rsid w:val="00BA1952"/>
    <w:rsid w:val="00BA2CF0"/>
    <w:rsid w:val="00BA5F76"/>
    <w:rsid w:val="00BA6979"/>
    <w:rsid w:val="00BA724A"/>
    <w:rsid w:val="00BB006F"/>
    <w:rsid w:val="00BB7D01"/>
    <w:rsid w:val="00BC0C66"/>
    <w:rsid w:val="00BC4F9B"/>
    <w:rsid w:val="00BC521B"/>
    <w:rsid w:val="00BD6B89"/>
    <w:rsid w:val="00BD7BD0"/>
    <w:rsid w:val="00BD7F0D"/>
    <w:rsid w:val="00BE69AB"/>
    <w:rsid w:val="00BF1453"/>
    <w:rsid w:val="00BF1BAC"/>
    <w:rsid w:val="00BF4379"/>
    <w:rsid w:val="00BF7974"/>
    <w:rsid w:val="00C02642"/>
    <w:rsid w:val="00C10AF8"/>
    <w:rsid w:val="00C12A13"/>
    <w:rsid w:val="00C14F11"/>
    <w:rsid w:val="00C213D8"/>
    <w:rsid w:val="00C22741"/>
    <w:rsid w:val="00C23CD6"/>
    <w:rsid w:val="00C241C0"/>
    <w:rsid w:val="00C248F8"/>
    <w:rsid w:val="00C25B1C"/>
    <w:rsid w:val="00C3528B"/>
    <w:rsid w:val="00C43F25"/>
    <w:rsid w:val="00C441A9"/>
    <w:rsid w:val="00C4766A"/>
    <w:rsid w:val="00C551EF"/>
    <w:rsid w:val="00C61875"/>
    <w:rsid w:val="00C707EE"/>
    <w:rsid w:val="00C7259F"/>
    <w:rsid w:val="00C7431E"/>
    <w:rsid w:val="00C74976"/>
    <w:rsid w:val="00C75CD2"/>
    <w:rsid w:val="00C80C9F"/>
    <w:rsid w:val="00C92A7A"/>
    <w:rsid w:val="00C92CB0"/>
    <w:rsid w:val="00C96C77"/>
    <w:rsid w:val="00CA30E2"/>
    <w:rsid w:val="00CB0755"/>
    <w:rsid w:val="00CB0D1A"/>
    <w:rsid w:val="00CC1F1A"/>
    <w:rsid w:val="00CC345A"/>
    <w:rsid w:val="00CC6810"/>
    <w:rsid w:val="00CC7DA2"/>
    <w:rsid w:val="00D05C8F"/>
    <w:rsid w:val="00D10A61"/>
    <w:rsid w:val="00D130EC"/>
    <w:rsid w:val="00D13BCB"/>
    <w:rsid w:val="00D15851"/>
    <w:rsid w:val="00D210C1"/>
    <w:rsid w:val="00D22313"/>
    <w:rsid w:val="00D2286B"/>
    <w:rsid w:val="00D256DC"/>
    <w:rsid w:val="00D26D04"/>
    <w:rsid w:val="00D509B8"/>
    <w:rsid w:val="00D56825"/>
    <w:rsid w:val="00D575C4"/>
    <w:rsid w:val="00D67C3C"/>
    <w:rsid w:val="00D75A7C"/>
    <w:rsid w:val="00D811EB"/>
    <w:rsid w:val="00D91B75"/>
    <w:rsid w:val="00D963D3"/>
    <w:rsid w:val="00D9722D"/>
    <w:rsid w:val="00DA71F0"/>
    <w:rsid w:val="00DB2688"/>
    <w:rsid w:val="00DB4566"/>
    <w:rsid w:val="00DB6708"/>
    <w:rsid w:val="00DC0AC3"/>
    <w:rsid w:val="00DC0F60"/>
    <w:rsid w:val="00DC402F"/>
    <w:rsid w:val="00DD20BC"/>
    <w:rsid w:val="00DE0218"/>
    <w:rsid w:val="00DE1818"/>
    <w:rsid w:val="00DF6849"/>
    <w:rsid w:val="00E0329C"/>
    <w:rsid w:val="00E03C37"/>
    <w:rsid w:val="00E044A8"/>
    <w:rsid w:val="00E057A3"/>
    <w:rsid w:val="00E11C97"/>
    <w:rsid w:val="00E15BDE"/>
    <w:rsid w:val="00E17997"/>
    <w:rsid w:val="00E23D72"/>
    <w:rsid w:val="00E3026A"/>
    <w:rsid w:val="00E3142A"/>
    <w:rsid w:val="00E35466"/>
    <w:rsid w:val="00E42EDD"/>
    <w:rsid w:val="00E502D2"/>
    <w:rsid w:val="00E5353C"/>
    <w:rsid w:val="00E62562"/>
    <w:rsid w:val="00E63820"/>
    <w:rsid w:val="00E66755"/>
    <w:rsid w:val="00E72DA5"/>
    <w:rsid w:val="00E736FD"/>
    <w:rsid w:val="00E73A9F"/>
    <w:rsid w:val="00E84F6C"/>
    <w:rsid w:val="00E96F5E"/>
    <w:rsid w:val="00E97583"/>
    <w:rsid w:val="00EA3CDF"/>
    <w:rsid w:val="00EB4290"/>
    <w:rsid w:val="00EB4BA1"/>
    <w:rsid w:val="00EB7C62"/>
    <w:rsid w:val="00EC0C7D"/>
    <w:rsid w:val="00EC19C2"/>
    <w:rsid w:val="00EC289C"/>
    <w:rsid w:val="00EC504E"/>
    <w:rsid w:val="00EC55B4"/>
    <w:rsid w:val="00ED719B"/>
    <w:rsid w:val="00EE08DB"/>
    <w:rsid w:val="00EE2626"/>
    <w:rsid w:val="00EF0E32"/>
    <w:rsid w:val="00F05605"/>
    <w:rsid w:val="00F05F75"/>
    <w:rsid w:val="00F132CC"/>
    <w:rsid w:val="00F20B10"/>
    <w:rsid w:val="00F27AF7"/>
    <w:rsid w:val="00F61B7D"/>
    <w:rsid w:val="00F641ED"/>
    <w:rsid w:val="00F64F24"/>
    <w:rsid w:val="00F652A2"/>
    <w:rsid w:val="00F71526"/>
    <w:rsid w:val="00F76D68"/>
    <w:rsid w:val="00F827DF"/>
    <w:rsid w:val="00F86193"/>
    <w:rsid w:val="00F86218"/>
    <w:rsid w:val="00F90044"/>
    <w:rsid w:val="00F9093F"/>
    <w:rsid w:val="00F926B9"/>
    <w:rsid w:val="00F93BC8"/>
    <w:rsid w:val="00FA70D3"/>
    <w:rsid w:val="00FC4940"/>
    <w:rsid w:val="00FD60F5"/>
    <w:rsid w:val="00FD7546"/>
    <w:rsid w:val="00FF1120"/>
    <w:rsid w:val="00FF205B"/>
    <w:rsid w:val="00FF6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rules v:ext="edit">
        <o:r id="V:Rule8" type="connector" idref="#_x0000_s1035"/>
        <o:r id="V:Rule9" type="connector" idref="#_x0000_s1036"/>
        <o:r id="V:Rule10" type="connector" idref="#_x0000_s1034"/>
        <o:r id="V:Rule11" type="connector" idref="#_x0000_s1038"/>
        <o:r id="V:Rule12" type="connector" idref="#_x0000_s1039"/>
        <o:r id="V:Rule13" type="connector" idref="#_x0000_s1037"/>
        <o:r id="V:Rule14"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sid w:val="00015BA8"/>
  </w:style>
  <w:style w:type="paragraph" w:styleId="10">
    <w:name w:val="heading 1"/>
    <w:aliases w:val="Заг Прог,Заголовок 1 Знак Знак,Заголовок 1 Знак Знак Знак"/>
    <w:basedOn w:val="a3"/>
    <w:next w:val="a3"/>
    <w:link w:val="11"/>
    <w:uiPriority w:val="9"/>
    <w:qFormat/>
    <w:rsid w:val="004F4A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ПодПодЗаг,Знак2,Знак2 Знак, Знак2, Знак2 Знак"/>
    <w:basedOn w:val="a3"/>
    <w:next w:val="a3"/>
    <w:link w:val="21"/>
    <w:uiPriority w:val="9"/>
    <w:unhideWhenUsed/>
    <w:qFormat/>
    <w:rsid w:val="004F4A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aliases w:val="Заг Таблицы,Знак,Знак3,Знак3 Знак, Знак3, Знак3 Знак, Знак,ShЗаг Таблицы"/>
    <w:basedOn w:val="a3"/>
    <w:next w:val="a3"/>
    <w:link w:val="30"/>
    <w:unhideWhenUsed/>
    <w:qFormat/>
    <w:rsid w:val="00B25E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од Заг"/>
    <w:basedOn w:val="a3"/>
    <w:next w:val="a3"/>
    <w:link w:val="40"/>
    <w:unhideWhenUsed/>
    <w:qFormat/>
    <w:rsid w:val="00671A66"/>
    <w:pPr>
      <w:keepNext/>
      <w:keepLines/>
      <w:spacing w:before="200" w:after="0"/>
      <w:outlineLvl w:val="3"/>
    </w:pPr>
    <w:rPr>
      <w:rFonts w:ascii="Calibri" w:eastAsia="Times New Roman" w:hAnsi="Calibri" w:cs="Times New Roman"/>
      <w:b/>
      <w:bCs/>
      <w:sz w:val="28"/>
      <w:szCs w:val="28"/>
    </w:rPr>
  </w:style>
  <w:style w:type="paragraph" w:styleId="5">
    <w:name w:val="heading 5"/>
    <w:basedOn w:val="a3"/>
    <w:next w:val="a3"/>
    <w:link w:val="50"/>
    <w:uiPriority w:val="9"/>
    <w:unhideWhenUsed/>
    <w:qFormat/>
    <w:rsid w:val="00671A66"/>
    <w:pPr>
      <w:keepNext/>
      <w:keepLines/>
      <w:spacing w:before="200" w:after="0"/>
      <w:outlineLvl w:val="4"/>
    </w:pPr>
    <w:rPr>
      <w:rFonts w:ascii="Calibri" w:eastAsia="Times New Roman" w:hAnsi="Calibri" w:cs="Times New Roman"/>
      <w:b/>
      <w:bCs/>
      <w:i/>
      <w:iCs/>
      <w:sz w:val="26"/>
      <w:szCs w:val="26"/>
    </w:rPr>
  </w:style>
  <w:style w:type="paragraph" w:styleId="6">
    <w:name w:val="heading 6"/>
    <w:basedOn w:val="a3"/>
    <w:next w:val="a3"/>
    <w:link w:val="60"/>
    <w:qFormat/>
    <w:rsid w:val="00671A6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3"/>
    <w:next w:val="a3"/>
    <w:link w:val="70"/>
    <w:uiPriority w:val="9"/>
    <w:semiHidden/>
    <w:unhideWhenUsed/>
    <w:qFormat/>
    <w:rsid w:val="00671A66"/>
    <w:pPr>
      <w:keepNext/>
      <w:keepLines/>
      <w:spacing w:before="200" w:after="0"/>
      <w:outlineLvl w:val="6"/>
    </w:pPr>
    <w:rPr>
      <w:rFonts w:ascii="Calibri" w:eastAsia="Times New Roman" w:hAnsi="Calibri" w:cs="Times New Roman"/>
      <w:sz w:val="24"/>
      <w:szCs w:val="24"/>
    </w:rPr>
  </w:style>
  <w:style w:type="paragraph" w:styleId="8">
    <w:name w:val="heading 8"/>
    <w:basedOn w:val="a3"/>
    <w:next w:val="a3"/>
    <w:link w:val="80"/>
    <w:uiPriority w:val="9"/>
    <w:semiHidden/>
    <w:unhideWhenUsed/>
    <w:qFormat/>
    <w:rsid w:val="00671A66"/>
    <w:pPr>
      <w:keepNext/>
      <w:keepLines/>
      <w:spacing w:before="200" w:after="0"/>
      <w:outlineLvl w:val="7"/>
    </w:pPr>
    <w:rPr>
      <w:rFonts w:ascii="Calibri" w:eastAsia="Times New Roman" w:hAnsi="Calibri" w:cs="Times New Roman"/>
      <w:i/>
      <w:iCs/>
      <w:sz w:val="24"/>
      <w:szCs w:val="24"/>
    </w:rPr>
  </w:style>
  <w:style w:type="paragraph" w:styleId="9">
    <w:name w:val="heading 9"/>
    <w:basedOn w:val="a3"/>
    <w:next w:val="a3"/>
    <w:link w:val="90"/>
    <w:uiPriority w:val="9"/>
    <w:semiHidden/>
    <w:unhideWhenUsed/>
    <w:qFormat/>
    <w:rsid w:val="00671A66"/>
    <w:pPr>
      <w:keepNext/>
      <w:keepLines/>
      <w:spacing w:before="200" w:after="0"/>
      <w:outlineLvl w:val="8"/>
    </w:pPr>
    <w:rPr>
      <w:rFonts w:ascii="Cambria" w:eastAsia="Times New Roman" w:hAnsi="Cambria" w:cs="Times New Roman"/>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unhideWhenUsed/>
    <w:rsid w:val="00015BA8"/>
    <w:pPr>
      <w:tabs>
        <w:tab w:val="center" w:pos="4677"/>
        <w:tab w:val="right" w:pos="9355"/>
      </w:tabs>
      <w:spacing w:after="0" w:line="240" w:lineRule="auto"/>
    </w:pPr>
  </w:style>
  <w:style w:type="character" w:customStyle="1" w:styleId="a8">
    <w:name w:val="Верхний колонтитул Знак"/>
    <w:basedOn w:val="a4"/>
    <w:link w:val="a7"/>
    <w:uiPriority w:val="99"/>
    <w:rsid w:val="00015BA8"/>
  </w:style>
  <w:style w:type="paragraph" w:styleId="a9">
    <w:name w:val="footer"/>
    <w:basedOn w:val="a3"/>
    <w:link w:val="aa"/>
    <w:uiPriority w:val="99"/>
    <w:unhideWhenUsed/>
    <w:rsid w:val="00015BA8"/>
    <w:pPr>
      <w:tabs>
        <w:tab w:val="center" w:pos="4677"/>
        <w:tab w:val="right" w:pos="9355"/>
      </w:tabs>
      <w:spacing w:after="0" w:line="240" w:lineRule="auto"/>
    </w:pPr>
  </w:style>
  <w:style w:type="character" w:customStyle="1" w:styleId="aa">
    <w:name w:val="Нижний колонтитул Знак"/>
    <w:basedOn w:val="a4"/>
    <w:link w:val="a9"/>
    <w:uiPriority w:val="99"/>
    <w:rsid w:val="00015BA8"/>
  </w:style>
  <w:style w:type="paragraph" w:customStyle="1" w:styleId="ab">
    <w:name w:val="!!!ТИТУЛ"/>
    <w:basedOn w:val="a3"/>
    <w:link w:val="ac"/>
    <w:qFormat/>
    <w:rsid w:val="00015BA8"/>
    <w:pPr>
      <w:spacing w:after="0" w:line="240" w:lineRule="auto"/>
      <w:jc w:val="both"/>
      <w:outlineLvl w:val="1"/>
    </w:pPr>
    <w:rPr>
      <w:rFonts w:ascii="Times New Roman" w:eastAsiaTheme="minorEastAsia" w:hAnsi="Times New Roman"/>
      <w:b/>
      <w:caps/>
      <w:color w:val="000000" w:themeColor="text1"/>
      <w:sz w:val="28"/>
      <w:szCs w:val="20"/>
      <w:lang w:eastAsia="ru-RU"/>
    </w:rPr>
  </w:style>
  <w:style w:type="character" w:customStyle="1" w:styleId="ac">
    <w:name w:val="!!!ТИТУЛ Знак"/>
    <w:basedOn w:val="a4"/>
    <w:link w:val="ab"/>
    <w:rsid w:val="00015BA8"/>
    <w:rPr>
      <w:rFonts w:ascii="Times New Roman" w:eastAsiaTheme="minorEastAsia" w:hAnsi="Times New Roman"/>
      <w:b/>
      <w:caps/>
      <w:color w:val="000000" w:themeColor="text1"/>
      <w:sz w:val="28"/>
      <w:szCs w:val="20"/>
      <w:lang w:eastAsia="ru-RU"/>
    </w:rPr>
  </w:style>
  <w:style w:type="paragraph" w:customStyle="1" w:styleId="a">
    <w:name w:val="ПКР Перечень"/>
    <w:basedOn w:val="a3"/>
    <w:link w:val="ad"/>
    <w:qFormat/>
    <w:rsid w:val="004F4A1D"/>
    <w:pPr>
      <w:numPr>
        <w:numId w:val="1"/>
      </w:numPr>
      <w:spacing w:after="120" w:line="360" w:lineRule="auto"/>
      <w:ind w:left="0" w:right="170" w:firstLine="851"/>
      <w:jc w:val="both"/>
    </w:pPr>
    <w:rPr>
      <w:rFonts w:ascii="Times New Roman" w:hAnsi="Times New Roman" w:cs="Times New Roman"/>
      <w:sz w:val="28"/>
    </w:rPr>
  </w:style>
  <w:style w:type="paragraph" w:customStyle="1" w:styleId="ae">
    <w:name w:val="!!!ТС Абзац"/>
    <w:basedOn w:val="a"/>
    <w:link w:val="af"/>
    <w:qFormat/>
    <w:rsid w:val="004F4A1D"/>
  </w:style>
  <w:style w:type="paragraph" w:customStyle="1" w:styleId="af0">
    <w:name w:val="!!!ТС Основной текст"/>
    <w:basedOn w:val="a3"/>
    <w:link w:val="af1"/>
    <w:qFormat/>
    <w:rsid w:val="004F4A1D"/>
    <w:pPr>
      <w:spacing w:after="0" w:line="360" w:lineRule="auto"/>
      <w:ind w:firstLine="709"/>
      <w:jc w:val="both"/>
    </w:pPr>
    <w:rPr>
      <w:rFonts w:ascii="Times New Roman" w:hAnsi="Times New Roman" w:cs="Times New Roman"/>
      <w:sz w:val="28"/>
      <w:szCs w:val="28"/>
    </w:rPr>
  </w:style>
  <w:style w:type="character" w:customStyle="1" w:styleId="af">
    <w:name w:val="!!!ТС Абзац Знак"/>
    <w:basedOn w:val="a4"/>
    <w:link w:val="ae"/>
    <w:rsid w:val="004F4A1D"/>
    <w:rPr>
      <w:rFonts w:ascii="Times New Roman" w:hAnsi="Times New Roman" w:cs="Times New Roman"/>
      <w:sz w:val="28"/>
    </w:rPr>
  </w:style>
  <w:style w:type="paragraph" w:customStyle="1" w:styleId="af2">
    <w:name w:val="!!!ТС ТабНаим."/>
    <w:basedOn w:val="a3"/>
    <w:link w:val="af3"/>
    <w:qFormat/>
    <w:rsid w:val="004F4A1D"/>
    <w:pPr>
      <w:spacing w:after="0" w:line="240" w:lineRule="auto"/>
      <w:ind w:right="170"/>
      <w:jc w:val="both"/>
    </w:pPr>
    <w:rPr>
      <w:rFonts w:ascii="Times New Roman" w:hAnsi="Times New Roman" w:cs="Times New Roman"/>
      <w:sz w:val="20"/>
      <w:szCs w:val="20"/>
    </w:rPr>
  </w:style>
  <w:style w:type="character" w:customStyle="1" w:styleId="af1">
    <w:name w:val="!!!ТС Основной текст Знак"/>
    <w:basedOn w:val="a4"/>
    <w:link w:val="af0"/>
    <w:rsid w:val="004F4A1D"/>
    <w:rPr>
      <w:rFonts w:ascii="Times New Roman" w:hAnsi="Times New Roman" w:cs="Times New Roman"/>
      <w:sz w:val="28"/>
      <w:szCs w:val="28"/>
    </w:rPr>
  </w:style>
  <w:style w:type="character" w:customStyle="1" w:styleId="af3">
    <w:name w:val="!!!ТС ТабНаим. Знак"/>
    <w:basedOn w:val="a4"/>
    <w:link w:val="af2"/>
    <w:rsid w:val="004F4A1D"/>
    <w:rPr>
      <w:rFonts w:ascii="Times New Roman" w:hAnsi="Times New Roman" w:cs="Times New Roman"/>
      <w:sz w:val="20"/>
      <w:szCs w:val="20"/>
    </w:rPr>
  </w:style>
  <w:style w:type="table" w:customStyle="1" w:styleId="49">
    <w:name w:val="Сетка таблицы49"/>
    <w:basedOn w:val="a5"/>
    <w:next w:val="af4"/>
    <w:uiPriority w:val="59"/>
    <w:rsid w:val="004F4A1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4"/>
    <w:uiPriority w:val="59"/>
    <w:rsid w:val="004F4A1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aliases w:val="Table Grid Report"/>
    <w:basedOn w:val="a5"/>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aliases w:val="Заг Прог Знак,Заголовок 1 Знак Знак Знак1,Заголовок 1 Знак Знак Знак Знак"/>
    <w:basedOn w:val="a4"/>
    <w:link w:val="10"/>
    <w:uiPriority w:val="9"/>
    <w:rsid w:val="004F4A1D"/>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ПодПодЗаг Знак,Знак2 Знак1,Знак2 Знак Знак, Знак2 Знак1, Знак2 Знак Знак"/>
    <w:basedOn w:val="a4"/>
    <w:link w:val="20"/>
    <w:uiPriority w:val="9"/>
    <w:rsid w:val="004F4A1D"/>
    <w:rPr>
      <w:rFonts w:asciiTheme="majorHAnsi" w:eastAsiaTheme="majorEastAsia" w:hAnsiTheme="majorHAnsi" w:cstheme="majorBidi"/>
      <w:b/>
      <w:bCs/>
      <w:color w:val="5B9BD5" w:themeColor="accent1"/>
      <w:sz w:val="26"/>
      <w:szCs w:val="26"/>
    </w:rPr>
  </w:style>
  <w:style w:type="numbering" w:customStyle="1" w:styleId="12">
    <w:name w:val="Нет списка1"/>
    <w:next w:val="a6"/>
    <w:uiPriority w:val="99"/>
    <w:semiHidden/>
    <w:unhideWhenUsed/>
    <w:rsid w:val="004F4A1D"/>
  </w:style>
  <w:style w:type="paragraph" w:styleId="af5">
    <w:name w:val="TOC Heading"/>
    <w:basedOn w:val="10"/>
    <w:next w:val="a3"/>
    <w:uiPriority w:val="39"/>
    <w:unhideWhenUsed/>
    <w:qFormat/>
    <w:rsid w:val="004F4A1D"/>
    <w:pPr>
      <w:outlineLvl w:val="9"/>
    </w:pPr>
    <w:rPr>
      <w:lang w:eastAsia="ru-RU"/>
    </w:rPr>
  </w:style>
  <w:style w:type="paragraph" w:styleId="af6">
    <w:name w:val="List Paragraph"/>
    <w:basedOn w:val="a3"/>
    <w:link w:val="af7"/>
    <w:uiPriority w:val="34"/>
    <w:qFormat/>
    <w:rsid w:val="004F4A1D"/>
    <w:pPr>
      <w:ind w:left="720"/>
      <w:contextualSpacing/>
    </w:pPr>
  </w:style>
  <w:style w:type="character" w:customStyle="1" w:styleId="fontstyle01">
    <w:name w:val="fontstyle01"/>
    <w:basedOn w:val="a4"/>
    <w:rsid w:val="004F4A1D"/>
    <w:rPr>
      <w:rFonts w:ascii="Times New Roman" w:hAnsi="Times New Roman" w:cs="Times New Roman" w:hint="default"/>
      <w:b w:val="0"/>
      <w:bCs w:val="0"/>
      <w:i w:val="0"/>
      <w:iCs w:val="0"/>
      <w:color w:val="000000"/>
      <w:sz w:val="28"/>
      <w:szCs w:val="28"/>
    </w:rPr>
  </w:style>
  <w:style w:type="table" w:customStyle="1" w:styleId="13">
    <w:name w:val="Сетка таблицы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aliases w:val="Титул 1.1.1.1"/>
    <w:basedOn w:val="a3"/>
    <w:next w:val="a3"/>
    <w:link w:val="15"/>
    <w:autoRedefine/>
    <w:uiPriority w:val="39"/>
    <w:unhideWhenUsed/>
    <w:qFormat/>
    <w:rsid w:val="00BA724A"/>
    <w:pPr>
      <w:tabs>
        <w:tab w:val="right" w:leader="dot" w:pos="9344"/>
      </w:tabs>
      <w:spacing w:after="0" w:line="240" w:lineRule="auto"/>
      <w:jc w:val="both"/>
    </w:pPr>
    <w:rPr>
      <w:rFonts w:ascii="Times New Roman" w:eastAsia="Times New Roman" w:hAnsi="Times New Roman" w:cs="Times New Roman"/>
      <w:b/>
      <w:caps/>
      <w:noProof/>
      <w:sz w:val="20"/>
      <w:szCs w:val="20"/>
      <w:lang w:eastAsia="ru-RU"/>
    </w:rPr>
  </w:style>
  <w:style w:type="character" w:styleId="af8">
    <w:name w:val="Hyperlink"/>
    <w:basedOn w:val="a4"/>
    <w:uiPriority w:val="99"/>
    <w:unhideWhenUsed/>
    <w:rsid w:val="004F4A1D"/>
    <w:rPr>
      <w:color w:val="0563C1" w:themeColor="hyperlink"/>
      <w:u w:val="single"/>
    </w:rPr>
  </w:style>
  <w:style w:type="paragraph" w:styleId="af9">
    <w:name w:val="caption"/>
    <w:aliases w:val="Титул 1"/>
    <w:basedOn w:val="a3"/>
    <w:next w:val="a3"/>
    <w:link w:val="afa"/>
    <w:uiPriority w:val="35"/>
    <w:unhideWhenUsed/>
    <w:qFormat/>
    <w:rsid w:val="004F4A1D"/>
    <w:pPr>
      <w:spacing w:before="240" w:after="120" w:line="240" w:lineRule="auto"/>
      <w:ind w:right="170"/>
    </w:pPr>
    <w:rPr>
      <w:rFonts w:ascii="Times New Roman" w:hAnsi="Times New Roman"/>
      <w:b/>
      <w:bCs/>
      <w:color w:val="000000" w:themeColor="text1"/>
      <w:sz w:val="28"/>
      <w:szCs w:val="18"/>
    </w:rPr>
  </w:style>
  <w:style w:type="character" w:customStyle="1" w:styleId="afa">
    <w:name w:val="Название объекта Знак"/>
    <w:aliases w:val="Титул 1 Знак"/>
    <w:basedOn w:val="a4"/>
    <w:link w:val="af9"/>
    <w:uiPriority w:val="35"/>
    <w:rsid w:val="004F4A1D"/>
    <w:rPr>
      <w:rFonts w:ascii="Times New Roman" w:hAnsi="Times New Roman"/>
      <w:b/>
      <w:bCs/>
      <w:color w:val="000000" w:themeColor="text1"/>
      <w:sz w:val="28"/>
      <w:szCs w:val="18"/>
    </w:rPr>
  </w:style>
  <w:style w:type="paragraph" w:customStyle="1" w:styleId="16">
    <w:name w:val="ТС 1."/>
    <w:basedOn w:val="a3"/>
    <w:link w:val="17"/>
    <w:qFormat/>
    <w:rsid w:val="004F4A1D"/>
    <w:pPr>
      <w:spacing w:after="0" w:line="360" w:lineRule="auto"/>
      <w:ind w:firstLine="567"/>
      <w:jc w:val="both"/>
    </w:pPr>
    <w:rPr>
      <w:rFonts w:ascii="Times New Roman" w:hAnsi="Times New Roman" w:cs="Times New Roman"/>
      <w:b/>
      <w:color w:val="000000" w:themeColor="text1"/>
      <w:sz w:val="28"/>
    </w:rPr>
  </w:style>
  <w:style w:type="character" w:customStyle="1" w:styleId="17">
    <w:name w:val="ТС 1. Знак"/>
    <w:basedOn w:val="a4"/>
    <w:link w:val="16"/>
    <w:rsid w:val="004F4A1D"/>
    <w:rPr>
      <w:rFonts w:ascii="Times New Roman" w:hAnsi="Times New Roman" w:cs="Times New Roman"/>
      <w:b/>
      <w:color w:val="000000" w:themeColor="text1"/>
      <w:sz w:val="28"/>
    </w:rPr>
  </w:style>
  <w:style w:type="paragraph" w:customStyle="1" w:styleId="110">
    <w:name w:val="ТС. 1.1."/>
    <w:basedOn w:val="a3"/>
    <w:link w:val="111"/>
    <w:rsid w:val="004F4A1D"/>
    <w:pPr>
      <w:spacing w:after="0" w:line="360" w:lineRule="auto"/>
      <w:ind w:firstLine="1191"/>
      <w:jc w:val="both"/>
      <w:outlineLvl w:val="2"/>
    </w:pPr>
    <w:rPr>
      <w:rFonts w:ascii="Times New Roman" w:hAnsi="Times New Roman"/>
      <w:b/>
      <w:color w:val="000000" w:themeColor="text1"/>
      <w:sz w:val="28"/>
      <w:szCs w:val="20"/>
    </w:rPr>
  </w:style>
  <w:style w:type="character" w:customStyle="1" w:styleId="111">
    <w:name w:val="ТС. 1.1. Знак"/>
    <w:basedOn w:val="a4"/>
    <w:link w:val="110"/>
    <w:rsid w:val="004F4A1D"/>
    <w:rPr>
      <w:rFonts w:ascii="Times New Roman" w:hAnsi="Times New Roman"/>
      <w:b/>
      <w:color w:val="000000" w:themeColor="text1"/>
      <w:sz w:val="28"/>
      <w:szCs w:val="20"/>
    </w:rPr>
  </w:style>
  <w:style w:type="paragraph" w:customStyle="1" w:styleId="afb">
    <w:name w:val="ТС Основной т"/>
    <w:basedOn w:val="a3"/>
    <w:link w:val="afc"/>
    <w:qFormat/>
    <w:rsid w:val="004F4A1D"/>
    <w:pPr>
      <w:spacing w:after="0" w:line="360" w:lineRule="auto"/>
      <w:ind w:firstLine="709"/>
      <w:jc w:val="both"/>
    </w:pPr>
    <w:rPr>
      <w:rFonts w:ascii="Times New Roman" w:hAnsi="Times New Roman" w:cs="Times New Roman"/>
      <w:sz w:val="28"/>
      <w:szCs w:val="28"/>
    </w:rPr>
  </w:style>
  <w:style w:type="character" w:customStyle="1" w:styleId="afc">
    <w:name w:val="ТС Основной т Знак"/>
    <w:basedOn w:val="a4"/>
    <w:link w:val="afb"/>
    <w:rsid w:val="004F4A1D"/>
    <w:rPr>
      <w:rFonts w:ascii="Times New Roman" w:hAnsi="Times New Roman" w:cs="Times New Roman"/>
      <w:sz w:val="28"/>
      <w:szCs w:val="28"/>
    </w:rPr>
  </w:style>
  <w:style w:type="paragraph" w:styleId="afd">
    <w:name w:val="No Spacing"/>
    <w:aliases w:val="Титул 1.1.1,ТЕКСТ,ShТаблица"/>
    <w:link w:val="afe"/>
    <w:uiPriority w:val="1"/>
    <w:qFormat/>
    <w:rsid w:val="004F4A1D"/>
    <w:pPr>
      <w:spacing w:after="0" w:line="240" w:lineRule="auto"/>
    </w:pPr>
    <w:rPr>
      <w:rFonts w:eastAsiaTheme="minorEastAsia"/>
      <w:lang w:eastAsia="ru-RU"/>
    </w:rPr>
  </w:style>
  <w:style w:type="character" w:customStyle="1" w:styleId="afe">
    <w:name w:val="Без интервала Знак"/>
    <w:aliases w:val="Титул 1.1.1 Знак,ТЕКСТ Знак,ShТаблица Знак"/>
    <w:basedOn w:val="a4"/>
    <w:link w:val="afd"/>
    <w:uiPriority w:val="1"/>
    <w:rsid w:val="004F4A1D"/>
    <w:rPr>
      <w:rFonts w:eastAsiaTheme="minorEastAsia"/>
      <w:lang w:eastAsia="ru-RU"/>
    </w:rPr>
  </w:style>
  <w:style w:type="paragraph" w:customStyle="1" w:styleId="18">
    <w:name w:val="1 ТС Основной текст"/>
    <w:basedOn w:val="a3"/>
    <w:link w:val="19"/>
    <w:autoRedefine/>
    <w:rsid w:val="004F4A1D"/>
    <w:pPr>
      <w:spacing w:after="0" w:line="360" w:lineRule="auto"/>
      <w:ind w:firstLine="567"/>
      <w:jc w:val="both"/>
    </w:pPr>
    <w:rPr>
      <w:rFonts w:ascii="Times New Roman" w:hAnsi="Times New Roman" w:cs="Times New Roman"/>
      <w:color w:val="000000"/>
      <w:sz w:val="28"/>
    </w:rPr>
  </w:style>
  <w:style w:type="character" w:customStyle="1" w:styleId="19">
    <w:name w:val="1 ТС Основной текст Знак"/>
    <w:basedOn w:val="a4"/>
    <w:link w:val="18"/>
    <w:rsid w:val="004F4A1D"/>
    <w:rPr>
      <w:rFonts w:ascii="Times New Roman" w:hAnsi="Times New Roman" w:cs="Times New Roman"/>
      <w:color w:val="000000"/>
      <w:sz w:val="28"/>
    </w:rPr>
  </w:style>
  <w:style w:type="character" w:customStyle="1" w:styleId="180">
    <w:name w:val="Основной текст (18)_"/>
    <w:basedOn w:val="a4"/>
    <w:link w:val="181"/>
    <w:rsid w:val="004F4A1D"/>
    <w:rPr>
      <w:rFonts w:ascii="Times New Roman" w:eastAsia="Times New Roman" w:hAnsi="Times New Roman" w:cs="Times New Roman"/>
      <w:sz w:val="18"/>
      <w:szCs w:val="18"/>
      <w:shd w:val="clear" w:color="auto" w:fill="FFFFFF"/>
    </w:rPr>
  </w:style>
  <w:style w:type="paragraph" w:customStyle="1" w:styleId="181">
    <w:name w:val="Основной текст (18)"/>
    <w:basedOn w:val="a3"/>
    <w:link w:val="180"/>
    <w:rsid w:val="004F4A1D"/>
    <w:pPr>
      <w:shd w:val="clear" w:color="auto" w:fill="FFFFFF"/>
      <w:spacing w:after="0" w:line="206" w:lineRule="exact"/>
    </w:pPr>
    <w:rPr>
      <w:rFonts w:ascii="Times New Roman" w:eastAsia="Times New Roman" w:hAnsi="Times New Roman" w:cs="Times New Roman"/>
      <w:sz w:val="18"/>
      <w:szCs w:val="18"/>
    </w:rPr>
  </w:style>
  <w:style w:type="paragraph" w:customStyle="1" w:styleId="1a">
    <w:name w:val="1 ТС Подраздел Главы"/>
    <w:basedOn w:val="a3"/>
    <w:link w:val="1b"/>
    <w:autoRedefine/>
    <w:rsid w:val="004F4A1D"/>
    <w:pPr>
      <w:spacing w:after="0" w:line="240" w:lineRule="auto"/>
      <w:ind w:left="851"/>
      <w:jc w:val="both"/>
      <w:outlineLvl w:val="1"/>
    </w:pPr>
    <w:rPr>
      <w:rFonts w:ascii="Times New Roman" w:hAnsi="Times New Roman"/>
      <w:b/>
      <w:caps/>
      <w:color w:val="000000" w:themeColor="text1"/>
      <w:sz w:val="28"/>
      <w:szCs w:val="20"/>
    </w:rPr>
  </w:style>
  <w:style w:type="character" w:customStyle="1" w:styleId="1b">
    <w:name w:val="1 ТС Подраздел Главы Знак"/>
    <w:basedOn w:val="a4"/>
    <w:link w:val="1a"/>
    <w:rsid w:val="004F4A1D"/>
    <w:rPr>
      <w:rFonts w:ascii="Times New Roman" w:hAnsi="Times New Roman"/>
      <w:b/>
      <w:caps/>
      <w:color w:val="000000" w:themeColor="text1"/>
      <w:sz w:val="28"/>
      <w:szCs w:val="20"/>
    </w:rPr>
  </w:style>
  <w:style w:type="paragraph" w:customStyle="1" w:styleId="1110">
    <w:name w:val="1.1.1. Пункт Раздела"/>
    <w:basedOn w:val="1a"/>
    <w:link w:val="1111"/>
    <w:autoRedefine/>
    <w:rsid w:val="004F4A1D"/>
    <w:rPr>
      <w:szCs w:val="24"/>
      <w:lang w:eastAsia="ru-RU"/>
    </w:rPr>
  </w:style>
  <w:style w:type="character" w:customStyle="1" w:styleId="1111">
    <w:name w:val="1.1.1. Пункт Раздела Знак"/>
    <w:basedOn w:val="1b"/>
    <w:link w:val="1110"/>
    <w:rsid w:val="004F4A1D"/>
    <w:rPr>
      <w:rFonts w:ascii="Times New Roman" w:hAnsi="Times New Roman"/>
      <w:b/>
      <w:caps/>
      <w:color w:val="000000" w:themeColor="text1"/>
      <w:sz w:val="28"/>
      <w:szCs w:val="24"/>
      <w:lang w:eastAsia="ru-RU"/>
    </w:rPr>
  </w:style>
  <w:style w:type="paragraph" w:customStyle="1" w:styleId="aff">
    <w:name w:val="Таблица Наименование"/>
    <w:basedOn w:val="a3"/>
    <w:link w:val="aff0"/>
    <w:rsid w:val="004F4A1D"/>
    <w:pPr>
      <w:spacing w:after="0" w:line="240" w:lineRule="auto"/>
      <w:jc w:val="both"/>
    </w:pPr>
    <w:rPr>
      <w:rFonts w:ascii="Times New Roman" w:hAnsi="Times New Roman" w:cs="Times New Roman"/>
      <w:sz w:val="24"/>
      <w:szCs w:val="28"/>
    </w:rPr>
  </w:style>
  <w:style w:type="character" w:customStyle="1" w:styleId="aff0">
    <w:name w:val="Таблица Наименование Знак"/>
    <w:basedOn w:val="a4"/>
    <w:link w:val="aff"/>
    <w:rsid w:val="004F4A1D"/>
    <w:rPr>
      <w:rFonts w:ascii="Times New Roman" w:hAnsi="Times New Roman" w:cs="Times New Roman"/>
      <w:sz w:val="24"/>
      <w:szCs w:val="28"/>
    </w:rPr>
  </w:style>
  <w:style w:type="character" w:styleId="aff1">
    <w:name w:val="Placeholder Text"/>
    <w:basedOn w:val="a4"/>
    <w:uiPriority w:val="99"/>
    <w:semiHidden/>
    <w:rsid w:val="004F4A1D"/>
    <w:rPr>
      <w:color w:val="808080"/>
    </w:rPr>
  </w:style>
  <w:style w:type="paragraph" w:customStyle="1" w:styleId="1100">
    <w:name w:val="1 ТС 10Таблица"/>
    <w:basedOn w:val="a3"/>
    <w:link w:val="1101"/>
    <w:autoRedefine/>
    <w:qFormat/>
    <w:rsid w:val="00676138"/>
    <w:pPr>
      <w:spacing w:after="0" w:line="240" w:lineRule="auto"/>
      <w:jc w:val="center"/>
    </w:pPr>
    <w:rPr>
      <w:rFonts w:ascii="Times New Roman" w:hAnsi="Times New Roman" w:cs="Times New Roman"/>
      <w:b/>
      <w:sz w:val="24"/>
      <w:szCs w:val="24"/>
    </w:rPr>
  </w:style>
  <w:style w:type="character" w:customStyle="1" w:styleId="1101">
    <w:name w:val="1 ТС 10Таблица Знак"/>
    <w:basedOn w:val="a4"/>
    <w:link w:val="1100"/>
    <w:rsid w:val="00676138"/>
    <w:rPr>
      <w:rFonts w:ascii="Times New Roman" w:hAnsi="Times New Roman" w:cs="Times New Roman"/>
      <w:b/>
      <w:sz w:val="24"/>
      <w:szCs w:val="24"/>
    </w:rPr>
  </w:style>
  <w:style w:type="paragraph" w:styleId="aff2">
    <w:name w:val="Balloon Text"/>
    <w:basedOn w:val="a3"/>
    <w:link w:val="aff3"/>
    <w:uiPriority w:val="99"/>
    <w:semiHidden/>
    <w:unhideWhenUsed/>
    <w:rsid w:val="004F4A1D"/>
    <w:pPr>
      <w:spacing w:after="0" w:line="240" w:lineRule="auto"/>
    </w:pPr>
    <w:rPr>
      <w:rFonts w:ascii="Segoe UI" w:hAnsi="Segoe UI" w:cs="Segoe UI"/>
      <w:sz w:val="18"/>
      <w:szCs w:val="18"/>
    </w:rPr>
  </w:style>
  <w:style w:type="character" w:customStyle="1" w:styleId="aff3">
    <w:name w:val="Текст выноски Знак"/>
    <w:basedOn w:val="a4"/>
    <w:link w:val="aff2"/>
    <w:uiPriority w:val="99"/>
    <w:semiHidden/>
    <w:rsid w:val="004F4A1D"/>
    <w:rPr>
      <w:rFonts w:ascii="Segoe UI" w:hAnsi="Segoe UI" w:cs="Segoe UI"/>
      <w:sz w:val="18"/>
      <w:szCs w:val="18"/>
    </w:rPr>
  </w:style>
  <w:style w:type="paragraph" w:customStyle="1" w:styleId="11110">
    <w:name w:val="1.1.1.1 подпункт раздела"/>
    <w:basedOn w:val="a3"/>
    <w:link w:val="11111"/>
    <w:rsid w:val="004F4A1D"/>
    <w:pPr>
      <w:spacing w:after="200" w:line="240" w:lineRule="auto"/>
      <w:ind w:firstLine="851"/>
      <w:jc w:val="both"/>
    </w:pPr>
    <w:rPr>
      <w:rFonts w:ascii="Times New Roman" w:hAnsi="Times New Roman" w:cs="Times New Roman"/>
      <w:i/>
      <w:sz w:val="28"/>
      <w:szCs w:val="28"/>
    </w:rPr>
  </w:style>
  <w:style w:type="character" w:customStyle="1" w:styleId="11111">
    <w:name w:val="1.1.1.1 подпункт раздела Знак"/>
    <w:basedOn w:val="a4"/>
    <w:link w:val="11110"/>
    <w:rsid w:val="004F4A1D"/>
    <w:rPr>
      <w:rFonts w:ascii="Times New Roman" w:hAnsi="Times New Roman" w:cs="Times New Roman"/>
      <w:i/>
      <w:sz w:val="28"/>
      <w:szCs w:val="28"/>
    </w:rPr>
  </w:style>
  <w:style w:type="numbering" w:customStyle="1" w:styleId="112">
    <w:name w:val="Нет списка11"/>
    <w:next w:val="a6"/>
    <w:uiPriority w:val="99"/>
    <w:semiHidden/>
    <w:unhideWhenUsed/>
    <w:rsid w:val="004F4A1D"/>
  </w:style>
  <w:style w:type="table" w:customStyle="1" w:styleId="22">
    <w:name w:val="Сетка таблицы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6"/>
    <w:uiPriority w:val="99"/>
    <w:semiHidden/>
    <w:unhideWhenUsed/>
    <w:rsid w:val="004F4A1D"/>
  </w:style>
  <w:style w:type="paragraph" w:customStyle="1" w:styleId="aff4">
    <w:name w:val="ПКР Раздел"/>
    <w:basedOn w:val="a3"/>
    <w:link w:val="aff5"/>
    <w:qFormat/>
    <w:rsid w:val="004F4A1D"/>
    <w:pPr>
      <w:spacing w:after="120" w:line="276" w:lineRule="auto"/>
      <w:ind w:right="170" w:firstLine="709"/>
      <w:jc w:val="both"/>
    </w:pPr>
    <w:rPr>
      <w:rFonts w:ascii="Times New Roman" w:hAnsi="Times New Roman" w:cs="Times New Roman"/>
      <w:sz w:val="28"/>
    </w:rPr>
  </w:style>
  <w:style w:type="character" w:customStyle="1" w:styleId="aff5">
    <w:name w:val="ПКР Раздел Знак"/>
    <w:basedOn w:val="a4"/>
    <w:link w:val="aff4"/>
    <w:rsid w:val="004F4A1D"/>
    <w:rPr>
      <w:rFonts w:ascii="Times New Roman" w:hAnsi="Times New Roman" w:cs="Times New Roman"/>
      <w:sz w:val="28"/>
    </w:rPr>
  </w:style>
  <w:style w:type="paragraph" w:customStyle="1" w:styleId="aff6">
    <w:name w:val="Титул"/>
    <w:basedOn w:val="a3"/>
    <w:link w:val="aff7"/>
    <w:qFormat/>
    <w:rsid w:val="004F4A1D"/>
    <w:pPr>
      <w:spacing w:after="360" w:line="276" w:lineRule="auto"/>
      <w:jc w:val="center"/>
    </w:pPr>
    <w:rPr>
      <w:rFonts w:ascii="Cambria" w:hAnsi="Cambria"/>
      <w:b/>
      <w:caps/>
      <w:color w:val="1F497D"/>
      <w:sz w:val="32"/>
      <w:szCs w:val="32"/>
    </w:rPr>
  </w:style>
  <w:style w:type="character" w:customStyle="1" w:styleId="aff7">
    <w:name w:val="Титул Знак"/>
    <w:basedOn w:val="a4"/>
    <w:link w:val="aff6"/>
    <w:rsid w:val="004F4A1D"/>
    <w:rPr>
      <w:rFonts w:ascii="Cambria" w:hAnsi="Cambria"/>
      <w:b/>
      <w:caps/>
      <w:color w:val="1F497D"/>
      <w:sz w:val="32"/>
      <w:szCs w:val="32"/>
    </w:rPr>
  </w:style>
  <w:style w:type="paragraph" w:customStyle="1" w:styleId="aff8">
    <w:name w:val="Титул_мини"/>
    <w:basedOn w:val="aff6"/>
    <w:link w:val="aff9"/>
    <w:qFormat/>
    <w:rsid w:val="004F4A1D"/>
    <w:rPr>
      <w:sz w:val="20"/>
      <w:szCs w:val="20"/>
    </w:rPr>
  </w:style>
  <w:style w:type="character" w:customStyle="1" w:styleId="aff9">
    <w:name w:val="Титул_мини Знак"/>
    <w:basedOn w:val="aff7"/>
    <w:link w:val="aff8"/>
    <w:rsid w:val="004F4A1D"/>
    <w:rPr>
      <w:rFonts w:ascii="Cambria" w:hAnsi="Cambria"/>
      <w:b/>
      <w:caps/>
      <w:color w:val="1F497D"/>
      <w:sz w:val="20"/>
      <w:szCs w:val="20"/>
    </w:rPr>
  </w:style>
  <w:style w:type="paragraph" w:customStyle="1" w:styleId="affa">
    <w:name w:val="НазваниеТабл"/>
    <w:basedOn w:val="a3"/>
    <w:link w:val="affb"/>
    <w:qFormat/>
    <w:rsid w:val="004F4A1D"/>
    <w:pPr>
      <w:spacing w:after="200" w:line="276" w:lineRule="auto"/>
      <w:jc w:val="center"/>
    </w:pPr>
    <w:rPr>
      <w:rFonts w:ascii="Times New Roman" w:hAnsi="Times New Roman" w:cs="Times New Roman"/>
      <w:b/>
      <w:color w:val="4F81BD"/>
      <w:sz w:val="24"/>
    </w:rPr>
  </w:style>
  <w:style w:type="character" w:customStyle="1" w:styleId="affb">
    <w:name w:val="НазваниеТабл Знак"/>
    <w:basedOn w:val="a4"/>
    <w:link w:val="affa"/>
    <w:rsid w:val="004F4A1D"/>
    <w:rPr>
      <w:rFonts w:ascii="Times New Roman" w:hAnsi="Times New Roman" w:cs="Times New Roman"/>
      <w:b/>
      <w:color w:val="4F81BD"/>
      <w:sz w:val="24"/>
    </w:rPr>
  </w:style>
  <w:style w:type="paragraph" w:customStyle="1" w:styleId="affc">
    <w:name w:val="ЗагТабл"/>
    <w:basedOn w:val="aff4"/>
    <w:link w:val="affd"/>
    <w:qFormat/>
    <w:rsid w:val="004F4A1D"/>
    <w:pPr>
      <w:spacing w:before="120" w:line="240" w:lineRule="auto"/>
      <w:ind w:right="0" w:firstLine="0"/>
      <w:jc w:val="center"/>
    </w:pPr>
    <w:rPr>
      <w:b/>
    </w:rPr>
  </w:style>
  <w:style w:type="character" w:customStyle="1" w:styleId="affd">
    <w:name w:val="ЗагТабл Знак"/>
    <w:basedOn w:val="aff5"/>
    <w:link w:val="affc"/>
    <w:rsid w:val="004F4A1D"/>
    <w:rPr>
      <w:rFonts w:ascii="Times New Roman" w:hAnsi="Times New Roman" w:cs="Times New Roman"/>
      <w:b/>
      <w:sz w:val="28"/>
    </w:rPr>
  </w:style>
  <w:style w:type="paragraph" w:customStyle="1" w:styleId="affe">
    <w:name w:val="ТекстТабл"/>
    <w:basedOn w:val="a3"/>
    <w:link w:val="afff"/>
    <w:qFormat/>
    <w:rsid w:val="004F4A1D"/>
    <w:pPr>
      <w:spacing w:before="120" w:after="120" w:line="240" w:lineRule="auto"/>
      <w:jc w:val="center"/>
    </w:pPr>
    <w:rPr>
      <w:rFonts w:ascii="Times New Roman" w:hAnsi="Times New Roman" w:cs="Times New Roman"/>
    </w:rPr>
  </w:style>
  <w:style w:type="character" w:customStyle="1" w:styleId="afff">
    <w:name w:val="ТекстТабл Знак"/>
    <w:basedOn w:val="a4"/>
    <w:link w:val="affe"/>
    <w:rsid w:val="004F4A1D"/>
    <w:rPr>
      <w:rFonts w:ascii="Times New Roman" w:hAnsi="Times New Roman" w:cs="Times New Roman"/>
    </w:rPr>
  </w:style>
  <w:style w:type="paragraph" w:customStyle="1" w:styleId="afff0">
    <w:name w:val="ОсновнойЖирн"/>
    <w:basedOn w:val="aff4"/>
    <w:link w:val="afff1"/>
    <w:qFormat/>
    <w:rsid w:val="004F4A1D"/>
    <w:pPr>
      <w:ind w:firstLine="0"/>
    </w:pPr>
    <w:rPr>
      <w:b/>
    </w:rPr>
  </w:style>
  <w:style w:type="character" w:customStyle="1" w:styleId="afff1">
    <w:name w:val="ОсновнойЖирн Знак"/>
    <w:basedOn w:val="aff5"/>
    <w:link w:val="afff0"/>
    <w:rsid w:val="004F4A1D"/>
    <w:rPr>
      <w:rFonts w:ascii="Times New Roman" w:hAnsi="Times New Roman" w:cs="Times New Roman"/>
      <w:b/>
      <w:sz w:val="28"/>
    </w:rPr>
  </w:style>
  <w:style w:type="paragraph" w:customStyle="1" w:styleId="a1">
    <w:name w:val="ОснСписок"/>
    <w:basedOn w:val="aff4"/>
    <w:link w:val="afff2"/>
    <w:qFormat/>
    <w:rsid w:val="004F4A1D"/>
    <w:pPr>
      <w:numPr>
        <w:numId w:val="2"/>
      </w:numPr>
      <w:ind w:left="1134" w:hanging="283"/>
    </w:pPr>
  </w:style>
  <w:style w:type="character" w:customStyle="1" w:styleId="afff2">
    <w:name w:val="ОснСписок Знак"/>
    <w:basedOn w:val="aff5"/>
    <w:link w:val="a1"/>
    <w:rsid w:val="004F4A1D"/>
  </w:style>
  <w:style w:type="paragraph" w:customStyle="1" w:styleId="1">
    <w:name w:val="Стиль1"/>
    <w:basedOn w:val="afd"/>
    <w:link w:val="1c"/>
    <w:qFormat/>
    <w:rsid w:val="004F4A1D"/>
    <w:pPr>
      <w:numPr>
        <w:numId w:val="3"/>
      </w:numPr>
      <w:shd w:val="clear" w:color="auto" w:fill="FFFFFF"/>
      <w:spacing w:line="360" w:lineRule="auto"/>
      <w:ind w:right="142" w:firstLine="709"/>
      <w:jc w:val="both"/>
    </w:pPr>
    <w:rPr>
      <w:rFonts w:ascii="Times New Roman" w:eastAsia="Times New Roman" w:hAnsi="Times New Roman" w:cs="Times New Roman"/>
      <w:iCs/>
      <w:sz w:val="28"/>
      <w:szCs w:val="28"/>
    </w:rPr>
  </w:style>
  <w:style w:type="character" w:customStyle="1" w:styleId="1c">
    <w:name w:val="Стиль1 Знак"/>
    <w:basedOn w:val="afe"/>
    <w:link w:val="1"/>
    <w:rsid w:val="004F4A1D"/>
    <w:rPr>
      <w:rFonts w:ascii="Times New Roman" w:eastAsia="Times New Roman" w:hAnsi="Times New Roman" w:cs="Times New Roman"/>
      <w:iCs/>
      <w:sz w:val="28"/>
      <w:szCs w:val="28"/>
      <w:shd w:val="clear" w:color="auto" w:fill="FFFFFF"/>
    </w:rPr>
  </w:style>
  <w:style w:type="paragraph" w:customStyle="1" w:styleId="24">
    <w:name w:val="Стиль2"/>
    <w:basedOn w:val="a3"/>
    <w:link w:val="25"/>
    <w:qFormat/>
    <w:rsid w:val="004F4A1D"/>
    <w:pPr>
      <w:spacing w:after="0" w:line="360" w:lineRule="auto"/>
      <w:ind w:firstLine="851"/>
      <w:jc w:val="both"/>
    </w:pPr>
    <w:rPr>
      <w:rFonts w:ascii="Times New Roman" w:hAnsi="Times New Roman" w:cs="Times New Roman"/>
      <w:b/>
      <w:i/>
      <w:color w:val="4F6228"/>
      <w:sz w:val="28"/>
      <w:szCs w:val="28"/>
    </w:rPr>
  </w:style>
  <w:style w:type="character" w:customStyle="1" w:styleId="25">
    <w:name w:val="Стиль2 Знак"/>
    <w:basedOn w:val="a4"/>
    <w:link w:val="24"/>
    <w:rsid w:val="004F4A1D"/>
    <w:rPr>
      <w:rFonts w:ascii="Times New Roman" w:hAnsi="Times New Roman" w:cs="Times New Roman"/>
      <w:b/>
      <w:i/>
      <w:color w:val="4F6228"/>
      <w:sz w:val="28"/>
      <w:szCs w:val="28"/>
    </w:rPr>
  </w:style>
  <w:style w:type="paragraph" w:customStyle="1" w:styleId="32">
    <w:name w:val="Стиль3"/>
    <w:basedOn w:val="24"/>
    <w:link w:val="33"/>
    <w:qFormat/>
    <w:rsid w:val="004F4A1D"/>
    <w:pPr>
      <w:spacing w:line="240" w:lineRule="auto"/>
      <w:jc w:val="center"/>
    </w:pPr>
  </w:style>
  <w:style w:type="character" w:customStyle="1" w:styleId="33">
    <w:name w:val="Стиль3 Знак"/>
    <w:basedOn w:val="25"/>
    <w:link w:val="32"/>
    <w:rsid w:val="004F4A1D"/>
    <w:rPr>
      <w:rFonts w:ascii="Times New Roman" w:hAnsi="Times New Roman" w:cs="Times New Roman"/>
      <w:b/>
      <w:i/>
      <w:color w:val="4F6228"/>
      <w:sz w:val="28"/>
      <w:szCs w:val="28"/>
    </w:rPr>
  </w:style>
  <w:style w:type="paragraph" w:customStyle="1" w:styleId="afff3">
    <w:name w:val="ПКР Таблицы"/>
    <w:basedOn w:val="a3"/>
    <w:link w:val="afff4"/>
    <w:qFormat/>
    <w:rsid w:val="004F4A1D"/>
    <w:pPr>
      <w:spacing w:after="0" w:line="240" w:lineRule="auto"/>
      <w:jc w:val="center"/>
    </w:pPr>
    <w:rPr>
      <w:rFonts w:ascii="Times New Roman" w:hAnsi="Times New Roman" w:cs="Times New Roman"/>
      <w:sz w:val="24"/>
      <w:szCs w:val="24"/>
    </w:rPr>
  </w:style>
  <w:style w:type="character" w:customStyle="1" w:styleId="afff4">
    <w:name w:val="ПКР Таблицы Знак"/>
    <w:basedOn w:val="a4"/>
    <w:link w:val="afff3"/>
    <w:rsid w:val="004F4A1D"/>
    <w:rPr>
      <w:rFonts w:ascii="Times New Roman" w:hAnsi="Times New Roman" w:cs="Times New Roman"/>
      <w:sz w:val="24"/>
      <w:szCs w:val="24"/>
    </w:rPr>
  </w:style>
  <w:style w:type="paragraph" w:customStyle="1" w:styleId="afff5">
    <w:name w:val="ПКР Основной текст"/>
    <w:basedOn w:val="aff4"/>
    <w:link w:val="afff6"/>
    <w:qFormat/>
    <w:rsid w:val="004F4A1D"/>
    <w:pPr>
      <w:spacing w:after="0" w:line="360" w:lineRule="auto"/>
    </w:pPr>
  </w:style>
  <w:style w:type="character" w:customStyle="1" w:styleId="afff6">
    <w:name w:val="ПКР Основной текст Знак"/>
    <w:basedOn w:val="aff5"/>
    <w:link w:val="afff5"/>
    <w:rsid w:val="004F4A1D"/>
    <w:rPr>
      <w:rFonts w:ascii="Times New Roman" w:hAnsi="Times New Roman" w:cs="Times New Roman"/>
      <w:sz w:val="28"/>
    </w:rPr>
  </w:style>
  <w:style w:type="character" w:customStyle="1" w:styleId="ad">
    <w:name w:val="ПКР Перечень Знак"/>
    <w:basedOn w:val="afff2"/>
    <w:link w:val="a"/>
    <w:rsid w:val="004F4A1D"/>
  </w:style>
  <w:style w:type="paragraph" w:customStyle="1" w:styleId="afff7">
    <w:name w:val="ПКР Наименование таблиц"/>
    <w:basedOn w:val="af9"/>
    <w:link w:val="afff8"/>
    <w:qFormat/>
    <w:rsid w:val="004F4A1D"/>
    <w:pPr>
      <w:ind w:right="425"/>
      <w:jc w:val="right"/>
    </w:pPr>
    <w:rPr>
      <w:rFonts w:cs="Times New Roman"/>
      <w:color w:val="4F6228"/>
      <w:szCs w:val="28"/>
    </w:rPr>
  </w:style>
  <w:style w:type="character" w:customStyle="1" w:styleId="afff8">
    <w:name w:val="ПКР Наименование таблиц Знак"/>
    <w:basedOn w:val="afa"/>
    <w:link w:val="afff7"/>
    <w:rsid w:val="004F4A1D"/>
    <w:rPr>
      <w:rFonts w:ascii="Times New Roman" w:hAnsi="Times New Roman" w:cs="Times New Roman"/>
      <w:b/>
      <w:bCs/>
      <w:color w:val="4F6228"/>
      <w:sz w:val="28"/>
      <w:szCs w:val="28"/>
    </w:rPr>
  </w:style>
  <w:style w:type="paragraph" w:styleId="afff9">
    <w:name w:val="Subtitle"/>
    <w:aliases w:val="_Таблица"/>
    <w:basedOn w:val="a3"/>
    <w:next w:val="a3"/>
    <w:link w:val="afffa"/>
    <w:qFormat/>
    <w:rsid w:val="004F4A1D"/>
    <w:pPr>
      <w:spacing w:after="0" w:line="240" w:lineRule="auto"/>
      <w:jc w:val="center"/>
    </w:pPr>
    <w:rPr>
      <w:rFonts w:ascii="Times New Roman" w:eastAsia="Times New Roman" w:hAnsi="Times New Roman" w:cs="Times New Roman"/>
      <w:color w:val="000000"/>
      <w:sz w:val="24"/>
      <w:szCs w:val="24"/>
    </w:rPr>
  </w:style>
  <w:style w:type="character" w:customStyle="1" w:styleId="afffa">
    <w:name w:val="Подзаголовок Знак"/>
    <w:aliases w:val="_Таблица Знак"/>
    <w:basedOn w:val="a4"/>
    <w:link w:val="afff9"/>
    <w:rsid w:val="004F4A1D"/>
    <w:rPr>
      <w:rFonts w:ascii="Times New Roman" w:eastAsia="Times New Roman" w:hAnsi="Times New Roman" w:cs="Times New Roman"/>
      <w:color w:val="000000"/>
      <w:sz w:val="24"/>
      <w:szCs w:val="24"/>
    </w:rPr>
  </w:style>
  <w:style w:type="character" w:styleId="afffb">
    <w:name w:val="Emphasis"/>
    <w:basedOn w:val="a4"/>
    <w:uiPriority w:val="20"/>
    <w:qFormat/>
    <w:rsid w:val="004F4A1D"/>
    <w:rPr>
      <w:i/>
      <w:iCs/>
    </w:rPr>
  </w:style>
  <w:style w:type="table" w:customStyle="1" w:styleId="51">
    <w:name w:val="Сетка таблицы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
    <w:name w:val="Таблицы 10"/>
    <w:basedOn w:val="a3"/>
    <w:link w:val="101"/>
    <w:qFormat/>
    <w:rsid w:val="004F4A1D"/>
    <w:pPr>
      <w:spacing w:after="200" w:line="240" w:lineRule="auto"/>
      <w:jc w:val="center"/>
    </w:pPr>
    <w:rPr>
      <w:rFonts w:ascii="Times New Roman" w:hAnsi="Times New Roman"/>
      <w:sz w:val="20"/>
      <w:szCs w:val="20"/>
    </w:rPr>
  </w:style>
  <w:style w:type="character" w:customStyle="1" w:styleId="101">
    <w:name w:val="Таблицы 10 Знак"/>
    <w:basedOn w:val="a4"/>
    <w:link w:val="100"/>
    <w:rsid w:val="004F4A1D"/>
    <w:rPr>
      <w:rFonts w:ascii="Times New Roman" w:hAnsi="Times New Roman"/>
      <w:sz w:val="20"/>
      <w:szCs w:val="20"/>
    </w:rPr>
  </w:style>
  <w:style w:type="paragraph" w:customStyle="1" w:styleId="afffc">
    <w:name w:val="Рисунок наименование"/>
    <w:basedOn w:val="afff0"/>
    <w:link w:val="afffd"/>
    <w:qFormat/>
    <w:rsid w:val="004F4A1D"/>
    <w:pPr>
      <w:spacing w:after="0" w:line="240" w:lineRule="auto"/>
      <w:ind w:right="0"/>
    </w:pPr>
    <w:rPr>
      <w:b w:val="0"/>
      <w:color w:val="000000"/>
      <w:sz w:val="24"/>
      <w:szCs w:val="24"/>
    </w:rPr>
  </w:style>
  <w:style w:type="character" w:customStyle="1" w:styleId="afffd">
    <w:name w:val="Рисунок наименование Знак"/>
    <w:basedOn w:val="afff1"/>
    <w:link w:val="afffc"/>
    <w:rsid w:val="004F4A1D"/>
    <w:rPr>
      <w:rFonts w:ascii="Times New Roman" w:hAnsi="Times New Roman" w:cs="Times New Roman"/>
      <w:b w:val="0"/>
      <w:color w:val="000000"/>
      <w:sz w:val="24"/>
      <w:szCs w:val="24"/>
    </w:rPr>
  </w:style>
  <w:style w:type="table" w:customStyle="1" w:styleId="120">
    <w:name w:val="Сетка таблицы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3">
    <w:name w:val="!!!ТС 10Внутри таблицы"/>
    <w:basedOn w:val="100"/>
    <w:link w:val="104"/>
    <w:qFormat/>
    <w:rsid w:val="004F4A1D"/>
    <w:pPr>
      <w:spacing w:after="0"/>
    </w:pPr>
    <w:rPr>
      <w:rFonts w:eastAsiaTheme="minorEastAsia" w:cs="Times New Roman"/>
      <w:lang w:eastAsia="ru-RU"/>
    </w:rPr>
  </w:style>
  <w:style w:type="character" w:customStyle="1" w:styleId="104">
    <w:name w:val="!!!ТС 10Внутри таблицы Знак"/>
    <w:basedOn w:val="101"/>
    <w:link w:val="103"/>
    <w:rsid w:val="004F4A1D"/>
    <w:rPr>
      <w:rFonts w:ascii="Times New Roman" w:eastAsiaTheme="minorEastAsia" w:hAnsi="Times New Roman" w:cs="Times New Roman"/>
      <w:sz w:val="20"/>
      <w:szCs w:val="20"/>
      <w:lang w:eastAsia="ru-RU"/>
    </w:rPr>
  </w:style>
  <w:style w:type="numbering" w:customStyle="1" w:styleId="34">
    <w:name w:val="Нет списка3"/>
    <w:next w:val="a6"/>
    <w:uiPriority w:val="99"/>
    <w:semiHidden/>
    <w:unhideWhenUsed/>
    <w:rsid w:val="004F4A1D"/>
  </w:style>
  <w:style w:type="paragraph" w:styleId="afff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ff"/>
    <w:uiPriority w:val="99"/>
    <w:semiHidden/>
    <w:unhideWhenUsed/>
    <w:rsid w:val="004F4A1D"/>
    <w:pPr>
      <w:spacing w:after="0" w:line="240" w:lineRule="auto"/>
    </w:pPr>
    <w:rPr>
      <w:sz w:val="20"/>
      <w:szCs w:val="20"/>
    </w:rPr>
  </w:style>
  <w:style w:type="character" w:customStyle="1" w:styleId="afff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4"/>
    <w:link w:val="afffe"/>
    <w:uiPriority w:val="99"/>
    <w:semiHidden/>
    <w:rsid w:val="004F4A1D"/>
    <w:rPr>
      <w:sz w:val="20"/>
      <w:szCs w:val="20"/>
    </w:rPr>
  </w:style>
  <w:style w:type="character" w:styleId="affff0">
    <w:name w:val="footnote reference"/>
    <w:basedOn w:val="a4"/>
    <w:uiPriority w:val="99"/>
    <w:unhideWhenUsed/>
    <w:rsid w:val="004F4A1D"/>
    <w:rPr>
      <w:vertAlign w:val="superscript"/>
    </w:rPr>
  </w:style>
  <w:style w:type="paragraph" w:customStyle="1" w:styleId="11112">
    <w:name w:val="!!!ТС 1.1.1.1."/>
    <w:basedOn w:val="a3"/>
    <w:link w:val="11113"/>
    <w:qFormat/>
    <w:rsid w:val="004F4A1D"/>
    <w:pPr>
      <w:spacing w:after="0" w:line="240" w:lineRule="auto"/>
      <w:ind w:firstLine="1134"/>
      <w:jc w:val="both"/>
      <w:outlineLvl w:val="2"/>
    </w:pPr>
    <w:rPr>
      <w:rFonts w:ascii="Times New Roman" w:eastAsia="Times New Roman" w:hAnsi="Times New Roman" w:cs="Times New Roman"/>
      <w:b/>
      <w:color w:val="000000"/>
      <w:sz w:val="28"/>
      <w:szCs w:val="24"/>
      <w:lang w:eastAsia="ru-RU"/>
    </w:rPr>
  </w:style>
  <w:style w:type="paragraph" w:customStyle="1" w:styleId="1113">
    <w:name w:val="!!!ТС 1.1.1."/>
    <w:basedOn w:val="1110"/>
    <w:link w:val="1114"/>
    <w:qFormat/>
    <w:rsid w:val="004F4A1D"/>
  </w:style>
  <w:style w:type="character" w:customStyle="1" w:styleId="11113">
    <w:name w:val="!!!ТС 1.1.1.1. Знак"/>
    <w:basedOn w:val="a4"/>
    <w:link w:val="11112"/>
    <w:rsid w:val="004F4A1D"/>
    <w:rPr>
      <w:rFonts w:ascii="Times New Roman" w:eastAsia="Times New Roman" w:hAnsi="Times New Roman" w:cs="Times New Roman"/>
      <w:b/>
      <w:color w:val="000000"/>
      <w:sz w:val="28"/>
      <w:szCs w:val="24"/>
      <w:lang w:eastAsia="ru-RU"/>
    </w:rPr>
  </w:style>
  <w:style w:type="paragraph" w:customStyle="1" w:styleId="114">
    <w:name w:val="!!!ТС 1.1."/>
    <w:basedOn w:val="1a"/>
    <w:link w:val="115"/>
    <w:qFormat/>
    <w:rsid w:val="004F4A1D"/>
  </w:style>
  <w:style w:type="character" w:customStyle="1" w:styleId="1114">
    <w:name w:val="!!!ТС 1.1.1. Знак"/>
    <w:basedOn w:val="1111"/>
    <w:link w:val="1113"/>
    <w:rsid w:val="004F4A1D"/>
    <w:rPr>
      <w:rFonts w:ascii="Times New Roman" w:hAnsi="Times New Roman"/>
      <w:b/>
      <w:caps/>
      <w:color w:val="000000" w:themeColor="text1"/>
      <w:sz w:val="28"/>
      <w:szCs w:val="24"/>
      <w:lang w:eastAsia="ru-RU"/>
    </w:rPr>
  </w:style>
  <w:style w:type="paragraph" w:customStyle="1" w:styleId="1d">
    <w:name w:val="!!!ТС 1."/>
    <w:basedOn w:val="a3"/>
    <w:link w:val="1e"/>
    <w:qFormat/>
    <w:rsid w:val="004F4A1D"/>
    <w:pPr>
      <w:spacing w:after="0" w:line="240" w:lineRule="auto"/>
      <w:jc w:val="both"/>
      <w:outlineLvl w:val="1"/>
    </w:pPr>
    <w:rPr>
      <w:rFonts w:ascii="Times New Roman" w:eastAsia="Calibri" w:hAnsi="Times New Roman" w:cs="Times New Roman"/>
      <w:b/>
      <w:bCs/>
      <w:caps/>
      <w:color w:val="000000"/>
      <w:sz w:val="28"/>
      <w:szCs w:val="18"/>
    </w:rPr>
  </w:style>
  <w:style w:type="character" w:customStyle="1" w:styleId="115">
    <w:name w:val="!!!ТС 1.1. Знак"/>
    <w:basedOn w:val="1b"/>
    <w:link w:val="114"/>
    <w:rsid w:val="004F4A1D"/>
    <w:rPr>
      <w:rFonts w:ascii="Times New Roman" w:hAnsi="Times New Roman"/>
      <w:b/>
      <w:caps/>
      <w:color w:val="000000" w:themeColor="text1"/>
      <w:sz w:val="28"/>
      <w:szCs w:val="20"/>
    </w:rPr>
  </w:style>
  <w:style w:type="character" w:customStyle="1" w:styleId="1e">
    <w:name w:val="!!!ТС 1. Знак"/>
    <w:basedOn w:val="a4"/>
    <w:link w:val="1d"/>
    <w:rsid w:val="004F4A1D"/>
    <w:rPr>
      <w:rFonts w:ascii="Times New Roman" w:eastAsia="Calibri" w:hAnsi="Times New Roman" w:cs="Times New Roman"/>
      <w:b/>
      <w:bCs/>
      <w:caps/>
      <w:color w:val="000000"/>
      <w:sz w:val="28"/>
      <w:szCs w:val="18"/>
    </w:rPr>
  </w:style>
  <w:style w:type="paragraph" w:customStyle="1" w:styleId="affff1">
    <w:name w:val="!!!ТС ТабСодержание."/>
    <w:basedOn w:val="a3"/>
    <w:link w:val="affff2"/>
    <w:qFormat/>
    <w:rsid w:val="004F4A1D"/>
    <w:pPr>
      <w:spacing w:after="0" w:line="240" w:lineRule="auto"/>
      <w:jc w:val="center"/>
    </w:pPr>
    <w:rPr>
      <w:rFonts w:ascii="Times New Roman" w:eastAsia="Calibri" w:hAnsi="Times New Roman" w:cs="Times New Roman"/>
      <w:sz w:val="20"/>
      <w:szCs w:val="20"/>
    </w:rPr>
  </w:style>
  <w:style w:type="paragraph" w:customStyle="1" w:styleId="affff3">
    <w:name w:val="!!!ТС Ссылка"/>
    <w:basedOn w:val="afffe"/>
    <w:link w:val="affff4"/>
    <w:qFormat/>
    <w:rsid w:val="004F4A1D"/>
    <w:rPr>
      <w:rFonts w:ascii="Times New Roman" w:hAnsi="Times New Roman" w:cs="Times New Roman"/>
    </w:rPr>
  </w:style>
  <w:style w:type="character" w:customStyle="1" w:styleId="affff2">
    <w:name w:val="!!!ТС ТабСодержание. Знак"/>
    <w:basedOn w:val="a4"/>
    <w:link w:val="affff1"/>
    <w:rsid w:val="004F4A1D"/>
    <w:rPr>
      <w:rFonts w:ascii="Times New Roman" w:eastAsia="Calibri" w:hAnsi="Times New Roman" w:cs="Times New Roman"/>
      <w:sz w:val="20"/>
      <w:szCs w:val="20"/>
    </w:rPr>
  </w:style>
  <w:style w:type="character" w:customStyle="1" w:styleId="affff4">
    <w:name w:val="!!!ТС Ссылка Знак"/>
    <w:basedOn w:val="affff"/>
    <w:link w:val="affff3"/>
    <w:rsid w:val="004F4A1D"/>
    <w:rPr>
      <w:rFonts w:ascii="Times New Roman" w:hAnsi="Times New Roman" w:cs="Times New Roman"/>
      <w:sz w:val="20"/>
      <w:szCs w:val="20"/>
    </w:rPr>
  </w:style>
  <w:style w:type="table" w:customStyle="1" w:styleId="160">
    <w:name w:val="Сетка таблицы16"/>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6"/>
    <w:uiPriority w:val="99"/>
    <w:semiHidden/>
    <w:unhideWhenUsed/>
    <w:rsid w:val="004F4A1D"/>
  </w:style>
  <w:style w:type="table" w:customStyle="1" w:styleId="29">
    <w:name w:val="Сетка таблицы29"/>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Нет списка111"/>
    <w:next w:val="a6"/>
    <w:uiPriority w:val="99"/>
    <w:semiHidden/>
    <w:unhideWhenUsed/>
    <w:rsid w:val="004F4A1D"/>
  </w:style>
  <w:style w:type="table" w:customStyle="1" w:styleId="1120">
    <w:name w:val="Сетка таблицы1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6"/>
    <w:uiPriority w:val="99"/>
    <w:semiHidden/>
    <w:unhideWhenUsed/>
    <w:rsid w:val="004F4A1D"/>
  </w:style>
  <w:style w:type="table" w:customStyle="1" w:styleId="510">
    <w:name w:val="Сетка таблицы5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1"/>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6"/>
    <w:uiPriority w:val="99"/>
    <w:semiHidden/>
    <w:unhideWhenUsed/>
    <w:rsid w:val="004F4A1D"/>
  </w:style>
  <w:style w:type="table" w:customStyle="1" w:styleId="300">
    <w:name w:val="Сетка таблицы3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6"/>
    <w:uiPriority w:val="99"/>
    <w:semiHidden/>
    <w:unhideWhenUsed/>
    <w:rsid w:val="004F4A1D"/>
  </w:style>
  <w:style w:type="table" w:customStyle="1" w:styleId="39">
    <w:name w:val="Сетка таблицы39"/>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6"/>
    <w:uiPriority w:val="99"/>
    <w:semiHidden/>
    <w:unhideWhenUsed/>
    <w:rsid w:val="004F4A1D"/>
  </w:style>
  <w:style w:type="table" w:customStyle="1" w:styleId="1140">
    <w:name w:val="Сетка таблицы11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6"/>
    <w:uiPriority w:val="99"/>
    <w:semiHidden/>
    <w:unhideWhenUsed/>
    <w:rsid w:val="004F4A1D"/>
  </w:style>
  <w:style w:type="table" w:customStyle="1" w:styleId="520">
    <w:name w:val="Сетка таблицы5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
    <w:name w:val="Сетка таблицы262"/>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
    <w:next w:val="a6"/>
    <w:uiPriority w:val="99"/>
    <w:semiHidden/>
    <w:unhideWhenUsed/>
    <w:rsid w:val="004F4A1D"/>
  </w:style>
  <w:style w:type="table" w:customStyle="1" w:styleId="161">
    <w:name w:val="Сетка таблицы16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6"/>
    <w:uiPriority w:val="99"/>
    <w:semiHidden/>
    <w:unhideWhenUsed/>
    <w:rsid w:val="004F4A1D"/>
  </w:style>
  <w:style w:type="table" w:customStyle="1" w:styleId="291">
    <w:name w:val="Сетка таблицы29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
    <w:next w:val="a6"/>
    <w:uiPriority w:val="99"/>
    <w:semiHidden/>
    <w:unhideWhenUsed/>
    <w:rsid w:val="004F4A1D"/>
  </w:style>
  <w:style w:type="table" w:customStyle="1" w:styleId="1121">
    <w:name w:val="Сетка таблицы11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6"/>
    <w:uiPriority w:val="99"/>
    <w:semiHidden/>
    <w:unhideWhenUsed/>
    <w:rsid w:val="004F4A1D"/>
  </w:style>
  <w:style w:type="table" w:customStyle="1" w:styleId="511">
    <w:name w:val="Сетка таблицы5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1">
    <w:name w:val="Сетка таблицы2611"/>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1">
    <w:name w:val="Сетка таблицы72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5"/>
    <w:next w:val="af4"/>
    <w:uiPriority w:val="59"/>
    <w:rsid w:val="004F4A1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0">
    <w:name w:val="Нет списка311"/>
    <w:next w:val="a6"/>
    <w:uiPriority w:val="99"/>
    <w:semiHidden/>
    <w:unhideWhenUsed/>
    <w:rsid w:val="004F4A1D"/>
  </w:style>
  <w:style w:type="table" w:customStyle="1" w:styleId="301">
    <w:name w:val="Сетка таблицы30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5"/>
    <w:uiPriority w:val="59"/>
    <w:rsid w:val="004F4A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3"/>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annotation reference"/>
    <w:basedOn w:val="a4"/>
    <w:uiPriority w:val="99"/>
    <w:semiHidden/>
    <w:unhideWhenUsed/>
    <w:rsid w:val="004F4A1D"/>
    <w:rPr>
      <w:sz w:val="16"/>
      <w:szCs w:val="16"/>
    </w:rPr>
  </w:style>
  <w:style w:type="paragraph" w:styleId="affff6">
    <w:name w:val="annotation text"/>
    <w:basedOn w:val="a3"/>
    <w:link w:val="affff7"/>
    <w:uiPriority w:val="99"/>
    <w:semiHidden/>
    <w:unhideWhenUsed/>
    <w:rsid w:val="004F4A1D"/>
    <w:pPr>
      <w:spacing w:line="240" w:lineRule="auto"/>
    </w:pPr>
    <w:rPr>
      <w:sz w:val="20"/>
      <w:szCs w:val="20"/>
    </w:rPr>
  </w:style>
  <w:style w:type="character" w:customStyle="1" w:styleId="affff7">
    <w:name w:val="Текст примечания Знак"/>
    <w:basedOn w:val="a4"/>
    <w:link w:val="affff6"/>
    <w:uiPriority w:val="99"/>
    <w:semiHidden/>
    <w:rsid w:val="004F4A1D"/>
    <w:rPr>
      <w:sz w:val="20"/>
      <w:szCs w:val="20"/>
    </w:rPr>
  </w:style>
  <w:style w:type="paragraph" w:styleId="affff8">
    <w:name w:val="annotation subject"/>
    <w:basedOn w:val="affff6"/>
    <w:next w:val="affff6"/>
    <w:link w:val="affff9"/>
    <w:uiPriority w:val="99"/>
    <w:semiHidden/>
    <w:unhideWhenUsed/>
    <w:rsid w:val="004F4A1D"/>
    <w:rPr>
      <w:b/>
      <w:bCs/>
    </w:rPr>
  </w:style>
  <w:style w:type="character" w:customStyle="1" w:styleId="affff9">
    <w:name w:val="Тема примечания Знак"/>
    <w:basedOn w:val="affff7"/>
    <w:link w:val="affff8"/>
    <w:uiPriority w:val="99"/>
    <w:semiHidden/>
    <w:rsid w:val="004F4A1D"/>
    <w:rPr>
      <w:b/>
      <w:bCs/>
      <w:sz w:val="20"/>
      <w:szCs w:val="20"/>
    </w:rPr>
  </w:style>
  <w:style w:type="table" w:customStyle="1" w:styleId="45">
    <w:name w:val="Сетка таблицы4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3"/>
    <w:next w:val="a3"/>
    <w:autoRedefine/>
    <w:uiPriority w:val="39"/>
    <w:unhideWhenUsed/>
    <w:rsid w:val="00813FF7"/>
    <w:pPr>
      <w:tabs>
        <w:tab w:val="right" w:leader="dot" w:pos="9344"/>
      </w:tabs>
      <w:spacing w:after="0" w:line="240" w:lineRule="auto"/>
      <w:jc w:val="both"/>
    </w:pPr>
    <w:rPr>
      <w:rFonts w:ascii="Times New Roman" w:hAnsi="Times New Roman" w:cs="Times New Roman"/>
      <w:noProof/>
      <w:sz w:val="28"/>
      <w:szCs w:val="28"/>
    </w:rPr>
  </w:style>
  <w:style w:type="paragraph" w:styleId="3a">
    <w:name w:val="toc 3"/>
    <w:basedOn w:val="a3"/>
    <w:next w:val="a3"/>
    <w:autoRedefine/>
    <w:uiPriority w:val="39"/>
    <w:unhideWhenUsed/>
    <w:rsid w:val="004F4A1D"/>
    <w:pPr>
      <w:tabs>
        <w:tab w:val="right" w:leader="dot" w:pos="9344"/>
      </w:tabs>
      <w:spacing w:after="100"/>
    </w:pPr>
  </w:style>
  <w:style w:type="paragraph" w:customStyle="1" w:styleId="Default">
    <w:name w:val="Default"/>
    <w:rsid w:val="004F4A1D"/>
    <w:pPr>
      <w:autoSpaceDE w:val="0"/>
      <w:autoSpaceDN w:val="0"/>
      <w:adjustRightInd w:val="0"/>
      <w:spacing w:after="0" w:line="240" w:lineRule="auto"/>
    </w:pPr>
    <w:rPr>
      <w:rFonts w:ascii="Arial" w:hAnsi="Arial" w:cs="Arial"/>
      <w:color w:val="000000"/>
      <w:sz w:val="24"/>
      <w:szCs w:val="24"/>
    </w:rPr>
  </w:style>
  <w:style w:type="paragraph" w:styleId="affffa">
    <w:name w:val="table of figures"/>
    <w:basedOn w:val="a3"/>
    <w:next w:val="a3"/>
    <w:link w:val="affffb"/>
    <w:uiPriority w:val="99"/>
    <w:unhideWhenUsed/>
    <w:rsid w:val="004F4A1D"/>
    <w:pPr>
      <w:spacing w:after="0"/>
    </w:pPr>
  </w:style>
  <w:style w:type="table" w:customStyle="1" w:styleId="46">
    <w:name w:val="Сетка таблицы46"/>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4"/>
    <w:uiPriority w:val="59"/>
    <w:rsid w:val="004F4A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c">
    <w:name w:val="!!!ТС Перечнь таблиц"/>
    <w:basedOn w:val="affffa"/>
    <w:link w:val="affffd"/>
    <w:qFormat/>
    <w:rsid w:val="004F4A1D"/>
    <w:pPr>
      <w:tabs>
        <w:tab w:val="right" w:leader="dot" w:pos="9344"/>
      </w:tabs>
      <w:jc w:val="both"/>
    </w:pPr>
    <w:rPr>
      <w:rFonts w:ascii="Times New Roman" w:hAnsi="Times New Roman" w:cs="Times New Roman"/>
      <w:sz w:val="28"/>
      <w:szCs w:val="28"/>
      <w:lang w:eastAsia="ru-RU"/>
    </w:rPr>
  </w:style>
  <w:style w:type="character" w:customStyle="1" w:styleId="affffb">
    <w:name w:val="Перечень рисунков Знак"/>
    <w:basedOn w:val="a4"/>
    <w:link w:val="affffa"/>
    <w:uiPriority w:val="99"/>
    <w:rsid w:val="004F4A1D"/>
  </w:style>
  <w:style w:type="character" w:customStyle="1" w:styleId="affffd">
    <w:name w:val="!!!ТС Перечнь таблиц Знак"/>
    <w:basedOn w:val="affffb"/>
    <w:link w:val="affffc"/>
    <w:rsid w:val="004F4A1D"/>
    <w:rPr>
      <w:rFonts w:ascii="Times New Roman" w:hAnsi="Times New Roman" w:cs="Times New Roman"/>
      <w:sz w:val="28"/>
      <w:szCs w:val="28"/>
      <w:lang w:eastAsia="ru-RU"/>
    </w:rPr>
  </w:style>
  <w:style w:type="numbering" w:customStyle="1" w:styleId="63">
    <w:name w:val="Нет списка6"/>
    <w:next w:val="a6"/>
    <w:uiPriority w:val="99"/>
    <w:semiHidden/>
    <w:unhideWhenUsed/>
    <w:rsid w:val="004F4A1D"/>
  </w:style>
  <w:style w:type="table" w:customStyle="1" w:styleId="47">
    <w:name w:val="Сетка таблицы47"/>
    <w:basedOn w:val="a5"/>
    <w:next w:val="af4"/>
    <w:uiPriority w:val="59"/>
    <w:rsid w:val="004F4A1D"/>
    <w:pPr>
      <w:spacing w:after="0" w:line="240" w:lineRule="auto"/>
      <w:ind w:firstLine="53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4"/>
    <w:uiPriority w:val="59"/>
    <w:rsid w:val="004F4A1D"/>
    <w:pPr>
      <w:spacing w:after="0" w:line="240" w:lineRule="auto"/>
      <w:ind w:firstLine="53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e">
    <w:name w:val="FollowedHyperlink"/>
    <w:basedOn w:val="a4"/>
    <w:uiPriority w:val="99"/>
    <w:semiHidden/>
    <w:unhideWhenUsed/>
    <w:rsid w:val="004F4A1D"/>
    <w:rPr>
      <w:color w:val="800080"/>
      <w:u w:val="single"/>
    </w:rPr>
  </w:style>
  <w:style w:type="paragraph" w:customStyle="1" w:styleId="xl66">
    <w:name w:val="xl66"/>
    <w:basedOn w:val="a3"/>
    <w:rsid w:val="004F4A1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3"/>
    <w:rsid w:val="004F4A1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3"/>
    <w:rsid w:val="004F4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3"/>
    <w:rsid w:val="004F4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3"/>
    <w:rsid w:val="004F4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3"/>
    <w:rsid w:val="004F4A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3"/>
    <w:rsid w:val="004F4A1D"/>
    <w:pPr>
      <w:spacing w:before="100" w:beforeAutospacing="1" w:after="100" w:afterAutospacing="1" w:line="240" w:lineRule="auto"/>
    </w:pPr>
    <w:rPr>
      <w:rFonts w:ascii="Times New Roman" w:eastAsia="Times New Roman" w:hAnsi="Times New Roman" w:cs="Times New Roman"/>
      <w:sz w:val="20"/>
      <w:szCs w:val="20"/>
      <w:lang w:eastAsia="ru-RU"/>
    </w:rPr>
  </w:style>
  <w:style w:type="table" w:customStyle="1" w:styleId="491">
    <w:name w:val="Сетка таблицы491"/>
    <w:basedOn w:val="a5"/>
    <w:next w:val="af4"/>
    <w:uiPriority w:val="59"/>
    <w:rsid w:val="004F4A1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5"/>
    <w:next w:val="af4"/>
    <w:uiPriority w:val="59"/>
    <w:rsid w:val="004F4A1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6">
    <w:name w:val="Титул 1.1"/>
    <w:basedOn w:val="aff6"/>
    <w:link w:val="117"/>
    <w:qFormat/>
    <w:rsid w:val="00876D55"/>
    <w:pPr>
      <w:spacing w:after="0" w:line="240" w:lineRule="auto"/>
      <w:ind w:left="851"/>
      <w:jc w:val="both"/>
    </w:pPr>
    <w:rPr>
      <w:rFonts w:ascii="Times New Roman" w:eastAsiaTheme="minorEastAsia" w:hAnsi="Times New Roman"/>
      <w:color w:val="000000" w:themeColor="text1"/>
      <w:sz w:val="28"/>
      <w:szCs w:val="20"/>
      <w:lang w:eastAsia="ru-RU"/>
    </w:rPr>
  </w:style>
  <w:style w:type="character" w:customStyle="1" w:styleId="117">
    <w:name w:val="Титул 1.1 Знак"/>
    <w:basedOn w:val="aff7"/>
    <w:link w:val="116"/>
    <w:rsid w:val="00876D55"/>
    <w:rPr>
      <w:rFonts w:ascii="Times New Roman" w:eastAsiaTheme="minorEastAsia" w:hAnsi="Times New Roman"/>
      <w:b/>
      <w:caps/>
      <w:color w:val="000000" w:themeColor="text1"/>
      <w:sz w:val="28"/>
      <w:szCs w:val="20"/>
      <w:lang w:eastAsia="ru-RU"/>
    </w:rPr>
  </w:style>
  <w:style w:type="paragraph" w:customStyle="1" w:styleId="afffff">
    <w:name w:val="ТС Основной текст"/>
    <w:basedOn w:val="a3"/>
    <w:link w:val="afffff0"/>
    <w:qFormat/>
    <w:rsid w:val="00876D55"/>
    <w:pPr>
      <w:spacing w:before="40" w:after="0" w:line="360" w:lineRule="auto"/>
      <w:ind w:firstLine="567"/>
      <w:jc w:val="both"/>
    </w:pPr>
    <w:rPr>
      <w:rFonts w:ascii="Times New Roman" w:hAnsi="Times New Roman" w:cs="Times New Roman"/>
      <w:color w:val="000000" w:themeColor="text1"/>
      <w:sz w:val="28"/>
    </w:rPr>
  </w:style>
  <w:style w:type="character" w:customStyle="1" w:styleId="afffff0">
    <w:name w:val="ТС Основной текст Знак"/>
    <w:basedOn w:val="a4"/>
    <w:link w:val="afffff"/>
    <w:rsid w:val="00876D55"/>
    <w:rPr>
      <w:rFonts w:ascii="Times New Roman" w:hAnsi="Times New Roman" w:cs="Times New Roman"/>
      <w:color w:val="000000" w:themeColor="text1"/>
      <w:sz w:val="28"/>
    </w:rPr>
  </w:style>
  <w:style w:type="paragraph" w:customStyle="1" w:styleId="a2">
    <w:name w:val="Текстовая часть"/>
    <w:basedOn w:val="aff4"/>
    <w:link w:val="afffff1"/>
    <w:autoRedefine/>
    <w:qFormat/>
    <w:rsid w:val="00AE73A4"/>
    <w:pPr>
      <w:numPr>
        <w:numId w:val="4"/>
      </w:numPr>
      <w:spacing w:after="0" w:line="360" w:lineRule="auto"/>
      <w:ind w:right="0"/>
    </w:pPr>
    <w:rPr>
      <w:b/>
    </w:rPr>
  </w:style>
  <w:style w:type="character" w:customStyle="1" w:styleId="afffff1">
    <w:name w:val="Текстовая часть Знак"/>
    <w:basedOn w:val="aff5"/>
    <w:link w:val="a2"/>
    <w:rsid w:val="00AE73A4"/>
    <w:rPr>
      <w:b/>
    </w:rPr>
  </w:style>
  <w:style w:type="paragraph" w:customStyle="1" w:styleId="105">
    <w:name w:val="Текст Табл. 10"/>
    <w:basedOn w:val="a3"/>
    <w:link w:val="106"/>
    <w:autoRedefine/>
    <w:qFormat/>
    <w:rsid w:val="00AE73A4"/>
    <w:pPr>
      <w:spacing w:before="120" w:after="120" w:line="240" w:lineRule="auto"/>
      <w:jc w:val="center"/>
    </w:pPr>
    <w:rPr>
      <w:rFonts w:ascii="Times New Roman" w:hAnsi="Times New Roman" w:cs="Times New Roman"/>
      <w:sz w:val="20"/>
    </w:rPr>
  </w:style>
  <w:style w:type="character" w:customStyle="1" w:styleId="106">
    <w:name w:val="Текст Табл. 10 Знак"/>
    <w:basedOn w:val="a4"/>
    <w:link w:val="105"/>
    <w:rsid w:val="00AE73A4"/>
    <w:rPr>
      <w:rFonts w:ascii="Times New Roman" w:hAnsi="Times New Roman" w:cs="Times New Roman"/>
      <w:sz w:val="20"/>
    </w:rPr>
  </w:style>
  <w:style w:type="paragraph" w:customStyle="1" w:styleId="afffff2">
    <w:name w:val="ТекстОсн."/>
    <w:basedOn w:val="aff4"/>
    <w:link w:val="afffff3"/>
    <w:autoRedefine/>
    <w:qFormat/>
    <w:rsid w:val="00AE73A4"/>
    <w:pPr>
      <w:spacing w:after="0" w:line="360" w:lineRule="auto"/>
      <w:ind w:right="0" w:firstLine="0"/>
    </w:pPr>
  </w:style>
  <w:style w:type="character" w:customStyle="1" w:styleId="afffff3">
    <w:name w:val="ТекстОсн. Знак"/>
    <w:basedOn w:val="aff5"/>
    <w:link w:val="afffff2"/>
    <w:rsid w:val="00AE73A4"/>
    <w:rPr>
      <w:rFonts w:ascii="Times New Roman" w:hAnsi="Times New Roman" w:cs="Times New Roman"/>
      <w:sz w:val="28"/>
    </w:rPr>
  </w:style>
  <w:style w:type="paragraph" w:customStyle="1" w:styleId="118">
    <w:name w:val="ТС 1.1"/>
    <w:basedOn w:val="a3"/>
    <w:link w:val="119"/>
    <w:qFormat/>
    <w:rsid w:val="00AE73A4"/>
    <w:pPr>
      <w:spacing w:after="0" w:line="240" w:lineRule="auto"/>
      <w:ind w:left="851"/>
      <w:jc w:val="both"/>
    </w:pPr>
    <w:rPr>
      <w:rFonts w:ascii="Times New Roman" w:eastAsiaTheme="minorEastAsia" w:hAnsi="Times New Roman"/>
      <w:b/>
      <w:caps/>
      <w:color w:val="000000" w:themeColor="text1"/>
      <w:sz w:val="28"/>
      <w:szCs w:val="20"/>
      <w:lang w:eastAsia="ru-RU"/>
    </w:rPr>
  </w:style>
  <w:style w:type="character" w:customStyle="1" w:styleId="119">
    <w:name w:val="ТС 1.1 Знак"/>
    <w:basedOn w:val="a4"/>
    <w:link w:val="118"/>
    <w:rsid w:val="00AE73A4"/>
    <w:rPr>
      <w:rFonts w:ascii="Times New Roman" w:eastAsiaTheme="minorEastAsia" w:hAnsi="Times New Roman"/>
      <w:b/>
      <w:caps/>
      <w:color w:val="000000" w:themeColor="text1"/>
      <w:sz w:val="28"/>
      <w:szCs w:val="20"/>
      <w:lang w:eastAsia="ru-RU"/>
    </w:rPr>
  </w:style>
  <w:style w:type="paragraph" w:customStyle="1" w:styleId="1f">
    <w:name w:val="!!!ТС1"/>
    <w:basedOn w:val="a3"/>
    <w:link w:val="1f0"/>
    <w:qFormat/>
    <w:rsid w:val="00AE73A4"/>
    <w:pPr>
      <w:spacing w:before="240" w:after="120" w:line="240" w:lineRule="auto"/>
      <w:ind w:right="170"/>
      <w:outlineLvl w:val="0"/>
    </w:pPr>
    <w:rPr>
      <w:rFonts w:ascii="Times New Roman" w:hAnsi="Times New Roman"/>
      <w:b/>
      <w:bCs/>
      <w:color w:val="000000" w:themeColor="text1"/>
      <w:sz w:val="28"/>
      <w:szCs w:val="18"/>
    </w:rPr>
  </w:style>
  <w:style w:type="paragraph" w:customStyle="1" w:styleId="afffff4">
    <w:name w:val="!!!ТС Оснтекст"/>
    <w:basedOn w:val="afff5"/>
    <w:link w:val="afffff5"/>
    <w:qFormat/>
    <w:rsid w:val="00AE73A4"/>
  </w:style>
  <w:style w:type="character" w:customStyle="1" w:styleId="1f0">
    <w:name w:val="!!!ТС1 Знак"/>
    <w:basedOn w:val="a4"/>
    <w:link w:val="1f"/>
    <w:rsid w:val="00AE73A4"/>
    <w:rPr>
      <w:rFonts w:ascii="Times New Roman" w:hAnsi="Times New Roman"/>
      <w:b/>
      <w:bCs/>
      <w:color w:val="000000" w:themeColor="text1"/>
      <w:sz w:val="28"/>
      <w:szCs w:val="18"/>
    </w:rPr>
  </w:style>
  <w:style w:type="paragraph" w:customStyle="1" w:styleId="a0">
    <w:name w:val="!!!ТС Адзац"/>
    <w:basedOn w:val="afffff4"/>
    <w:link w:val="afffff6"/>
    <w:qFormat/>
    <w:rsid w:val="00AE73A4"/>
    <w:pPr>
      <w:numPr>
        <w:numId w:val="5"/>
      </w:numPr>
      <w:ind w:left="0" w:firstLine="851"/>
    </w:pPr>
    <w:rPr>
      <w:lang w:eastAsia="ru-RU"/>
    </w:rPr>
  </w:style>
  <w:style w:type="character" w:customStyle="1" w:styleId="afffff5">
    <w:name w:val="!!!ТС Оснтекст Знак"/>
    <w:basedOn w:val="afff6"/>
    <w:link w:val="afffff4"/>
    <w:rsid w:val="00AE73A4"/>
    <w:rPr>
      <w:rFonts w:ascii="Times New Roman" w:hAnsi="Times New Roman" w:cs="Times New Roman"/>
      <w:sz w:val="28"/>
    </w:rPr>
  </w:style>
  <w:style w:type="paragraph" w:customStyle="1" w:styleId="11a">
    <w:name w:val="!!!ТС 1.1"/>
    <w:basedOn w:val="118"/>
    <w:link w:val="11b"/>
    <w:qFormat/>
    <w:rsid w:val="00AE73A4"/>
    <w:pPr>
      <w:outlineLvl w:val="0"/>
    </w:pPr>
  </w:style>
  <w:style w:type="character" w:customStyle="1" w:styleId="afffff6">
    <w:name w:val="!!!ТС Адзац Знак"/>
    <w:basedOn w:val="afffff5"/>
    <w:link w:val="a0"/>
    <w:rsid w:val="00AE73A4"/>
    <w:rPr>
      <w:lang w:eastAsia="ru-RU"/>
    </w:rPr>
  </w:style>
  <w:style w:type="character" w:customStyle="1" w:styleId="11b">
    <w:name w:val="!!!ТС 1.1 Знак"/>
    <w:basedOn w:val="119"/>
    <w:link w:val="11a"/>
    <w:rsid w:val="00AE73A4"/>
    <w:rPr>
      <w:rFonts w:ascii="Times New Roman" w:eastAsiaTheme="minorEastAsia" w:hAnsi="Times New Roman"/>
      <w:b/>
      <w:caps/>
      <w:color w:val="000000" w:themeColor="text1"/>
      <w:sz w:val="28"/>
      <w:szCs w:val="20"/>
      <w:lang w:eastAsia="ru-RU"/>
    </w:rPr>
  </w:style>
  <w:style w:type="paragraph" w:customStyle="1" w:styleId="11c">
    <w:name w:val="!!!ТС1.1новый"/>
    <w:basedOn w:val="11a"/>
    <w:link w:val="11d"/>
    <w:qFormat/>
    <w:rsid w:val="00AE73A4"/>
    <w:pPr>
      <w:ind w:left="0" w:firstLine="709"/>
    </w:pPr>
  </w:style>
  <w:style w:type="character" w:customStyle="1" w:styleId="11d">
    <w:name w:val="!!!ТС1.1новый Знак"/>
    <w:basedOn w:val="11b"/>
    <w:link w:val="11c"/>
    <w:rsid w:val="00AE73A4"/>
    <w:rPr>
      <w:rFonts w:ascii="Times New Roman" w:eastAsiaTheme="minorEastAsia" w:hAnsi="Times New Roman"/>
      <w:b/>
      <w:caps/>
      <w:color w:val="000000" w:themeColor="text1"/>
      <w:sz w:val="28"/>
      <w:szCs w:val="20"/>
      <w:lang w:eastAsia="ru-RU"/>
    </w:rPr>
  </w:style>
  <w:style w:type="table" w:customStyle="1" w:styleId="53">
    <w:name w:val="Сетка таблицы53"/>
    <w:basedOn w:val="a5"/>
    <w:next w:val="af4"/>
    <w:uiPriority w:val="59"/>
    <w:rsid w:val="005E5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5"/>
    <w:next w:val="af4"/>
    <w:uiPriority w:val="59"/>
    <w:rsid w:val="005E5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aliases w:val="Заг Таблицы Знак,Знак Знак,Знак3 Знак1,Знак3 Знак Знак, Знак3 Знак1, Знак3 Знак Знак, Знак Знак,ShЗаг Таблицы Знак"/>
    <w:basedOn w:val="a4"/>
    <w:link w:val="3"/>
    <w:rsid w:val="00B25EE9"/>
    <w:rPr>
      <w:rFonts w:asciiTheme="majorHAnsi" w:eastAsiaTheme="majorEastAsia" w:hAnsiTheme="majorHAnsi" w:cstheme="majorBidi"/>
      <w:color w:val="1F4D78" w:themeColor="accent1" w:themeShade="7F"/>
      <w:sz w:val="24"/>
      <w:szCs w:val="24"/>
    </w:rPr>
  </w:style>
  <w:style w:type="table" w:customStyle="1" w:styleId="55">
    <w:name w:val="Сетка таблицы55"/>
    <w:basedOn w:val="a5"/>
    <w:next w:val="af4"/>
    <w:uiPriority w:val="59"/>
    <w:rsid w:val="00C24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Под Заг Знак"/>
    <w:basedOn w:val="a4"/>
    <w:link w:val="4"/>
    <w:rsid w:val="00671A66"/>
    <w:rPr>
      <w:rFonts w:ascii="Calibri" w:eastAsia="Times New Roman" w:hAnsi="Calibri" w:cs="Times New Roman"/>
      <w:b/>
      <w:bCs/>
      <w:sz w:val="28"/>
      <w:szCs w:val="28"/>
    </w:rPr>
  </w:style>
  <w:style w:type="character" w:customStyle="1" w:styleId="50">
    <w:name w:val="Заголовок 5 Знак"/>
    <w:basedOn w:val="a4"/>
    <w:link w:val="5"/>
    <w:uiPriority w:val="9"/>
    <w:rsid w:val="00671A66"/>
    <w:rPr>
      <w:rFonts w:ascii="Calibri" w:eastAsia="Times New Roman" w:hAnsi="Calibri" w:cs="Times New Roman"/>
      <w:b/>
      <w:bCs/>
      <w:i/>
      <w:iCs/>
      <w:sz w:val="26"/>
      <w:szCs w:val="26"/>
    </w:rPr>
  </w:style>
  <w:style w:type="character" w:customStyle="1" w:styleId="60">
    <w:name w:val="Заголовок 6 Знак"/>
    <w:basedOn w:val="a4"/>
    <w:link w:val="6"/>
    <w:rsid w:val="00671A66"/>
    <w:rPr>
      <w:rFonts w:ascii="Times New Roman" w:eastAsia="Times New Roman" w:hAnsi="Times New Roman" w:cs="Times New Roman"/>
      <w:b/>
      <w:bCs/>
      <w:lang w:val="en-US"/>
    </w:rPr>
  </w:style>
  <w:style w:type="character" w:customStyle="1" w:styleId="70">
    <w:name w:val="Заголовок 7 Знак"/>
    <w:basedOn w:val="a4"/>
    <w:link w:val="7"/>
    <w:uiPriority w:val="9"/>
    <w:semiHidden/>
    <w:rsid w:val="00671A66"/>
    <w:rPr>
      <w:rFonts w:ascii="Calibri" w:eastAsia="Times New Roman" w:hAnsi="Calibri" w:cs="Times New Roman"/>
      <w:sz w:val="24"/>
      <w:szCs w:val="24"/>
    </w:rPr>
  </w:style>
  <w:style w:type="character" w:customStyle="1" w:styleId="80">
    <w:name w:val="Заголовок 8 Знак"/>
    <w:basedOn w:val="a4"/>
    <w:link w:val="8"/>
    <w:uiPriority w:val="9"/>
    <w:semiHidden/>
    <w:rsid w:val="00671A66"/>
    <w:rPr>
      <w:rFonts w:ascii="Calibri" w:eastAsia="Times New Roman" w:hAnsi="Calibri" w:cs="Times New Roman"/>
      <w:i/>
      <w:iCs/>
      <w:sz w:val="24"/>
      <w:szCs w:val="24"/>
    </w:rPr>
  </w:style>
  <w:style w:type="character" w:customStyle="1" w:styleId="90">
    <w:name w:val="Заголовок 9 Знак"/>
    <w:basedOn w:val="a4"/>
    <w:link w:val="9"/>
    <w:uiPriority w:val="9"/>
    <w:semiHidden/>
    <w:rsid w:val="00671A66"/>
    <w:rPr>
      <w:rFonts w:ascii="Cambria" w:eastAsia="Times New Roman" w:hAnsi="Cambria" w:cs="Times New Roman"/>
    </w:rPr>
  </w:style>
  <w:style w:type="paragraph" w:customStyle="1" w:styleId="313">
    <w:name w:val="Заголовок 31"/>
    <w:basedOn w:val="a3"/>
    <w:next w:val="a3"/>
    <w:uiPriority w:val="9"/>
    <w:semiHidden/>
    <w:unhideWhenUsed/>
    <w:qFormat/>
    <w:rsid w:val="00671A66"/>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414">
    <w:name w:val="Заголовок 41"/>
    <w:basedOn w:val="a3"/>
    <w:next w:val="a3"/>
    <w:uiPriority w:val="9"/>
    <w:semiHidden/>
    <w:unhideWhenUsed/>
    <w:qFormat/>
    <w:rsid w:val="00671A66"/>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512">
    <w:name w:val="Заголовок 51"/>
    <w:basedOn w:val="a3"/>
    <w:next w:val="a3"/>
    <w:uiPriority w:val="9"/>
    <w:unhideWhenUsed/>
    <w:qFormat/>
    <w:rsid w:val="00671A66"/>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712">
    <w:name w:val="Заголовок 71"/>
    <w:basedOn w:val="a3"/>
    <w:next w:val="a3"/>
    <w:uiPriority w:val="9"/>
    <w:semiHidden/>
    <w:unhideWhenUsed/>
    <w:qFormat/>
    <w:rsid w:val="00671A66"/>
    <w:pPr>
      <w:tabs>
        <w:tab w:val="num" w:pos="5040"/>
      </w:tabs>
      <w:spacing w:before="240" w:after="60" w:line="240" w:lineRule="auto"/>
      <w:ind w:left="5040" w:hanging="720"/>
      <w:outlineLvl w:val="6"/>
    </w:pPr>
    <w:rPr>
      <w:rFonts w:eastAsia="Times New Roman"/>
      <w:sz w:val="24"/>
      <w:szCs w:val="24"/>
      <w:lang w:val="en-US"/>
    </w:rPr>
  </w:style>
  <w:style w:type="paragraph" w:customStyle="1" w:styleId="812">
    <w:name w:val="Заголовок 81"/>
    <w:basedOn w:val="a3"/>
    <w:next w:val="a3"/>
    <w:uiPriority w:val="9"/>
    <w:semiHidden/>
    <w:unhideWhenUsed/>
    <w:qFormat/>
    <w:rsid w:val="00671A66"/>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912">
    <w:name w:val="Заголовок 91"/>
    <w:basedOn w:val="a3"/>
    <w:next w:val="a3"/>
    <w:uiPriority w:val="9"/>
    <w:semiHidden/>
    <w:unhideWhenUsed/>
    <w:qFormat/>
    <w:rsid w:val="00671A66"/>
    <w:pPr>
      <w:tabs>
        <w:tab w:val="num" w:pos="6480"/>
      </w:tabs>
      <w:spacing w:before="240" w:after="60" w:line="240" w:lineRule="auto"/>
      <w:ind w:left="6480" w:hanging="720"/>
      <w:outlineLvl w:val="8"/>
    </w:pPr>
    <w:rPr>
      <w:rFonts w:ascii="Cambria" w:eastAsia="Times New Roman" w:hAnsi="Cambria" w:cs="Times New Roman"/>
      <w:lang w:val="en-US"/>
    </w:rPr>
  </w:style>
  <w:style w:type="character" w:customStyle="1" w:styleId="314">
    <w:name w:val="Заголовок 3 Знак1"/>
    <w:basedOn w:val="a4"/>
    <w:uiPriority w:val="9"/>
    <w:semiHidden/>
    <w:rsid w:val="00671A66"/>
    <w:rPr>
      <w:rFonts w:asciiTheme="majorHAnsi" w:eastAsiaTheme="majorEastAsia" w:hAnsiTheme="majorHAnsi" w:cstheme="majorBidi"/>
      <w:b/>
      <w:bCs/>
      <w:color w:val="5B9BD5" w:themeColor="accent1"/>
    </w:rPr>
  </w:style>
  <w:style w:type="character" w:customStyle="1" w:styleId="415">
    <w:name w:val="Заголовок 4 Знак1"/>
    <w:basedOn w:val="a4"/>
    <w:uiPriority w:val="9"/>
    <w:semiHidden/>
    <w:rsid w:val="00671A66"/>
    <w:rPr>
      <w:rFonts w:asciiTheme="majorHAnsi" w:eastAsiaTheme="majorEastAsia" w:hAnsiTheme="majorHAnsi" w:cstheme="majorBidi"/>
      <w:b/>
      <w:bCs/>
      <w:i/>
      <w:iCs/>
      <w:color w:val="5B9BD5" w:themeColor="accent1"/>
    </w:rPr>
  </w:style>
  <w:style w:type="character" w:customStyle="1" w:styleId="513">
    <w:name w:val="Заголовок 5 Знак1"/>
    <w:basedOn w:val="a4"/>
    <w:uiPriority w:val="9"/>
    <w:semiHidden/>
    <w:rsid w:val="00671A66"/>
    <w:rPr>
      <w:rFonts w:asciiTheme="majorHAnsi" w:eastAsiaTheme="majorEastAsia" w:hAnsiTheme="majorHAnsi" w:cstheme="majorBidi"/>
      <w:color w:val="1F4D78" w:themeColor="accent1" w:themeShade="7F"/>
    </w:rPr>
  </w:style>
  <w:style w:type="character" w:customStyle="1" w:styleId="713">
    <w:name w:val="Заголовок 7 Знак1"/>
    <w:basedOn w:val="a4"/>
    <w:uiPriority w:val="9"/>
    <w:semiHidden/>
    <w:rsid w:val="00671A66"/>
    <w:rPr>
      <w:rFonts w:asciiTheme="majorHAnsi" w:eastAsiaTheme="majorEastAsia" w:hAnsiTheme="majorHAnsi" w:cstheme="majorBidi"/>
      <w:i/>
      <w:iCs/>
      <w:color w:val="404040" w:themeColor="text1" w:themeTint="BF"/>
    </w:rPr>
  </w:style>
  <w:style w:type="character" w:customStyle="1" w:styleId="813">
    <w:name w:val="Заголовок 8 Знак1"/>
    <w:basedOn w:val="a4"/>
    <w:uiPriority w:val="9"/>
    <w:semiHidden/>
    <w:rsid w:val="00671A66"/>
    <w:rPr>
      <w:rFonts w:asciiTheme="majorHAnsi" w:eastAsiaTheme="majorEastAsia" w:hAnsiTheme="majorHAnsi" w:cstheme="majorBidi"/>
      <w:color w:val="404040" w:themeColor="text1" w:themeTint="BF"/>
      <w:sz w:val="20"/>
      <w:szCs w:val="20"/>
    </w:rPr>
  </w:style>
  <w:style w:type="character" w:customStyle="1" w:styleId="913">
    <w:name w:val="Заголовок 9 Знак1"/>
    <w:basedOn w:val="a4"/>
    <w:uiPriority w:val="9"/>
    <w:semiHidden/>
    <w:rsid w:val="00671A66"/>
    <w:rPr>
      <w:rFonts w:asciiTheme="majorHAnsi" w:eastAsiaTheme="majorEastAsia" w:hAnsiTheme="majorHAnsi" w:cstheme="majorBidi"/>
      <w:i/>
      <w:iCs/>
      <w:color w:val="404040" w:themeColor="text1" w:themeTint="BF"/>
      <w:sz w:val="20"/>
      <w:szCs w:val="20"/>
    </w:rPr>
  </w:style>
  <w:style w:type="numbering" w:customStyle="1" w:styleId="74">
    <w:name w:val="Нет списка7"/>
    <w:next w:val="a6"/>
    <w:uiPriority w:val="99"/>
    <w:semiHidden/>
    <w:unhideWhenUsed/>
    <w:rsid w:val="00E736FD"/>
  </w:style>
  <w:style w:type="table" w:customStyle="1" w:styleId="56">
    <w:name w:val="Сетка таблицы56"/>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6"/>
    <w:uiPriority w:val="99"/>
    <w:semiHidden/>
    <w:unhideWhenUsed/>
    <w:rsid w:val="00E736FD"/>
  </w:style>
  <w:style w:type="table" w:customStyle="1" w:styleId="1160">
    <w:name w:val="Сетка таблицы116"/>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semiHidden/>
    <w:unhideWhenUsed/>
    <w:rsid w:val="00E736FD"/>
  </w:style>
  <w:style w:type="table" w:customStyle="1" w:styleId="57">
    <w:name w:val="Сетка таблицы57"/>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0">
    <w:name w:val="Сетка таблицы233"/>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0">
    <w:name w:val="Сетка таблицы32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3">
    <w:name w:val="Сетка таблицы263"/>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0">
    <w:name w:val="Сетка таблицы135"/>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2">
    <w:name w:val="Нет списка33"/>
    <w:next w:val="a6"/>
    <w:uiPriority w:val="99"/>
    <w:semiHidden/>
    <w:unhideWhenUsed/>
    <w:rsid w:val="00E736FD"/>
  </w:style>
  <w:style w:type="table" w:customStyle="1" w:styleId="163">
    <w:name w:val="Сетка таблицы16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2">
    <w:name w:val="Нет списка42"/>
    <w:next w:val="a6"/>
    <w:uiPriority w:val="99"/>
    <w:semiHidden/>
    <w:unhideWhenUsed/>
    <w:rsid w:val="00E736FD"/>
  </w:style>
  <w:style w:type="table" w:customStyle="1" w:styleId="292">
    <w:name w:val="Сетка таблицы29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6"/>
    <w:uiPriority w:val="99"/>
    <w:semiHidden/>
    <w:unhideWhenUsed/>
    <w:rsid w:val="00E736FD"/>
  </w:style>
  <w:style w:type="table" w:customStyle="1" w:styleId="11220">
    <w:name w:val="Сетка таблицы112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2">
    <w:name w:val="Сетка таблицы722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6"/>
    <w:uiPriority w:val="99"/>
    <w:semiHidden/>
    <w:unhideWhenUsed/>
    <w:rsid w:val="00E736FD"/>
  </w:style>
  <w:style w:type="table" w:customStyle="1" w:styleId="5120">
    <w:name w:val="Сетка таблицы5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2">
    <w:name w:val="Сетка таблицы2612"/>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2">
    <w:name w:val="Сетка таблицы721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2">
    <w:name w:val="Сетка таблицы2412"/>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1">
    <w:name w:val="Нет списка312"/>
    <w:next w:val="a6"/>
    <w:uiPriority w:val="99"/>
    <w:semiHidden/>
    <w:unhideWhenUsed/>
    <w:rsid w:val="00E736FD"/>
  </w:style>
  <w:style w:type="table" w:customStyle="1" w:styleId="303">
    <w:name w:val="Сетка таблицы30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
    <w:name w:val="Сетка таблицы36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
    <w:name w:val="Нет списка51"/>
    <w:next w:val="a6"/>
    <w:uiPriority w:val="99"/>
    <w:semiHidden/>
    <w:unhideWhenUsed/>
    <w:rsid w:val="00E736FD"/>
  </w:style>
  <w:style w:type="table" w:customStyle="1" w:styleId="391">
    <w:name w:val="Сетка таблицы39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6"/>
    <w:uiPriority w:val="99"/>
    <w:semiHidden/>
    <w:unhideWhenUsed/>
    <w:rsid w:val="00E736FD"/>
  </w:style>
  <w:style w:type="table" w:customStyle="1" w:styleId="1141">
    <w:name w:val="Сетка таблицы114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6"/>
    <w:uiPriority w:val="99"/>
    <w:semiHidden/>
    <w:unhideWhenUsed/>
    <w:rsid w:val="00E736FD"/>
  </w:style>
  <w:style w:type="table" w:customStyle="1" w:styleId="521">
    <w:name w:val="Сетка таблицы5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Сетка таблицы232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
    <w:name w:val="Сетка таблицы32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21">
    <w:name w:val="Сетка таблицы2621"/>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1">
    <w:name w:val="Сетка таблицы72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0">
    <w:name w:val="Нет списка321"/>
    <w:next w:val="a6"/>
    <w:uiPriority w:val="99"/>
    <w:semiHidden/>
    <w:unhideWhenUsed/>
    <w:rsid w:val="00E736FD"/>
  </w:style>
  <w:style w:type="table" w:customStyle="1" w:styleId="1611">
    <w:name w:val="Сетка таблицы16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6"/>
    <w:uiPriority w:val="99"/>
    <w:semiHidden/>
    <w:unhideWhenUsed/>
    <w:rsid w:val="00E736FD"/>
  </w:style>
  <w:style w:type="table" w:customStyle="1" w:styleId="2911">
    <w:name w:val="Сетка таблицы29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
    <w:name w:val="Нет списка1112"/>
    <w:next w:val="a6"/>
    <w:uiPriority w:val="99"/>
    <w:semiHidden/>
    <w:unhideWhenUsed/>
    <w:rsid w:val="00E736FD"/>
  </w:style>
  <w:style w:type="table" w:customStyle="1" w:styleId="11211">
    <w:name w:val="Сетка таблицы112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1">
    <w:name w:val="Сетка таблицы722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6"/>
    <w:uiPriority w:val="99"/>
    <w:semiHidden/>
    <w:unhideWhenUsed/>
    <w:rsid w:val="00E736FD"/>
  </w:style>
  <w:style w:type="table" w:customStyle="1" w:styleId="5111">
    <w:name w:val="Сетка таблицы5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1">
    <w:name w:val="Сетка таблицы32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11">
    <w:name w:val="Сетка таблицы26111"/>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11">
    <w:name w:val="Сетка таблицы721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1">
    <w:name w:val="Сетка таблицы24111"/>
    <w:basedOn w:val="a5"/>
    <w:next w:val="af4"/>
    <w:uiPriority w:val="59"/>
    <w:rsid w:val="00E736F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0">
    <w:name w:val="Нет списка3111"/>
    <w:next w:val="a6"/>
    <w:uiPriority w:val="99"/>
    <w:semiHidden/>
    <w:unhideWhenUsed/>
    <w:rsid w:val="00E736FD"/>
  </w:style>
  <w:style w:type="table" w:customStyle="1" w:styleId="3011">
    <w:name w:val="Сетка таблицы30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1">
    <w:name w:val="Сетка таблицы25211"/>
    <w:basedOn w:val="a5"/>
    <w:uiPriority w:val="59"/>
    <w:rsid w:val="00E736F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1">
    <w:name w:val="Сетка таблицы133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1">
    <w:name w:val="Сетка таблицы28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3">
    <w:name w:val="Нет списка61"/>
    <w:next w:val="a6"/>
    <w:uiPriority w:val="99"/>
    <w:semiHidden/>
    <w:unhideWhenUsed/>
    <w:rsid w:val="00E736FD"/>
  </w:style>
  <w:style w:type="table" w:customStyle="1" w:styleId="471">
    <w:name w:val="Сетка таблицы471"/>
    <w:basedOn w:val="a5"/>
    <w:next w:val="af4"/>
    <w:uiPriority w:val="59"/>
    <w:rsid w:val="00E736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4"/>
    <w:uiPriority w:val="59"/>
    <w:rsid w:val="009821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2 ТС Перечнь"/>
    <w:basedOn w:val="a3"/>
    <w:link w:val="2b"/>
    <w:autoRedefine/>
    <w:qFormat/>
    <w:rsid w:val="00232B6F"/>
    <w:pPr>
      <w:numPr>
        <w:numId w:val="6"/>
      </w:numPr>
      <w:shd w:val="clear" w:color="auto" w:fill="FFFFFF"/>
      <w:spacing w:after="0" w:line="360" w:lineRule="auto"/>
      <w:ind w:left="851" w:firstLine="567"/>
      <w:jc w:val="both"/>
    </w:pPr>
    <w:rPr>
      <w:rFonts w:ascii="Times New Roman" w:eastAsia="Times New Roman" w:hAnsi="Times New Roman" w:cs="Times New Roman"/>
      <w:iCs/>
      <w:color w:val="000000" w:themeColor="text1"/>
      <w:sz w:val="28"/>
      <w:szCs w:val="28"/>
      <w:lang w:eastAsia="ru-RU"/>
    </w:rPr>
  </w:style>
  <w:style w:type="character" w:customStyle="1" w:styleId="2b">
    <w:name w:val="2 ТС Перечнь Знак"/>
    <w:basedOn w:val="a4"/>
    <w:link w:val="2"/>
    <w:rsid w:val="00232B6F"/>
    <w:rPr>
      <w:rFonts w:ascii="Times New Roman" w:eastAsia="Times New Roman" w:hAnsi="Times New Roman" w:cs="Times New Roman"/>
      <w:iCs/>
      <w:color w:val="000000" w:themeColor="text1"/>
      <w:sz w:val="28"/>
      <w:szCs w:val="28"/>
      <w:shd w:val="clear" w:color="auto" w:fill="FFFFFF"/>
      <w:lang w:eastAsia="ru-RU"/>
    </w:rPr>
  </w:style>
  <w:style w:type="paragraph" w:customStyle="1" w:styleId="afffff7">
    <w:name w:val="!!!Основной ТС"/>
    <w:basedOn w:val="a3"/>
    <w:link w:val="afffff8"/>
    <w:qFormat/>
    <w:rsid w:val="00232B6F"/>
    <w:pPr>
      <w:spacing w:after="0" w:line="360" w:lineRule="auto"/>
      <w:ind w:firstLine="567"/>
      <w:jc w:val="both"/>
    </w:pPr>
    <w:rPr>
      <w:rFonts w:ascii="Times New Roman" w:eastAsiaTheme="minorEastAsia" w:hAnsi="Times New Roman" w:cs="Times New Roman"/>
      <w:color w:val="000000" w:themeColor="text1"/>
      <w:sz w:val="28"/>
      <w:lang w:eastAsia="ru-RU"/>
    </w:rPr>
  </w:style>
  <w:style w:type="character" w:customStyle="1" w:styleId="afffff8">
    <w:name w:val="!!!Основной ТС Знак"/>
    <w:basedOn w:val="a4"/>
    <w:link w:val="afffff7"/>
    <w:rsid w:val="00232B6F"/>
    <w:rPr>
      <w:rFonts w:ascii="Times New Roman" w:eastAsiaTheme="minorEastAsia" w:hAnsi="Times New Roman" w:cs="Times New Roman"/>
      <w:color w:val="000000" w:themeColor="text1"/>
      <w:sz w:val="28"/>
      <w:lang w:eastAsia="ru-RU"/>
    </w:rPr>
  </w:style>
  <w:style w:type="paragraph" w:styleId="4a">
    <w:name w:val="toc 4"/>
    <w:basedOn w:val="a3"/>
    <w:next w:val="a3"/>
    <w:autoRedefine/>
    <w:uiPriority w:val="39"/>
    <w:unhideWhenUsed/>
    <w:rsid w:val="00E73A9F"/>
    <w:pPr>
      <w:spacing w:after="100"/>
      <w:ind w:left="660"/>
    </w:pPr>
    <w:rPr>
      <w:rFonts w:eastAsiaTheme="minorEastAsia"/>
      <w:lang w:eastAsia="ru-RU"/>
    </w:rPr>
  </w:style>
  <w:style w:type="paragraph" w:styleId="59">
    <w:name w:val="toc 5"/>
    <w:basedOn w:val="a3"/>
    <w:next w:val="a3"/>
    <w:autoRedefine/>
    <w:uiPriority w:val="39"/>
    <w:unhideWhenUsed/>
    <w:rsid w:val="00E73A9F"/>
    <w:pPr>
      <w:spacing w:after="100"/>
      <w:ind w:left="880"/>
    </w:pPr>
    <w:rPr>
      <w:rFonts w:eastAsiaTheme="minorEastAsia"/>
      <w:lang w:eastAsia="ru-RU"/>
    </w:rPr>
  </w:style>
  <w:style w:type="paragraph" w:styleId="64">
    <w:name w:val="toc 6"/>
    <w:basedOn w:val="a3"/>
    <w:next w:val="a3"/>
    <w:autoRedefine/>
    <w:uiPriority w:val="39"/>
    <w:unhideWhenUsed/>
    <w:rsid w:val="00E73A9F"/>
    <w:pPr>
      <w:spacing w:after="100"/>
      <w:ind w:left="1100"/>
    </w:pPr>
    <w:rPr>
      <w:rFonts w:eastAsiaTheme="minorEastAsia"/>
      <w:lang w:eastAsia="ru-RU"/>
    </w:rPr>
  </w:style>
  <w:style w:type="paragraph" w:styleId="75">
    <w:name w:val="toc 7"/>
    <w:basedOn w:val="a3"/>
    <w:next w:val="a3"/>
    <w:autoRedefine/>
    <w:uiPriority w:val="39"/>
    <w:unhideWhenUsed/>
    <w:rsid w:val="00E73A9F"/>
    <w:pPr>
      <w:spacing w:after="100"/>
      <w:ind w:left="1320"/>
    </w:pPr>
    <w:rPr>
      <w:rFonts w:eastAsiaTheme="minorEastAsia"/>
      <w:lang w:eastAsia="ru-RU"/>
    </w:rPr>
  </w:style>
  <w:style w:type="paragraph" w:styleId="84">
    <w:name w:val="toc 8"/>
    <w:basedOn w:val="a3"/>
    <w:next w:val="a3"/>
    <w:autoRedefine/>
    <w:uiPriority w:val="39"/>
    <w:unhideWhenUsed/>
    <w:rsid w:val="00E73A9F"/>
    <w:pPr>
      <w:spacing w:after="100"/>
      <w:ind w:left="1540"/>
    </w:pPr>
    <w:rPr>
      <w:rFonts w:eastAsiaTheme="minorEastAsia"/>
      <w:lang w:eastAsia="ru-RU"/>
    </w:rPr>
  </w:style>
  <w:style w:type="paragraph" w:styleId="94">
    <w:name w:val="toc 9"/>
    <w:basedOn w:val="a3"/>
    <w:next w:val="a3"/>
    <w:autoRedefine/>
    <w:uiPriority w:val="39"/>
    <w:unhideWhenUsed/>
    <w:rsid w:val="00E73A9F"/>
    <w:pPr>
      <w:spacing w:after="100"/>
      <w:ind w:left="1760"/>
    </w:pPr>
    <w:rPr>
      <w:rFonts w:eastAsiaTheme="minorEastAsia"/>
      <w:lang w:eastAsia="ru-RU"/>
    </w:rPr>
  </w:style>
  <w:style w:type="character" w:customStyle="1" w:styleId="af7">
    <w:name w:val="Абзац списка Знак"/>
    <w:basedOn w:val="a4"/>
    <w:link w:val="af6"/>
    <w:uiPriority w:val="34"/>
    <w:rsid w:val="00355FA7"/>
  </w:style>
  <w:style w:type="paragraph" w:customStyle="1" w:styleId="afffff9">
    <w:name w:val="! Ссылка"/>
    <w:basedOn w:val="afffe"/>
    <w:link w:val="afffffa"/>
    <w:qFormat/>
    <w:rsid w:val="007B6219"/>
    <w:rPr>
      <w:rFonts w:ascii="Times New Roman" w:hAnsi="Times New Roman" w:cs="Times New Roman"/>
    </w:rPr>
  </w:style>
  <w:style w:type="character" w:customStyle="1" w:styleId="afffffa">
    <w:name w:val="! Ссылка Знак"/>
    <w:basedOn w:val="affff"/>
    <w:link w:val="afffff9"/>
    <w:rsid w:val="007B6219"/>
    <w:rPr>
      <w:rFonts w:ascii="Times New Roman" w:hAnsi="Times New Roman" w:cs="Times New Roman"/>
      <w:sz w:val="20"/>
      <w:szCs w:val="20"/>
    </w:rPr>
  </w:style>
  <w:style w:type="paragraph" w:styleId="afffffb">
    <w:name w:val="endnote text"/>
    <w:basedOn w:val="a3"/>
    <w:link w:val="afffffc"/>
    <w:uiPriority w:val="99"/>
    <w:semiHidden/>
    <w:unhideWhenUsed/>
    <w:rsid w:val="00A130C2"/>
    <w:pPr>
      <w:spacing w:after="0" w:line="240" w:lineRule="auto"/>
    </w:pPr>
    <w:rPr>
      <w:sz w:val="20"/>
      <w:szCs w:val="20"/>
    </w:rPr>
  </w:style>
  <w:style w:type="character" w:customStyle="1" w:styleId="afffffc">
    <w:name w:val="Текст концевой сноски Знак"/>
    <w:basedOn w:val="a4"/>
    <w:link w:val="afffffb"/>
    <w:uiPriority w:val="99"/>
    <w:semiHidden/>
    <w:rsid w:val="00A130C2"/>
    <w:rPr>
      <w:sz w:val="20"/>
      <w:szCs w:val="20"/>
    </w:rPr>
  </w:style>
  <w:style w:type="character" w:styleId="afffffd">
    <w:name w:val="endnote reference"/>
    <w:basedOn w:val="a4"/>
    <w:uiPriority w:val="99"/>
    <w:semiHidden/>
    <w:unhideWhenUsed/>
    <w:rsid w:val="00A130C2"/>
    <w:rPr>
      <w:vertAlign w:val="superscript"/>
    </w:rPr>
  </w:style>
  <w:style w:type="paragraph" w:customStyle="1" w:styleId="1f1">
    <w:name w:val="1 Заголовок"/>
    <w:basedOn w:val="10"/>
    <w:link w:val="1f2"/>
    <w:rsid w:val="00A130C2"/>
    <w:pPr>
      <w:spacing w:line="240" w:lineRule="auto"/>
      <w:ind w:firstLine="567"/>
      <w:jc w:val="both"/>
    </w:pPr>
    <w:rPr>
      <w:rFonts w:ascii="Arial Narrow" w:hAnsi="Arial Narrow"/>
      <w:b/>
    </w:rPr>
  </w:style>
  <w:style w:type="character" w:customStyle="1" w:styleId="1f2">
    <w:name w:val="1 Заголовок Знак"/>
    <w:basedOn w:val="11"/>
    <w:link w:val="1f1"/>
    <w:rsid w:val="00A130C2"/>
    <w:rPr>
      <w:rFonts w:ascii="Arial Narrow" w:eastAsiaTheme="majorEastAsia" w:hAnsi="Arial Narrow" w:cstheme="majorBidi"/>
      <w:b/>
      <w:color w:val="2E74B5" w:themeColor="accent1" w:themeShade="BF"/>
      <w:sz w:val="32"/>
      <w:szCs w:val="32"/>
    </w:rPr>
  </w:style>
  <w:style w:type="character" w:styleId="afffffe">
    <w:name w:val="Strong"/>
    <w:basedOn w:val="a4"/>
    <w:uiPriority w:val="22"/>
    <w:rsid w:val="00A130C2"/>
    <w:rPr>
      <w:b/>
      <w:bCs/>
    </w:rPr>
  </w:style>
  <w:style w:type="character" w:styleId="affffff">
    <w:name w:val="Book Title"/>
    <w:basedOn w:val="a4"/>
    <w:uiPriority w:val="33"/>
    <w:rsid w:val="00A130C2"/>
    <w:rPr>
      <w:b/>
      <w:bCs/>
      <w:i/>
      <w:iCs/>
      <w:spacing w:val="5"/>
    </w:rPr>
  </w:style>
  <w:style w:type="character" w:styleId="affffff0">
    <w:name w:val="Intense Reference"/>
    <w:basedOn w:val="a4"/>
    <w:uiPriority w:val="32"/>
    <w:qFormat/>
    <w:rsid w:val="00A130C2"/>
    <w:rPr>
      <w:b/>
      <w:bCs/>
      <w:smallCaps/>
      <w:color w:val="5B9BD5" w:themeColor="accent1"/>
      <w:spacing w:val="5"/>
    </w:rPr>
  </w:style>
  <w:style w:type="character" w:styleId="affffff1">
    <w:name w:val="Subtle Reference"/>
    <w:basedOn w:val="a4"/>
    <w:uiPriority w:val="31"/>
    <w:qFormat/>
    <w:rsid w:val="00A130C2"/>
    <w:rPr>
      <w:smallCaps/>
      <w:color w:val="5A5A5A" w:themeColor="text1" w:themeTint="A5"/>
    </w:rPr>
  </w:style>
  <w:style w:type="paragraph" w:styleId="affffff2">
    <w:name w:val="Intense Quote"/>
    <w:basedOn w:val="a3"/>
    <w:next w:val="a3"/>
    <w:link w:val="affffff3"/>
    <w:uiPriority w:val="30"/>
    <w:qFormat/>
    <w:rsid w:val="00A130C2"/>
    <w:pPr>
      <w:pBdr>
        <w:top w:val="single" w:sz="4" w:space="10" w:color="5B9BD5" w:themeColor="accent1"/>
        <w:bottom w:val="single" w:sz="4" w:space="10" w:color="5B9BD5" w:themeColor="accent1"/>
      </w:pBdr>
      <w:spacing w:before="360" w:after="360" w:line="240" w:lineRule="auto"/>
      <w:ind w:left="864" w:right="864" w:firstLine="567"/>
      <w:jc w:val="center"/>
    </w:pPr>
    <w:rPr>
      <w:rFonts w:ascii="Arial Narrow" w:hAnsi="Arial Narrow"/>
      <w:i/>
      <w:iCs/>
      <w:color w:val="5B9BD5" w:themeColor="accent1"/>
      <w:sz w:val="26"/>
    </w:rPr>
  </w:style>
  <w:style w:type="character" w:customStyle="1" w:styleId="affffff3">
    <w:name w:val="Выделенная цитата Знак"/>
    <w:basedOn w:val="a4"/>
    <w:link w:val="affffff2"/>
    <w:uiPriority w:val="30"/>
    <w:rsid w:val="00A130C2"/>
    <w:rPr>
      <w:rFonts w:ascii="Arial Narrow" w:hAnsi="Arial Narrow"/>
      <w:i/>
      <w:iCs/>
      <w:color w:val="5B9BD5" w:themeColor="accent1"/>
      <w:sz w:val="26"/>
    </w:rPr>
  </w:style>
  <w:style w:type="paragraph" w:styleId="2c">
    <w:name w:val="Quote"/>
    <w:basedOn w:val="a3"/>
    <w:next w:val="a3"/>
    <w:link w:val="2d"/>
    <w:uiPriority w:val="29"/>
    <w:qFormat/>
    <w:rsid w:val="00A130C2"/>
    <w:pPr>
      <w:spacing w:before="200" w:after="40" w:line="240" w:lineRule="auto"/>
      <w:ind w:left="864" w:right="864" w:firstLine="567"/>
      <w:jc w:val="center"/>
    </w:pPr>
    <w:rPr>
      <w:rFonts w:ascii="Arial Narrow" w:hAnsi="Arial Narrow"/>
      <w:i/>
      <w:iCs/>
      <w:color w:val="404040" w:themeColor="text1" w:themeTint="BF"/>
      <w:sz w:val="26"/>
    </w:rPr>
  </w:style>
  <w:style w:type="character" w:customStyle="1" w:styleId="2d">
    <w:name w:val="Цитата 2 Знак"/>
    <w:basedOn w:val="a4"/>
    <w:link w:val="2c"/>
    <w:uiPriority w:val="29"/>
    <w:rsid w:val="00A130C2"/>
    <w:rPr>
      <w:rFonts w:ascii="Arial Narrow" w:hAnsi="Arial Narrow"/>
      <w:i/>
      <w:iCs/>
      <w:color w:val="404040" w:themeColor="text1" w:themeTint="BF"/>
      <w:sz w:val="26"/>
    </w:rPr>
  </w:style>
  <w:style w:type="character" w:styleId="affffff4">
    <w:name w:val="Intense Emphasis"/>
    <w:basedOn w:val="a4"/>
    <w:uiPriority w:val="21"/>
    <w:qFormat/>
    <w:rsid w:val="00A130C2"/>
    <w:rPr>
      <w:i/>
      <w:iCs/>
      <w:color w:val="5B9BD5" w:themeColor="accent1"/>
    </w:rPr>
  </w:style>
  <w:style w:type="character" w:styleId="affffff5">
    <w:name w:val="Subtle Emphasis"/>
    <w:basedOn w:val="a4"/>
    <w:uiPriority w:val="19"/>
    <w:qFormat/>
    <w:rsid w:val="00A130C2"/>
    <w:rPr>
      <w:i/>
      <w:iCs/>
      <w:color w:val="404040" w:themeColor="text1" w:themeTint="BF"/>
    </w:rPr>
  </w:style>
  <w:style w:type="paragraph" w:styleId="affffff6">
    <w:name w:val="Title"/>
    <w:basedOn w:val="a3"/>
    <w:next w:val="a3"/>
    <w:link w:val="affffff7"/>
    <w:uiPriority w:val="10"/>
    <w:qFormat/>
    <w:rsid w:val="00A130C2"/>
    <w:pPr>
      <w:spacing w:before="40" w:after="0" w:line="240" w:lineRule="auto"/>
      <w:ind w:firstLine="567"/>
      <w:contextualSpacing/>
      <w:jc w:val="both"/>
    </w:pPr>
    <w:rPr>
      <w:rFonts w:asciiTheme="majorHAnsi" w:eastAsiaTheme="majorEastAsia" w:hAnsiTheme="majorHAnsi" w:cstheme="majorBidi"/>
      <w:spacing w:val="-10"/>
      <w:kern w:val="28"/>
      <w:sz w:val="56"/>
      <w:szCs w:val="56"/>
    </w:rPr>
  </w:style>
  <w:style w:type="character" w:customStyle="1" w:styleId="affffff7">
    <w:name w:val="Название Знак"/>
    <w:basedOn w:val="a4"/>
    <w:link w:val="affffff6"/>
    <w:uiPriority w:val="10"/>
    <w:rsid w:val="00A130C2"/>
    <w:rPr>
      <w:rFonts w:asciiTheme="majorHAnsi" w:eastAsiaTheme="majorEastAsia" w:hAnsiTheme="majorHAnsi" w:cstheme="majorBidi"/>
      <w:spacing w:val="-10"/>
      <w:kern w:val="28"/>
      <w:sz w:val="56"/>
      <w:szCs w:val="56"/>
    </w:rPr>
  </w:style>
  <w:style w:type="paragraph" w:customStyle="1" w:styleId="affffff8">
    <w:name w:val="РАЗДЕЛ"/>
    <w:basedOn w:val="affffff2"/>
    <w:link w:val="affffff9"/>
    <w:qFormat/>
    <w:rsid w:val="00A130C2"/>
  </w:style>
  <w:style w:type="character" w:customStyle="1" w:styleId="affffff9">
    <w:name w:val="РАЗДЕЛ Знак"/>
    <w:basedOn w:val="affffff3"/>
    <w:link w:val="affffff8"/>
    <w:rsid w:val="00A130C2"/>
    <w:rPr>
      <w:rFonts w:ascii="Arial Narrow" w:hAnsi="Arial Narrow"/>
      <w:i/>
      <w:iCs/>
      <w:color w:val="5B9BD5" w:themeColor="accent1"/>
      <w:sz w:val="26"/>
    </w:rPr>
  </w:style>
  <w:style w:type="paragraph" w:customStyle="1" w:styleId="affffffa">
    <w:name w:val="подписи к выделениям"/>
    <w:basedOn w:val="affffffb"/>
    <w:link w:val="affffffc"/>
    <w:qFormat/>
    <w:rsid w:val="00A130C2"/>
    <w:pPr>
      <w:spacing w:before="0"/>
      <w:contextualSpacing/>
      <w:jc w:val="right"/>
      <w:outlineLvl w:val="3"/>
    </w:pPr>
    <w:rPr>
      <w:rFonts w:eastAsia="Times New Roman" w:cs="Times New Roman"/>
      <w:sz w:val="24"/>
      <w:szCs w:val="24"/>
      <w:lang w:eastAsia="ru-RU"/>
    </w:rPr>
  </w:style>
  <w:style w:type="paragraph" w:customStyle="1" w:styleId="affffffb">
    <w:name w:val="Подраздел"/>
    <w:basedOn w:val="10"/>
    <w:link w:val="affffffd"/>
    <w:qFormat/>
    <w:rsid w:val="00A130C2"/>
    <w:pPr>
      <w:spacing w:line="240" w:lineRule="auto"/>
      <w:ind w:firstLine="567"/>
      <w:jc w:val="both"/>
    </w:pPr>
    <w:rPr>
      <w:rFonts w:ascii="Arial Narrow" w:hAnsi="Arial Narrow"/>
      <w:b/>
      <w:i/>
      <w:sz w:val="28"/>
    </w:rPr>
  </w:style>
  <w:style w:type="character" w:customStyle="1" w:styleId="affffffd">
    <w:name w:val="Подраздел Знак"/>
    <w:basedOn w:val="11"/>
    <w:link w:val="affffffb"/>
    <w:rsid w:val="00A130C2"/>
    <w:rPr>
      <w:rFonts w:ascii="Arial Narrow" w:eastAsiaTheme="majorEastAsia" w:hAnsi="Arial Narrow" w:cstheme="majorBidi"/>
      <w:b/>
      <w:i/>
      <w:color w:val="2E74B5" w:themeColor="accent1" w:themeShade="BF"/>
      <w:sz w:val="28"/>
      <w:szCs w:val="32"/>
    </w:rPr>
  </w:style>
  <w:style w:type="character" w:customStyle="1" w:styleId="affffffc">
    <w:name w:val="подписи к выделениям Знак"/>
    <w:basedOn w:val="a4"/>
    <w:link w:val="affffffa"/>
    <w:rsid w:val="00A130C2"/>
    <w:rPr>
      <w:rFonts w:ascii="Arial Narrow" w:eastAsia="Times New Roman" w:hAnsi="Arial Narrow" w:cs="Times New Roman"/>
      <w:b/>
      <w:i/>
      <w:color w:val="2E74B5" w:themeColor="accent1" w:themeShade="BF"/>
      <w:sz w:val="24"/>
      <w:szCs w:val="24"/>
      <w:lang w:eastAsia="ru-RU"/>
    </w:rPr>
  </w:style>
  <w:style w:type="paragraph" w:customStyle="1" w:styleId="affffffe">
    <w:name w:val="Таблица"/>
    <w:basedOn w:val="af6"/>
    <w:link w:val="afffffff"/>
    <w:qFormat/>
    <w:rsid w:val="00A130C2"/>
    <w:pPr>
      <w:spacing w:before="40" w:after="40" w:line="240" w:lineRule="auto"/>
      <w:ind w:firstLine="567"/>
      <w:jc w:val="both"/>
    </w:pPr>
    <w:rPr>
      <w:rFonts w:ascii="Arial Narrow" w:hAnsi="Arial Narrow"/>
      <w:sz w:val="26"/>
    </w:rPr>
  </w:style>
  <w:style w:type="character" w:customStyle="1" w:styleId="afffffff">
    <w:name w:val="Таблица Знак"/>
    <w:basedOn w:val="af7"/>
    <w:link w:val="affffffe"/>
    <w:rsid w:val="00A130C2"/>
    <w:rPr>
      <w:rFonts w:ascii="Arial Narrow" w:hAnsi="Arial Narrow"/>
      <w:sz w:val="26"/>
    </w:rPr>
  </w:style>
  <w:style w:type="paragraph" w:customStyle="1" w:styleId="afffffff0">
    <w:name w:val="Ссылки"/>
    <w:basedOn w:val="af6"/>
    <w:link w:val="afffffff1"/>
    <w:autoRedefine/>
    <w:qFormat/>
    <w:rsid w:val="00A130C2"/>
    <w:pPr>
      <w:spacing w:before="40" w:after="40" w:line="240" w:lineRule="auto"/>
      <w:ind w:firstLine="567"/>
    </w:pPr>
    <w:rPr>
      <w:rFonts w:ascii="Times New Roman" w:hAnsi="Times New Roman"/>
      <w:sz w:val="20"/>
    </w:rPr>
  </w:style>
  <w:style w:type="character" w:customStyle="1" w:styleId="afffffff1">
    <w:name w:val="Ссылки Знак"/>
    <w:basedOn w:val="af7"/>
    <w:link w:val="afffffff0"/>
    <w:rsid w:val="00A130C2"/>
    <w:rPr>
      <w:rFonts w:ascii="Times New Roman" w:hAnsi="Times New Roman"/>
      <w:sz w:val="20"/>
    </w:rPr>
  </w:style>
  <w:style w:type="paragraph" w:customStyle="1" w:styleId="1f3">
    <w:name w:val="Подзаголовок 1"/>
    <w:basedOn w:val="10"/>
    <w:link w:val="1f4"/>
    <w:qFormat/>
    <w:rsid w:val="00A130C2"/>
    <w:pPr>
      <w:keepLines w:val="0"/>
      <w:spacing w:before="40" w:after="40" w:line="240" w:lineRule="auto"/>
      <w:jc w:val="both"/>
      <w:outlineLvl w:val="1"/>
    </w:pPr>
    <w:rPr>
      <w:rFonts w:ascii="Arial Narrow" w:eastAsia="Times New Roman" w:hAnsi="Arial Narrow" w:cs="Times New Roman"/>
      <w:b/>
      <w:bCs/>
      <w:i/>
      <w:sz w:val="26"/>
      <w:szCs w:val="24"/>
      <w:lang w:eastAsia="ru-RU"/>
    </w:rPr>
  </w:style>
  <w:style w:type="character" w:customStyle="1" w:styleId="1f4">
    <w:name w:val="Подзаголовок 1 Знак"/>
    <w:basedOn w:val="af7"/>
    <w:link w:val="1f3"/>
    <w:rsid w:val="00A130C2"/>
    <w:rPr>
      <w:rFonts w:ascii="Arial Narrow" w:eastAsia="Times New Roman" w:hAnsi="Arial Narrow" w:cs="Times New Roman"/>
      <w:b/>
      <w:bCs/>
      <w:i/>
      <w:color w:val="2E74B5" w:themeColor="accent1" w:themeShade="BF"/>
      <w:sz w:val="26"/>
      <w:szCs w:val="24"/>
      <w:lang w:eastAsia="ru-RU"/>
    </w:rPr>
  </w:style>
  <w:style w:type="character" w:customStyle="1" w:styleId="font271">
    <w:name w:val="font271"/>
    <w:basedOn w:val="a4"/>
    <w:rsid w:val="00A130C2"/>
    <w:rPr>
      <w:rFonts w:ascii="Calibri" w:hAnsi="Calibri" w:hint="default"/>
      <w:b w:val="0"/>
      <w:bCs w:val="0"/>
      <w:i/>
      <w:iCs/>
      <w:strike w:val="0"/>
      <w:dstrike w:val="0"/>
      <w:color w:val="000000"/>
      <w:sz w:val="20"/>
      <w:szCs w:val="20"/>
      <w:u w:val="none"/>
      <w:effect w:val="none"/>
    </w:rPr>
  </w:style>
  <w:style w:type="character" w:customStyle="1" w:styleId="font281">
    <w:name w:val="font281"/>
    <w:basedOn w:val="a4"/>
    <w:rsid w:val="00A130C2"/>
    <w:rPr>
      <w:rFonts w:ascii="Calibri" w:hAnsi="Calibri" w:hint="default"/>
      <w:b w:val="0"/>
      <w:bCs w:val="0"/>
      <w:i w:val="0"/>
      <w:iCs w:val="0"/>
      <w:strike w:val="0"/>
      <w:dstrike w:val="0"/>
      <w:color w:val="000000"/>
      <w:sz w:val="20"/>
      <w:szCs w:val="20"/>
      <w:u w:val="none"/>
      <w:effect w:val="none"/>
    </w:rPr>
  </w:style>
  <w:style w:type="character" w:customStyle="1" w:styleId="1f5">
    <w:name w:val="Неразрешенное упоминание1"/>
    <w:basedOn w:val="a4"/>
    <w:uiPriority w:val="99"/>
    <w:semiHidden/>
    <w:unhideWhenUsed/>
    <w:rsid w:val="00A130C2"/>
    <w:rPr>
      <w:color w:val="808080"/>
      <w:shd w:val="clear" w:color="auto" w:fill="E6E6E6"/>
    </w:rPr>
  </w:style>
  <w:style w:type="character" w:customStyle="1" w:styleId="font241">
    <w:name w:val="font241"/>
    <w:basedOn w:val="a4"/>
    <w:rsid w:val="00A130C2"/>
    <w:rPr>
      <w:rFonts w:ascii="Times New Roman" w:hAnsi="Times New Roman" w:cs="Times New Roman" w:hint="default"/>
      <w:b w:val="0"/>
      <w:bCs w:val="0"/>
      <w:i w:val="0"/>
      <w:iCs w:val="0"/>
      <w:strike w:val="0"/>
      <w:dstrike w:val="0"/>
      <w:color w:val="auto"/>
      <w:sz w:val="20"/>
      <w:szCs w:val="20"/>
      <w:u w:val="none"/>
      <w:effect w:val="none"/>
    </w:rPr>
  </w:style>
  <w:style w:type="paragraph" w:customStyle="1" w:styleId="Sh">
    <w:name w:val="Sh Рисунок и таблица"/>
    <w:aliases w:val="Рисунок и таблица"/>
    <w:basedOn w:val="a3"/>
    <w:link w:val="Sh0"/>
    <w:rsid w:val="00A130C2"/>
    <w:pPr>
      <w:keepNext/>
      <w:keepLines/>
      <w:spacing w:before="240" w:after="120" w:line="240" w:lineRule="auto"/>
      <w:ind w:left="284" w:right="284"/>
      <w:jc w:val="both"/>
      <w:outlineLvl w:val="3"/>
    </w:pPr>
    <w:rPr>
      <w:rFonts w:ascii="Times New Roman" w:eastAsiaTheme="majorEastAsia" w:hAnsi="Times New Roman" w:cstheme="majorBidi"/>
      <w:b/>
      <w:bCs/>
      <w:iCs/>
      <w:color w:val="7030A0"/>
      <w:sz w:val="26"/>
      <w:szCs w:val="24"/>
    </w:rPr>
  </w:style>
  <w:style w:type="character" w:customStyle="1" w:styleId="Sh0">
    <w:name w:val="Sh Рисунок и таблица Знак"/>
    <w:aliases w:val="Рисунок и таблица Знак"/>
    <w:basedOn w:val="a4"/>
    <w:link w:val="Sh"/>
    <w:rsid w:val="00A130C2"/>
    <w:rPr>
      <w:rFonts w:ascii="Times New Roman" w:eastAsiaTheme="majorEastAsia" w:hAnsi="Times New Roman" w:cstheme="majorBidi"/>
      <w:b/>
      <w:bCs/>
      <w:iCs/>
      <w:color w:val="7030A0"/>
      <w:sz w:val="26"/>
      <w:szCs w:val="24"/>
    </w:rPr>
  </w:style>
  <w:style w:type="table" w:customStyle="1" w:styleId="1f6">
    <w:name w:val="Сетка таблицы светлая1"/>
    <w:basedOn w:val="a5"/>
    <w:uiPriority w:val="40"/>
    <w:rsid w:val="00A130C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fffff2">
    <w:name w:val="Normal (Web)"/>
    <w:basedOn w:val="a3"/>
    <w:uiPriority w:val="99"/>
    <w:unhideWhenUsed/>
    <w:rsid w:val="00A130C2"/>
    <w:pPr>
      <w:spacing w:before="100" w:beforeAutospacing="1" w:after="100" w:afterAutospacing="1" w:line="240" w:lineRule="auto"/>
    </w:pPr>
    <w:rPr>
      <w:rFonts w:ascii="Times New Roman" w:eastAsia="Times New Roman" w:hAnsi="Times New Roman" w:cs="Times New Roman"/>
      <w:sz w:val="26"/>
      <w:szCs w:val="24"/>
      <w:lang w:eastAsia="ru-RU"/>
    </w:rPr>
  </w:style>
  <w:style w:type="character" w:customStyle="1" w:styleId="apple-converted-space">
    <w:name w:val="apple-converted-space"/>
    <w:basedOn w:val="a4"/>
    <w:rsid w:val="00A130C2"/>
  </w:style>
  <w:style w:type="paragraph" w:customStyle="1" w:styleId="afffffff3">
    <w:name w:val="ОснТекст"/>
    <w:basedOn w:val="a3"/>
    <w:link w:val="afffffff4"/>
    <w:rsid w:val="00A130C2"/>
    <w:pPr>
      <w:spacing w:after="0" w:line="360" w:lineRule="auto"/>
      <w:ind w:firstLine="567"/>
      <w:jc w:val="both"/>
    </w:pPr>
    <w:rPr>
      <w:rFonts w:ascii="Times New Roman" w:hAnsi="Times New Roman"/>
      <w:sz w:val="28"/>
    </w:rPr>
  </w:style>
  <w:style w:type="character" w:customStyle="1" w:styleId="afffffff4">
    <w:name w:val="ОснТекст Знак"/>
    <w:basedOn w:val="a4"/>
    <w:link w:val="afffffff3"/>
    <w:rsid w:val="00A130C2"/>
    <w:rPr>
      <w:rFonts w:ascii="Times New Roman" w:hAnsi="Times New Roman"/>
      <w:sz w:val="28"/>
    </w:rPr>
  </w:style>
  <w:style w:type="paragraph" w:customStyle="1" w:styleId="Sh1">
    <w:name w:val="ShТаблица схемы"/>
    <w:aliases w:val="Таблица схемы"/>
    <w:basedOn w:val="afd"/>
    <w:link w:val="Sh2"/>
    <w:rsid w:val="00A130C2"/>
    <w:pPr>
      <w:spacing w:before="40" w:after="40"/>
      <w:ind w:left="57" w:right="57"/>
      <w:jc w:val="center"/>
    </w:pPr>
    <w:rPr>
      <w:rFonts w:ascii="Times New Roman" w:eastAsiaTheme="minorHAnsi" w:hAnsi="Times New Roman"/>
      <w:noProof/>
      <w:sz w:val="24"/>
      <w:szCs w:val="24"/>
    </w:rPr>
  </w:style>
  <w:style w:type="character" w:customStyle="1" w:styleId="Sh2">
    <w:name w:val="ShТаблица схемы Знак"/>
    <w:aliases w:val="Таблица схемы Знак"/>
    <w:basedOn w:val="a4"/>
    <w:link w:val="Sh1"/>
    <w:rsid w:val="00A130C2"/>
    <w:rPr>
      <w:rFonts w:ascii="Times New Roman" w:hAnsi="Times New Roman"/>
      <w:noProof/>
      <w:sz w:val="24"/>
      <w:szCs w:val="24"/>
      <w:lang w:eastAsia="ru-RU"/>
    </w:rPr>
  </w:style>
  <w:style w:type="paragraph" w:customStyle="1" w:styleId="afffffff5">
    <w:name w:val="КурТекст"/>
    <w:basedOn w:val="afffffff3"/>
    <w:link w:val="afffffff6"/>
    <w:rsid w:val="00A130C2"/>
    <w:pPr>
      <w:ind w:firstLine="0"/>
    </w:pPr>
    <w:rPr>
      <w:i/>
      <w:iCs/>
    </w:rPr>
  </w:style>
  <w:style w:type="character" w:customStyle="1" w:styleId="afffffff6">
    <w:name w:val="КурТекст Знак"/>
    <w:basedOn w:val="afffffff4"/>
    <w:link w:val="afffffff5"/>
    <w:rsid w:val="00A130C2"/>
    <w:rPr>
      <w:rFonts w:ascii="Times New Roman" w:hAnsi="Times New Roman"/>
      <w:i/>
      <w:iCs/>
      <w:sz w:val="28"/>
    </w:rPr>
  </w:style>
  <w:style w:type="character" w:customStyle="1" w:styleId="Bodytext">
    <w:name w:val="Body text_"/>
    <w:basedOn w:val="a4"/>
    <w:link w:val="Bodytext1"/>
    <w:uiPriority w:val="99"/>
    <w:rsid w:val="00A130C2"/>
    <w:rPr>
      <w:rFonts w:ascii="Times New Roman" w:hAnsi="Times New Roman" w:cs="Times New Roman"/>
      <w:spacing w:val="10"/>
      <w:sz w:val="20"/>
      <w:szCs w:val="20"/>
      <w:shd w:val="clear" w:color="auto" w:fill="FFFFFF"/>
    </w:rPr>
  </w:style>
  <w:style w:type="paragraph" w:customStyle="1" w:styleId="Bodytext1">
    <w:name w:val="Body text1"/>
    <w:basedOn w:val="a3"/>
    <w:link w:val="Bodytext"/>
    <w:uiPriority w:val="99"/>
    <w:rsid w:val="00A130C2"/>
    <w:pPr>
      <w:widowControl w:val="0"/>
      <w:shd w:val="clear" w:color="auto" w:fill="FFFFFF"/>
      <w:spacing w:before="360" w:after="240" w:line="265" w:lineRule="exact"/>
      <w:ind w:hanging="340"/>
    </w:pPr>
    <w:rPr>
      <w:rFonts w:ascii="Times New Roman" w:hAnsi="Times New Roman" w:cs="Times New Roman"/>
      <w:spacing w:val="10"/>
      <w:sz w:val="20"/>
      <w:szCs w:val="20"/>
    </w:rPr>
  </w:style>
  <w:style w:type="character" w:customStyle="1" w:styleId="1f7">
    <w:name w:val="Основной текст1"/>
    <w:basedOn w:val="Bodytext"/>
    <w:uiPriority w:val="99"/>
    <w:rsid w:val="00A130C2"/>
    <w:rPr>
      <w:rFonts w:ascii="Times New Roman" w:hAnsi="Times New Roman" w:cs="Times New Roman"/>
      <w:spacing w:val="10"/>
      <w:sz w:val="20"/>
      <w:szCs w:val="20"/>
      <w:shd w:val="clear" w:color="auto" w:fill="FFFFFF"/>
    </w:rPr>
  </w:style>
  <w:style w:type="character" w:customStyle="1" w:styleId="2e">
    <w:name w:val="Неразрешенное упоминание2"/>
    <w:basedOn w:val="a4"/>
    <w:uiPriority w:val="99"/>
    <w:semiHidden/>
    <w:unhideWhenUsed/>
    <w:rsid w:val="00A130C2"/>
    <w:rPr>
      <w:color w:val="808080"/>
      <w:shd w:val="clear" w:color="auto" w:fill="E6E6E6"/>
    </w:rPr>
  </w:style>
  <w:style w:type="character" w:customStyle="1" w:styleId="font1031">
    <w:name w:val="font1031"/>
    <w:basedOn w:val="a4"/>
    <w:rsid w:val="00A130C2"/>
    <w:rPr>
      <w:rFonts w:ascii="Calibri" w:hAnsi="Calibri" w:cs="Calibri" w:hint="default"/>
      <w:b w:val="0"/>
      <w:bCs w:val="0"/>
      <w:i w:val="0"/>
      <w:iCs w:val="0"/>
      <w:strike w:val="0"/>
      <w:dstrike w:val="0"/>
      <w:color w:val="auto"/>
      <w:sz w:val="20"/>
      <w:szCs w:val="20"/>
      <w:u w:val="none"/>
      <w:effect w:val="none"/>
    </w:rPr>
  </w:style>
  <w:style w:type="character" w:customStyle="1" w:styleId="font651">
    <w:name w:val="font651"/>
    <w:basedOn w:val="a4"/>
    <w:rsid w:val="00A130C2"/>
    <w:rPr>
      <w:rFonts w:ascii="Arial Narrow" w:hAnsi="Arial Narrow" w:hint="default"/>
      <w:b w:val="0"/>
      <w:bCs w:val="0"/>
      <w:i w:val="0"/>
      <w:iCs w:val="0"/>
      <w:strike w:val="0"/>
      <w:dstrike w:val="0"/>
      <w:color w:val="auto"/>
      <w:sz w:val="20"/>
      <w:szCs w:val="20"/>
      <w:u w:val="none"/>
      <w:effect w:val="none"/>
    </w:rPr>
  </w:style>
  <w:style w:type="character" w:customStyle="1" w:styleId="font471">
    <w:name w:val="font471"/>
    <w:basedOn w:val="a4"/>
    <w:rsid w:val="00A130C2"/>
    <w:rPr>
      <w:rFonts w:ascii="Arial" w:hAnsi="Arial" w:cs="Arial" w:hint="default"/>
      <w:b w:val="0"/>
      <w:bCs w:val="0"/>
      <w:i/>
      <w:iCs/>
      <w:strike w:val="0"/>
      <w:dstrike w:val="0"/>
      <w:color w:val="auto"/>
      <w:sz w:val="20"/>
      <w:szCs w:val="20"/>
      <w:u w:val="none"/>
      <w:effect w:val="none"/>
    </w:rPr>
  </w:style>
  <w:style w:type="character" w:customStyle="1" w:styleId="font491">
    <w:name w:val="font491"/>
    <w:basedOn w:val="a4"/>
    <w:rsid w:val="00A130C2"/>
    <w:rPr>
      <w:rFonts w:ascii="Arial" w:hAnsi="Arial" w:cs="Arial" w:hint="default"/>
      <w:b/>
      <w:bCs/>
      <w:i/>
      <w:iCs/>
      <w:strike w:val="0"/>
      <w:dstrike w:val="0"/>
      <w:color w:val="auto"/>
      <w:sz w:val="20"/>
      <w:szCs w:val="20"/>
      <w:u w:val="none"/>
      <w:effect w:val="none"/>
    </w:rPr>
  </w:style>
  <w:style w:type="character" w:customStyle="1" w:styleId="font511">
    <w:name w:val="font511"/>
    <w:basedOn w:val="a4"/>
    <w:rsid w:val="00A130C2"/>
    <w:rPr>
      <w:rFonts w:ascii="Arial" w:hAnsi="Arial" w:cs="Arial" w:hint="default"/>
      <w:b w:val="0"/>
      <w:bCs w:val="0"/>
      <w:i w:val="0"/>
      <w:iCs w:val="0"/>
      <w:strike w:val="0"/>
      <w:dstrike w:val="0"/>
      <w:color w:val="auto"/>
      <w:sz w:val="20"/>
      <w:szCs w:val="20"/>
      <w:u w:val="none"/>
      <w:effect w:val="none"/>
    </w:rPr>
  </w:style>
  <w:style w:type="character" w:customStyle="1" w:styleId="font451">
    <w:name w:val="font451"/>
    <w:basedOn w:val="a4"/>
    <w:rsid w:val="00A130C2"/>
    <w:rPr>
      <w:rFonts w:ascii="Arial" w:hAnsi="Arial" w:cs="Arial" w:hint="default"/>
      <w:b w:val="0"/>
      <w:bCs w:val="0"/>
      <w:i w:val="0"/>
      <w:iCs w:val="0"/>
      <w:strike w:val="0"/>
      <w:dstrike w:val="0"/>
      <w:color w:val="auto"/>
      <w:sz w:val="20"/>
      <w:szCs w:val="20"/>
      <w:u w:val="none"/>
      <w:effect w:val="none"/>
    </w:rPr>
  </w:style>
  <w:style w:type="character" w:customStyle="1" w:styleId="font221">
    <w:name w:val="font221"/>
    <w:basedOn w:val="a4"/>
    <w:rsid w:val="00A130C2"/>
    <w:rPr>
      <w:rFonts w:ascii="Tahoma" w:hAnsi="Tahoma" w:cs="Tahoma" w:hint="default"/>
      <w:b w:val="0"/>
      <w:bCs w:val="0"/>
      <w:i w:val="0"/>
      <w:iCs w:val="0"/>
      <w:strike w:val="0"/>
      <w:dstrike w:val="0"/>
      <w:color w:val="auto"/>
      <w:sz w:val="18"/>
      <w:szCs w:val="18"/>
      <w:u w:val="none"/>
      <w:effect w:val="none"/>
    </w:rPr>
  </w:style>
  <w:style w:type="character" w:customStyle="1" w:styleId="font251">
    <w:name w:val="font251"/>
    <w:basedOn w:val="a4"/>
    <w:rsid w:val="00A130C2"/>
    <w:rPr>
      <w:rFonts w:ascii="Tahoma" w:hAnsi="Tahoma" w:cs="Tahoma" w:hint="default"/>
      <w:b/>
      <w:bCs/>
      <w:i w:val="0"/>
      <w:iCs w:val="0"/>
      <w:strike w:val="0"/>
      <w:dstrike w:val="0"/>
      <w:color w:val="auto"/>
      <w:sz w:val="16"/>
      <w:szCs w:val="16"/>
      <w:u w:val="none"/>
      <w:effect w:val="none"/>
    </w:rPr>
  </w:style>
  <w:style w:type="character" w:customStyle="1" w:styleId="afffffff7">
    <w:name w:val="Не вступил в силу"/>
    <w:basedOn w:val="a4"/>
    <w:uiPriority w:val="99"/>
    <w:rsid w:val="00A130C2"/>
    <w:rPr>
      <w:color w:val="008080"/>
    </w:rPr>
  </w:style>
  <w:style w:type="paragraph" w:customStyle="1" w:styleId="AA4D7A7665B14C55B84CEDBA9A35F8DD">
    <w:name w:val="AA4D7A7665B14C55B84CEDBA9A35F8DD"/>
    <w:rsid w:val="00A130C2"/>
    <w:pPr>
      <w:spacing w:after="200" w:line="276" w:lineRule="auto"/>
    </w:pPr>
    <w:rPr>
      <w:rFonts w:eastAsiaTheme="minorEastAsia"/>
      <w:lang w:val="en-US"/>
    </w:rPr>
  </w:style>
  <w:style w:type="paragraph" w:customStyle="1" w:styleId="afffffff8">
    <w:name w:val="Знак Знак Знак Знак"/>
    <w:basedOn w:val="a3"/>
    <w:uiPriority w:val="99"/>
    <w:rsid w:val="00A130C2"/>
    <w:pPr>
      <w:spacing w:line="240" w:lineRule="exact"/>
      <w:ind w:firstLine="567"/>
      <w:jc w:val="both"/>
    </w:pPr>
    <w:rPr>
      <w:rFonts w:ascii="Verdana" w:eastAsia="Times New Roman" w:hAnsi="Verdana" w:cs="Verdana"/>
      <w:sz w:val="20"/>
      <w:szCs w:val="20"/>
      <w:lang w:val="en-US"/>
    </w:rPr>
  </w:style>
  <w:style w:type="paragraph" w:customStyle="1" w:styleId="1f8">
    <w:name w:val="Обычный1"/>
    <w:rsid w:val="00A130C2"/>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2f">
    <w:name w:val="Обычный2"/>
    <w:rsid w:val="00A130C2"/>
    <w:pPr>
      <w:widowControl w:val="0"/>
      <w:spacing w:after="0" w:line="240" w:lineRule="auto"/>
    </w:pPr>
    <w:rPr>
      <w:rFonts w:ascii="Times New Roman" w:eastAsia="Times New Roman" w:hAnsi="Times New Roman" w:cs="Times New Roman"/>
      <w:snapToGrid w:val="0"/>
      <w:sz w:val="20"/>
      <w:szCs w:val="20"/>
      <w:lang w:val="en-US" w:eastAsia="ru-RU"/>
    </w:rPr>
  </w:style>
  <w:style w:type="paragraph" w:styleId="afffffff9">
    <w:name w:val="Body Text"/>
    <w:basedOn w:val="a3"/>
    <w:link w:val="afffffffa"/>
    <w:uiPriority w:val="99"/>
    <w:rsid w:val="00A130C2"/>
    <w:pPr>
      <w:spacing w:after="0" w:line="240" w:lineRule="auto"/>
    </w:pPr>
    <w:rPr>
      <w:rFonts w:ascii="Times New Roman" w:eastAsia="Times New Roman" w:hAnsi="Times New Roman" w:cs="Times New Roman"/>
      <w:sz w:val="18"/>
      <w:szCs w:val="20"/>
      <w:lang w:eastAsia="ru-RU"/>
    </w:rPr>
  </w:style>
  <w:style w:type="character" w:customStyle="1" w:styleId="afffffffa">
    <w:name w:val="Основной текст Знак"/>
    <w:basedOn w:val="a4"/>
    <w:link w:val="afffffff9"/>
    <w:uiPriority w:val="99"/>
    <w:rsid w:val="00A130C2"/>
    <w:rPr>
      <w:rFonts w:ascii="Times New Roman" w:eastAsia="Times New Roman" w:hAnsi="Times New Roman" w:cs="Times New Roman"/>
      <w:sz w:val="18"/>
      <w:szCs w:val="20"/>
      <w:lang w:eastAsia="ru-RU"/>
    </w:rPr>
  </w:style>
  <w:style w:type="paragraph" w:customStyle="1" w:styleId="afffffffb">
    <w:name w:val="Знак Знак Знак Знак Знак Знак Знак"/>
    <w:basedOn w:val="a3"/>
    <w:rsid w:val="00A130C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nformat">
    <w:name w:val="ConsPlusNonformat"/>
    <w:uiPriority w:val="99"/>
    <w:rsid w:val="00A130C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A130C2"/>
    <w:pPr>
      <w:widowControl w:val="0"/>
      <w:autoSpaceDE w:val="0"/>
      <w:autoSpaceDN w:val="0"/>
      <w:adjustRightInd w:val="0"/>
      <w:spacing w:after="0" w:line="240" w:lineRule="auto"/>
    </w:pPr>
    <w:rPr>
      <w:rFonts w:ascii="Times New Roman" w:eastAsiaTheme="minorEastAsia" w:hAnsi="Times New Roman" w:cs="Times New Roman"/>
      <w:sz w:val="28"/>
      <w:szCs w:val="28"/>
      <w:lang w:eastAsia="ru-RU"/>
    </w:rPr>
  </w:style>
  <w:style w:type="paragraph" w:customStyle="1" w:styleId="xl65">
    <w:name w:val="xl65"/>
    <w:basedOn w:val="a3"/>
    <w:rsid w:val="00A130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3">
    <w:name w:val="xl73"/>
    <w:basedOn w:val="a3"/>
    <w:rsid w:val="00A130C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4">
    <w:name w:val="xl74"/>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5">
    <w:name w:val="xl75"/>
    <w:basedOn w:val="a3"/>
    <w:rsid w:val="00A130C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6">
    <w:name w:val="xl76"/>
    <w:basedOn w:val="a3"/>
    <w:rsid w:val="00A130C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7">
    <w:name w:val="xl77"/>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8">
    <w:name w:val="xl78"/>
    <w:basedOn w:val="a3"/>
    <w:rsid w:val="00A130C2"/>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79">
    <w:name w:val="xl79"/>
    <w:basedOn w:val="a3"/>
    <w:rsid w:val="00A130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80">
    <w:name w:val="xl80"/>
    <w:basedOn w:val="a3"/>
    <w:rsid w:val="00A130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81">
    <w:name w:val="xl81"/>
    <w:basedOn w:val="a3"/>
    <w:rsid w:val="00A130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sz w:val="24"/>
      <w:szCs w:val="24"/>
      <w:lang w:eastAsia="ru-RU"/>
    </w:rPr>
  </w:style>
  <w:style w:type="paragraph" w:customStyle="1" w:styleId="xl82">
    <w:name w:val="xl82"/>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3">
    <w:name w:val="xl83"/>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4">
    <w:name w:val="xl84"/>
    <w:basedOn w:val="a3"/>
    <w:rsid w:val="00A130C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5">
    <w:name w:val="xl85"/>
    <w:basedOn w:val="a3"/>
    <w:rsid w:val="00A130C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6">
    <w:name w:val="xl86"/>
    <w:basedOn w:val="a3"/>
    <w:rsid w:val="00A130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7">
    <w:name w:val="xl87"/>
    <w:basedOn w:val="a3"/>
    <w:rsid w:val="00A130C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8">
    <w:name w:val="xl88"/>
    <w:basedOn w:val="a3"/>
    <w:rsid w:val="00A130C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89">
    <w:name w:val="xl89"/>
    <w:basedOn w:val="a3"/>
    <w:rsid w:val="00A130C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0">
    <w:name w:val="xl90"/>
    <w:basedOn w:val="a3"/>
    <w:rsid w:val="00A130C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1">
    <w:name w:val="xl91"/>
    <w:basedOn w:val="a3"/>
    <w:rsid w:val="00A130C2"/>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92">
    <w:name w:val="xl92"/>
    <w:basedOn w:val="a3"/>
    <w:rsid w:val="00A130C2"/>
    <w:pPr>
      <w:pBdr>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Sh3">
    <w:name w:val="ShОсновной текст схемы"/>
    <w:aliases w:val="Основной текст схемы"/>
    <w:basedOn w:val="a3"/>
    <w:link w:val="Sh4"/>
    <w:autoRedefine/>
    <w:rsid w:val="00A130C2"/>
    <w:pPr>
      <w:spacing w:after="0" w:line="360" w:lineRule="auto"/>
      <w:ind w:left="142" w:firstLine="567"/>
      <w:jc w:val="both"/>
    </w:pPr>
    <w:rPr>
      <w:rFonts w:ascii="Times New Roman" w:hAnsi="Times New Roman"/>
      <w:noProof/>
      <w:sz w:val="28"/>
      <w:szCs w:val="28"/>
      <w:lang w:eastAsia="ar-SA"/>
    </w:rPr>
  </w:style>
  <w:style w:type="character" w:customStyle="1" w:styleId="Sh4">
    <w:name w:val="ShОсновной текст схемы Знак"/>
    <w:aliases w:val="Основной текст схемы Знак"/>
    <w:basedOn w:val="a4"/>
    <w:link w:val="Sh3"/>
    <w:rsid w:val="00A130C2"/>
    <w:rPr>
      <w:rFonts w:ascii="Times New Roman" w:hAnsi="Times New Roman"/>
      <w:noProof/>
      <w:sz w:val="28"/>
      <w:szCs w:val="28"/>
      <w:lang w:eastAsia="ar-SA"/>
    </w:rPr>
  </w:style>
  <w:style w:type="paragraph" w:customStyle="1" w:styleId="style1">
    <w:name w:val="style1"/>
    <w:basedOn w:val="a3"/>
    <w:rsid w:val="00A13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5">
    <w:name w:val="ShПодпись"/>
    <w:aliases w:val="Подпись к рисунку и таблице"/>
    <w:basedOn w:val="a3"/>
    <w:link w:val="Sh6"/>
    <w:autoRedefine/>
    <w:rsid w:val="00A130C2"/>
    <w:pPr>
      <w:keepNext/>
      <w:keepLines/>
      <w:spacing w:after="240" w:line="240" w:lineRule="auto"/>
      <w:ind w:right="284"/>
      <w:contextualSpacing/>
      <w:jc w:val="center"/>
    </w:pPr>
    <w:rPr>
      <w:rFonts w:ascii="Times New Roman" w:eastAsiaTheme="majorEastAsia" w:hAnsi="Times New Roman" w:cstheme="majorBidi"/>
      <w:b/>
      <w:bCs/>
      <w:iCs/>
      <w:sz w:val="24"/>
      <w:szCs w:val="24"/>
    </w:rPr>
  </w:style>
  <w:style w:type="character" w:customStyle="1" w:styleId="Sh6">
    <w:name w:val="ShПодпись Знак"/>
    <w:aliases w:val="Подпись к рисунку и таблице Знак"/>
    <w:basedOn w:val="a4"/>
    <w:link w:val="Sh5"/>
    <w:rsid w:val="00A130C2"/>
    <w:rPr>
      <w:rFonts w:ascii="Times New Roman" w:eastAsiaTheme="majorEastAsia" w:hAnsi="Times New Roman" w:cstheme="majorBidi"/>
      <w:b/>
      <w:bCs/>
      <w:iCs/>
      <w:sz w:val="24"/>
      <w:szCs w:val="24"/>
    </w:rPr>
  </w:style>
  <w:style w:type="paragraph" w:customStyle="1" w:styleId="Sh7">
    <w:name w:val="ShСписок_схемы"/>
    <w:aliases w:val="Список_схемы"/>
    <w:basedOn w:val="af6"/>
    <w:next w:val="Sh3"/>
    <w:link w:val="afffffffc"/>
    <w:autoRedefine/>
    <w:rsid w:val="00A130C2"/>
    <w:pPr>
      <w:spacing w:before="40" w:after="40" w:line="240" w:lineRule="auto"/>
      <w:ind w:firstLine="567"/>
      <w:jc w:val="both"/>
    </w:pPr>
    <w:rPr>
      <w:rFonts w:ascii="Arial Narrow" w:hAnsi="Arial Narrow"/>
      <w:sz w:val="26"/>
    </w:rPr>
  </w:style>
  <w:style w:type="character" w:customStyle="1" w:styleId="afffffffc">
    <w:name w:val="Список_схемы Знак"/>
    <w:basedOn w:val="a4"/>
    <w:link w:val="Sh7"/>
    <w:rsid w:val="00A130C2"/>
    <w:rPr>
      <w:rFonts w:ascii="Arial Narrow" w:hAnsi="Arial Narrow"/>
      <w:sz w:val="26"/>
    </w:rPr>
  </w:style>
  <w:style w:type="paragraph" w:customStyle="1" w:styleId="Sh8">
    <w:name w:val="ShКурсив"/>
    <w:aliases w:val="Курсив"/>
    <w:basedOn w:val="Sh3"/>
    <w:link w:val="Sh9"/>
    <w:rsid w:val="00A130C2"/>
  </w:style>
  <w:style w:type="character" w:customStyle="1" w:styleId="Sh9">
    <w:name w:val="ShКурсив Знак"/>
    <w:aliases w:val="Курсив Знак"/>
    <w:basedOn w:val="Sh4"/>
    <w:link w:val="Sh8"/>
    <w:rsid w:val="00A130C2"/>
    <w:rPr>
      <w:rFonts w:ascii="Times New Roman" w:hAnsi="Times New Roman"/>
      <w:noProof/>
      <w:sz w:val="28"/>
      <w:szCs w:val="28"/>
      <w:lang w:eastAsia="ar-SA"/>
    </w:rPr>
  </w:style>
  <w:style w:type="paragraph" w:customStyle="1" w:styleId="3b">
    <w:name w:val="Обычный3"/>
    <w:rsid w:val="00A130C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fffd">
    <w:name w:val="СтильЧасти"/>
    <w:basedOn w:val="a3"/>
    <w:link w:val="afffffffe"/>
    <w:rsid w:val="00A130C2"/>
    <w:pPr>
      <w:tabs>
        <w:tab w:val="left" w:pos="9923"/>
      </w:tabs>
      <w:spacing w:after="0" w:line="360" w:lineRule="auto"/>
      <w:ind w:left="708" w:firstLine="1"/>
      <w:jc w:val="center"/>
    </w:pPr>
    <w:rPr>
      <w:rFonts w:ascii="Times New Roman" w:hAnsi="Times New Roman"/>
      <w:b/>
      <w:color w:val="BF8F00" w:themeColor="accent4" w:themeShade="BF"/>
      <w:sz w:val="24"/>
      <w:szCs w:val="24"/>
    </w:rPr>
  </w:style>
  <w:style w:type="character" w:customStyle="1" w:styleId="afffffffe">
    <w:name w:val="СтильЧасти Знак"/>
    <w:basedOn w:val="a4"/>
    <w:link w:val="afffffffd"/>
    <w:rsid w:val="00A130C2"/>
    <w:rPr>
      <w:rFonts w:ascii="Times New Roman" w:hAnsi="Times New Roman"/>
      <w:b/>
      <w:color w:val="BF8F00" w:themeColor="accent4" w:themeShade="BF"/>
      <w:sz w:val="24"/>
      <w:szCs w:val="24"/>
    </w:rPr>
  </w:style>
  <w:style w:type="paragraph" w:customStyle="1" w:styleId="Sh10">
    <w:name w:val="Sh1. Раздел"/>
    <w:aliases w:val="1. Раздел"/>
    <w:basedOn w:val="a3"/>
    <w:next w:val="Sh3"/>
    <w:link w:val="Sh11"/>
    <w:autoRedefine/>
    <w:rsid w:val="00A130C2"/>
    <w:pPr>
      <w:tabs>
        <w:tab w:val="left" w:pos="9923"/>
      </w:tabs>
      <w:spacing w:before="120" w:after="360" w:line="360" w:lineRule="auto"/>
      <w:ind w:left="2835"/>
      <w:jc w:val="center"/>
    </w:pPr>
    <w:rPr>
      <w:rFonts w:ascii="Times New Roman" w:hAnsi="Times New Roman"/>
      <w:b/>
      <w:noProof/>
      <w:color w:val="7030A0"/>
      <w:sz w:val="32"/>
      <w:szCs w:val="32"/>
      <w:lang w:val="en-US" w:eastAsia="ru-RU"/>
    </w:rPr>
  </w:style>
  <w:style w:type="paragraph" w:customStyle="1" w:styleId="Sh20">
    <w:name w:val="Sh2.Глава"/>
    <w:aliases w:val="2.Глава"/>
    <w:basedOn w:val="a3"/>
    <w:next w:val="Sh3"/>
    <w:link w:val="Sh21"/>
    <w:autoRedefine/>
    <w:rsid w:val="00A130C2"/>
    <w:pPr>
      <w:tabs>
        <w:tab w:val="left" w:pos="9923"/>
      </w:tabs>
      <w:spacing w:after="0" w:line="360" w:lineRule="auto"/>
      <w:ind w:left="708" w:firstLine="1"/>
      <w:jc w:val="center"/>
    </w:pPr>
    <w:rPr>
      <w:rFonts w:ascii="Times New Roman" w:hAnsi="Times New Roman"/>
      <w:b/>
      <w:noProof/>
      <w:color w:val="7030A0"/>
      <w:sz w:val="28"/>
      <w:szCs w:val="28"/>
      <w:lang w:eastAsia="ru-RU"/>
    </w:rPr>
  </w:style>
  <w:style w:type="character" w:customStyle="1" w:styleId="Sh11">
    <w:name w:val="Sh1. Раздел Знак"/>
    <w:aliases w:val="1. Раздел Знак"/>
    <w:basedOn w:val="a4"/>
    <w:link w:val="Sh10"/>
    <w:rsid w:val="00A130C2"/>
    <w:rPr>
      <w:rFonts w:ascii="Times New Roman" w:hAnsi="Times New Roman"/>
      <w:b/>
      <w:noProof/>
      <w:color w:val="7030A0"/>
      <w:sz w:val="32"/>
      <w:szCs w:val="32"/>
      <w:lang w:val="en-US" w:eastAsia="ru-RU"/>
    </w:rPr>
  </w:style>
  <w:style w:type="character" w:customStyle="1" w:styleId="Sh21">
    <w:name w:val="Sh2.Глава Знак"/>
    <w:aliases w:val="2.Глава Знак"/>
    <w:basedOn w:val="a4"/>
    <w:link w:val="Sh20"/>
    <w:rsid w:val="00A130C2"/>
    <w:rPr>
      <w:rFonts w:ascii="Times New Roman" w:hAnsi="Times New Roman"/>
      <w:b/>
      <w:noProof/>
      <w:color w:val="7030A0"/>
      <w:sz w:val="28"/>
      <w:szCs w:val="28"/>
      <w:lang w:eastAsia="ru-RU"/>
    </w:rPr>
  </w:style>
  <w:style w:type="paragraph" w:customStyle="1" w:styleId="Sh30">
    <w:name w:val="Sh3.Часть"/>
    <w:aliases w:val="3.Часть"/>
    <w:basedOn w:val="a3"/>
    <w:next w:val="Sh3"/>
    <w:link w:val="Sh31"/>
    <w:autoRedefine/>
    <w:rsid w:val="00A130C2"/>
    <w:pPr>
      <w:tabs>
        <w:tab w:val="left" w:pos="9923"/>
      </w:tabs>
      <w:spacing w:before="240" w:after="240" w:line="360" w:lineRule="auto"/>
      <w:ind w:left="709" w:right="284"/>
      <w:jc w:val="center"/>
    </w:pPr>
    <w:rPr>
      <w:rFonts w:ascii="Times New Roman" w:hAnsi="Times New Roman"/>
      <w:b/>
      <w:caps/>
      <w:color w:val="FFC000" w:themeColor="accent4"/>
      <w:sz w:val="24"/>
      <w:szCs w:val="24"/>
    </w:rPr>
  </w:style>
  <w:style w:type="paragraph" w:customStyle="1" w:styleId="Sh32">
    <w:name w:val="Sh3.Приложение"/>
    <w:aliases w:val="3.Приложение"/>
    <w:basedOn w:val="a3"/>
    <w:next w:val="Sh3"/>
    <w:link w:val="Sh33"/>
    <w:autoRedefine/>
    <w:rsid w:val="00A130C2"/>
    <w:pPr>
      <w:spacing w:after="200" w:line="276" w:lineRule="auto"/>
      <w:ind w:right="284"/>
    </w:pPr>
    <w:rPr>
      <w:rFonts w:ascii="Times New Roman" w:eastAsia="Times New Roman" w:hAnsi="Times New Roman" w:cs="Times New Roman"/>
      <w:b/>
      <w:noProof/>
      <w:color w:val="002060"/>
      <w:sz w:val="28"/>
      <w:szCs w:val="24"/>
      <w:lang w:eastAsia="ru-RU"/>
    </w:rPr>
  </w:style>
  <w:style w:type="character" w:customStyle="1" w:styleId="Sh31">
    <w:name w:val="Sh3.Часть Знак"/>
    <w:aliases w:val="3.Часть Знак"/>
    <w:basedOn w:val="a4"/>
    <w:link w:val="Sh30"/>
    <w:rsid w:val="00A130C2"/>
    <w:rPr>
      <w:rFonts w:ascii="Times New Roman" w:hAnsi="Times New Roman"/>
      <w:b/>
      <w:caps/>
      <w:color w:val="FFC000" w:themeColor="accent4"/>
      <w:sz w:val="24"/>
      <w:szCs w:val="24"/>
    </w:rPr>
  </w:style>
  <w:style w:type="character" w:customStyle="1" w:styleId="Sh33">
    <w:name w:val="Sh3.Приложение Знак"/>
    <w:aliases w:val="3.Приложение Знак"/>
    <w:basedOn w:val="a4"/>
    <w:link w:val="Sh32"/>
    <w:rsid w:val="00A130C2"/>
    <w:rPr>
      <w:rFonts w:ascii="Times New Roman" w:eastAsia="Times New Roman" w:hAnsi="Times New Roman" w:cs="Times New Roman"/>
      <w:b/>
      <w:noProof/>
      <w:color w:val="002060"/>
      <w:sz w:val="28"/>
      <w:szCs w:val="24"/>
      <w:lang w:eastAsia="ru-RU"/>
    </w:rPr>
  </w:style>
  <w:style w:type="paragraph" w:customStyle="1" w:styleId="Sha">
    <w:name w:val="ShНазвание схемы"/>
    <w:aliases w:val="Название схемы"/>
    <w:basedOn w:val="10"/>
    <w:link w:val="Shb"/>
    <w:autoRedefine/>
    <w:rsid w:val="00A130C2"/>
    <w:pPr>
      <w:keepNext w:val="0"/>
      <w:keepLines w:val="0"/>
      <w:spacing w:before="0" w:after="240" w:line="240" w:lineRule="auto"/>
      <w:jc w:val="center"/>
    </w:pPr>
    <w:rPr>
      <w:rFonts w:eastAsia="Times New Roman" w:cs="Times New Roman"/>
      <w:b/>
      <w:bCs/>
      <w:caps/>
      <w:noProof/>
      <w:color w:val="BC00B8"/>
      <w:sz w:val="40"/>
      <w:szCs w:val="28"/>
      <w:lang w:eastAsia="ru-RU"/>
    </w:rPr>
  </w:style>
  <w:style w:type="character" w:customStyle="1" w:styleId="Shb">
    <w:name w:val="ShНазвание схемы Знак"/>
    <w:aliases w:val="Название схемы Знак"/>
    <w:basedOn w:val="11"/>
    <w:link w:val="Sha"/>
    <w:rsid w:val="00A130C2"/>
    <w:rPr>
      <w:rFonts w:asciiTheme="majorHAnsi" w:eastAsia="Times New Roman" w:hAnsiTheme="majorHAnsi" w:cs="Times New Roman"/>
      <w:b/>
      <w:bCs/>
      <w:caps/>
      <w:noProof/>
      <w:color w:val="BC00B8"/>
      <w:sz w:val="40"/>
      <w:szCs w:val="28"/>
      <w:lang w:eastAsia="ru-RU"/>
    </w:rPr>
  </w:style>
  <w:style w:type="paragraph" w:customStyle="1" w:styleId="Shc">
    <w:name w:val="ShПодзаголовок_схемы"/>
    <w:aliases w:val="Подзаголовок_схемы"/>
    <w:basedOn w:val="a3"/>
    <w:next w:val="Sh3"/>
    <w:link w:val="Shd"/>
    <w:autoRedefine/>
    <w:rsid w:val="00A130C2"/>
    <w:pPr>
      <w:spacing w:after="0" w:line="360" w:lineRule="auto"/>
      <w:ind w:right="283"/>
    </w:pPr>
    <w:rPr>
      <w:rFonts w:ascii="Times New Roman" w:hAnsi="Times New Roman"/>
      <w:noProof/>
      <w:sz w:val="28"/>
      <w:lang w:eastAsia="ru-RU"/>
    </w:rPr>
  </w:style>
  <w:style w:type="character" w:customStyle="1" w:styleId="Shd">
    <w:name w:val="ShПодзаголовок_схемы Знак"/>
    <w:aliases w:val="Подзаголовок_схемы Знак"/>
    <w:basedOn w:val="a4"/>
    <w:link w:val="Shc"/>
    <w:rsid w:val="00A130C2"/>
    <w:rPr>
      <w:rFonts w:ascii="Times New Roman" w:hAnsi="Times New Roman"/>
      <w:noProof/>
      <w:sz w:val="28"/>
      <w:lang w:eastAsia="ru-RU"/>
    </w:rPr>
  </w:style>
  <w:style w:type="paragraph" w:customStyle="1" w:styleId="She">
    <w:name w:val="ShЗаголовок (рисунок"/>
    <w:aliases w:val="таблица),Рисунок,таблица"/>
    <w:basedOn w:val="4"/>
    <w:next w:val="Sh3"/>
    <w:link w:val="Shf"/>
    <w:autoRedefine/>
    <w:locked/>
    <w:rsid w:val="00A130C2"/>
    <w:pPr>
      <w:spacing w:before="0" w:after="240" w:line="240" w:lineRule="auto"/>
      <w:ind w:left="284" w:right="283"/>
      <w:jc w:val="both"/>
    </w:pPr>
    <w:rPr>
      <w:rFonts w:ascii="Times New Roman" w:eastAsiaTheme="majorEastAsia" w:hAnsi="Times New Roman" w:cstheme="majorBidi"/>
      <w:iCs/>
      <w:color w:val="7030A0"/>
      <w:sz w:val="24"/>
      <w:szCs w:val="24"/>
    </w:rPr>
  </w:style>
  <w:style w:type="paragraph" w:customStyle="1" w:styleId="affffffff">
    <w:name w:val="Рисунок_схемы"/>
    <w:basedOn w:val="She"/>
    <w:link w:val="affffffff0"/>
    <w:locked/>
    <w:rsid w:val="00A130C2"/>
  </w:style>
  <w:style w:type="character" w:customStyle="1" w:styleId="Shf">
    <w:name w:val="ShЗаголовок (рисунок Знак"/>
    <w:aliases w:val="таблица) Знак,Рисунок Знак,таблица Знак"/>
    <w:basedOn w:val="40"/>
    <w:link w:val="She"/>
    <w:rsid w:val="00A130C2"/>
    <w:rPr>
      <w:rFonts w:ascii="Times New Roman" w:eastAsiaTheme="majorEastAsia" w:hAnsi="Times New Roman" w:cstheme="majorBidi"/>
      <w:b/>
      <w:bCs/>
      <w:iCs/>
      <w:color w:val="7030A0"/>
      <w:sz w:val="24"/>
      <w:szCs w:val="24"/>
    </w:rPr>
  </w:style>
  <w:style w:type="character" w:customStyle="1" w:styleId="affffffff0">
    <w:name w:val="Рисунок_схемы Знак"/>
    <w:basedOn w:val="afa"/>
    <w:link w:val="affffffff"/>
    <w:rsid w:val="00A130C2"/>
    <w:rPr>
      <w:rFonts w:ascii="Times New Roman" w:eastAsiaTheme="majorEastAsia" w:hAnsi="Times New Roman" w:cstheme="majorBidi"/>
      <w:b/>
      <w:bCs/>
      <w:iCs/>
      <w:color w:val="7030A0"/>
      <w:sz w:val="24"/>
      <w:szCs w:val="24"/>
    </w:rPr>
  </w:style>
  <w:style w:type="paragraph" w:customStyle="1" w:styleId="6AD5DFDD5EBD40859AF6BC77D687B62F">
    <w:name w:val="6AD5DFDD5EBD40859AF6BC77D687B62F"/>
    <w:locked/>
    <w:rsid w:val="00A130C2"/>
    <w:pPr>
      <w:spacing w:after="200" w:line="276" w:lineRule="auto"/>
    </w:pPr>
    <w:rPr>
      <w:rFonts w:eastAsiaTheme="minorEastAsia"/>
      <w:lang w:val="en-US"/>
    </w:rPr>
  </w:style>
  <w:style w:type="paragraph" w:customStyle="1" w:styleId="shf0">
    <w:name w:val="shЗагТаблицы"/>
    <w:aliases w:val="ЗагТаблицы"/>
    <w:basedOn w:val="3"/>
    <w:next w:val="Sh3"/>
    <w:link w:val="shf1"/>
    <w:autoRedefine/>
    <w:rsid w:val="00A130C2"/>
    <w:pPr>
      <w:keepNext w:val="0"/>
      <w:keepLines w:val="0"/>
      <w:spacing w:after="40" w:line="240" w:lineRule="auto"/>
      <w:ind w:left="57" w:right="57"/>
      <w:outlineLvl w:val="9"/>
    </w:pPr>
    <w:rPr>
      <w:rFonts w:ascii="Times New Roman" w:hAnsi="Times New Roman"/>
      <w:b/>
      <w:noProof/>
      <w:color w:val="000000" w:themeColor="text1"/>
      <w:lang w:eastAsia="ru-RU"/>
    </w:rPr>
  </w:style>
  <w:style w:type="character" w:customStyle="1" w:styleId="shf1">
    <w:name w:val="shЗагТаблицы Знак"/>
    <w:aliases w:val="ЗагТаблицы Знак"/>
    <w:basedOn w:val="30"/>
    <w:link w:val="shf0"/>
    <w:rsid w:val="00A130C2"/>
    <w:rPr>
      <w:rFonts w:ascii="Times New Roman" w:eastAsiaTheme="majorEastAsia" w:hAnsi="Times New Roman" w:cstheme="majorBidi"/>
      <w:b/>
      <w:noProof/>
      <w:color w:val="000000" w:themeColor="text1"/>
      <w:sz w:val="24"/>
      <w:szCs w:val="24"/>
      <w:lang w:eastAsia="ru-RU"/>
    </w:rPr>
  </w:style>
  <w:style w:type="paragraph" w:customStyle="1" w:styleId="Shf2">
    <w:name w:val="ShИмяОгл"/>
    <w:aliases w:val="Имя оглавления"/>
    <w:basedOn w:val="a3"/>
    <w:link w:val="Shf3"/>
    <w:rsid w:val="00A130C2"/>
    <w:pPr>
      <w:spacing w:after="240" w:line="360" w:lineRule="auto"/>
      <w:contextualSpacing/>
      <w:jc w:val="center"/>
    </w:pPr>
    <w:rPr>
      <w:rFonts w:ascii="Times New Roman" w:hAnsi="Times New Roman"/>
      <w:b/>
      <w:color w:val="7030A0"/>
      <w:sz w:val="28"/>
    </w:rPr>
  </w:style>
  <w:style w:type="paragraph" w:customStyle="1" w:styleId="Shf4">
    <w:name w:val="ShСтраницы"/>
    <w:aliases w:val="Страницы"/>
    <w:basedOn w:val="a3"/>
    <w:link w:val="Shf5"/>
    <w:autoRedefine/>
    <w:rsid w:val="00A130C2"/>
    <w:pPr>
      <w:spacing w:after="0" w:line="240" w:lineRule="auto"/>
      <w:jc w:val="right"/>
    </w:pPr>
    <w:rPr>
      <w:rFonts w:ascii="Times New Roman" w:hAnsi="Times New Roman"/>
      <w:color w:val="7030A0"/>
      <w:sz w:val="24"/>
    </w:rPr>
  </w:style>
  <w:style w:type="character" w:customStyle="1" w:styleId="Shf3">
    <w:name w:val="ShИмяОгл Знак"/>
    <w:aliases w:val="Имя оглавления Знак"/>
    <w:basedOn w:val="a4"/>
    <w:link w:val="Shf2"/>
    <w:rsid w:val="00A130C2"/>
    <w:rPr>
      <w:rFonts w:ascii="Times New Roman" w:hAnsi="Times New Roman"/>
      <w:b/>
      <w:color w:val="7030A0"/>
      <w:sz w:val="28"/>
    </w:rPr>
  </w:style>
  <w:style w:type="paragraph" w:customStyle="1" w:styleId="Shf6">
    <w:name w:val="ShЛого"/>
    <w:aliases w:val="Лого"/>
    <w:basedOn w:val="Sh10"/>
    <w:link w:val="Shf7"/>
    <w:rsid w:val="00A130C2"/>
  </w:style>
  <w:style w:type="character" w:customStyle="1" w:styleId="Shf5">
    <w:name w:val="ShСтраницы Знак"/>
    <w:aliases w:val="Страницы Знак"/>
    <w:basedOn w:val="a4"/>
    <w:link w:val="Shf4"/>
    <w:rsid w:val="00A130C2"/>
    <w:rPr>
      <w:rFonts w:ascii="Times New Roman" w:hAnsi="Times New Roman"/>
      <w:color w:val="7030A0"/>
      <w:sz w:val="24"/>
    </w:rPr>
  </w:style>
  <w:style w:type="character" w:customStyle="1" w:styleId="Shf7">
    <w:name w:val="ShЛого Знак"/>
    <w:aliases w:val="Лого Знак"/>
    <w:basedOn w:val="Sh11"/>
    <w:link w:val="Shf6"/>
    <w:rsid w:val="00A130C2"/>
    <w:rPr>
      <w:rFonts w:ascii="Times New Roman" w:hAnsi="Times New Roman"/>
      <w:b/>
      <w:noProof/>
      <w:color w:val="7030A0"/>
      <w:sz w:val="32"/>
      <w:szCs w:val="32"/>
      <w:lang w:val="en-US" w:eastAsia="ru-RU"/>
    </w:rPr>
  </w:style>
  <w:style w:type="paragraph" w:customStyle="1" w:styleId="EE90826652194246BBB27652A64C8958">
    <w:name w:val="EE90826652194246BBB27652A64C8958"/>
    <w:locked/>
    <w:rsid w:val="00A130C2"/>
    <w:pPr>
      <w:spacing w:after="200" w:line="276" w:lineRule="auto"/>
    </w:pPr>
    <w:rPr>
      <w:rFonts w:eastAsiaTheme="minorEastAsia"/>
      <w:lang w:val="en-US"/>
    </w:rPr>
  </w:style>
  <w:style w:type="paragraph" w:styleId="affffffff1">
    <w:name w:val="Document Map"/>
    <w:basedOn w:val="a3"/>
    <w:link w:val="affffffff2"/>
    <w:uiPriority w:val="99"/>
    <w:semiHidden/>
    <w:unhideWhenUsed/>
    <w:rsid w:val="00A130C2"/>
    <w:pPr>
      <w:spacing w:after="0" w:line="240" w:lineRule="auto"/>
      <w:ind w:firstLine="709"/>
      <w:jc w:val="both"/>
    </w:pPr>
    <w:rPr>
      <w:rFonts w:ascii="Tahoma" w:hAnsi="Tahoma" w:cs="Tahoma"/>
      <w:sz w:val="16"/>
      <w:szCs w:val="16"/>
    </w:rPr>
  </w:style>
  <w:style w:type="character" w:customStyle="1" w:styleId="affffffff2">
    <w:name w:val="Схема документа Знак"/>
    <w:basedOn w:val="a4"/>
    <w:link w:val="affffffff1"/>
    <w:uiPriority w:val="99"/>
    <w:semiHidden/>
    <w:rsid w:val="00A130C2"/>
    <w:rPr>
      <w:rFonts w:ascii="Tahoma" w:hAnsi="Tahoma" w:cs="Tahoma"/>
      <w:sz w:val="16"/>
      <w:szCs w:val="16"/>
    </w:rPr>
  </w:style>
  <w:style w:type="paragraph" w:customStyle="1" w:styleId="affffffff3">
    <w:name w:val="Примечания"/>
    <w:basedOn w:val="Sh3"/>
    <w:link w:val="affffffff4"/>
    <w:rsid w:val="00A130C2"/>
  </w:style>
  <w:style w:type="character" w:customStyle="1" w:styleId="affffffff4">
    <w:name w:val="Примечания Знак"/>
    <w:basedOn w:val="Sh4"/>
    <w:link w:val="affffffff3"/>
    <w:rsid w:val="00A130C2"/>
    <w:rPr>
      <w:rFonts w:ascii="Times New Roman" w:hAnsi="Times New Roman"/>
      <w:noProof/>
      <w:sz w:val="28"/>
      <w:szCs w:val="28"/>
      <w:lang w:eastAsia="ar-SA"/>
    </w:rPr>
  </w:style>
  <w:style w:type="paragraph" w:styleId="2f0">
    <w:name w:val="Body Text Indent 2"/>
    <w:basedOn w:val="a3"/>
    <w:link w:val="2f1"/>
    <w:uiPriority w:val="99"/>
    <w:unhideWhenUsed/>
    <w:rsid w:val="00A130C2"/>
    <w:pPr>
      <w:widowControl w:val="0"/>
      <w:suppressAutoHyphens/>
      <w:spacing w:after="120" w:line="480" w:lineRule="auto"/>
      <w:ind w:left="283"/>
    </w:pPr>
    <w:rPr>
      <w:rFonts w:ascii="Arial" w:eastAsia="Lucida Sans Unicode" w:hAnsi="Arial" w:cs="Times New Roman"/>
      <w:sz w:val="24"/>
      <w:szCs w:val="24"/>
      <w:lang w:eastAsia="ru-RU"/>
    </w:rPr>
  </w:style>
  <w:style w:type="character" w:customStyle="1" w:styleId="2f1">
    <w:name w:val="Основной текст с отступом 2 Знак"/>
    <w:basedOn w:val="a4"/>
    <w:link w:val="2f0"/>
    <w:uiPriority w:val="99"/>
    <w:rsid w:val="00A130C2"/>
    <w:rPr>
      <w:rFonts w:ascii="Arial" w:eastAsia="Lucida Sans Unicode" w:hAnsi="Arial" w:cs="Times New Roman"/>
      <w:sz w:val="24"/>
      <w:szCs w:val="24"/>
      <w:lang w:eastAsia="ru-RU"/>
    </w:rPr>
  </w:style>
  <w:style w:type="paragraph" w:customStyle="1" w:styleId="xl63">
    <w:name w:val="xl63"/>
    <w:basedOn w:val="a3"/>
    <w:rsid w:val="00A13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3"/>
    <w:rsid w:val="00A130C2"/>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affffffff5">
    <w:name w:val="!Хрень"/>
    <w:basedOn w:val="a3"/>
    <w:link w:val="affffffff6"/>
    <w:rsid w:val="00A130C2"/>
    <w:pPr>
      <w:spacing w:after="200" w:line="276" w:lineRule="auto"/>
      <w:jc w:val="center"/>
    </w:pPr>
    <w:rPr>
      <w:rFonts w:ascii="Times New Roman" w:eastAsia="Times New Roman" w:hAnsi="Times New Roman" w:cs="Times New Roman"/>
      <w:b/>
      <w:noProof/>
      <w:color w:val="BF8F00" w:themeColor="accent4" w:themeShade="BF"/>
      <w:sz w:val="24"/>
      <w:szCs w:val="28"/>
      <w:lang w:eastAsia="ru-RU"/>
    </w:rPr>
  </w:style>
  <w:style w:type="character" w:customStyle="1" w:styleId="affffffff6">
    <w:name w:val="!Хрень Знак"/>
    <w:basedOn w:val="a4"/>
    <w:link w:val="affffffff5"/>
    <w:rsid w:val="00A130C2"/>
    <w:rPr>
      <w:rFonts w:ascii="Times New Roman" w:eastAsia="Times New Roman" w:hAnsi="Times New Roman" w:cs="Times New Roman"/>
      <w:b/>
      <w:noProof/>
      <w:color w:val="BF8F00" w:themeColor="accent4" w:themeShade="BF"/>
      <w:sz w:val="24"/>
      <w:szCs w:val="28"/>
      <w:lang w:eastAsia="ru-RU"/>
    </w:rPr>
  </w:style>
  <w:style w:type="table" w:customStyle="1" w:styleId="-11">
    <w:name w:val="Таблица-сетка 1 светлая1"/>
    <w:basedOn w:val="a5"/>
    <w:uiPriority w:val="46"/>
    <w:rsid w:val="00A130C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f2">
    <w:name w:val="Основной текст (2)_"/>
    <w:link w:val="2f3"/>
    <w:rsid w:val="00A130C2"/>
    <w:rPr>
      <w:rFonts w:ascii="Times New Roman" w:eastAsia="Times New Roman" w:hAnsi="Times New Roman" w:cs="Times New Roman"/>
      <w:shd w:val="clear" w:color="auto" w:fill="FFFFFF"/>
    </w:rPr>
  </w:style>
  <w:style w:type="character" w:customStyle="1" w:styleId="295pt">
    <w:name w:val="Основной текст (2) + 9;5 pt;Полужирный"/>
    <w:rsid w:val="00A130C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f3">
    <w:name w:val="Основной текст (2)"/>
    <w:basedOn w:val="a3"/>
    <w:link w:val="2f2"/>
    <w:rsid w:val="00A130C2"/>
    <w:pPr>
      <w:widowControl w:val="0"/>
      <w:shd w:val="clear" w:color="auto" w:fill="FFFFFF"/>
      <w:spacing w:after="60" w:line="278" w:lineRule="exact"/>
      <w:ind w:hanging="740"/>
      <w:jc w:val="center"/>
    </w:pPr>
    <w:rPr>
      <w:rFonts w:ascii="Times New Roman" w:eastAsia="Times New Roman" w:hAnsi="Times New Roman" w:cs="Times New Roman"/>
    </w:rPr>
  </w:style>
  <w:style w:type="paragraph" w:customStyle="1" w:styleId="msonormal0">
    <w:name w:val="msonormal"/>
    <w:basedOn w:val="a3"/>
    <w:rsid w:val="00A13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3"/>
    <w:rsid w:val="00A130C2"/>
    <w:pPr>
      <w:pBdr>
        <w:left w:val="single" w:sz="8" w:space="14" w:color="auto"/>
        <w:bottom w:val="single" w:sz="8"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000000"/>
      <w:sz w:val="19"/>
      <w:szCs w:val="19"/>
      <w:lang w:eastAsia="ru-RU"/>
    </w:rPr>
  </w:style>
  <w:style w:type="paragraph" w:customStyle="1" w:styleId="xl94">
    <w:name w:val="xl94"/>
    <w:basedOn w:val="a3"/>
    <w:rsid w:val="00A130C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0"/>
      <w:szCs w:val="10"/>
      <w:lang w:eastAsia="ru-RU"/>
    </w:rPr>
  </w:style>
  <w:style w:type="character" w:customStyle="1" w:styleId="212pt">
    <w:name w:val="Основной текст (2) + 12 pt;Не полужирный"/>
    <w:basedOn w:val="2f2"/>
    <w:rsid w:val="00A130C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11pt">
    <w:name w:val="Основной текст (2) + Arial;11 pt"/>
    <w:basedOn w:val="2f2"/>
    <w:rsid w:val="00A130C2"/>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2"/>
    <w:rsid w:val="00A130C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pt">
    <w:name w:val="Основной текст (2) + 8 pt"/>
    <w:basedOn w:val="2f2"/>
    <w:rsid w:val="00A130C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f2"/>
    <w:rsid w:val="00A130C2"/>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3pt">
    <w:name w:val="Основной текст (2) + 13 pt;Курсив"/>
    <w:basedOn w:val="2f2"/>
    <w:rsid w:val="00A130C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a">
    <w:name w:val="Основной текст (5)_"/>
    <w:link w:val="5b"/>
    <w:rsid w:val="00A130C2"/>
    <w:rPr>
      <w:rFonts w:ascii="Times New Roman" w:eastAsia="Times New Roman" w:hAnsi="Times New Roman" w:cs="Times New Roman"/>
      <w:b/>
      <w:bCs/>
      <w:shd w:val="clear" w:color="auto" w:fill="FFFFFF"/>
    </w:rPr>
  </w:style>
  <w:style w:type="paragraph" w:customStyle="1" w:styleId="5b">
    <w:name w:val="Основной текст (5)"/>
    <w:basedOn w:val="a3"/>
    <w:link w:val="5a"/>
    <w:rsid w:val="00A130C2"/>
    <w:pPr>
      <w:widowControl w:val="0"/>
      <w:shd w:val="clear" w:color="auto" w:fill="FFFFFF"/>
      <w:spacing w:before="60" w:after="180" w:line="0" w:lineRule="atLeast"/>
      <w:jc w:val="both"/>
    </w:pPr>
    <w:rPr>
      <w:rFonts w:ascii="Times New Roman" w:eastAsia="Times New Roman" w:hAnsi="Times New Roman" w:cs="Times New Roman"/>
      <w:b/>
      <w:bCs/>
    </w:rPr>
  </w:style>
  <w:style w:type="character" w:customStyle="1" w:styleId="29pt">
    <w:name w:val="Основной текст (2) + 9 pt;Полужирный"/>
    <w:rsid w:val="00A130C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font5">
    <w:name w:val="font5"/>
    <w:basedOn w:val="a3"/>
    <w:rsid w:val="00A130C2"/>
    <w:pPr>
      <w:spacing w:before="100" w:beforeAutospacing="1" w:after="100" w:afterAutospacing="1" w:line="240" w:lineRule="auto"/>
    </w:pPr>
    <w:rPr>
      <w:rFonts w:ascii="Arial Narrow" w:eastAsia="Times New Roman" w:hAnsi="Arial Narrow" w:cs="Times New Roman"/>
      <w:color w:val="000000"/>
      <w:sz w:val="20"/>
      <w:szCs w:val="20"/>
      <w:lang w:eastAsia="ru-RU"/>
    </w:rPr>
  </w:style>
  <w:style w:type="paragraph" w:customStyle="1" w:styleId="font6">
    <w:name w:val="font6"/>
    <w:basedOn w:val="a3"/>
    <w:rsid w:val="00A130C2"/>
    <w:pPr>
      <w:spacing w:before="100" w:beforeAutospacing="1" w:after="100" w:afterAutospacing="1" w:line="240" w:lineRule="auto"/>
    </w:pPr>
    <w:rPr>
      <w:rFonts w:ascii="Arial Narrow" w:eastAsia="Times New Roman" w:hAnsi="Arial Narrow" w:cs="Times New Roman"/>
      <w:color w:val="000000"/>
      <w:sz w:val="20"/>
      <w:szCs w:val="20"/>
      <w:lang w:eastAsia="ru-RU"/>
    </w:rPr>
  </w:style>
  <w:style w:type="paragraph" w:customStyle="1" w:styleId="font7">
    <w:name w:val="font7"/>
    <w:basedOn w:val="a3"/>
    <w:rsid w:val="00A130C2"/>
    <w:pPr>
      <w:spacing w:before="100" w:beforeAutospacing="1" w:after="100" w:afterAutospacing="1" w:line="240" w:lineRule="auto"/>
    </w:pPr>
    <w:rPr>
      <w:rFonts w:ascii="Arial Narrow" w:eastAsia="Times New Roman" w:hAnsi="Arial Narrow" w:cs="Times New Roman"/>
      <w:i/>
      <w:iCs/>
      <w:color w:val="000000"/>
      <w:sz w:val="20"/>
      <w:szCs w:val="20"/>
      <w:lang w:eastAsia="ru-RU"/>
    </w:rPr>
  </w:style>
  <w:style w:type="character" w:customStyle="1" w:styleId="210pt0pt">
    <w:name w:val="Основной текст (2) + 10 pt;Полужирный;Курсив;Интервал 0 pt"/>
    <w:rsid w:val="00A130C2"/>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ffffffff7">
    <w:name w:val="Подпись к таблице_"/>
    <w:link w:val="affffffff8"/>
    <w:rsid w:val="00A130C2"/>
    <w:rPr>
      <w:rFonts w:ascii="Times New Roman" w:eastAsia="Times New Roman" w:hAnsi="Times New Roman" w:cs="Times New Roman"/>
      <w:shd w:val="clear" w:color="auto" w:fill="FFFFFF"/>
    </w:rPr>
  </w:style>
  <w:style w:type="paragraph" w:customStyle="1" w:styleId="affffffff8">
    <w:name w:val="Подпись к таблице"/>
    <w:basedOn w:val="a3"/>
    <w:link w:val="affffffff7"/>
    <w:rsid w:val="00A130C2"/>
    <w:pPr>
      <w:widowControl w:val="0"/>
      <w:shd w:val="clear" w:color="auto" w:fill="FFFFFF"/>
      <w:spacing w:before="180" w:after="0" w:line="274" w:lineRule="exact"/>
    </w:pPr>
    <w:rPr>
      <w:rFonts w:ascii="Times New Roman" w:eastAsia="Times New Roman" w:hAnsi="Times New Roman" w:cs="Times New Roman"/>
    </w:rPr>
  </w:style>
  <w:style w:type="paragraph" w:customStyle="1" w:styleId="xl95">
    <w:name w:val="xl95"/>
    <w:basedOn w:val="a3"/>
    <w:rsid w:val="00A130C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9"/>
      <w:szCs w:val="19"/>
      <w:lang w:eastAsia="ru-RU"/>
    </w:rPr>
  </w:style>
  <w:style w:type="character" w:customStyle="1" w:styleId="Exact">
    <w:name w:val="Подпись к картинке Exact"/>
    <w:rsid w:val="00A130C2"/>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Exact"/>
    <w:basedOn w:val="a4"/>
    <w:rsid w:val="00A130C2"/>
    <w:rPr>
      <w:rFonts w:ascii="Times New Roman" w:eastAsia="Times New Roman" w:hAnsi="Times New Roman" w:cs="Times New Roman"/>
      <w:b w:val="0"/>
      <w:bCs w:val="0"/>
      <w:i w:val="0"/>
      <w:iCs w:val="0"/>
      <w:smallCaps w:val="0"/>
      <w:strike w:val="0"/>
      <w:u w:val="none"/>
    </w:rPr>
  </w:style>
  <w:style w:type="character" w:customStyle="1" w:styleId="295pt0">
    <w:name w:val="Основной текст (2) + 9;5 pt"/>
    <w:basedOn w:val="2f2"/>
    <w:rsid w:val="00A130C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
    <w:basedOn w:val="2f2"/>
    <w:rsid w:val="00A130C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Малые прописные"/>
    <w:basedOn w:val="2f2"/>
    <w:rsid w:val="00A130C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10pt1">
    <w:name w:val="Основной текст (2) + 10 pt;Полужирный"/>
    <w:basedOn w:val="2f2"/>
    <w:rsid w:val="00A130C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Sylfaen10pt">
    <w:name w:val="Основной текст (2) + Sylfaen;10 pt;Курсив"/>
    <w:rsid w:val="00A130C2"/>
    <w:rPr>
      <w:rFonts w:ascii="Sylfaen" w:eastAsia="Sylfaen" w:hAnsi="Sylfaen" w:cs="Sylfaen"/>
      <w:b/>
      <w:bCs/>
      <w:i/>
      <w:iCs/>
      <w:smallCaps w:val="0"/>
      <w:strike w:val="0"/>
      <w:color w:val="000000"/>
      <w:spacing w:val="0"/>
      <w:w w:val="100"/>
      <w:position w:val="0"/>
      <w:sz w:val="20"/>
      <w:szCs w:val="20"/>
      <w:u w:val="none"/>
      <w:lang w:val="ru-RU" w:eastAsia="ru-RU" w:bidi="ru-RU"/>
    </w:rPr>
  </w:style>
  <w:style w:type="paragraph" w:styleId="affffffff9">
    <w:name w:val="Revision"/>
    <w:hidden/>
    <w:uiPriority w:val="99"/>
    <w:semiHidden/>
    <w:rsid w:val="00A130C2"/>
    <w:pPr>
      <w:spacing w:after="0" w:line="240" w:lineRule="auto"/>
    </w:pPr>
    <w:rPr>
      <w:rFonts w:ascii="Arial Narrow" w:hAnsi="Arial Narrow"/>
      <w:sz w:val="26"/>
    </w:rPr>
  </w:style>
  <w:style w:type="character" w:customStyle="1" w:styleId="3c">
    <w:name w:val="Неразрешенное упоминание3"/>
    <w:basedOn w:val="a4"/>
    <w:uiPriority w:val="99"/>
    <w:semiHidden/>
    <w:unhideWhenUsed/>
    <w:rsid w:val="00A130C2"/>
    <w:rPr>
      <w:color w:val="808080"/>
      <w:shd w:val="clear" w:color="auto" w:fill="E6E6E6"/>
    </w:rPr>
  </w:style>
  <w:style w:type="character" w:customStyle="1" w:styleId="UnresolvedMention">
    <w:name w:val="Unresolved Mention"/>
    <w:basedOn w:val="a4"/>
    <w:uiPriority w:val="99"/>
    <w:semiHidden/>
    <w:unhideWhenUsed/>
    <w:rsid w:val="00A130C2"/>
    <w:rPr>
      <w:color w:val="808080"/>
      <w:shd w:val="clear" w:color="auto" w:fill="E6E6E6"/>
    </w:rPr>
  </w:style>
  <w:style w:type="character" w:customStyle="1" w:styleId="2f4">
    <w:name w:val="Подпись к таблице (2)_"/>
    <w:basedOn w:val="a4"/>
    <w:link w:val="2f5"/>
    <w:locked/>
    <w:rsid w:val="00A130C2"/>
    <w:rPr>
      <w:rFonts w:ascii="Times New Roman" w:eastAsia="Times New Roman" w:hAnsi="Times New Roman" w:cs="Times New Roman"/>
      <w:sz w:val="19"/>
      <w:szCs w:val="19"/>
      <w:shd w:val="clear" w:color="auto" w:fill="FFFFFF"/>
    </w:rPr>
  </w:style>
  <w:style w:type="paragraph" w:customStyle="1" w:styleId="2f5">
    <w:name w:val="Подпись к таблице (2)"/>
    <w:basedOn w:val="a3"/>
    <w:link w:val="2f4"/>
    <w:rsid w:val="00A130C2"/>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font8">
    <w:name w:val="font8"/>
    <w:basedOn w:val="a3"/>
    <w:rsid w:val="00A130C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9">
    <w:name w:val="font9"/>
    <w:basedOn w:val="a3"/>
    <w:rsid w:val="00A130C2"/>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96">
    <w:name w:val="xl96"/>
    <w:basedOn w:val="a3"/>
    <w:rsid w:val="00A13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7">
    <w:name w:val="xl97"/>
    <w:basedOn w:val="a3"/>
    <w:rsid w:val="00A130C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8">
    <w:name w:val="xl98"/>
    <w:basedOn w:val="a3"/>
    <w:rsid w:val="00A130C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99">
    <w:name w:val="xl99"/>
    <w:basedOn w:val="a3"/>
    <w:rsid w:val="00A130C2"/>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00">
    <w:name w:val="xl100"/>
    <w:basedOn w:val="a3"/>
    <w:rsid w:val="00A130C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lang w:eastAsia="ru-RU"/>
    </w:rPr>
  </w:style>
  <w:style w:type="paragraph" w:customStyle="1" w:styleId="xl101">
    <w:name w:val="xl101"/>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3">
    <w:name w:val="xl103"/>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4">
    <w:name w:val="xl104"/>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5">
    <w:name w:val="xl105"/>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7">
    <w:name w:val="xl107"/>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8">
    <w:name w:val="xl108"/>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1">
    <w:name w:val="xl111"/>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2">
    <w:name w:val="xl112"/>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3"/>
    <w:rsid w:val="00A130C2"/>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5">
    <w:name w:val="xl115"/>
    <w:basedOn w:val="a3"/>
    <w:rsid w:val="00A130C2"/>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6">
    <w:name w:val="xl116"/>
    <w:basedOn w:val="a3"/>
    <w:rsid w:val="00A13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7">
    <w:name w:val="xl117"/>
    <w:basedOn w:val="a3"/>
    <w:rsid w:val="00A13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18">
    <w:name w:val="xl118"/>
    <w:basedOn w:val="a3"/>
    <w:rsid w:val="00A13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19">
    <w:name w:val="xl119"/>
    <w:basedOn w:val="a3"/>
    <w:rsid w:val="00A130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3"/>
    <w:rsid w:val="00A130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3"/>
    <w:rsid w:val="00A130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3">
    <w:name w:val="xl123"/>
    <w:basedOn w:val="a3"/>
    <w:rsid w:val="00A130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3"/>
    <w:rsid w:val="00A130C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3"/>
    <w:rsid w:val="00A130C2"/>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3"/>
    <w:rsid w:val="00A130C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3"/>
    <w:rsid w:val="00A130C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8">
    <w:name w:val="xl128"/>
    <w:basedOn w:val="a3"/>
    <w:rsid w:val="00A130C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9">
    <w:name w:val="xl129"/>
    <w:basedOn w:val="a3"/>
    <w:rsid w:val="00A130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0">
    <w:name w:val="xl130"/>
    <w:basedOn w:val="a3"/>
    <w:rsid w:val="00A130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3"/>
    <w:rsid w:val="00A130C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2">
    <w:name w:val="xl132"/>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33">
    <w:name w:val="xl133"/>
    <w:basedOn w:val="a3"/>
    <w:rsid w:val="00A130C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4">
    <w:name w:val="xl134"/>
    <w:basedOn w:val="a3"/>
    <w:rsid w:val="00A130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ru-RU"/>
    </w:rPr>
  </w:style>
  <w:style w:type="paragraph" w:customStyle="1" w:styleId="148">
    <w:name w:val="Таблица 14"/>
    <w:basedOn w:val="a3"/>
    <w:link w:val="149"/>
    <w:rsid w:val="00A130C2"/>
    <w:pPr>
      <w:spacing w:after="0" w:line="240" w:lineRule="auto"/>
    </w:pPr>
    <w:rPr>
      <w:rFonts w:ascii="Times New Roman" w:eastAsia="Calibri" w:hAnsi="Times New Roman" w:cs="Times New Roman"/>
      <w:color w:val="000000" w:themeColor="text1"/>
      <w:sz w:val="28"/>
      <w:szCs w:val="28"/>
    </w:rPr>
  </w:style>
  <w:style w:type="character" w:customStyle="1" w:styleId="149">
    <w:name w:val="Таблица 14 Знак"/>
    <w:basedOn w:val="a4"/>
    <w:link w:val="148"/>
    <w:rsid w:val="00A130C2"/>
    <w:rPr>
      <w:rFonts w:ascii="Times New Roman" w:eastAsia="Calibri" w:hAnsi="Times New Roman" w:cs="Times New Roman"/>
      <w:color w:val="000000" w:themeColor="text1"/>
      <w:sz w:val="28"/>
      <w:szCs w:val="28"/>
    </w:rPr>
  </w:style>
  <w:style w:type="paragraph" w:customStyle="1" w:styleId="affffffffa">
    <w:name w:val="Сноски"/>
    <w:basedOn w:val="afffe"/>
    <w:link w:val="affffffffb"/>
    <w:rsid w:val="00A130C2"/>
    <w:pPr>
      <w:jc w:val="both"/>
    </w:pPr>
    <w:rPr>
      <w:rFonts w:ascii="Times New Roman" w:hAnsi="Times New Roman" w:cs="Times New Roman"/>
    </w:rPr>
  </w:style>
  <w:style w:type="character" w:customStyle="1" w:styleId="affffffffb">
    <w:name w:val="Сноски Знак"/>
    <w:basedOn w:val="affff"/>
    <w:link w:val="affffffffa"/>
    <w:rsid w:val="00A130C2"/>
    <w:rPr>
      <w:rFonts w:ascii="Times New Roman" w:hAnsi="Times New Roman" w:cs="Times New Roman"/>
      <w:sz w:val="20"/>
      <w:szCs w:val="20"/>
    </w:rPr>
  </w:style>
  <w:style w:type="paragraph" w:customStyle="1" w:styleId="affffffffc">
    <w:name w:val="ТС ТАблица"/>
    <w:basedOn w:val="afff0"/>
    <w:link w:val="affffffffd"/>
    <w:rsid w:val="00A130C2"/>
    <w:pPr>
      <w:spacing w:after="0" w:line="240" w:lineRule="auto"/>
      <w:ind w:right="0"/>
      <w:jc w:val="center"/>
    </w:pPr>
    <w:rPr>
      <w:color w:val="000000" w:themeColor="text1"/>
      <w:sz w:val="20"/>
      <w:szCs w:val="20"/>
    </w:rPr>
  </w:style>
  <w:style w:type="paragraph" w:customStyle="1" w:styleId="affffffffe">
    <w:name w:val="ТС Наименование таблиц"/>
    <w:basedOn w:val="afff0"/>
    <w:link w:val="afffffffff"/>
    <w:qFormat/>
    <w:rsid w:val="00A130C2"/>
    <w:pPr>
      <w:spacing w:after="0" w:line="240" w:lineRule="auto"/>
      <w:ind w:right="0" w:firstLine="567"/>
      <w:jc w:val="right"/>
    </w:pPr>
    <w:rPr>
      <w:b w:val="0"/>
      <w:color w:val="000000" w:themeColor="text1"/>
      <w:sz w:val="24"/>
      <w:szCs w:val="24"/>
    </w:rPr>
  </w:style>
  <w:style w:type="character" w:customStyle="1" w:styleId="affffffffd">
    <w:name w:val="ТС ТАблица Знак"/>
    <w:basedOn w:val="afff1"/>
    <w:link w:val="affffffffc"/>
    <w:rsid w:val="00A130C2"/>
    <w:rPr>
      <w:rFonts w:ascii="Times New Roman" w:hAnsi="Times New Roman" w:cs="Times New Roman"/>
      <w:b/>
      <w:color w:val="000000" w:themeColor="text1"/>
      <w:sz w:val="20"/>
      <w:szCs w:val="20"/>
    </w:rPr>
  </w:style>
  <w:style w:type="paragraph" w:customStyle="1" w:styleId="afffffffff0">
    <w:name w:val="ТС Наименование рисунка"/>
    <w:basedOn w:val="afffc"/>
    <w:link w:val="afffffffff1"/>
    <w:qFormat/>
    <w:rsid w:val="00A130C2"/>
    <w:rPr>
      <w:b/>
      <w:color w:val="000000" w:themeColor="text1"/>
    </w:rPr>
  </w:style>
  <w:style w:type="character" w:customStyle="1" w:styleId="afffffffff">
    <w:name w:val="ТС Наименование таблиц Знак"/>
    <w:basedOn w:val="afff1"/>
    <w:link w:val="affffffffe"/>
    <w:rsid w:val="00A130C2"/>
    <w:rPr>
      <w:rFonts w:ascii="Times New Roman" w:hAnsi="Times New Roman" w:cs="Times New Roman"/>
      <w:b/>
      <w:color w:val="000000" w:themeColor="text1"/>
      <w:sz w:val="24"/>
      <w:szCs w:val="24"/>
    </w:rPr>
  </w:style>
  <w:style w:type="paragraph" w:customStyle="1" w:styleId="1116">
    <w:name w:val="ТС 1.1.1"/>
    <w:basedOn w:val="afd"/>
    <w:link w:val="1117"/>
    <w:qFormat/>
    <w:rsid w:val="00A130C2"/>
    <w:pPr>
      <w:spacing w:before="100" w:beforeAutospacing="1" w:after="100" w:afterAutospacing="1"/>
      <w:ind w:firstLine="1134"/>
      <w:jc w:val="both"/>
    </w:pPr>
    <w:rPr>
      <w:rFonts w:ascii="Times New Roman" w:eastAsiaTheme="minorHAnsi" w:hAnsi="Times New Roman"/>
      <w:b/>
      <w:color w:val="000000" w:themeColor="text1"/>
      <w:sz w:val="28"/>
      <w:szCs w:val="24"/>
    </w:rPr>
  </w:style>
  <w:style w:type="character" w:customStyle="1" w:styleId="afffffffff1">
    <w:name w:val="ТС Наименование рисунка Знак"/>
    <w:basedOn w:val="afffd"/>
    <w:link w:val="afffffffff0"/>
    <w:rsid w:val="00A130C2"/>
    <w:rPr>
      <w:rFonts w:ascii="Times New Roman" w:hAnsi="Times New Roman" w:cs="Times New Roman"/>
      <w:b/>
      <w:color w:val="000000" w:themeColor="text1"/>
      <w:sz w:val="24"/>
      <w:szCs w:val="24"/>
    </w:rPr>
  </w:style>
  <w:style w:type="paragraph" w:customStyle="1" w:styleId="11116">
    <w:name w:val="ТС 1.1.1.1"/>
    <w:basedOn w:val="14"/>
    <w:link w:val="11117"/>
    <w:qFormat/>
    <w:rsid w:val="00A130C2"/>
    <w:pPr>
      <w:tabs>
        <w:tab w:val="clear" w:pos="9344"/>
        <w:tab w:val="right" w:leader="dot" w:pos="9498"/>
      </w:tabs>
    </w:pPr>
  </w:style>
  <w:style w:type="character" w:customStyle="1" w:styleId="1117">
    <w:name w:val="ТС 1.1.1 Знак"/>
    <w:basedOn w:val="afe"/>
    <w:link w:val="1116"/>
    <w:rsid w:val="00A130C2"/>
    <w:rPr>
      <w:rFonts w:ascii="Times New Roman" w:eastAsiaTheme="minorEastAsia" w:hAnsi="Times New Roman"/>
      <w:b/>
      <w:color w:val="000000" w:themeColor="text1"/>
      <w:sz w:val="28"/>
      <w:szCs w:val="24"/>
      <w:lang w:eastAsia="ru-RU"/>
    </w:rPr>
  </w:style>
  <w:style w:type="paragraph" w:customStyle="1" w:styleId="afffffffff2">
    <w:name w:val="ТС Таблица"/>
    <w:basedOn w:val="a3"/>
    <w:link w:val="afffffffff3"/>
    <w:qFormat/>
    <w:rsid w:val="00A130C2"/>
    <w:pPr>
      <w:spacing w:after="0" w:line="240" w:lineRule="auto"/>
    </w:pPr>
    <w:rPr>
      <w:rFonts w:ascii="Times New Roman" w:hAnsi="Times New Roman" w:cs="Times New Roman"/>
      <w:sz w:val="20"/>
      <w:szCs w:val="20"/>
    </w:rPr>
  </w:style>
  <w:style w:type="character" w:customStyle="1" w:styleId="15">
    <w:name w:val="Оглавление 1 Знак"/>
    <w:aliases w:val="Титул 1.1.1.1 Знак"/>
    <w:basedOn w:val="a4"/>
    <w:link w:val="14"/>
    <w:uiPriority w:val="39"/>
    <w:rsid w:val="00BA724A"/>
    <w:rPr>
      <w:rFonts w:ascii="Times New Roman" w:eastAsia="Times New Roman" w:hAnsi="Times New Roman" w:cs="Times New Roman"/>
      <w:b/>
      <w:caps/>
      <w:noProof/>
      <w:sz w:val="20"/>
      <w:szCs w:val="20"/>
      <w:lang w:eastAsia="ru-RU"/>
    </w:rPr>
  </w:style>
  <w:style w:type="character" w:customStyle="1" w:styleId="11117">
    <w:name w:val="ТС 1.1.1.1 Знак"/>
    <w:basedOn w:val="15"/>
    <w:link w:val="11116"/>
    <w:rsid w:val="00A130C2"/>
    <w:rPr>
      <w:rFonts w:ascii="Times New Roman" w:eastAsia="Times New Roman" w:hAnsi="Times New Roman" w:cs="Times New Roman"/>
      <w:b/>
      <w:caps/>
      <w:noProof/>
      <w:sz w:val="20"/>
      <w:szCs w:val="20"/>
      <w:lang w:eastAsia="ru-RU"/>
    </w:rPr>
  </w:style>
  <w:style w:type="character" w:customStyle="1" w:styleId="afffffffff3">
    <w:name w:val="ТС Таблица Знак"/>
    <w:basedOn w:val="a4"/>
    <w:link w:val="afffffffff2"/>
    <w:rsid w:val="00A130C2"/>
    <w:rPr>
      <w:rFonts w:ascii="Times New Roman" w:hAnsi="Times New Roman" w:cs="Times New Roman"/>
      <w:sz w:val="20"/>
      <w:szCs w:val="20"/>
    </w:rPr>
  </w:style>
  <w:style w:type="paragraph" w:customStyle="1" w:styleId="shf8">
    <w:name w:val="sh номер Таблицы"/>
    <w:aliases w:val="номерТаблицы"/>
    <w:basedOn w:val="3"/>
    <w:link w:val="shf9"/>
    <w:autoRedefine/>
    <w:rsid w:val="00A130C2"/>
    <w:pPr>
      <w:keepNext w:val="0"/>
      <w:keepLines w:val="0"/>
      <w:spacing w:after="40" w:line="240" w:lineRule="auto"/>
      <w:ind w:left="2127" w:right="301"/>
      <w:jc w:val="right"/>
      <w:outlineLvl w:val="9"/>
    </w:pPr>
    <w:rPr>
      <w:rFonts w:ascii="Times New Roman" w:eastAsiaTheme="minorHAnsi" w:hAnsi="Times New Roman" w:cstheme="minorBidi"/>
      <w:b/>
      <w:noProof/>
      <w:color w:val="000000" w:themeColor="text1"/>
      <w:lang w:eastAsia="ru-RU"/>
    </w:rPr>
  </w:style>
  <w:style w:type="character" w:customStyle="1" w:styleId="shf9">
    <w:name w:val="sh номер Таблицы Знак"/>
    <w:aliases w:val="номерТаблицы Знак"/>
    <w:basedOn w:val="a4"/>
    <w:link w:val="shf8"/>
    <w:rsid w:val="00A130C2"/>
    <w:rPr>
      <w:rFonts w:ascii="Times New Roman" w:hAnsi="Times New Roman"/>
      <w:b/>
      <w:noProof/>
      <w:color w:val="000000" w:themeColor="text1"/>
      <w:sz w:val="24"/>
      <w:szCs w:val="24"/>
      <w:lang w:eastAsia="ru-RU"/>
    </w:rPr>
  </w:style>
  <w:style w:type="table" w:customStyle="1" w:styleId="11e">
    <w:name w:val="Сетка таблицы светлая11"/>
    <w:basedOn w:val="a5"/>
    <w:uiPriority w:val="40"/>
    <w:rsid w:val="00A130C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
    <w:name w:val="Таблица-сетка 1 светлая11"/>
    <w:basedOn w:val="a5"/>
    <w:uiPriority w:val="46"/>
    <w:rsid w:val="00A130C2"/>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h12">
    <w:name w:val="ShЗаг Таблицы1"/>
    <w:basedOn w:val="a3"/>
    <w:next w:val="a3"/>
    <w:unhideWhenUsed/>
    <w:qFormat/>
    <w:rsid w:val="00A130C2"/>
    <w:pPr>
      <w:keepNext/>
      <w:keepLines/>
      <w:spacing w:before="40" w:after="0" w:line="240" w:lineRule="auto"/>
      <w:ind w:firstLine="567"/>
      <w:jc w:val="both"/>
      <w:outlineLvl w:val="2"/>
    </w:pPr>
    <w:rPr>
      <w:rFonts w:ascii="Calibri Light" w:eastAsia="Times New Roman" w:hAnsi="Calibri Light" w:cs="Times New Roman"/>
      <w:color w:val="1F3763"/>
      <w:sz w:val="26"/>
      <w:szCs w:val="24"/>
    </w:rPr>
  </w:style>
  <w:style w:type="paragraph" w:customStyle="1" w:styleId="1f9">
    <w:name w:val="Под Заг1"/>
    <w:basedOn w:val="a3"/>
    <w:next w:val="a3"/>
    <w:unhideWhenUsed/>
    <w:qFormat/>
    <w:rsid w:val="00A130C2"/>
    <w:pPr>
      <w:keepNext/>
      <w:keepLines/>
      <w:spacing w:before="40" w:after="0" w:line="240" w:lineRule="auto"/>
      <w:ind w:firstLine="567"/>
      <w:jc w:val="both"/>
      <w:outlineLvl w:val="3"/>
    </w:pPr>
    <w:rPr>
      <w:rFonts w:ascii="Calibri Light" w:eastAsia="Times New Roman" w:hAnsi="Calibri Light" w:cs="Times New Roman"/>
      <w:i/>
      <w:iCs/>
      <w:color w:val="2F5496"/>
      <w:sz w:val="26"/>
    </w:rPr>
  </w:style>
  <w:style w:type="paragraph" w:customStyle="1" w:styleId="1fa">
    <w:name w:val="Подзаголовок1"/>
    <w:basedOn w:val="a3"/>
    <w:next w:val="a3"/>
    <w:uiPriority w:val="11"/>
    <w:rsid w:val="00A130C2"/>
    <w:pPr>
      <w:numPr>
        <w:ilvl w:val="1"/>
      </w:numPr>
      <w:spacing w:before="40" w:after="40" w:line="240" w:lineRule="auto"/>
      <w:ind w:firstLine="567"/>
      <w:jc w:val="both"/>
    </w:pPr>
    <w:rPr>
      <w:rFonts w:ascii="Calibri" w:eastAsia="Times New Roman" w:hAnsi="Calibri"/>
      <w:color w:val="5A5A5A"/>
      <w:spacing w:val="15"/>
    </w:rPr>
  </w:style>
  <w:style w:type="character" w:customStyle="1" w:styleId="1fb">
    <w:name w:val="Сильная ссылка1"/>
    <w:basedOn w:val="a4"/>
    <w:uiPriority w:val="32"/>
    <w:qFormat/>
    <w:rsid w:val="00A130C2"/>
    <w:rPr>
      <w:b/>
      <w:bCs/>
      <w:smallCaps/>
      <w:color w:val="4472C4"/>
      <w:spacing w:val="5"/>
    </w:rPr>
  </w:style>
  <w:style w:type="character" w:customStyle="1" w:styleId="1fc">
    <w:name w:val="Слабая ссылка1"/>
    <w:basedOn w:val="a4"/>
    <w:uiPriority w:val="31"/>
    <w:qFormat/>
    <w:rsid w:val="00A130C2"/>
    <w:rPr>
      <w:smallCaps/>
      <w:color w:val="5A5A5A"/>
    </w:rPr>
  </w:style>
  <w:style w:type="paragraph" w:customStyle="1" w:styleId="1fd">
    <w:name w:val="Выделенная цитата1"/>
    <w:basedOn w:val="a3"/>
    <w:next w:val="a3"/>
    <w:uiPriority w:val="30"/>
    <w:qFormat/>
    <w:rsid w:val="00A130C2"/>
    <w:pPr>
      <w:pBdr>
        <w:top w:val="single" w:sz="4" w:space="10" w:color="4472C4"/>
        <w:bottom w:val="single" w:sz="4" w:space="10" w:color="4472C4"/>
      </w:pBdr>
      <w:spacing w:before="360" w:after="360" w:line="240" w:lineRule="auto"/>
      <w:ind w:left="864" w:right="864" w:firstLine="567"/>
      <w:jc w:val="center"/>
    </w:pPr>
    <w:rPr>
      <w:rFonts w:ascii="Arial Narrow" w:hAnsi="Arial Narrow"/>
      <w:i/>
      <w:iCs/>
      <w:color w:val="4472C4"/>
      <w:sz w:val="26"/>
    </w:rPr>
  </w:style>
  <w:style w:type="paragraph" w:customStyle="1" w:styleId="216">
    <w:name w:val="Цитата 21"/>
    <w:basedOn w:val="a3"/>
    <w:next w:val="a3"/>
    <w:uiPriority w:val="29"/>
    <w:qFormat/>
    <w:rsid w:val="00A130C2"/>
    <w:pPr>
      <w:spacing w:before="200" w:after="40" w:line="240" w:lineRule="auto"/>
      <w:ind w:left="864" w:right="864" w:firstLine="567"/>
      <w:jc w:val="center"/>
    </w:pPr>
    <w:rPr>
      <w:rFonts w:ascii="Arial Narrow" w:hAnsi="Arial Narrow"/>
      <w:i/>
      <w:iCs/>
      <w:color w:val="404040"/>
      <w:sz w:val="26"/>
    </w:rPr>
  </w:style>
  <w:style w:type="character" w:customStyle="1" w:styleId="1fe">
    <w:name w:val="Сильное выделение1"/>
    <w:basedOn w:val="a4"/>
    <w:uiPriority w:val="21"/>
    <w:qFormat/>
    <w:rsid w:val="00A130C2"/>
    <w:rPr>
      <w:i/>
      <w:iCs/>
      <w:color w:val="4472C4"/>
    </w:rPr>
  </w:style>
  <w:style w:type="character" w:customStyle="1" w:styleId="1ff">
    <w:name w:val="Слабое выделение1"/>
    <w:basedOn w:val="a4"/>
    <w:uiPriority w:val="19"/>
    <w:qFormat/>
    <w:rsid w:val="00A130C2"/>
    <w:rPr>
      <w:i/>
      <w:iCs/>
      <w:color w:val="404040"/>
    </w:rPr>
  </w:style>
  <w:style w:type="paragraph" w:customStyle="1" w:styleId="1ff0">
    <w:name w:val="Название1"/>
    <w:basedOn w:val="a3"/>
    <w:next w:val="a3"/>
    <w:uiPriority w:val="10"/>
    <w:qFormat/>
    <w:rsid w:val="00A130C2"/>
    <w:pPr>
      <w:spacing w:before="40" w:after="0" w:line="240" w:lineRule="auto"/>
      <w:ind w:firstLine="567"/>
      <w:contextualSpacing/>
      <w:jc w:val="both"/>
    </w:pPr>
    <w:rPr>
      <w:rFonts w:ascii="Calibri Light" w:eastAsia="Times New Roman" w:hAnsi="Calibri Light" w:cs="Times New Roman"/>
      <w:spacing w:val="-10"/>
      <w:kern w:val="28"/>
      <w:sz w:val="56"/>
      <w:szCs w:val="56"/>
    </w:rPr>
  </w:style>
  <w:style w:type="character" w:customStyle="1" w:styleId="11f">
    <w:name w:val="Заголовок 1 Знак1"/>
    <w:basedOn w:val="a4"/>
    <w:uiPriority w:val="9"/>
    <w:rsid w:val="00A130C2"/>
    <w:rPr>
      <w:rFonts w:ascii="Cambria" w:eastAsia="Times New Roman" w:hAnsi="Cambria" w:cs="Times New Roman"/>
      <w:b/>
      <w:bCs/>
      <w:color w:val="365F91"/>
      <w:sz w:val="28"/>
      <w:szCs w:val="28"/>
    </w:rPr>
  </w:style>
  <w:style w:type="character" w:customStyle="1" w:styleId="1ff1">
    <w:name w:val="Гиперссылка1"/>
    <w:basedOn w:val="a4"/>
    <w:uiPriority w:val="99"/>
    <w:unhideWhenUsed/>
    <w:rsid w:val="00A130C2"/>
    <w:rPr>
      <w:color w:val="0563C1"/>
      <w:u w:val="single"/>
    </w:rPr>
  </w:style>
  <w:style w:type="paragraph" w:customStyle="1" w:styleId="Sh13">
    <w:name w:val="ShТаблица1"/>
    <w:next w:val="afd"/>
    <w:qFormat/>
    <w:rsid w:val="00A130C2"/>
    <w:pPr>
      <w:spacing w:after="0" w:line="240" w:lineRule="auto"/>
    </w:pPr>
    <w:rPr>
      <w:rFonts w:eastAsia="Times New Roman"/>
      <w:lang w:eastAsia="ru-RU"/>
    </w:rPr>
  </w:style>
  <w:style w:type="table" w:customStyle="1" w:styleId="1118">
    <w:name w:val="Сетка таблицы светлая111"/>
    <w:basedOn w:val="a5"/>
    <w:uiPriority w:val="40"/>
    <w:rsid w:val="00A130C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1ff2">
    <w:name w:val="Просмотренная гиперссылка1"/>
    <w:basedOn w:val="a4"/>
    <w:uiPriority w:val="99"/>
    <w:semiHidden/>
    <w:unhideWhenUsed/>
    <w:rsid w:val="00A130C2"/>
    <w:rPr>
      <w:color w:val="954F72"/>
      <w:u w:val="single"/>
    </w:rPr>
  </w:style>
  <w:style w:type="paragraph" w:customStyle="1" w:styleId="1ff3">
    <w:name w:val="Название объекта1"/>
    <w:basedOn w:val="a3"/>
    <w:next w:val="a3"/>
    <w:unhideWhenUsed/>
    <w:rsid w:val="00A130C2"/>
    <w:pPr>
      <w:spacing w:after="200" w:line="240" w:lineRule="auto"/>
      <w:ind w:firstLine="709"/>
      <w:jc w:val="both"/>
    </w:pPr>
    <w:rPr>
      <w:rFonts w:ascii="Times New Roman" w:hAnsi="Times New Roman"/>
      <w:b/>
      <w:bCs/>
      <w:color w:val="4472C4"/>
      <w:sz w:val="18"/>
      <w:szCs w:val="18"/>
    </w:rPr>
  </w:style>
  <w:style w:type="paragraph" w:customStyle="1" w:styleId="416">
    <w:name w:val="Оглавление 41"/>
    <w:basedOn w:val="a3"/>
    <w:next w:val="a3"/>
    <w:autoRedefine/>
    <w:uiPriority w:val="39"/>
    <w:unhideWhenUsed/>
    <w:rsid w:val="00A130C2"/>
    <w:pPr>
      <w:spacing w:after="0" w:line="360" w:lineRule="auto"/>
      <w:ind w:left="840" w:firstLine="709"/>
    </w:pPr>
    <w:rPr>
      <w:rFonts w:ascii="Calibri" w:hAnsi="Calibri" w:cs="Calibri"/>
      <w:sz w:val="18"/>
      <w:szCs w:val="18"/>
    </w:rPr>
  </w:style>
  <w:style w:type="paragraph" w:customStyle="1" w:styleId="315">
    <w:name w:val="Оглавление 31"/>
    <w:basedOn w:val="a3"/>
    <w:next w:val="a3"/>
    <w:autoRedefine/>
    <w:uiPriority w:val="39"/>
    <w:unhideWhenUsed/>
    <w:rsid w:val="00A130C2"/>
    <w:pPr>
      <w:tabs>
        <w:tab w:val="right" w:leader="dot" w:pos="10206"/>
      </w:tabs>
      <w:spacing w:after="120" w:line="360" w:lineRule="auto"/>
      <w:ind w:left="567" w:right="284"/>
      <w:jc w:val="both"/>
    </w:pPr>
    <w:rPr>
      <w:rFonts w:ascii="Times New Roman" w:hAnsi="Times New Roman" w:cs="Calibri"/>
      <w:b/>
      <w:iCs/>
      <w:color w:val="7030A0"/>
      <w:sz w:val="24"/>
      <w:szCs w:val="20"/>
    </w:rPr>
  </w:style>
  <w:style w:type="paragraph" w:customStyle="1" w:styleId="714">
    <w:name w:val="Оглавление 71"/>
    <w:basedOn w:val="a3"/>
    <w:next w:val="a3"/>
    <w:autoRedefine/>
    <w:uiPriority w:val="39"/>
    <w:unhideWhenUsed/>
    <w:rsid w:val="00A130C2"/>
    <w:pPr>
      <w:spacing w:after="0" w:line="360" w:lineRule="auto"/>
      <w:ind w:left="1680" w:firstLine="709"/>
    </w:pPr>
    <w:rPr>
      <w:rFonts w:ascii="Calibri" w:hAnsi="Calibri" w:cs="Calibri"/>
      <w:sz w:val="18"/>
      <w:szCs w:val="18"/>
    </w:rPr>
  </w:style>
  <w:style w:type="paragraph" w:customStyle="1" w:styleId="515">
    <w:name w:val="Оглавление 51"/>
    <w:basedOn w:val="a3"/>
    <w:next w:val="a3"/>
    <w:autoRedefine/>
    <w:uiPriority w:val="39"/>
    <w:unhideWhenUsed/>
    <w:rsid w:val="00A130C2"/>
    <w:pPr>
      <w:spacing w:after="0" w:line="360" w:lineRule="auto"/>
      <w:ind w:left="1120" w:firstLine="709"/>
    </w:pPr>
    <w:rPr>
      <w:rFonts w:ascii="Calibri" w:hAnsi="Calibri" w:cs="Calibri"/>
      <w:sz w:val="18"/>
      <w:szCs w:val="18"/>
    </w:rPr>
  </w:style>
  <w:style w:type="paragraph" w:customStyle="1" w:styleId="614">
    <w:name w:val="Оглавление 61"/>
    <w:basedOn w:val="a3"/>
    <w:next w:val="a3"/>
    <w:autoRedefine/>
    <w:uiPriority w:val="39"/>
    <w:unhideWhenUsed/>
    <w:rsid w:val="00A130C2"/>
    <w:pPr>
      <w:spacing w:after="0" w:line="360" w:lineRule="auto"/>
      <w:ind w:left="1400" w:firstLine="709"/>
    </w:pPr>
    <w:rPr>
      <w:rFonts w:ascii="Calibri" w:hAnsi="Calibri" w:cs="Calibri"/>
      <w:sz w:val="18"/>
      <w:szCs w:val="18"/>
    </w:rPr>
  </w:style>
  <w:style w:type="paragraph" w:customStyle="1" w:styleId="814">
    <w:name w:val="Оглавление 81"/>
    <w:basedOn w:val="a3"/>
    <w:next w:val="a3"/>
    <w:autoRedefine/>
    <w:uiPriority w:val="39"/>
    <w:unhideWhenUsed/>
    <w:rsid w:val="00A130C2"/>
    <w:pPr>
      <w:spacing w:after="0" w:line="360" w:lineRule="auto"/>
      <w:ind w:left="1960" w:firstLine="709"/>
    </w:pPr>
    <w:rPr>
      <w:rFonts w:ascii="Calibri" w:hAnsi="Calibri" w:cs="Calibri"/>
      <w:sz w:val="18"/>
      <w:szCs w:val="18"/>
    </w:rPr>
  </w:style>
  <w:style w:type="paragraph" w:customStyle="1" w:styleId="914">
    <w:name w:val="Оглавление 91"/>
    <w:basedOn w:val="a3"/>
    <w:next w:val="a3"/>
    <w:autoRedefine/>
    <w:uiPriority w:val="39"/>
    <w:unhideWhenUsed/>
    <w:rsid w:val="00A130C2"/>
    <w:pPr>
      <w:spacing w:after="0" w:line="360" w:lineRule="auto"/>
      <w:ind w:left="2240" w:firstLine="709"/>
    </w:pPr>
    <w:rPr>
      <w:rFonts w:ascii="Calibri" w:hAnsi="Calibri" w:cs="Calibri"/>
      <w:sz w:val="18"/>
      <w:szCs w:val="18"/>
    </w:rPr>
  </w:style>
  <w:style w:type="table" w:customStyle="1" w:styleId="-1111">
    <w:name w:val="Таблица-сетка 1 светлая111"/>
    <w:basedOn w:val="a5"/>
    <w:uiPriority w:val="46"/>
    <w:rsid w:val="00A130C2"/>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17">
    <w:name w:val="Заголовок 2 Знак1"/>
    <w:basedOn w:val="a4"/>
    <w:uiPriority w:val="9"/>
    <w:semiHidden/>
    <w:rsid w:val="00A130C2"/>
    <w:rPr>
      <w:rFonts w:ascii="Cambria" w:eastAsia="Times New Roman" w:hAnsi="Cambria" w:cs="Times New Roman"/>
      <w:b/>
      <w:bCs/>
      <w:color w:val="4F81BD"/>
      <w:sz w:val="26"/>
      <w:szCs w:val="26"/>
    </w:rPr>
  </w:style>
  <w:style w:type="character" w:customStyle="1" w:styleId="1ff4">
    <w:name w:val="Подзаголовок Знак1"/>
    <w:basedOn w:val="a4"/>
    <w:uiPriority w:val="11"/>
    <w:rsid w:val="00A130C2"/>
    <w:rPr>
      <w:rFonts w:ascii="Cambria" w:eastAsia="Times New Roman" w:hAnsi="Cambria" w:cs="Times New Roman"/>
      <w:i/>
      <w:iCs/>
      <w:color w:val="4F81BD"/>
      <w:spacing w:val="15"/>
      <w:sz w:val="24"/>
      <w:szCs w:val="24"/>
    </w:rPr>
  </w:style>
  <w:style w:type="character" w:customStyle="1" w:styleId="1ff5">
    <w:name w:val="Выделенная цитата Знак1"/>
    <w:basedOn w:val="a4"/>
    <w:uiPriority w:val="30"/>
    <w:rsid w:val="00A130C2"/>
    <w:rPr>
      <w:b/>
      <w:bCs/>
      <w:i/>
      <w:iCs/>
      <w:color w:val="4F81BD"/>
    </w:rPr>
  </w:style>
  <w:style w:type="character" w:customStyle="1" w:styleId="218">
    <w:name w:val="Цитата 2 Знак1"/>
    <w:basedOn w:val="a4"/>
    <w:uiPriority w:val="29"/>
    <w:rsid w:val="00A130C2"/>
    <w:rPr>
      <w:i/>
      <w:iCs/>
      <w:color w:val="000000"/>
    </w:rPr>
  </w:style>
  <w:style w:type="character" w:customStyle="1" w:styleId="1ff6">
    <w:name w:val="Название Знак1"/>
    <w:basedOn w:val="a4"/>
    <w:uiPriority w:val="10"/>
    <w:rsid w:val="00A130C2"/>
    <w:rPr>
      <w:rFonts w:ascii="Cambria" w:eastAsia="Times New Roman" w:hAnsi="Cambria" w:cs="Times New Roman"/>
      <w:color w:val="17365D"/>
      <w:spacing w:val="5"/>
      <w:kern w:val="28"/>
      <w:sz w:val="52"/>
      <w:szCs w:val="52"/>
    </w:rPr>
  </w:style>
  <w:style w:type="table" w:customStyle="1" w:styleId="124">
    <w:name w:val="Сетка таблицы светлая12"/>
    <w:basedOn w:val="a5"/>
    <w:uiPriority w:val="40"/>
    <w:rsid w:val="00A130C2"/>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
    <w:name w:val="Таблица-сетка 1 светлая12"/>
    <w:basedOn w:val="a5"/>
    <w:uiPriority w:val="46"/>
    <w:rsid w:val="00A130C2"/>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11112">
    <w:name w:val="Нет списка11111"/>
    <w:next w:val="a6"/>
    <w:uiPriority w:val="99"/>
    <w:semiHidden/>
    <w:unhideWhenUsed/>
    <w:rsid w:val="00A130C2"/>
  </w:style>
  <w:style w:type="numbering" w:customStyle="1" w:styleId="1111110">
    <w:name w:val="Нет списка111111"/>
    <w:next w:val="a6"/>
    <w:uiPriority w:val="99"/>
    <w:semiHidden/>
    <w:unhideWhenUsed/>
    <w:rsid w:val="00A130C2"/>
  </w:style>
  <w:style w:type="character" w:customStyle="1" w:styleId="224">
    <w:name w:val="Заголовок 2 Знак2"/>
    <w:basedOn w:val="a4"/>
    <w:uiPriority w:val="9"/>
    <w:semiHidden/>
    <w:rsid w:val="00A130C2"/>
    <w:rPr>
      <w:rFonts w:ascii="Cambria" w:eastAsia="Times New Roman" w:hAnsi="Cambria" w:cs="Times New Roman"/>
      <w:b/>
      <w:bCs/>
      <w:color w:val="4F81BD"/>
      <w:sz w:val="26"/>
      <w:szCs w:val="26"/>
    </w:rPr>
  </w:style>
  <w:style w:type="character" w:customStyle="1" w:styleId="324">
    <w:name w:val="Заголовок 3 Знак2"/>
    <w:basedOn w:val="a4"/>
    <w:uiPriority w:val="9"/>
    <w:semiHidden/>
    <w:rsid w:val="00A130C2"/>
    <w:rPr>
      <w:rFonts w:ascii="Cambria" w:eastAsia="Times New Roman" w:hAnsi="Cambria" w:cs="Times New Roman"/>
      <w:b/>
      <w:bCs/>
      <w:color w:val="4F81BD"/>
    </w:rPr>
  </w:style>
  <w:style w:type="character" w:customStyle="1" w:styleId="423">
    <w:name w:val="Заголовок 4 Знак2"/>
    <w:basedOn w:val="a4"/>
    <w:uiPriority w:val="9"/>
    <w:semiHidden/>
    <w:rsid w:val="00A130C2"/>
    <w:rPr>
      <w:rFonts w:ascii="Cambria" w:eastAsia="Times New Roman" w:hAnsi="Cambria" w:cs="Times New Roman"/>
      <w:b/>
      <w:bCs/>
      <w:i/>
      <w:iCs/>
      <w:color w:val="4F81BD"/>
    </w:rPr>
  </w:style>
  <w:style w:type="character" w:customStyle="1" w:styleId="522">
    <w:name w:val="Заголовок 5 Знак2"/>
    <w:basedOn w:val="a4"/>
    <w:uiPriority w:val="9"/>
    <w:semiHidden/>
    <w:rsid w:val="00A130C2"/>
    <w:rPr>
      <w:rFonts w:ascii="Cambria" w:eastAsia="Times New Roman" w:hAnsi="Cambria" w:cs="Times New Roman"/>
      <w:color w:val="243F60"/>
    </w:rPr>
  </w:style>
  <w:style w:type="character" w:customStyle="1" w:styleId="2f6">
    <w:name w:val="Выделенная цитата Знак2"/>
    <w:basedOn w:val="a4"/>
    <w:uiPriority w:val="30"/>
    <w:rsid w:val="00A130C2"/>
    <w:rPr>
      <w:b/>
      <w:bCs/>
      <w:i/>
      <w:iCs/>
      <w:color w:val="4F81BD"/>
    </w:rPr>
  </w:style>
  <w:style w:type="character" w:customStyle="1" w:styleId="225">
    <w:name w:val="Цитата 2 Знак2"/>
    <w:basedOn w:val="a4"/>
    <w:uiPriority w:val="29"/>
    <w:rsid w:val="00A130C2"/>
    <w:rPr>
      <w:i/>
      <w:iCs/>
      <w:color w:val="000000"/>
    </w:rPr>
  </w:style>
  <w:style w:type="character" w:customStyle="1" w:styleId="2f7">
    <w:name w:val="Название Знак2"/>
    <w:basedOn w:val="a4"/>
    <w:uiPriority w:val="10"/>
    <w:rsid w:val="00A130C2"/>
    <w:rPr>
      <w:rFonts w:ascii="Cambria" w:eastAsia="Times New Roman" w:hAnsi="Cambria" w:cs="Times New Roman"/>
      <w:color w:val="17365D"/>
      <w:spacing w:val="5"/>
      <w:kern w:val="28"/>
      <w:sz w:val="52"/>
      <w:szCs w:val="52"/>
    </w:rPr>
  </w:style>
  <w:style w:type="paragraph" w:customStyle="1" w:styleId="afffffffff4">
    <w:name w:val="Перечень"/>
    <w:basedOn w:val="a3"/>
    <w:link w:val="afffffffff5"/>
    <w:qFormat/>
    <w:rsid w:val="00A130C2"/>
    <w:pPr>
      <w:spacing w:after="0" w:line="360" w:lineRule="auto"/>
      <w:ind w:firstLine="709"/>
      <w:jc w:val="both"/>
    </w:pPr>
    <w:rPr>
      <w:rFonts w:ascii="Times New Roman" w:hAnsi="Times New Roman" w:cs="Times New Roman"/>
      <w:sz w:val="28"/>
      <w:szCs w:val="28"/>
    </w:rPr>
  </w:style>
  <w:style w:type="character" w:customStyle="1" w:styleId="afffffffff5">
    <w:name w:val="Перечень Знак"/>
    <w:basedOn w:val="a4"/>
    <w:link w:val="afffffffff4"/>
    <w:rsid w:val="00A130C2"/>
    <w:rPr>
      <w:rFonts w:ascii="Times New Roman" w:hAnsi="Times New Roman" w:cs="Times New Roman"/>
      <w:sz w:val="28"/>
      <w:szCs w:val="28"/>
    </w:rPr>
  </w:style>
  <w:style w:type="paragraph" w:customStyle="1" w:styleId="4b">
    <w:name w:val="Стиль4"/>
    <w:basedOn w:val="5"/>
    <w:next w:val="5"/>
    <w:link w:val="4c"/>
    <w:qFormat/>
    <w:rsid w:val="00A130C2"/>
    <w:pPr>
      <w:spacing w:before="40" w:line="240" w:lineRule="auto"/>
      <w:ind w:firstLine="567"/>
      <w:jc w:val="both"/>
    </w:pPr>
    <w:rPr>
      <w:rFonts w:ascii="Times New Roman" w:eastAsiaTheme="majorEastAsia" w:hAnsi="Times New Roman" w:cstheme="majorBidi"/>
      <w:bCs w:val="0"/>
      <w:i w:val="0"/>
      <w:iCs w:val="0"/>
      <w:color w:val="000000" w:themeColor="text1"/>
      <w:sz w:val="28"/>
      <w:szCs w:val="22"/>
    </w:rPr>
  </w:style>
  <w:style w:type="character" w:customStyle="1" w:styleId="4c">
    <w:name w:val="Стиль4 Знак"/>
    <w:basedOn w:val="50"/>
    <w:link w:val="4b"/>
    <w:rsid w:val="00A130C2"/>
    <w:rPr>
      <w:rFonts w:ascii="Times New Roman" w:eastAsiaTheme="majorEastAsia" w:hAnsi="Times New Roman" w:cstheme="majorBidi"/>
      <w:b/>
      <w:bCs/>
      <w:i/>
      <w:iCs/>
      <w:color w:val="000000" w:themeColor="text1"/>
      <w:sz w:val="28"/>
      <w:szCs w:val="26"/>
    </w:rPr>
  </w:style>
  <w:style w:type="paragraph" w:customStyle="1" w:styleId="msonormalbullet1gif">
    <w:name w:val="msonormalbullet1.gif"/>
    <w:basedOn w:val="a3"/>
    <w:rsid w:val="00A13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3"/>
    <w:rsid w:val="00A130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2-ой подпункт"/>
    <w:basedOn w:val="1"/>
    <w:qFormat/>
    <w:rsid w:val="00A130C2"/>
    <w:pPr>
      <w:numPr>
        <w:numId w:val="7"/>
      </w:numPr>
      <w:spacing w:line="240" w:lineRule="auto"/>
      <w:ind w:left="851" w:right="0" w:firstLine="567"/>
    </w:pPr>
    <w:rPr>
      <w:color w:val="000000" w:themeColor="text1"/>
    </w:rPr>
  </w:style>
  <w:style w:type="paragraph" w:customStyle="1" w:styleId="11f0">
    <w:name w:val="Титул 11"/>
    <w:basedOn w:val="a3"/>
    <w:next w:val="a3"/>
    <w:uiPriority w:val="35"/>
    <w:unhideWhenUsed/>
    <w:qFormat/>
    <w:rsid w:val="00A130C2"/>
    <w:pPr>
      <w:spacing w:before="240" w:after="120" w:line="240" w:lineRule="auto"/>
      <w:ind w:right="170"/>
    </w:pPr>
    <w:rPr>
      <w:rFonts w:ascii="Times New Roman" w:hAnsi="Times New Roman"/>
      <w:b/>
      <w:bCs/>
      <w:color w:val="000000"/>
      <w:sz w:val="28"/>
      <w:szCs w:val="18"/>
    </w:rPr>
  </w:style>
  <w:style w:type="paragraph" w:customStyle="1" w:styleId="1ff7">
    <w:name w:val="Заголовок1"/>
    <w:basedOn w:val="a3"/>
    <w:next w:val="a3"/>
    <w:uiPriority w:val="10"/>
    <w:qFormat/>
    <w:rsid w:val="00A130C2"/>
    <w:pPr>
      <w:spacing w:before="40" w:after="0" w:line="240" w:lineRule="auto"/>
      <w:ind w:firstLine="567"/>
      <w:contextualSpacing/>
      <w:jc w:val="both"/>
    </w:pPr>
    <w:rPr>
      <w:rFonts w:ascii="Cambria" w:eastAsia="Times New Roman" w:hAnsi="Cambria" w:cs="Times New Roman"/>
      <w:spacing w:val="-10"/>
      <w:kern w:val="28"/>
      <w:sz w:val="56"/>
      <w:szCs w:val="56"/>
    </w:rPr>
  </w:style>
  <w:style w:type="numbering" w:customStyle="1" w:styleId="1111111">
    <w:name w:val="Нет списка1111111"/>
    <w:next w:val="a6"/>
    <w:uiPriority w:val="99"/>
    <w:semiHidden/>
    <w:unhideWhenUsed/>
    <w:rsid w:val="00A130C2"/>
  </w:style>
  <w:style w:type="character" w:customStyle="1" w:styleId="234">
    <w:name w:val="Заголовок 2 Знак3"/>
    <w:basedOn w:val="a4"/>
    <w:uiPriority w:val="9"/>
    <w:semiHidden/>
    <w:rsid w:val="00A130C2"/>
    <w:rPr>
      <w:rFonts w:asciiTheme="majorHAnsi" w:eastAsiaTheme="majorEastAsia" w:hAnsiTheme="majorHAnsi" w:cstheme="majorBidi"/>
      <w:color w:val="2E74B5" w:themeColor="accent1" w:themeShade="BF"/>
      <w:sz w:val="26"/>
      <w:szCs w:val="26"/>
    </w:rPr>
  </w:style>
  <w:style w:type="character" w:customStyle="1" w:styleId="333">
    <w:name w:val="Заголовок 3 Знак3"/>
    <w:basedOn w:val="a4"/>
    <w:uiPriority w:val="9"/>
    <w:semiHidden/>
    <w:rsid w:val="00A130C2"/>
    <w:rPr>
      <w:rFonts w:asciiTheme="majorHAnsi" w:eastAsiaTheme="majorEastAsia" w:hAnsiTheme="majorHAnsi" w:cstheme="majorBidi"/>
      <w:color w:val="1F4D78" w:themeColor="accent1" w:themeShade="7F"/>
      <w:sz w:val="24"/>
      <w:szCs w:val="24"/>
    </w:rPr>
  </w:style>
  <w:style w:type="character" w:customStyle="1" w:styleId="430">
    <w:name w:val="Заголовок 4 Знак3"/>
    <w:basedOn w:val="a4"/>
    <w:uiPriority w:val="9"/>
    <w:semiHidden/>
    <w:rsid w:val="00A130C2"/>
    <w:rPr>
      <w:rFonts w:asciiTheme="majorHAnsi" w:eastAsiaTheme="majorEastAsia" w:hAnsiTheme="majorHAnsi" w:cstheme="majorBidi"/>
      <w:i/>
      <w:iCs/>
      <w:color w:val="2E74B5" w:themeColor="accent1" w:themeShade="BF"/>
    </w:rPr>
  </w:style>
  <w:style w:type="character" w:customStyle="1" w:styleId="530">
    <w:name w:val="Заголовок 5 Знак3"/>
    <w:basedOn w:val="a4"/>
    <w:uiPriority w:val="9"/>
    <w:semiHidden/>
    <w:rsid w:val="00A130C2"/>
    <w:rPr>
      <w:rFonts w:asciiTheme="majorHAnsi" w:eastAsiaTheme="majorEastAsia" w:hAnsiTheme="majorHAnsi" w:cstheme="majorBidi"/>
      <w:color w:val="2E74B5" w:themeColor="accent1" w:themeShade="BF"/>
    </w:rPr>
  </w:style>
  <w:style w:type="character" w:customStyle="1" w:styleId="3d">
    <w:name w:val="Выделенная цитата Знак3"/>
    <w:basedOn w:val="a4"/>
    <w:uiPriority w:val="30"/>
    <w:rsid w:val="00A130C2"/>
    <w:rPr>
      <w:i/>
      <w:iCs/>
      <w:color w:val="5B9BD5" w:themeColor="accent1"/>
    </w:rPr>
  </w:style>
  <w:style w:type="character" w:customStyle="1" w:styleId="235">
    <w:name w:val="Цитата 2 Знак3"/>
    <w:basedOn w:val="a4"/>
    <w:uiPriority w:val="29"/>
    <w:rsid w:val="00A130C2"/>
    <w:rPr>
      <w:i/>
      <w:iCs/>
      <w:color w:val="404040" w:themeColor="text1" w:themeTint="BF"/>
    </w:rPr>
  </w:style>
  <w:style w:type="character" w:customStyle="1" w:styleId="1ff8">
    <w:name w:val="Заголовок Знак1"/>
    <w:basedOn w:val="a4"/>
    <w:uiPriority w:val="10"/>
    <w:rsid w:val="00A130C2"/>
    <w:rPr>
      <w:rFonts w:asciiTheme="majorHAnsi" w:eastAsiaTheme="majorEastAsia" w:hAnsiTheme="majorHAnsi" w:cstheme="majorBidi"/>
      <w:spacing w:val="-10"/>
      <w:kern w:val="28"/>
      <w:sz w:val="56"/>
      <w:szCs w:val="56"/>
    </w:rPr>
  </w:style>
  <w:style w:type="character" w:customStyle="1" w:styleId="wmi-callto">
    <w:name w:val="wmi-callto"/>
    <w:basedOn w:val="a4"/>
    <w:rsid w:val="00A130C2"/>
  </w:style>
  <w:style w:type="paragraph" w:customStyle="1" w:styleId="ConsPlusTitle">
    <w:name w:val="ConsPlusTitle"/>
    <w:rsid w:val="00A130C2"/>
    <w:pPr>
      <w:widowControl w:val="0"/>
      <w:autoSpaceDE w:val="0"/>
      <w:autoSpaceDN w:val="0"/>
      <w:spacing w:after="0" w:line="240" w:lineRule="auto"/>
    </w:pPr>
    <w:rPr>
      <w:rFonts w:ascii="Calibri" w:eastAsia="Times New Roman" w:hAnsi="Calibri" w:cs="Calibri"/>
      <w:b/>
      <w:szCs w:val="20"/>
      <w:lang w:eastAsia="ru-RU"/>
    </w:rPr>
  </w:style>
  <w:style w:type="paragraph" w:customStyle="1" w:styleId="afffffffff6">
    <w:name w:val="! Основной текст"/>
    <w:basedOn w:val="a3"/>
    <w:link w:val="afffffffff7"/>
    <w:qFormat/>
    <w:rsid w:val="007B767A"/>
    <w:pPr>
      <w:spacing w:after="0" w:line="360" w:lineRule="auto"/>
      <w:ind w:firstLine="709"/>
      <w:jc w:val="both"/>
    </w:pPr>
    <w:rPr>
      <w:rFonts w:ascii="Times New Roman" w:hAnsi="Times New Roman" w:cs="Times New Roman"/>
      <w:sz w:val="28"/>
      <w:szCs w:val="28"/>
    </w:rPr>
  </w:style>
  <w:style w:type="character" w:customStyle="1" w:styleId="afffffffff7">
    <w:name w:val="! Основной текст Знак"/>
    <w:basedOn w:val="a4"/>
    <w:link w:val="afffffffff6"/>
    <w:rsid w:val="007B767A"/>
    <w:rPr>
      <w:rFonts w:ascii="Times New Roman" w:hAnsi="Times New Roman" w:cs="Times New Roman"/>
      <w:sz w:val="28"/>
      <w:szCs w:val="28"/>
    </w:rPr>
  </w:style>
  <w:style w:type="paragraph" w:customStyle="1" w:styleId="ConsPlusNormal">
    <w:name w:val="ConsPlusNormal"/>
    <w:rsid w:val="001B2BB6"/>
    <w:pPr>
      <w:widowControl w:val="0"/>
      <w:autoSpaceDE w:val="0"/>
      <w:autoSpaceDN w:val="0"/>
      <w:spacing w:after="0" w:line="240" w:lineRule="auto"/>
    </w:pPr>
    <w:rPr>
      <w:rFonts w:ascii="Calibri" w:eastAsia="Times New Roman" w:hAnsi="Calibri" w:cs="Calibri"/>
      <w:szCs w:val="20"/>
      <w:lang w:eastAsia="ru-RU"/>
    </w:rPr>
  </w:style>
  <w:style w:type="numbering" w:customStyle="1" w:styleId="85">
    <w:name w:val="Нет списка8"/>
    <w:next w:val="a6"/>
    <w:uiPriority w:val="99"/>
    <w:semiHidden/>
    <w:unhideWhenUsed/>
    <w:rsid w:val="00A6233B"/>
  </w:style>
  <w:style w:type="numbering" w:customStyle="1" w:styleId="95">
    <w:name w:val="Нет списка9"/>
    <w:next w:val="a6"/>
    <w:uiPriority w:val="99"/>
    <w:semiHidden/>
    <w:unhideWhenUsed/>
    <w:rsid w:val="00A6233B"/>
  </w:style>
  <w:style w:type="numbering" w:customStyle="1" w:styleId="107">
    <w:name w:val="Нет списка10"/>
    <w:next w:val="a6"/>
    <w:uiPriority w:val="99"/>
    <w:semiHidden/>
    <w:unhideWhenUsed/>
    <w:rsid w:val="00A6233B"/>
  </w:style>
  <w:style w:type="numbering" w:customStyle="1" w:styleId="14a">
    <w:name w:val="Нет списка14"/>
    <w:next w:val="a6"/>
    <w:uiPriority w:val="99"/>
    <w:semiHidden/>
    <w:unhideWhenUsed/>
    <w:rsid w:val="00A6233B"/>
  </w:style>
  <w:style w:type="paragraph" w:customStyle="1" w:styleId="afffffffff8">
    <w:name w:val="! Рисунок. Таблица."/>
    <w:basedOn w:val="af9"/>
    <w:link w:val="afffffffff9"/>
    <w:qFormat/>
    <w:rsid w:val="00A6233B"/>
    <w:pPr>
      <w:keepNext/>
    </w:pPr>
    <w:rPr>
      <w:sz w:val="24"/>
    </w:rPr>
  </w:style>
  <w:style w:type="character" w:customStyle="1" w:styleId="afffffffff9">
    <w:name w:val="! Рисунок. Таблица. Знак"/>
    <w:basedOn w:val="afa"/>
    <w:link w:val="afffffffff8"/>
    <w:rsid w:val="00A6233B"/>
    <w:rPr>
      <w:b/>
      <w:bCs/>
      <w:sz w:val="24"/>
    </w:rPr>
  </w:style>
  <w:style w:type="paragraph" w:customStyle="1" w:styleId="1ff9">
    <w:name w:val="Текст концевой сноски1"/>
    <w:basedOn w:val="a3"/>
    <w:next w:val="afffffb"/>
    <w:uiPriority w:val="99"/>
    <w:semiHidden/>
    <w:unhideWhenUsed/>
    <w:rsid w:val="00A6233B"/>
    <w:pPr>
      <w:spacing w:after="0" w:line="240" w:lineRule="auto"/>
    </w:pPr>
    <w:rPr>
      <w:sz w:val="20"/>
      <w:szCs w:val="20"/>
    </w:rPr>
  </w:style>
  <w:style w:type="paragraph" w:customStyle="1" w:styleId="1ffa">
    <w:name w:val="Схема документа1"/>
    <w:basedOn w:val="a3"/>
    <w:next w:val="affffffff1"/>
    <w:uiPriority w:val="99"/>
    <w:semiHidden/>
    <w:unhideWhenUsed/>
    <w:rsid w:val="00A6233B"/>
    <w:pPr>
      <w:spacing w:after="0" w:line="240" w:lineRule="auto"/>
      <w:ind w:firstLine="709"/>
      <w:jc w:val="both"/>
    </w:pPr>
    <w:rPr>
      <w:rFonts w:ascii="Tahoma" w:hAnsi="Tahoma" w:cs="Tahoma"/>
      <w:sz w:val="16"/>
      <w:szCs w:val="16"/>
    </w:rPr>
  </w:style>
  <w:style w:type="paragraph" w:customStyle="1" w:styleId="1ffb">
    <w:name w:val="Рецензия1"/>
    <w:next w:val="affffffff9"/>
    <w:hidden/>
    <w:uiPriority w:val="99"/>
    <w:semiHidden/>
    <w:rsid w:val="00A6233B"/>
    <w:pPr>
      <w:spacing w:after="0" w:line="240" w:lineRule="auto"/>
    </w:pPr>
    <w:rPr>
      <w:rFonts w:ascii="Arial Narrow" w:hAnsi="Arial Narrow"/>
      <w:sz w:val="26"/>
    </w:rPr>
  </w:style>
  <w:style w:type="table" w:customStyle="1" w:styleId="2340">
    <w:name w:val="Сетка таблицы234"/>
    <w:basedOn w:val="a5"/>
    <w:next w:val="af4"/>
    <w:uiPriority w:val="59"/>
    <w:rsid w:val="00A623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0">
    <w:name w:val="Нет списка1211"/>
    <w:next w:val="a6"/>
    <w:uiPriority w:val="99"/>
    <w:semiHidden/>
    <w:unhideWhenUsed/>
    <w:rsid w:val="00A6233B"/>
  </w:style>
  <w:style w:type="numbering" w:customStyle="1" w:styleId="11210">
    <w:name w:val="Нет списка1121"/>
    <w:next w:val="a6"/>
    <w:uiPriority w:val="99"/>
    <w:semiHidden/>
    <w:unhideWhenUsed/>
    <w:rsid w:val="00A6233B"/>
  </w:style>
  <w:style w:type="numbering" w:customStyle="1" w:styleId="211111">
    <w:name w:val="Нет списка21111"/>
    <w:next w:val="a6"/>
    <w:uiPriority w:val="99"/>
    <w:semiHidden/>
    <w:unhideWhenUsed/>
    <w:rsid w:val="00A6233B"/>
  </w:style>
  <w:style w:type="numbering" w:customStyle="1" w:styleId="5110">
    <w:name w:val="Нет списка511"/>
    <w:next w:val="a6"/>
    <w:uiPriority w:val="99"/>
    <w:semiHidden/>
    <w:unhideWhenUsed/>
    <w:rsid w:val="00A6233B"/>
  </w:style>
  <w:style w:type="numbering" w:customStyle="1" w:styleId="11111111">
    <w:name w:val="Нет списка11111111"/>
    <w:next w:val="a6"/>
    <w:uiPriority w:val="99"/>
    <w:semiHidden/>
    <w:unhideWhenUsed/>
    <w:rsid w:val="00A6233B"/>
  </w:style>
  <w:style w:type="character" w:customStyle="1" w:styleId="344">
    <w:name w:val="Заголовок 3 Знак4"/>
    <w:basedOn w:val="a4"/>
    <w:uiPriority w:val="9"/>
    <w:semiHidden/>
    <w:rsid w:val="00A6233B"/>
    <w:rPr>
      <w:rFonts w:asciiTheme="majorHAnsi" w:eastAsiaTheme="majorEastAsia" w:hAnsiTheme="majorHAnsi" w:cstheme="majorBidi"/>
      <w:color w:val="1F4D78" w:themeColor="accent1" w:themeShade="7F"/>
      <w:sz w:val="24"/>
      <w:szCs w:val="24"/>
    </w:rPr>
  </w:style>
  <w:style w:type="character" w:customStyle="1" w:styleId="440">
    <w:name w:val="Заголовок 4 Знак4"/>
    <w:basedOn w:val="a4"/>
    <w:uiPriority w:val="9"/>
    <w:semiHidden/>
    <w:rsid w:val="00A6233B"/>
    <w:rPr>
      <w:rFonts w:asciiTheme="majorHAnsi" w:eastAsiaTheme="majorEastAsia" w:hAnsiTheme="majorHAnsi" w:cstheme="majorBidi"/>
      <w:i/>
      <w:iCs/>
      <w:color w:val="2E74B5" w:themeColor="accent1" w:themeShade="BF"/>
    </w:rPr>
  </w:style>
  <w:style w:type="character" w:customStyle="1" w:styleId="540">
    <w:name w:val="Заголовок 5 Знак4"/>
    <w:basedOn w:val="a4"/>
    <w:uiPriority w:val="9"/>
    <w:semiHidden/>
    <w:rsid w:val="00A6233B"/>
    <w:rPr>
      <w:rFonts w:asciiTheme="majorHAnsi" w:eastAsiaTheme="majorEastAsia" w:hAnsiTheme="majorHAnsi" w:cstheme="majorBidi"/>
      <w:color w:val="2E74B5" w:themeColor="accent1" w:themeShade="BF"/>
    </w:rPr>
  </w:style>
  <w:style w:type="character" w:customStyle="1" w:styleId="1ffc">
    <w:name w:val="Текст концевой сноски Знак1"/>
    <w:basedOn w:val="a4"/>
    <w:uiPriority w:val="99"/>
    <w:semiHidden/>
    <w:rsid w:val="00A6233B"/>
    <w:rPr>
      <w:sz w:val="20"/>
      <w:szCs w:val="20"/>
    </w:rPr>
  </w:style>
  <w:style w:type="character" w:customStyle="1" w:styleId="4d">
    <w:name w:val="Выделенная цитата Знак4"/>
    <w:basedOn w:val="a4"/>
    <w:uiPriority w:val="30"/>
    <w:rsid w:val="00A6233B"/>
    <w:rPr>
      <w:i/>
      <w:iCs/>
      <w:color w:val="5B9BD5" w:themeColor="accent1"/>
    </w:rPr>
  </w:style>
  <w:style w:type="character" w:customStyle="1" w:styleId="244">
    <w:name w:val="Цитата 2 Знак4"/>
    <w:basedOn w:val="a4"/>
    <w:uiPriority w:val="29"/>
    <w:rsid w:val="00A6233B"/>
    <w:rPr>
      <w:i/>
      <w:iCs/>
      <w:color w:val="404040" w:themeColor="text1" w:themeTint="BF"/>
    </w:rPr>
  </w:style>
  <w:style w:type="character" w:customStyle="1" w:styleId="3e">
    <w:name w:val="Название Знак3"/>
    <w:basedOn w:val="a4"/>
    <w:uiPriority w:val="10"/>
    <w:rsid w:val="00A6233B"/>
    <w:rPr>
      <w:rFonts w:asciiTheme="majorHAnsi" w:eastAsiaTheme="majorEastAsia" w:hAnsiTheme="majorHAnsi" w:cstheme="majorBidi"/>
      <w:spacing w:val="-10"/>
      <w:kern w:val="28"/>
      <w:sz w:val="56"/>
      <w:szCs w:val="56"/>
    </w:rPr>
  </w:style>
  <w:style w:type="character" w:customStyle="1" w:styleId="1ffd">
    <w:name w:val="Схема документа Знак1"/>
    <w:basedOn w:val="a4"/>
    <w:uiPriority w:val="99"/>
    <w:semiHidden/>
    <w:rsid w:val="00A6233B"/>
    <w:rPr>
      <w:rFonts w:ascii="Segoe UI" w:hAnsi="Segoe UI" w:cs="Segoe UI"/>
      <w:sz w:val="16"/>
      <w:szCs w:val="16"/>
    </w:rPr>
  </w:style>
  <w:style w:type="paragraph" w:customStyle="1" w:styleId="11f1">
    <w:name w:val="!!!1.1ТС"/>
    <w:basedOn w:val="af0"/>
    <w:link w:val="11f2"/>
    <w:rsid w:val="00A6233B"/>
    <w:pPr>
      <w:spacing w:line="240" w:lineRule="auto"/>
    </w:pPr>
  </w:style>
  <w:style w:type="character" w:customStyle="1" w:styleId="11f2">
    <w:name w:val="!!!1.1ТС Знак"/>
    <w:basedOn w:val="af1"/>
    <w:link w:val="11f1"/>
    <w:rsid w:val="00A6233B"/>
  </w:style>
  <w:style w:type="paragraph" w:customStyle="1" w:styleId="1119">
    <w:name w:val="!!!1.1.1.ТС"/>
    <w:basedOn w:val="af0"/>
    <w:link w:val="111a"/>
    <w:rsid w:val="00A6233B"/>
    <w:pPr>
      <w:spacing w:line="240" w:lineRule="auto"/>
    </w:pPr>
  </w:style>
  <w:style w:type="character" w:customStyle="1" w:styleId="111a">
    <w:name w:val="!!!1.1.1.ТС Знак"/>
    <w:basedOn w:val="af1"/>
    <w:link w:val="1119"/>
    <w:rsid w:val="00A6233B"/>
  </w:style>
  <w:style w:type="paragraph" w:customStyle="1" w:styleId="11f3">
    <w:name w:val="!!!ТС1.1 новый"/>
    <w:basedOn w:val="1d"/>
    <w:link w:val="11f4"/>
    <w:qFormat/>
    <w:rsid w:val="00A6233B"/>
    <w:pPr>
      <w:ind w:firstLine="709"/>
    </w:pPr>
    <w:rPr>
      <w:color w:val="000000" w:themeColor="text1"/>
      <w:szCs w:val="20"/>
    </w:rPr>
  </w:style>
  <w:style w:type="character" w:customStyle="1" w:styleId="11f4">
    <w:name w:val="!!!ТС1.1 новый Знак"/>
    <w:basedOn w:val="1e"/>
    <w:link w:val="11f3"/>
    <w:rsid w:val="00A6233B"/>
    <w:rPr>
      <w:b/>
      <w:bCs/>
      <w:caps/>
      <w:color w:val="000000" w:themeColor="text1"/>
      <w:szCs w:val="20"/>
    </w:rPr>
  </w:style>
  <w:style w:type="paragraph" w:styleId="afffffffffa">
    <w:name w:val="Body Text Indent"/>
    <w:basedOn w:val="a3"/>
    <w:link w:val="afffffffffb"/>
    <w:uiPriority w:val="99"/>
    <w:unhideWhenUsed/>
    <w:rsid w:val="00A6233B"/>
    <w:pPr>
      <w:spacing w:after="120"/>
      <w:ind w:left="283"/>
    </w:pPr>
  </w:style>
  <w:style w:type="character" w:customStyle="1" w:styleId="afffffffffb">
    <w:name w:val="Основной текст с отступом Знак"/>
    <w:basedOn w:val="a4"/>
    <w:link w:val="afffffffffa"/>
    <w:uiPriority w:val="99"/>
    <w:rsid w:val="00A6233B"/>
  </w:style>
  <w:style w:type="paragraph" w:styleId="afffffffffc">
    <w:name w:val="List"/>
    <w:basedOn w:val="a3"/>
    <w:link w:val="afffffffffd"/>
    <w:rsid w:val="00A6233B"/>
    <w:pPr>
      <w:suppressAutoHyphens/>
      <w:spacing w:after="120" w:line="240" w:lineRule="auto"/>
    </w:pPr>
    <w:rPr>
      <w:rFonts w:ascii="Arial" w:eastAsia="Times New Roman" w:hAnsi="Arial" w:cs="Tahoma"/>
      <w:sz w:val="24"/>
      <w:szCs w:val="24"/>
      <w:lang w:eastAsia="ar-SA"/>
    </w:rPr>
  </w:style>
  <w:style w:type="character" w:customStyle="1" w:styleId="afffffffffd">
    <w:name w:val="Список Знак"/>
    <w:link w:val="afffffffffc"/>
    <w:locked/>
    <w:rsid w:val="00A6233B"/>
    <w:rPr>
      <w:rFonts w:ascii="Arial" w:eastAsia="Times New Roman" w:hAnsi="Arial" w:cs="Tahoma"/>
      <w:sz w:val="24"/>
      <w:szCs w:val="24"/>
      <w:lang w:eastAsia="ar-SA"/>
    </w:rPr>
  </w:style>
  <w:style w:type="paragraph" w:customStyle="1" w:styleId="afffffffffe">
    <w:name w:val="!!! ТС Название рис."/>
    <w:basedOn w:val="a3"/>
    <w:link w:val="affffffffff"/>
    <w:qFormat/>
    <w:rsid w:val="00801523"/>
    <w:pPr>
      <w:spacing w:after="200" w:line="240" w:lineRule="auto"/>
    </w:pPr>
    <w:rPr>
      <w:rFonts w:ascii="Times New Roman" w:hAnsi="Times New Roman" w:cs="Times New Roman"/>
      <w:bCs/>
      <w:sz w:val="20"/>
      <w:szCs w:val="20"/>
    </w:rPr>
  </w:style>
  <w:style w:type="character" w:customStyle="1" w:styleId="affffffffff">
    <w:name w:val="!!! ТС Название рис. Знак"/>
    <w:basedOn w:val="a4"/>
    <w:link w:val="afffffffffe"/>
    <w:rsid w:val="00801523"/>
    <w:rPr>
      <w:rFonts w:ascii="Times New Roman" w:hAnsi="Times New Roman" w:cs="Times New Roman"/>
      <w:bCs/>
      <w:sz w:val="20"/>
      <w:szCs w:val="20"/>
    </w:rPr>
  </w:style>
  <w:style w:type="paragraph" w:customStyle="1" w:styleId="affffffffff0">
    <w:name w:val="Русунок наименование"/>
    <w:basedOn w:val="af9"/>
    <w:link w:val="affffffffff1"/>
    <w:qFormat/>
    <w:rsid w:val="00E66755"/>
    <w:pPr>
      <w:spacing w:before="0" w:after="200"/>
      <w:ind w:right="0"/>
    </w:pPr>
    <w:rPr>
      <w:rFonts w:cs="Times New Roman"/>
      <w:b w:val="0"/>
      <w:color w:val="auto"/>
      <w:sz w:val="20"/>
      <w:szCs w:val="20"/>
    </w:rPr>
  </w:style>
  <w:style w:type="character" w:customStyle="1" w:styleId="affffffffff1">
    <w:name w:val="Русунок наименование Знак"/>
    <w:basedOn w:val="afa"/>
    <w:link w:val="affffffffff0"/>
    <w:rsid w:val="00E66755"/>
    <w:rPr>
      <w:rFonts w:cs="Times New Roman"/>
      <w:bCs/>
      <w:sz w:val="20"/>
      <w:szCs w:val="20"/>
    </w:rPr>
  </w:style>
  <w:style w:type="character" w:customStyle="1" w:styleId="1ffe">
    <w:name w:val="Текст выноски Знак1"/>
    <w:basedOn w:val="a4"/>
    <w:uiPriority w:val="99"/>
    <w:semiHidden/>
    <w:rsid w:val="009D3DF6"/>
    <w:rPr>
      <w:rFonts w:ascii="Tahoma" w:hAnsi="Tahoma" w:cs="Tahoma"/>
      <w:sz w:val="16"/>
      <w:szCs w:val="16"/>
    </w:rPr>
  </w:style>
  <w:style w:type="paragraph" w:customStyle="1" w:styleId="1fff">
    <w:name w:val="!!!1Приложение"/>
    <w:basedOn w:val="af6"/>
    <w:link w:val="1fff0"/>
    <w:qFormat/>
    <w:rsid w:val="009D3DF6"/>
    <w:pPr>
      <w:spacing w:after="200" w:line="276" w:lineRule="auto"/>
      <w:ind w:left="0"/>
    </w:pPr>
    <w:rPr>
      <w:rFonts w:ascii="Times New Roman" w:hAnsi="Times New Roman" w:cs="Times New Roman"/>
      <w:b/>
      <w:sz w:val="28"/>
      <w:szCs w:val="28"/>
    </w:rPr>
  </w:style>
  <w:style w:type="character" w:customStyle="1" w:styleId="1fff0">
    <w:name w:val="!!!1Приложение Знак"/>
    <w:basedOn w:val="af7"/>
    <w:link w:val="1fff"/>
    <w:rsid w:val="009D3DF6"/>
    <w:rPr>
      <w:rFonts w:ascii="Times New Roman" w:hAnsi="Times New Roman" w:cs="Times New Roman"/>
      <w:b/>
      <w:sz w:val="28"/>
      <w:szCs w:val="28"/>
    </w:rPr>
  </w:style>
</w:styles>
</file>

<file path=word/webSettings.xml><?xml version="1.0" encoding="utf-8"?>
<w:webSettings xmlns:r="http://schemas.openxmlformats.org/officeDocument/2006/relationships" xmlns:w="http://schemas.openxmlformats.org/wordprocessingml/2006/main">
  <w:divs>
    <w:div w:id="433980568">
      <w:bodyDiv w:val="1"/>
      <w:marLeft w:val="0"/>
      <w:marRight w:val="0"/>
      <w:marTop w:val="0"/>
      <w:marBottom w:val="0"/>
      <w:divBdr>
        <w:top w:val="none" w:sz="0" w:space="0" w:color="auto"/>
        <w:left w:val="none" w:sz="0" w:space="0" w:color="auto"/>
        <w:bottom w:val="none" w:sz="0" w:space="0" w:color="auto"/>
        <w:right w:val="none" w:sz="0" w:space="0" w:color="auto"/>
      </w:divBdr>
    </w:div>
    <w:div w:id="75971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xn--80almfnfiqx.xn--p1ai/190fz1.html"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3.xm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consultant.ru/document/cons_doc_LAW_323968/8e68f7c09afed32a720ab8a945ff0d4be0af0c85/"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consultant.ru/document/cons_doc_LAW_349146/"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fontTable" Target="fontTable.xml"/><Relationship Id="rId20" Type="http://schemas.openxmlformats.org/officeDocument/2006/relationships/hyperlink" Target="https://ngs-penza.ru/catalog/truboprovodnaya-armatura/klapani-ventili/klapani-predohranitelnie/" TargetMode="External"/><Relationship Id="rId41" Type="http://schemas.openxmlformats.org/officeDocument/2006/relationships/image" Target="media/image24.png"/><Relationship Id="rId54" Type="http://schemas.openxmlformats.org/officeDocument/2006/relationships/footer" Target="footer2.xml"/><Relationship Id="rId62"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65556228548533E-2"/>
          <c:y val="8.0808080808080843E-2"/>
          <c:w val="0.6523130762500926"/>
          <c:h val="0.78060606060606053"/>
        </c:manualLayout>
      </c:layout>
      <c:barChart>
        <c:barDir val="col"/>
        <c:grouping val="clustered"/>
        <c:ser>
          <c:idx val="0"/>
          <c:order val="0"/>
          <c:tx>
            <c:strRef>
              <c:f>Лист1!$B$1</c:f>
              <c:strCache>
                <c:ptCount val="1"/>
                <c:pt idx="0">
                  <c:v>Гкал/ч</c:v>
                </c:pt>
              </c:strCache>
            </c:strRef>
          </c:tx>
          <c:dLbls>
            <c:dLbl>
              <c:idx val="4"/>
              <c:layout>
                <c:manualLayout>
                  <c:x val="2.0084094974816341E-5"/>
                  <c:y val="5.0437727273651934E-3"/>
                </c:manualLayout>
              </c:layout>
              <c:showVal val="1"/>
              <c:extLst xmlns:c16r2="http://schemas.microsoft.com/office/drawing/2015/06/chart">
                <c:ext xmlns:c16="http://schemas.microsoft.com/office/drawing/2014/chart" uri="{C3380CC4-5D6E-409C-BE32-E72D297353CC}">
                  <c16:uniqueId val="{00000000-1B34-4DAA-8D1B-1623F368C800}"/>
                </c:ext>
                <c:ext xmlns:c15="http://schemas.microsoft.com/office/drawing/2012/chart" uri="{CE6537A1-D6FC-4f65-9D91-7224C49458BB}"/>
              </c:extLst>
            </c:dLbl>
            <c:dLbl>
              <c:idx val="5"/>
              <c:layout>
                <c:manualLayout>
                  <c:x val="-4.5560410805818193E-3"/>
                  <c:y val="-9.1061907868951553E-5"/>
                </c:manualLayout>
              </c:layout>
              <c:showVal val="1"/>
              <c:extLst xmlns:c16r2="http://schemas.microsoft.com/office/drawing/2015/06/chart">
                <c:ext xmlns:c16="http://schemas.microsoft.com/office/drawing/2014/chart" uri="{C3380CC4-5D6E-409C-BE32-E72D297353CC}">
                  <c16:uniqueId val="{00000001-1B34-4DAA-8D1B-1623F368C800}"/>
                </c:ext>
                <c:ext xmlns:c15="http://schemas.microsoft.com/office/drawing/2012/chart" uri="{CE6537A1-D6FC-4f65-9D91-7224C49458BB}"/>
              </c:extLst>
            </c:dLbl>
            <c:dLbl>
              <c:idx val="6"/>
              <c:layout>
                <c:manualLayout>
                  <c:x val="-1.2552559359260467E-6"/>
                  <c:y val="1.0266417059472781E-2"/>
                </c:manualLayout>
              </c:layout>
              <c:showVal val="1"/>
              <c:extLst xmlns:c16r2="http://schemas.microsoft.com/office/drawing/2015/06/chart">
                <c:ext xmlns:c16="http://schemas.microsoft.com/office/drawing/2014/chart" uri="{C3380CC4-5D6E-409C-BE32-E72D297353CC}">
                  <c16:uniqueId val="{00000002-1B34-4DAA-8D1B-1623F368C800}"/>
                </c:ext>
                <c:ext xmlns:c15="http://schemas.microsoft.com/office/drawing/2012/chart" uri="{CE6537A1-D6FC-4f65-9D91-7224C49458BB}"/>
              </c:extLst>
            </c:dLbl>
            <c:dLbl>
              <c:idx val="7"/>
              <c:layout>
                <c:manualLayout>
                  <c:x val="0"/>
                  <c:y val="4.6442685338007814E-2"/>
                </c:manualLayout>
              </c:layout>
              <c:showVal val="1"/>
              <c:extLst xmlns:c16r2="http://schemas.microsoft.com/office/drawing/2015/06/chart">
                <c:ext xmlns:c16="http://schemas.microsoft.com/office/drawing/2014/chart" uri="{C3380CC4-5D6E-409C-BE32-E72D297353CC}">
                  <c16:uniqueId val="{00000003-1B34-4DAA-8D1B-1623F368C800}"/>
                </c:ext>
                <c:ext xmlns:c15="http://schemas.microsoft.com/office/drawing/2012/chart" uri="{CE6537A1-D6FC-4f65-9D91-7224C49458BB}"/>
              </c:extLst>
            </c:dLbl>
            <c:dLbl>
              <c:idx val="8"/>
              <c:layout>
                <c:manualLayout>
                  <c:x val="1.71873948448753E-2"/>
                  <c:y val="-2.5142766245128477E-2"/>
                </c:manualLayout>
              </c:layout>
              <c:showVal val="1"/>
              <c:extLst xmlns:c16r2="http://schemas.microsoft.com/office/drawing/2015/06/chart">
                <c:ext xmlns:c16="http://schemas.microsoft.com/office/drawing/2014/chart" uri="{C3380CC4-5D6E-409C-BE32-E72D297353CC}">
                  <c16:uniqueId val="{00000004-1B34-4DAA-8D1B-1623F368C800}"/>
                </c:ext>
                <c:ext xmlns:c15="http://schemas.microsoft.com/office/drawing/2012/chart" uri="{CE6537A1-D6FC-4f65-9D91-7224C49458BB}"/>
              </c:extLst>
            </c:dLbl>
            <c:dLbl>
              <c:idx val="9"/>
              <c:layout>
                <c:manualLayout>
                  <c:x val="-3.8548752452086818E-2"/>
                  <c:y val="3.465850963632789E-2"/>
                </c:manualLayout>
              </c:layout>
              <c:showVal val="1"/>
              <c:extLst xmlns:c16r2="http://schemas.microsoft.com/office/drawing/2015/06/chart">
                <c:ext xmlns:c16="http://schemas.microsoft.com/office/drawing/2014/chart" uri="{C3380CC4-5D6E-409C-BE32-E72D297353CC}">
                  <c16:uniqueId val="{00000005-1B34-4DAA-8D1B-1623F368C800}"/>
                </c:ext>
                <c:ext xmlns:c15="http://schemas.microsoft.com/office/drawing/2012/chart" uri="{CE6537A1-D6FC-4f65-9D91-7224C49458BB}"/>
              </c:extLst>
            </c:dLbl>
            <c:spPr>
              <a:noFill/>
              <a:ln>
                <a:noFill/>
              </a:ln>
              <a:effectLst/>
            </c:spPr>
            <c:txPr>
              <a:bodyPr rot="-540000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trendline>
          <c:cat>
            <c:numRef>
              <c:f>Лист1!$A$2:$A$17</c:f>
              <c:numCache>
                <c:formatCode>General</c:formatCode>
                <c:ptCount val="16"/>
                <c:pt idx="0">
                  <c:v>1969</c:v>
                </c:pt>
                <c:pt idx="1">
                  <c:v>1988</c:v>
                </c:pt>
                <c:pt idx="2">
                  <c:v>1989</c:v>
                </c:pt>
                <c:pt idx="3">
                  <c:v>1993</c:v>
                </c:pt>
                <c:pt idx="4">
                  <c:v>1997</c:v>
                </c:pt>
                <c:pt idx="5">
                  <c:v>1999</c:v>
                </c:pt>
                <c:pt idx="6">
                  <c:v>2002</c:v>
                </c:pt>
                <c:pt idx="7">
                  <c:v>2003</c:v>
                </c:pt>
                <c:pt idx="8">
                  <c:v>2006</c:v>
                </c:pt>
                <c:pt idx="9">
                  <c:v>2009</c:v>
                </c:pt>
                <c:pt idx="10">
                  <c:v>2010</c:v>
                </c:pt>
                <c:pt idx="11">
                  <c:v>2012</c:v>
                </c:pt>
                <c:pt idx="12">
                  <c:v>2013</c:v>
                </c:pt>
                <c:pt idx="13">
                  <c:v>2015</c:v>
                </c:pt>
                <c:pt idx="14">
                  <c:v>2018</c:v>
                </c:pt>
                <c:pt idx="15">
                  <c:v>2019</c:v>
                </c:pt>
              </c:numCache>
            </c:numRef>
          </c:cat>
          <c:val>
            <c:numRef>
              <c:f>Лист1!$B$2:$B$17</c:f>
              <c:numCache>
                <c:formatCode>General</c:formatCode>
                <c:ptCount val="16"/>
                <c:pt idx="0">
                  <c:v>6.5</c:v>
                </c:pt>
                <c:pt idx="1">
                  <c:v>9.7000000000000011</c:v>
                </c:pt>
                <c:pt idx="2">
                  <c:v>50.960000000000008</c:v>
                </c:pt>
                <c:pt idx="3">
                  <c:v>54.960000000000008</c:v>
                </c:pt>
                <c:pt idx="4">
                  <c:v>55.960000000000008</c:v>
                </c:pt>
                <c:pt idx="5">
                  <c:v>56.605000000000011</c:v>
                </c:pt>
                <c:pt idx="6">
                  <c:v>58.435000000000009</c:v>
                </c:pt>
                <c:pt idx="7">
                  <c:v>59.185000000000009</c:v>
                </c:pt>
                <c:pt idx="8">
                  <c:v>59.935000000000009</c:v>
                </c:pt>
                <c:pt idx="9">
                  <c:v>74.975000000000009</c:v>
                </c:pt>
                <c:pt idx="10">
                  <c:v>77.554999999999993</c:v>
                </c:pt>
                <c:pt idx="11">
                  <c:v>77.985000000000014</c:v>
                </c:pt>
                <c:pt idx="12">
                  <c:v>87.14500000000001</c:v>
                </c:pt>
                <c:pt idx="13">
                  <c:v>87.231000000000023</c:v>
                </c:pt>
                <c:pt idx="14">
                  <c:v>107.59100000000002</c:v>
                </c:pt>
                <c:pt idx="15">
                  <c:v>107.59100000000002</c:v>
                </c:pt>
              </c:numCache>
            </c:numRef>
          </c:val>
          <c:extLst xmlns:c16r2="http://schemas.microsoft.com/office/drawing/2015/06/chart">
            <c:ext xmlns:c16="http://schemas.microsoft.com/office/drawing/2014/chart" uri="{C3380CC4-5D6E-409C-BE32-E72D297353CC}">
              <c16:uniqueId val="{00000006-1B34-4DAA-8D1B-1623F368C800}"/>
            </c:ext>
          </c:extLst>
        </c:ser>
        <c:gapWidth val="238"/>
        <c:overlap val="4"/>
        <c:axId val="162474240"/>
        <c:axId val="162512896"/>
      </c:barChart>
      <c:catAx>
        <c:axId val="162474240"/>
        <c:scaling>
          <c:orientation val="minMax"/>
        </c:scaling>
        <c:axPos val="b"/>
        <c:numFmt formatCode="General" sourceLinked="0"/>
        <c:tickLblPos val="nextTo"/>
        <c:crossAx val="162512896"/>
        <c:crosses val="autoZero"/>
        <c:auto val="1"/>
        <c:lblAlgn val="ctr"/>
        <c:lblOffset val="100"/>
      </c:catAx>
      <c:valAx>
        <c:axId val="162512896"/>
        <c:scaling>
          <c:orientation val="minMax"/>
          <c:max val="120"/>
        </c:scaling>
        <c:axPos val="l"/>
        <c:majorGridlines/>
        <c:numFmt formatCode="General" sourceLinked="1"/>
        <c:tickLblPos val="nextTo"/>
        <c:crossAx val="162474240"/>
        <c:crosses val="autoZero"/>
        <c:crossBetween val="between"/>
      </c:valAx>
    </c:plotArea>
    <c:legend>
      <c:legendPos val="r"/>
    </c:legend>
    <c:plotVisOnly val="1"/>
    <c:dispBlanksAs val="gap"/>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4108798681228402"/>
          <c:y val="1.5410800922611961E-3"/>
          <c:w val="0.47521915983456936"/>
          <c:h val="0.70083194146186267"/>
        </c:manualLayout>
      </c:layout>
      <c:pie3DChart>
        <c:varyColors val="1"/>
        <c:ser>
          <c:idx val="0"/>
          <c:order val="0"/>
          <c:tx>
            <c:strRef>
              <c:f>Лист1!$B$1</c:f>
              <c:strCache>
                <c:ptCount val="1"/>
                <c:pt idx="0">
                  <c:v>Продажи</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Pt>
            <c:idx val="6"/>
            <c:spPr>
              <a:solidFill>
                <a:schemeClr val="accent1">
                  <a:lumMod val="60000"/>
                </a:schemeClr>
              </a:solidFill>
              <a:ln w="25400">
                <a:solidFill>
                  <a:schemeClr val="lt1"/>
                </a:solidFill>
              </a:ln>
              <a:effectLst/>
              <a:sp3d contourW="25400">
                <a:contourClr>
                  <a:schemeClr val="lt1"/>
                </a:contourClr>
              </a:sp3d>
            </c:spPr>
          </c:dPt>
          <c:dPt>
            <c:idx val="7"/>
            <c:spPr>
              <a:solidFill>
                <a:schemeClr val="accent2">
                  <a:lumMod val="60000"/>
                </a:schemeClr>
              </a:solidFill>
              <a:ln w="25400">
                <a:solidFill>
                  <a:schemeClr val="lt1"/>
                </a:solidFill>
              </a:ln>
              <a:effectLst/>
              <a:sp3d contourW="25400">
                <a:contourClr>
                  <a:schemeClr val="lt1"/>
                </a:contourClr>
              </a:sp3d>
            </c:spPr>
          </c:dPt>
          <c:dPt>
            <c:idx val="8"/>
            <c:spPr>
              <a:solidFill>
                <a:schemeClr val="accent3">
                  <a:lumMod val="60000"/>
                </a:schemeClr>
              </a:solidFill>
              <a:ln w="25400">
                <a:solidFill>
                  <a:schemeClr val="lt1"/>
                </a:solidFill>
              </a:ln>
              <a:effectLst/>
              <a:sp3d contourW="25400">
                <a:contourClr>
                  <a:schemeClr val="lt1"/>
                </a:contourClr>
              </a:sp3d>
            </c:spPr>
          </c:dPt>
          <c:dPt>
            <c:idx val="9"/>
            <c:spPr>
              <a:solidFill>
                <a:schemeClr val="accent4">
                  <a:lumMod val="60000"/>
                </a:schemeClr>
              </a:solidFill>
              <a:ln w="25400">
                <a:solidFill>
                  <a:schemeClr val="lt1"/>
                </a:solidFill>
              </a:ln>
              <a:effectLst/>
              <a:sp3d contourW="25400">
                <a:contourClr>
                  <a:schemeClr val="lt1"/>
                </a:contourClr>
              </a:sp3d>
            </c:spPr>
          </c:dPt>
          <c:dPt>
            <c:idx val="10"/>
            <c:spPr>
              <a:solidFill>
                <a:schemeClr val="accent5">
                  <a:lumMod val="60000"/>
                </a:schemeClr>
              </a:solidFill>
              <a:ln w="25400">
                <a:solidFill>
                  <a:schemeClr val="lt1"/>
                </a:solidFill>
              </a:ln>
              <a:effectLst/>
              <a:sp3d contourW="25400">
                <a:contourClr>
                  <a:schemeClr val="lt1"/>
                </a:contourClr>
              </a:sp3d>
            </c:spPr>
          </c:dPt>
          <c:dLbls>
            <c:dLbl>
              <c:idx val="0"/>
              <c:tx>
                <c:rich>
                  <a:bodyPr/>
                  <a:lstStyle/>
                  <a:p>
                    <a:r>
                      <a:rPr lang="en-US" b="1">
                        <a:latin typeface="Times New Roman" pitchFamily="18" charset="0"/>
                        <a:cs typeface="Times New Roman" pitchFamily="18" charset="0"/>
                      </a:rPr>
                      <a:t>7</a:t>
                    </a:r>
                    <a:r>
                      <a:rPr lang="en-US"/>
                      <a:t>,18 %</a:t>
                    </a:r>
                  </a:p>
                </c:rich>
              </c:tx>
              <c:showVal val="1"/>
              <c:showPercent val="1"/>
              <c:extLst>
                <c:ext xmlns:c15="http://schemas.microsoft.com/office/drawing/2012/chart" uri="{CE6537A1-D6FC-4f65-9D91-7224C49458BB}"/>
              </c:extLst>
            </c:dLbl>
            <c:dLbl>
              <c:idx val="1"/>
              <c:tx>
                <c:rich>
                  <a:bodyPr/>
                  <a:lstStyle/>
                  <a:p>
                    <a:r>
                      <a:rPr lang="en-US" b="1">
                        <a:latin typeface="Times New Roman" pitchFamily="18" charset="0"/>
                        <a:cs typeface="Times New Roman" pitchFamily="18" charset="0"/>
                      </a:rPr>
                      <a:t>8</a:t>
                    </a:r>
                    <a:r>
                      <a:rPr lang="en-US"/>
                      <a:t>,75 %</a:t>
                    </a:r>
                  </a:p>
                </c:rich>
              </c:tx>
              <c:showVal val="1"/>
              <c:showPercent val="1"/>
              <c:extLst>
                <c:ext xmlns:c15="http://schemas.microsoft.com/office/drawing/2012/chart" uri="{CE6537A1-D6FC-4f65-9D91-7224C49458BB}"/>
              </c:extLst>
            </c:dLbl>
            <c:dLbl>
              <c:idx val="2"/>
              <c:tx>
                <c:rich>
                  <a:bodyPr/>
                  <a:lstStyle/>
                  <a:p>
                    <a:r>
                      <a:rPr lang="en-US" b="1">
                        <a:latin typeface="Times New Roman" pitchFamily="18" charset="0"/>
                        <a:cs typeface="Times New Roman" pitchFamily="18" charset="0"/>
                      </a:rPr>
                      <a:t>1</a:t>
                    </a:r>
                    <a:r>
                      <a:rPr lang="en-US"/>
                      <a:t>0,32 %</a:t>
                    </a:r>
                  </a:p>
                </c:rich>
              </c:tx>
              <c:showVal val="1"/>
              <c:showPercent val="1"/>
              <c:extLst>
                <c:ext xmlns:c15="http://schemas.microsoft.com/office/drawing/2012/chart" uri="{CE6537A1-D6FC-4f65-9D91-7224C49458BB}"/>
              </c:extLst>
            </c:dLbl>
            <c:dLbl>
              <c:idx val="3"/>
              <c:tx>
                <c:rich>
                  <a:bodyPr/>
                  <a:lstStyle/>
                  <a:p>
                    <a:r>
                      <a:rPr lang="en-US" b="1">
                        <a:latin typeface="Times New Roman" pitchFamily="18" charset="0"/>
                        <a:cs typeface="Times New Roman" pitchFamily="18" charset="0"/>
                      </a:rPr>
                      <a:t>6</a:t>
                    </a:r>
                    <a:r>
                      <a:rPr lang="en-US"/>
                      <a:t>,52 %</a:t>
                    </a:r>
                  </a:p>
                </c:rich>
              </c:tx>
              <c:showVal val="1"/>
              <c:showPercent val="1"/>
              <c:extLst>
                <c:ext xmlns:c15="http://schemas.microsoft.com/office/drawing/2012/chart" uri="{CE6537A1-D6FC-4f65-9D91-7224C49458BB}"/>
              </c:extLst>
            </c:dLbl>
            <c:dLbl>
              <c:idx val="4"/>
              <c:tx>
                <c:rich>
                  <a:bodyPr/>
                  <a:lstStyle/>
                  <a:p>
                    <a:r>
                      <a:rPr lang="en-US" b="1">
                        <a:latin typeface="Times New Roman" pitchFamily="18" charset="0"/>
                        <a:cs typeface="Times New Roman" pitchFamily="18" charset="0"/>
                      </a:rPr>
                      <a:t>0</a:t>
                    </a:r>
                    <a:r>
                      <a:rPr lang="en-US"/>
                      <a:t>,43 %</a:t>
                    </a:r>
                  </a:p>
                </c:rich>
              </c:tx>
              <c:showVal val="1"/>
              <c:showPercent val="1"/>
              <c:extLst>
                <c:ext xmlns:c15="http://schemas.microsoft.com/office/drawing/2012/chart" uri="{CE6537A1-D6FC-4f65-9D91-7224C49458BB}"/>
              </c:extLst>
            </c:dLbl>
            <c:dLbl>
              <c:idx val="5"/>
              <c:tx>
                <c:rich>
                  <a:bodyPr/>
                  <a:lstStyle/>
                  <a:p>
                    <a:r>
                      <a:rPr lang="en-US" b="1">
                        <a:latin typeface="Times New Roman" pitchFamily="18" charset="0"/>
                        <a:cs typeface="Times New Roman" pitchFamily="18" charset="0"/>
                      </a:rPr>
                      <a:t>0</a:t>
                    </a:r>
                    <a:r>
                      <a:rPr lang="en-US"/>
                      <a:t>,33 %</a:t>
                    </a:r>
                  </a:p>
                </c:rich>
              </c:tx>
              <c:showVal val="1"/>
              <c:showPercent val="1"/>
              <c:extLst>
                <c:ext xmlns:c15="http://schemas.microsoft.com/office/drawing/2012/chart" uri="{CE6537A1-D6FC-4f65-9D91-7224C49458BB}"/>
              </c:extLst>
            </c:dLbl>
            <c:dLbl>
              <c:idx val="6"/>
              <c:tx>
                <c:rich>
                  <a:bodyPr/>
                  <a:lstStyle/>
                  <a:p>
                    <a:r>
                      <a:rPr lang="en-US" b="1">
                        <a:latin typeface="Times New Roman" pitchFamily="18" charset="0"/>
                        <a:cs typeface="Times New Roman" pitchFamily="18" charset="0"/>
                      </a:rPr>
                      <a:t>6</a:t>
                    </a:r>
                    <a:r>
                      <a:rPr lang="en-US"/>
                      <a:t>,96 %</a:t>
                    </a:r>
                  </a:p>
                </c:rich>
              </c:tx>
              <c:showVal val="1"/>
              <c:showPercent val="1"/>
              <c:extLst>
                <c:ext xmlns:c15="http://schemas.microsoft.com/office/drawing/2012/chart" uri="{CE6537A1-D6FC-4f65-9D91-7224C49458BB}"/>
              </c:extLst>
            </c:dLbl>
            <c:dLbl>
              <c:idx val="7"/>
              <c:tx>
                <c:rich>
                  <a:bodyPr/>
                  <a:lstStyle/>
                  <a:p>
                    <a:r>
                      <a:rPr lang="en-US" b="1">
                        <a:latin typeface="Times New Roman" pitchFamily="18" charset="0"/>
                        <a:cs typeface="Times New Roman" pitchFamily="18" charset="0"/>
                      </a:rPr>
                      <a:t>0</a:t>
                    </a:r>
                    <a:r>
                      <a:rPr lang="en-US"/>
                      <a:t>,66 %</a:t>
                    </a:r>
                  </a:p>
                </c:rich>
              </c:tx>
              <c:showVal val="1"/>
              <c:showPercent val="1"/>
              <c:extLst>
                <c:ext xmlns:c15="http://schemas.microsoft.com/office/drawing/2012/chart" uri="{CE6537A1-D6FC-4f65-9D91-7224C49458BB}"/>
              </c:extLst>
            </c:dLbl>
            <c:dLbl>
              <c:idx val="9"/>
              <c:tx>
                <c:rich>
                  <a:bodyPr/>
                  <a:lstStyle/>
                  <a:p>
                    <a:r>
                      <a:rPr lang="en-US" b="1">
                        <a:latin typeface="Times New Roman" pitchFamily="18" charset="0"/>
                        <a:cs typeface="Times New Roman" pitchFamily="18" charset="0"/>
                      </a:rPr>
                      <a:t>3</a:t>
                    </a:r>
                    <a:r>
                      <a:rPr lang="en-US"/>
                      <a:t>,66 %</a:t>
                    </a:r>
                  </a:p>
                </c:rich>
              </c:tx>
              <c:showVal val="1"/>
              <c:showPercent val="1"/>
              <c:extLst>
                <c:ext xmlns:c15="http://schemas.microsoft.com/office/drawing/2012/chart" uri="{CE6537A1-D6FC-4f65-9D91-7224C49458BB}"/>
              </c:extLst>
            </c:dLbl>
            <c:dLbl>
              <c:idx val="10"/>
              <c:tx>
                <c:rich>
                  <a:bodyPr/>
                  <a:lstStyle/>
                  <a:p>
                    <a:r>
                      <a:rPr lang="en-US" b="1">
                        <a:latin typeface="Times New Roman" pitchFamily="18" charset="0"/>
                        <a:cs typeface="Times New Roman" pitchFamily="18" charset="0"/>
                      </a:rPr>
                      <a:t>1</a:t>
                    </a:r>
                    <a:r>
                      <a:rPr lang="en-US"/>
                      <a:t>,04 %</a:t>
                    </a:r>
                  </a:p>
                </c:rich>
              </c:tx>
              <c:showVal val="1"/>
              <c:showPercent val="1"/>
              <c:extLst>
                <c:ext xmlns:c15="http://schemas.microsoft.com/office/drawing/2012/chart" uri="{CE6537A1-D6FC-4f65-9D91-7224C49458BB}"/>
              </c:extLst>
            </c:dLbl>
            <c:dLbl>
              <c:idx val="11"/>
              <c:tx>
                <c:rich>
                  <a:bodyPr/>
                  <a:lstStyle/>
                  <a:p>
                    <a:r>
                      <a:rPr lang="en-US" b="1">
                        <a:latin typeface="Times New Roman" pitchFamily="18" charset="0"/>
                        <a:cs typeface="Times New Roman" pitchFamily="18" charset="0"/>
                      </a:rPr>
                      <a:t>1</a:t>
                    </a:r>
                    <a:r>
                      <a:rPr lang="en-US"/>
                      <a:t>,06 %</a:t>
                    </a:r>
                  </a:p>
                </c:rich>
              </c:tx>
              <c:showVal val="1"/>
              <c:showPercent val="1"/>
              <c:extLst>
                <c:ext xmlns:c15="http://schemas.microsoft.com/office/drawing/2012/chart" uri="{CE6537A1-D6FC-4f65-9D91-7224C49458BB}"/>
              </c:extLst>
            </c:dLbl>
            <c:dLbl>
              <c:idx val="12"/>
              <c:tx>
                <c:rich>
                  <a:bodyPr/>
                  <a:lstStyle/>
                  <a:p>
                    <a:r>
                      <a:rPr lang="en-US" b="1">
                        <a:latin typeface="Times New Roman" pitchFamily="18" charset="0"/>
                        <a:cs typeface="Times New Roman" pitchFamily="18" charset="0"/>
                      </a:rPr>
                      <a:t>1</a:t>
                    </a:r>
                    <a:r>
                      <a:rPr lang="en-US"/>
                      <a:t>,80 %</a:t>
                    </a:r>
                  </a:p>
                </c:rich>
              </c:tx>
              <c:showVal val="1"/>
              <c:showPercent val="1"/>
              <c:extLst>
                <c:ext xmlns:c15="http://schemas.microsoft.com/office/drawing/2012/chart" uri="{CE6537A1-D6FC-4f65-9D91-7224C49458BB}"/>
              </c:extLst>
            </c:dLbl>
            <c:dLbl>
              <c:idx val="13"/>
              <c:tx>
                <c:rich>
                  <a:bodyPr/>
                  <a:lstStyle/>
                  <a:p>
                    <a:r>
                      <a:rPr lang="en-US" b="1">
                        <a:latin typeface="Times New Roman" pitchFamily="18" charset="0"/>
                        <a:cs typeface="Times New Roman" pitchFamily="18" charset="0"/>
                      </a:rPr>
                      <a:t>0</a:t>
                    </a:r>
                    <a:r>
                      <a:rPr lang="en-US"/>
                      <a:t>,09 %</a:t>
                    </a:r>
                  </a:p>
                </c:rich>
              </c:tx>
              <c:showVal val="1"/>
              <c:showPercent val="1"/>
              <c:extLst>
                <c:ext xmlns:c15="http://schemas.microsoft.com/office/drawing/2012/chart" uri="{CE6537A1-D6FC-4f65-9D91-7224C49458BB}"/>
              </c:extLst>
            </c:dLbl>
            <c:dLbl>
              <c:idx val="14"/>
              <c:tx>
                <c:rich>
                  <a:bodyPr/>
                  <a:lstStyle/>
                  <a:p>
                    <a:r>
                      <a:rPr lang="en-US" b="1">
                        <a:latin typeface="Times New Roman" pitchFamily="18" charset="0"/>
                        <a:cs typeface="Times New Roman" pitchFamily="18" charset="0"/>
                      </a:rPr>
                      <a:t>0</a:t>
                    </a:r>
                    <a:r>
                      <a:rPr lang="en-US"/>
                      <a:t>,29 %</a:t>
                    </a:r>
                  </a:p>
                </c:rich>
              </c:tx>
              <c:showVal val="1"/>
              <c:showPercent val="1"/>
              <c:extLst>
                <c:ext xmlns:c15="http://schemas.microsoft.com/office/drawing/2012/chart" uri="{CE6537A1-D6FC-4f65-9D91-7224C49458BB}"/>
              </c:extLst>
            </c:dLbl>
            <c:dLbl>
              <c:idx val="15"/>
              <c:tx>
                <c:rich>
                  <a:bodyPr/>
                  <a:lstStyle/>
                  <a:p>
                    <a:r>
                      <a:rPr lang="en-US" b="1">
                        <a:latin typeface="Times New Roman" pitchFamily="18" charset="0"/>
                        <a:cs typeface="Times New Roman" pitchFamily="18" charset="0"/>
                      </a:rPr>
                      <a:t>9</a:t>
                    </a:r>
                    <a:r>
                      <a:rPr lang="en-US"/>
                      <a:t>,72 %</a:t>
                    </a:r>
                  </a:p>
                </c:rich>
              </c:tx>
              <c:showVal val="1"/>
              <c:showPercent val="1"/>
              <c:extLst>
                <c:ext xmlns:c15="http://schemas.microsoft.com/office/drawing/2012/chart" uri="{CE6537A1-D6FC-4f65-9D91-7224C49458BB}"/>
              </c:extLst>
            </c:dLbl>
            <c:dLbl>
              <c:idx val="16"/>
              <c:tx>
                <c:rich>
                  <a:bodyPr/>
                  <a:lstStyle/>
                  <a:p>
                    <a:r>
                      <a:rPr lang="en-US" b="1">
                        <a:latin typeface="Times New Roman" pitchFamily="18" charset="0"/>
                        <a:cs typeface="Times New Roman" pitchFamily="18" charset="0"/>
                      </a:rPr>
                      <a:t>2</a:t>
                    </a:r>
                    <a:r>
                      <a:rPr lang="en-US"/>
                      <a:t>,35 %</a:t>
                    </a:r>
                  </a:p>
                </c:rich>
              </c:tx>
              <c:showVal val="1"/>
              <c:showPercent val="1"/>
              <c:extLst>
                <c:ext xmlns:c15="http://schemas.microsoft.com/office/drawing/2012/chart" uri="{CE6537A1-D6FC-4f65-9D91-7224C49458BB}"/>
              </c:extLst>
            </c:dLbl>
            <c:dLbl>
              <c:idx val="17"/>
              <c:tx>
                <c:rich>
                  <a:bodyPr/>
                  <a:lstStyle/>
                  <a:p>
                    <a:r>
                      <a:rPr lang="en-US" b="1">
                        <a:latin typeface="Times New Roman" pitchFamily="18" charset="0"/>
                        <a:cs typeface="Times New Roman" pitchFamily="18" charset="0"/>
                      </a:rPr>
                      <a:t>3</a:t>
                    </a:r>
                    <a:r>
                      <a:rPr lang="en-US"/>
                      <a:t>,30 %</a:t>
                    </a:r>
                  </a:p>
                </c:rich>
              </c:tx>
              <c:showVal val="1"/>
              <c:showPercent val="1"/>
              <c:extLst>
                <c:ext xmlns:c15="http://schemas.microsoft.com/office/drawing/2012/chart" uri="{CE6537A1-D6FC-4f65-9D91-7224C49458BB}"/>
              </c:extLst>
            </c:dLbl>
            <c:dLbl>
              <c:idx val="18"/>
              <c:tx>
                <c:rich>
                  <a:bodyPr/>
                  <a:lstStyle/>
                  <a:p>
                    <a:r>
                      <a:rPr lang="en-US" b="1">
                        <a:latin typeface="Times New Roman" pitchFamily="18" charset="0"/>
                        <a:cs typeface="Times New Roman" pitchFamily="18" charset="0"/>
                      </a:rPr>
                      <a:t>4</a:t>
                    </a:r>
                    <a:r>
                      <a:rPr lang="en-US"/>
                      <a:t>,33 %</a:t>
                    </a:r>
                  </a:p>
                </c:rich>
              </c:tx>
              <c:showVal val="1"/>
              <c:showPercent val="1"/>
              <c:extLst>
                <c:ext xmlns:c15="http://schemas.microsoft.com/office/drawing/2012/chart" uri="{CE6537A1-D6FC-4f65-9D91-7224C49458BB}"/>
              </c:extLst>
            </c:dLbl>
            <c:dLbl>
              <c:idx val="19"/>
              <c:tx>
                <c:rich>
                  <a:bodyPr/>
                  <a:lstStyle/>
                  <a:p>
                    <a:r>
                      <a:rPr lang="en-US" b="1">
                        <a:latin typeface="Times New Roman" pitchFamily="18" charset="0"/>
                        <a:cs typeface="Times New Roman" pitchFamily="18" charset="0"/>
                      </a:rPr>
                      <a:t>2</a:t>
                    </a:r>
                    <a:r>
                      <a:rPr lang="en-US"/>
                      <a:t>,37 %</a:t>
                    </a:r>
                  </a:p>
                </c:rich>
              </c:tx>
              <c:showVal val="1"/>
              <c:showPercent val="1"/>
              <c:extLst>
                <c:ext xmlns:c15="http://schemas.microsoft.com/office/drawing/2012/chart" uri="{CE6537A1-D6FC-4f65-9D91-7224C49458BB}"/>
              </c:extLst>
            </c:dLbl>
            <c:dLbl>
              <c:idx val="20"/>
              <c:tx>
                <c:rich>
                  <a:bodyPr/>
                  <a:lstStyle/>
                  <a:p>
                    <a:r>
                      <a:rPr lang="en-US" b="1">
                        <a:latin typeface="Times New Roman" pitchFamily="18" charset="0"/>
                        <a:cs typeface="Times New Roman" pitchFamily="18" charset="0"/>
                      </a:rPr>
                      <a:t>3</a:t>
                    </a:r>
                    <a:r>
                      <a:rPr lang="en-US"/>
                      <a:t>,11 %</a:t>
                    </a:r>
                  </a:p>
                </c:rich>
              </c:tx>
              <c:showVal val="1"/>
              <c:showPercent val="1"/>
              <c:extLst>
                <c:ext xmlns:c15="http://schemas.microsoft.com/office/drawing/2012/chart" uri="{CE6537A1-D6FC-4f65-9D91-7224C49458BB}"/>
              </c:extLst>
            </c:dLbl>
            <c:dLbl>
              <c:idx val="21"/>
              <c:tx>
                <c:rich>
                  <a:bodyPr/>
                  <a:lstStyle/>
                  <a:p>
                    <a:r>
                      <a:rPr lang="en-US" b="1">
                        <a:latin typeface="Times New Roman" pitchFamily="18" charset="0"/>
                        <a:cs typeface="Times New Roman" pitchFamily="18" charset="0"/>
                      </a:rPr>
                      <a:t>9</a:t>
                    </a:r>
                    <a:r>
                      <a:rPr lang="en-US"/>
                      <a:t>,03 %</a:t>
                    </a:r>
                  </a:p>
                </c:rich>
              </c:tx>
              <c:showVal val="1"/>
              <c:showPercent val="1"/>
              <c:extLst>
                <c:ext xmlns:c15="http://schemas.microsoft.com/office/drawing/2012/chart" uri="{CE6537A1-D6FC-4f65-9D91-7224C49458BB}"/>
              </c:extLst>
            </c:dLbl>
            <c:dLbl>
              <c:idx val="22"/>
              <c:tx>
                <c:rich>
                  <a:bodyPr/>
                  <a:lstStyle/>
                  <a:p>
                    <a:r>
                      <a:rPr lang="en-US" b="1">
                        <a:latin typeface="Times New Roman" pitchFamily="18" charset="0"/>
                        <a:cs typeface="Times New Roman" pitchFamily="18" charset="0"/>
                      </a:rPr>
                      <a:t>7</a:t>
                    </a:r>
                    <a:r>
                      <a:rPr lang="en-US"/>
                      <a:t>,30 %</a:t>
                    </a:r>
                  </a:p>
                </c:rich>
              </c:tx>
              <c:showVal val="1"/>
              <c:showPercent val="1"/>
              <c:extLst>
                <c:ext xmlns:c15="http://schemas.microsoft.com/office/drawing/2012/chart" uri="{CE6537A1-D6FC-4f65-9D91-7224C49458BB}"/>
              </c:extLst>
            </c:dLbl>
            <c:dLbl>
              <c:idx val="23"/>
              <c:tx>
                <c:rich>
                  <a:bodyPr/>
                  <a:lstStyle/>
                  <a:p>
                    <a:r>
                      <a:rPr lang="en-US" b="1">
                        <a:latin typeface="Times New Roman" pitchFamily="18" charset="0"/>
                        <a:cs typeface="Times New Roman" pitchFamily="18" charset="0"/>
                      </a:rPr>
                      <a:t>5</a:t>
                    </a:r>
                    <a:r>
                      <a:rPr lang="en-US"/>
                      <a:t>,51 %</a:t>
                    </a:r>
                  </a:p>
                </c:rich>
              </c:tx>
              <c:showVal val="1"/>
              <c:showPercent val="1"/>
              <c:extLst>
                <c:ext xmlns:c15="http://schemas.microsoft.com/office/drawing/2012/chart" uri="{CE6537A1-D6FC-4f65-9D91-7224C49458BB}"/>
              </c:extLst>
            </c:dLbl>
            <c:dLbl>
              <c:idx val="24"/>
              <c:tx>
                <c:rich>
                  <a:bodyPr/>
                  <a:lstStyle/>
                  <a:p>
                    <a:r>
                      <a:rPr lang="en-US" b="1">
                        <a:latin typeface="Times New Roman" pitchFamily="18" charset="0"/>
                        <a:cs typeface="Times New Roman" pitchFamily="18" charset="0"/>
                      </a:rPr>
                      <a:t>1</a:t>
                    </a:r>
                    <a:r>
                      <a:rPr lang="en-US"/>
                      <a:t>,22 %</a:t>
                    </a:r>
                  </a:p>
                </c:rich>
              </c:tx>
              <c:showVal val="1"/>
              <c:showPercent val="1"/>
              <c:extLst>
                <c:ext xmlns:c15="http://schemas.microsoft.com/office/drawing/2012/chart" uri="{CE6537A1-D6FC-4f65-9D91-7224C49458BB}"/>
              </c:extLst>
            </c:dLbl>
            <c:dLbl>
              <c:idx val="26"/>
              <c:tx>
                <c:rich>
                  <a:bodyPr/>
                  <a:lstStyle/>
                  <a:p>
                    <a:r>
                      <a:rPr lang="en-US" b="1">
                        <a:latin typeface="Times New Roman" pitchFamily="18" charset="0"/>
                        <a:cs typeface="Times New Roman" pitchFamily="18" charset="0"/>
                      </a:rPr>
                      <a:t>2</a:t>
                    </a:r>
                    <a:r>
                      <a:rPr lang="en-US"/>
                      <a:t>,14 %</a:t>
                    </a:r>
                  </a:p>
                </c:rich>
              </c:tx>
              <c:showVal val="1"/>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Котельная  №28-01</c:v>
                </c:pt>
                <c:pt idx="1">
                  <c:v>Котельная  №28-02</c:v>
                </c:pt>
                <c:pt idx="2">
                  <c:v>Котельная  №28-03</c:v>
                </c:pt>
                <c:pt idx="3">
                  <c:v>Котельная  №28-04</c:v>
                </c:pt>
                <c:pt idx="4">
                  <c:v>Котельная  №28-05</c:v>
                </c:pt>
                <c:pt idx="5">
                  <c:v>Котельная  №28-07</c:v>
                </c:pt>
                <c:pt idx="6">
                  <c:v>Котельная  №28-09</c:v>
                </c:pt>
                <c:pt idx="7">
                  <c:v>Котельная  №28-10А</c:v>
                </c:pt>
                <c:pt idx="8">
                  <c:v>Котельная  №28-11</c:v>
                </c:pt>
                <c:pt idx="9">
                  <c:v>Котельная  №28-12</c:v>
                </c:pt>
                <c:pt idx="10">
                  <c:v>Котельная  №28-14</c:v>
                </c:pt>
              </c:strCache>
            </c:strRef>
          </c:cat>
          <c:val>
            <c:numRef>
              <c:f>Лист1!$B$2:$B$12</c:f>
              <c:numCache>
                <c:formatCode>0.00</c:formatCode>
                <c:ptCount val="11"/>
                <c:pt idx="0">
                  <c:v>41.75</c:v>
                </c:pt>
                <c:pt idx="1">
                  <c:v>28.12</c:v>
                </c:pt>
                <c:pt idx="2">
                  <c:v>2.02</c:v>
                </c:pt>
                <c:pt idx="3">
                  <c:v>10.07</c:v>
                </c:pt>
                <c:pt idx="4">
                  <c:v>0.24000000000000021</c:v>
                </c:pt>
                <c:pt idx="5">
                  <c:v>2.9299999999999997</c:v>
                </c:pt>
                <c:pt idx="6">
                  <c:v>6.6899999999999995</c:v>
                </c:pt>
                <c:pt idx="7">
                  <c:v>0.6200000000000051</c:v>
                </c:pt>
                <c:pt idx="8">
                  <c:v>0.54</c:v>
                </c:pt>
                <c:pt idx="9">
                  <c:v>1.02</c:v>
                </c:pt>
                <c:pt idx="10">
                  <c:v>6</c:v>
                </c:pt>
              </c:numCache>
            </c:numRef>
          </c:val>
        </c:ser>
        <c:dLbls>
          <c:showPercent val="1"/>
        </c:dLbls>
      </c:pie3DChart>
      <c:spPr>
        <a:noFill/>
        <a:ln>
          <a:noFill/>
        </a:ln>
        <a:effectLst/>
      </c:spPr>
    </c:plotArea>
    <c:legend>
      <c:legendPos val="b"/>
      <c:layout>
        <c:manualLayout>
          <c:xMode val="edge"/>
          <c:yMode val="edge"/>
          <c:x val="4.8358755279224955E-3"/>
          <c:y val="0.55342019373326756"/>
          <c:w val="0.95529837051844624"/>
          <c:h val="0.17465289892655617"/>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Удельный вес трубопроводов в общей протяженности, %</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Лист1!$A$2:$A$15</c:f>
              <c:strCache>
                <c:ptCount val="14"/>
                <c:pt idx="0">
                  <c:v>Ø30</c:v>
                </c:pt>
                <c:pt idx="1">
                  <c:v>Ø40</c:v>
                </c:pt>
                <c:pt idx="2">
                  <c:v>Ø50</c:v>
                </c:pt>
                <c:pt idx="3">
                  <c:v>Ø70</c:v>
                </c:pt>
                <c:pt idx="4">
                  <c:v>Ø80</c:v>
                </c:pt>
                <c:pt idx="5">
                  <c:v>Ø100</c:v>
                </c:pt>
                <c:pt idx="6">
                  <c:v>Ø125</c:v>
                </c:pt>
                <c:pt idx="7">
                  <c:v>Ø150</c:v>
                </c:pt>
                <c:pt idx="8">
                  <c:v>Ø200</c:v>
                </c:pt>
                <c:pt idx="9">
                  <c:v>Ø250</c:v>
                </c:pt>
                <c:pt idx="10">
                  <c:v>Ø300</c:v>
                </c:pt>
                <c:pt idx="11">
                  <c:v>Ø350</c:v>
                </c:pt>
                <c:pt idx="12">
                  <c:v>Ø400</c:v>
                </c:pt>
                <c:pt idx="13">
                  <c:v>Ø500</c:v>
                </c:pt>
              </c:strCache>
            </c:strRef>
          </c:cat>
          <c:val>
            <c:numRef>
              <c:f>Лист1!$B$2:$B$15</c:f>
              <c:numCache>
                <c:formatCode>0.00</c:formatCode>
                <c:ptCount val="14"/>
                <c:pt idx="0">
                  <c:v>0.13</c:v>
                </c:pt>
                <c:pt idx="1">
                  <c:v>0.72000000000000064</c:v>
                </c:pt>
                <c:pt idx="2">
                  <c:v>12.7</c:v>
                </c:pt>
                <c:pt idx="3">
                  <c:v>2.61</c:v>
                </c:pt>
                <c:pt idx="4">
                  <c:v>10.25</c:v>
                </c:pt>
                <c:pt idx="5">
                  <c:v>18.23</c:v>
                </c:pt>
                <c:pt idx="6">
                  <c:v>0.59</c:v>
                </c:pt>
                <c:pt idx="7">
                  <c:v>20.610000000000031</c:v>
                </c:pt>
                <c:pt idx="8">
                  <c:v>14.61</c:v>
                </c:pt>
                <c:pt idx="9">
                  <c:v>3.71</c:v>
                </c:pt>
                <c:pt idx="10">
                  <c:v>1</c:v>
                </c:pt>
                <c:pt idx="11">
                  <c:v>4.78</c:v>
                </c:pt>
                <c:pt idx="12">
                  <c:v>8.51</c:v>
                </c:pt>
                <c:pt idx="13">
                  <c:v>1.55</c:v>
                </c:pt>
              </c:numCache>
            </c:numRef>
          </c:val>
        </c:ser>
        <c:axId val="162301824"/>
        <c:axId val="162303360"/>
      </c:barChart>
      <c:catAx>
        <c:axId val="162301824"/>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62303360"/>
        <c:crosses val="autoZero"/>
        <c:auto val="1"/>
        <c:lblAlgn val="ctr"/>
        <c:lblOffset val="100"/>
      </c:catAx>
      <c:valAx>
        <c:axId val="162303360"/>
        <c:scaling>
          <c:orientation val="minMax"/>
        </c:scaling>
        <c:axPos val="b"/>
        <c:majorGridlines/>
        <c:numFmt formatCode="0.00" sourceLinked="1"/>
        <c:tickLblPos val="nextTo"/>
        <c:txPr>
          <a:bodyPr/>
          <a:lstStyle/>
          <a:p>
            <a:pPr>
              <a:defRPr>
                <a:latin typeface="Times New Roman" pitchFamily="18" charset="0"/>
                <a:cs typeface="Times New Roman" pitchFamily="18" charset="0"/>
              </a:defRPr>
            </a:pPr>
            <a:endParaRPr lang="ru-RU"/>
          </a:p>
        </c:txPr>
        <c:crossAx val="162301824"/>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0"/>
              <c:tx>
                <c:rich>
                  <a:bodyPr/>
                  <a:lstStyle/>
                  <a:p>
                    <a:r>
                      <a:rPr lang="en-US" b="1">
                        <a:solidFill>
                          <a:sysClr val="windowText" lastClr="000000"/>
                        </a:solidFill>
                        <a:latin typeface="Times New Roman" pitchFamily="18" charset="0"/>
                        <a:cs typeface="Times New Roman" pitchFamily="18" charset="0"/>
                      </a:rPr>
                      <a:t>86,76%</a:t>
                    </a:r>
                    <a:endParaRPr lang="en-US"/>
                  </a:p>
                </c:rich>
              </c:tx>
              <c:showVal val="1"/>
              <c:extLst>
                <c:ext xmlns:c15="http://schemas.microsoft.com/office/drawing/2012/chart" uri="{CE6537A1-D6FC-4f65-9D91-7224C49458BB}"/>
              </c:extLst>
            </c:dLbl>
            <c:dLbl>
              <c:idx val="1"/>
              <c:layout>
                <c:manualLayout>
                  <c:x val="-6.0563195150845933E-2"/>
                  <c:y val="0.29781253370726496"/>
                </c:manualLayout>
              </c:layout>
              <c:tx>
                <c:rich>
                  <a:bodyPr/>
                  <a:lstStyle/>
                  <a:p>
                    <a:r>
                      <a:rPr lang="en-US" b="1">
                        <a:solidFill>
                          <a:sysClr val="windowText" lastClr="000000"/>
                        </a:solidFill>
                        <a:latin typeface="Times New Roman" pitchFamily="18" charset="0"/>
                        <a:cs typeface="Times New Roman" pitchFamily="18" charset="0"/>
                      </a:rPr>
                      <a:t>7,25%</a:t>
                    </a:r>
                    <a:endParaRPr lang="en-US"/>
                  </a:p>
                </c:rich>
              </c:tx>
              <c:showVal val="1"/>
              <c:extLst>
                <c:ext xmlns:c15="http://schemas.microsoft.com/office/drawing/2012/chart" uri="{CE6537A1-D6FC-4f65-9D91-7224C49458BB}"/>
              </c:extLst>
            </c:dLbl>
            <c:dLbl>
              <c:idx val="2"/>
              <c:layout>
                <c:manualLayout>
                  <c:x val="-5.5964451811945357E-2"/>
                  <c:y val="1.8264840182648401E-2"/>
                </c:manualLayout>
              </c:layout>
              <c:tx>
                <c:rich>
                  <a:bodyPr wrap="square" lIns="38100" tIns="19050" rIns="38100" bIns="19050" anchor="ctr">
                    <a:noAutofit/>
                  </a:bodyPr>
                  <a:lstStyle/>
                  <a:p>
                    <a:pPr>
                      <a:defRPr/>
                    </a:pPr>
                    <a:r>
                      <a:rPr lang="en-US"/>
                      <a:t>1,</a:t>
                    </a:r>
                  </a:p>
                </c:rich>
              </c:tx>
              <c:spPr>
                <a:noFill/>
                <a:ln>
                  <a:noFill/>
                </a:ln>
                <a:effectLst/>
              </c:spPr>
              <c:showVal val="1"/>
              <c:extLst>
                <c:ext xmlns:c15="http://schemas.microsoft.com/office/drawing/2012/chart" uri="{CE6537A1-D6FC-4f65-9D91-7224C49458BB}">
                  <c15:layout>
                    <c:manualLayout>
                      <c:w val="6.1818181818181821E-2"/>
                      <c:h val="0.12059396685003415"/>
                    </c:manualLayout>
                  </c15:layout>
                </c:ext>
              </c:extLst>
            </c:dLbl>
            <c:dLbl>
              <c:idx val="3"/>
              <c:tx>
                <c:rich>
                  <a:bodyPr/>
                  <a:lstStyle/>
                  <a:p>
                    <a:r>
                      <a:rPr lang="en-US" b="1">
                        <a:solidFill>
                          <a:sysClr val="windowText" lastClr="000000"/>
                        </a:solidFill>
                        <a:latin typeface="Times New Roman" pitchFamily="18" charset="0"/>
                        <a:cs typeface="Times New Roman" pitchFamily="18" charset="0"/>
                      </a:rPr>
                      <a:t>4,39%</a:t>
                    </a:r>
                    <a:endParaRPr lang="en-US"/>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Лист1!$A$2:$A$5</c:f>
              <c:strCache>
                <c:ptCount val="4"/>
                <c:pt idx="0">
                  <c:v>Бесканальная прокладка (подземная)</c:v>
                </c:pt>
                <c:pt idx="1">
                  <c:v>Канальная прокладка (подземная)</c:v>
                </c:pt>
                <c:pt idx="2">
                  <c:v>Надземная прокладка</c:v>
                </c:pt>
                <c:pt idx="3">
                  <c:v>Непроходной канал</c:v>
                </c:pt>
              </c:strCache>
            </c:strRef>
          </c:cat>
          <c:val>
            <c:numRef>
              <c:f>Лист1!$B$2:$B$5</c:f>
              <c:numCache>
                <c:formatCode>General</c:formatCode>
                <c:ptCount val="4"/>
                <c:pt idx="0">
                  <c:v>0</c:v>
                </c:pt>
                <c:pt idx="1">
                  <c:v>0.86040000000000005</c:v>
                </c:pt>
                <c:pt idx="2">
                  <c:v>0.13539999999999999</c:v>
                </c:pt>
                <c:pt idx="3">
                  <c:v>0</c:v>
                </c:pt>
              </c:numCache>
            </c:numRef>
          </c:val>
        </c:ser>
      </c:pie3DChart>
      <c:spPr>
        <a:solidFill>
          <a:sysClr val="window" lastClr="FFFFFF"/>
        </a:solidFill>
      </c:spPr>
    </c:plotArea>
    <c:legend>
      <c:legendPos val="r"/>
      <c:layout>
        <c:manualLayout>
          <c:xMode val="edge"/>
          <c:yMode val="edge"/>
          <c:x val="0.61273532487085669"/>
          <c:y val="0.25751305734670477"/>
          <c:w val="0.36812351173899288"/>
          <c:h val="0.44396095224938997"/>
        </c:manualLayout>
      </c:layout>
      <c:txPr>
        <a:bodyPr/>
        <a:lstStyle/>
        <a:p>
          <a:pPr>
            <a:defRPr>
              <a:solidFill>
                <a:sysClr val="windowText" lastClr="000000"/>
              </a:solidFill>
              <a:latin typeface="Times New Roman" pitchFamily="18" charset="0"/>
              <a:cs typeface="Times New Roman" pitchFamily="18" charset="0"/>
            </a:defRPr>
          </a:pPr>
          <a:endParaRPr lang="ru-RU"/>
        </a:p>
      </c:txPr>
    </c:legend>
    <c:plotVisOnly val="1"/>
    <c:dispBlanksAs val="zero"/>
  </c:chart>
  <c:spPr>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noFill/>
          <a:latin typeface="+mn-lt"/>
          <a:ea typeface="+mn-ea"/>
          <a:cs typeface="+mn-cs"/>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30"/>
    </c:view3D>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0"/>
              <c:tx>
                <c:rich>
                  <a:bodyPr/>
                  <a:lstStyle/>
                  <a:p>
                    <a:r>
                      <a:rPr lang="en-US" b="1">
                        <a:solidFill>
                          <a:sysClr val="windowText" lastClr="000000"/>
                        </a:solidFill>
                        <a:latin typeface="Times New Roman" pitchFamily="18" charset="0"/>
                        <a:cs typeface="Times New Roman" pitchFamily="18" charset="0"/>
                      </a:rPr>
                      <a:t>86,76%</a:t>
                    </a:r>
                    <a:endParaRPr lang="en-US"/>
                  </a:p>
                </c:rich>
              </c:tx>
              <c:showVal val="1"/>
              <c:extLst>
                <c:ext xmlns:c15="http://schemas.microsoft.com/office/drawing/2012/chart" uri="{CE6537A1-D6FC-4f65-9D91-7224C49458BB}"/>
              </c:extLst>
            </c:dLbl>
            <c:dLbl>
              <c:idx val="1"/>
              <c:layout>
                <c:manualLayout>
                  <c:x val="-6.0563195150845933E-2"/>
                  <c:y val="0.29781253370726496"/>
                </c:manualLayout>
              </c:layout>
              <c:tx>
                <c:rich>
                  <a:bodyPr/>
                  <a:lstStyle/>
                  <a:p>
                    <a:r>
                      <a:rPr lang="en-US" b="1">
                        <a:solidFill>
                          <a:sysClr val="windowText" lastClr="000000"/>
                        </a:solidFill>
                        <a:latin typeface="Times New Roman" pitchFamily="18" charset="0"/>
                        <a:cs typeface="Times New Roman" pitchFamily="18" charset="0"/>
                      </a:rPr>
                      <a:t>7,25%</a:t>
                    </a:r>
                    <a:endParaRPr lang="en-US"/>
                  </a:p>
                </c:rich>
              </c:tx>
              <c:showVal val="1"/>
              <c:extLst>
                <c:ext xmlns:c15="http://schemas.microsoft.com/office/drawing/2012/chart" uri="{CE6537A1-D6FC-4f65-9D91-7224C49458BB}"/>
              </c:extLst>
            </c:dLbl>
            <c:dLbl>
              <c:idx val="2"/>
              <c:layout>
                <c:manualLayout>
                  <c:x val="-5.5964451811945357E-2"/>
                  <c:y val="1.8264840182648401E-2"/>
                </c:manualLayout>
              </c:layout>
              <c:tx>
                <c:rich>
                  <a:bodyPr wrap="square" lIns="38100" tIns="19050" rIns="38100" bIns="19050" anchor="ctr">
                    <a:noAutofit/>
                  </a:bodyPr>
                  <a:lstStyle/>
                  <a:p>
                    <a:pPr>
                      <a:defRPr/>
                    </a:pPr>
                    <a:r>
                      <a:rPr lang="en-US"/>
                      <a:t>1,</a:t>
                    </a:r>
                  </a:p>
                </c:rich>
              </c:tx>
              <c:spPr>
                <a:noFill/>
                <a:ln>
                  <a:noFill/>
                </a:ln>
                <a:effectLst/>
              </c:spPr>
              <c:showVal val="1"/>
              <c:extLst>
                <c:ext xmlns:c15="http://schemas.microsoft.com/office/drawing/2012/chart" uri="{CE6537A1-D6FC-4f65-9D91-7224C49458BB}">
                  <c15:layout>
                    <c:manualLayout>
                      <c:w val="6.1818181818181821E-2"/>
                      <c:h val="0.12059396685003415"/>
                    </c:manualLayout>
                  </c15:layout>
                </c:ext>
              </c:extLst>
            </c:dLbl>
            <c:dLbl>
              <c:idx val="3"/>
              <c:tx>
                <c:rich>
                  <a:bodyPr/>
                  <a:lstStyle/>
                  <a:p>
                    <a:r>
                      <a:rPr lang="en-US" b="1">
                        <a:solidFill>
                          <a:sysClr val="windowText" lastClr="000000"/>
                        </a:solidFill>
                        <a:latin typeface="Times New Roman" pitchFamily="18" charset="0"/>
                        <a:cs typeface="Times New Roman" pitchFamily="18" charset="0"/>
                      </a:rPr>
                      <a:t>4,39%</a:t>
                    </a:r>
                    <a:endParaRPr lang="en-US"/>
                  </a:p>
                </c:rich>
              </c:tx>
              <c:showVal val="1"/>
              <c:extLst>
                <c:ext xmlns:c15="http://schemas.microsoft.com/office/drawing/2012/chart" uri="{CE6537A1-D6FC-4f65-9D91-7224C49458BB}"/>
              </c:extLst>
            </c:dLbl>
            <c:spPr>
              <a:noFill/>
              <a:ln>
                <a:noFill/>
              </a:ln>
              <a:effectLst/>
            </c:spPr>
            <c:showVal val="1"/>
            <c:showLeaderLines val="1"/>
            <c:extLst>
              <c:ext xmlns:c15="http://schemas.microsoft.com/office/drawing/2012/chart" uri="{CE6537A1-D6FC-4f65-9D91-7224C49458BB}"/>
            </c:extLst>
          </c:dLbls>
          <c:cat>
            <c:strRef>
              <c:f>Лист1!$A$2:$A$5</c:f>
              <c:strCache>
                <c:ptCount val="4"/>
                <c:pt idx="0">
                  <c:v>до 1990</c:v>
                </c:pt>
                <c:pt idx="1">
                  <c:v>с 1991 по 1998</c:v>
                </c:pt>
                <c:pt idx="2">
                  <c:v>с 1999 по 2003</c:v>
                </c:pt>
                <c:pt idx="3">
                  <c:v>после 2004</c:v>
                </c:pt>
              </c:strCache>
            </c:strRef>
          </c:cat>
          <c:val>
            <c:numRef>
              <c:f>Лист1!$B$2:$B$5</c:f>
              <c:numCache>
                <c:formatCode>General</c:formatCode>
                <c:ptCount val="4"/>
                <c:pt idx="0">
                  <c:v>86.76</c:v>
                </c:pt>
                <c:pt idx="1">
                  <c:v>7.25</c:v>
                </c:pt>
                <c:pt idx="2">
                  <c:v>1.59</c:v>
                </c:pt>
                <c:pt idx="3">
                  <c:v>4.3899999999999997</c:v>
                </c:pt>
              </c:numCache>
            </c:numRef>
          </c:val>
        </c:ser>
      </c:pie3DChart>
      <c:spPr>
        <a:solidFill>
          <a:sysClr val="window" lastClr="FFFFFF"/>
        </a:solidFill>
      </c:spPr>
    </c:plotArea>
    <c:legend>
      <c:legendPos val="r"/>
      <c:layout>
        <c:manualLayout>
          <c:xMode val="edge"/>
          <c:yMode val="edge"/>
          <c:x val="0.61273532487085669"/>
          <c:y val="0.25751305734670477"/>
          <c:w val="0.36812351173899288"/>
          <c:h val="0.44396095224938997"/>
        </c:manualLayout>
      </c:layout>
      <c:txPr>
        <a:bodyPr/>
        <a:lstStyle/>
        <a:p>
          <a:pPr>
            <a:defRPr>
              <a:solidFill>
                <a:sysClr val="windowText" lastClr="000000"/>
              </a:solidFill>
              <a:latin typeface="Times New Roman" pitchFamily="18" charset="0"/>
              <a:cs typeface="Times New Roman" pitchFamily="18" charset="0"/>
            </a:defRPr>
          </a:pPr>
          <a:endParaRPr lang="ru-RU"/>
        </a:p>
      </c:txPr>
    </c:legend>
    <c:plotVisOnly val="1"/>
    <c:dispBlanksAs val="zero"/>
  </c:chart>
  <c:spPr>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no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16D0-2DBB-4048-B74B-D5985AEF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Pages>
  <Words>66505</Words>
  <Characters>379083</Characters>
  <Application>Microsoft Office Word</Application>
  <DocSecurity>0</DocSecurity>
  <Lines>3159</Lines>
  <Paragraphs>889</Paragraphs>
  <ScaleCrop>false</ScaleCrop>
  <HeadingPairs>
    <vt:vector size="2" baseType="variant">
      <vt:variant>
        <vt:lpstr>Название</vt:lpstr>
      </vt:variant>
      <vt:variant>
        <vt:i4>1</vt:i4>
      </vt:variant>
    </vt:vector>
  </HeadingPairs>
  <TitlesOfParts>
    <vt:vector size="1" baseType="lpstr">
      <vt:lpstr>теплоснабжения Нефтекумского городского округа на период с 2020 года до 235 года</vt:lpstr>
    </vt:vector>
  </TitlesOfParts>
  <Company>SPecialiST RePack</Company>
  <LinksUpToDate>false</LinksUpToDate>
  <CharactersWithSpaces>444699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теплоснабжения Нефтекумского городского округа на период с 2020 года до 235 года</dc:title>
  <dc:creator>User</dc:creator>
  <cp:lastModifiedBy>Админ</cp:lastModifiedBy>
  <cp:revision>132</cp:revision>
  <cp:lastPrinted>2023-03-29T11:50:00Z</cp:lastPrinted>
  <dcterms:created xsi:type="dcterms:W3CDTF">2023-03-14T11:46:00Z</dcterms:created>
  <dcterms:modified xsi:type="dcterms:W3CDTF">2023-03-29T12:14:00Z</dcterms:modified>
</cp:coreProperties>
</file>