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40" w:rsidRDefault="00F40540" w:rsidP="00F40540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Общероссийская акция «Сообщи, где торгуют смертью» </w:t>
      </w:r>
      <w:r>
        <w:rPr>
          <w:rFonts w:ascii="Times New Roman" w:hAnsi="Times New Roman"/>
          <w:sz w:val="27"/>
          <w:szCs w:val="27"/>
          <w:lang w:val="en-US"/>
        </w:rPr>
        <w:t>II</w:t>
      </w:r>
      <w:r>
        <w:rPr>
          <w:rFonts w:ascii="Times New Roman" w:hAnsi="Times New Roman"/>
          <w:sz w:val="27"/>
          <w:szCs w:val="27"/>
        </w:rPr>
        <w:t xml:space="preserve"> этап.</w:t>
      </w:r>
    </w:p>
    <w:p w:rsidR="00F40540" w:rsidRDefault="00F40540" w:rsidP="00F40540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F40540" w:rsidRDefault="00F40540" w:rsidP="00F40540">
      <w:pPr>
        <w:pStyle w:val="a3"/>
        <w:shd w:val="clear" w:color="auto" w:fill="FFFFFF"/>
        <w:spacing w:beforeAutospacing="0" w:after="0" w:afterAutospacing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 14 по 25 октября 2024 года на территории </w:t>
      </w:r>
      <w:r>
        <w:rPr>
          <w:sz w:val="26"/>
          <w:szCs w:val="26"/>
        </w:rPr>
        <w:t>Нефтекумского муниципального округа Ставропольского края (далее - округ)</w:t>
      </w:r>
      <w:r>
        <w:rPr>
          <w:color w:val="000000"/>
          <w:sz w:val="26"/>
          <w:szCs w:val="26"/>
        </w:rPr>
        <w:t xml:space="preserve"> прошел второй этап Всероссийской акции «Сообщи, где торгуют смертью», которая направлена на выявление и пресечение преступлений, связанных с незаконным оборотом наркотиков.</w:t>
      </w:r>
    </w:p>
    <w:p w:rsidR="00F40540" w:rsidRDefault="00F40540" w:rsidP="00F40540">
      <w:pPr>
        <w:pStyle w:val="a3"/>
        <w:shd w:val="clear" w:color="auto" w:fill="FFFFFF"/>
        <w:spacing w:beforeAutospacing="0" w:after="0" w:afterAutospacing="0"/>
        <w:ind w:firstLine="708"/>
        <w:jc w:val="both"/>
      </w:pPr>
      <w:r>
        <w:rPr>
          <w:rStyle w:val="2"/>
          <w:rFonts w:eastAsiaTheme="minorEastAsia"/>
          <w:sz w:val="26"/>
          <w:szCs w:val="26"/>
          <w:shd w:val="clear" w:color="auto" w:fill="FFFFFF"/>
        </w:rPr>
        <w:t>Совместно с сотрудниками ОДН Отдела МВД России «</w:t>
      </w:r>
      <w:proofErr w:type="spellStart"/>
      <w:r>
        <w:rPr>
          <w:rStyle w:val="2"/>
          <w:rFonts w:eastAsiaTheme="minorEastAsia"/>
          <w:sz w:val="26"/>
          <w:szCs w:val="26"/>
          <w:shd w:val="clear" w:color="auto" w:fill="FFFFFF"/>
        </w:rPr>
        <w:t>Нефтекумский</w:t>
      </w:r>
      <w:proofErr w:type="spellEnd"/>
      <w:r>
        <w:rPr>
          <w:rStyle w:val="2"/>
          <w:rFonts w:eastAsiaTheme="minorEastAsia"/>
          <w:sz w:val="26"/>
          <w:szCs w:val="26"/>
          <w:shd w:val="clear" w:color="auto" w:fill="FFFFFF"/>
        </w:rPr>
        <w:t>» общеобразовательные организации Нефтекумского муниципального округа провели проверочные и рейдовые мероприятия в местах массового пребывания молодежи и несовершеннолетних, в том числе скверах, парках, направленные на выявление и пресечение преступлений и административных правонарушений в сфере незаконного оборота наркотиков.</w:t>
      </w:r>
      <w:r>
        <w:rPr>
          <w:rStyle w:val="2"/>
          <w:rFonts w:eastAsiaTheme="minorEastAsia"/>
          <w:bCs/>
          <w:i/>
          <w:spacing w:val="14"/>
          <w:sz w:val="26"/>
          <w:szCs w:val="26"/>
          <w:shd w:val="clear" w:color="auto" w:fill="FFFFFF"/>
        </w:rPr>
        <w:t xml:space="preserve"> </w:t>
      </w:r>
      <w:r>
        <w:rPr>
          <w:rStyle w:val="2"/>
          <w:rFonts w:eastAsiaTheme="minorEastAsia"/>
          <w:sz w:val="26"/>
          <w:szCs w:val="26"/>
          <w:shd w:val="clear" w:color="auto" w:fill="FFFFFF"/>
        </w:rPr>
        <w:t>Преступления и административные правонарушения в сфере незаконного оборота наркотиков не выявлены.</w:t>
      </w:r>
    </w:p>
    <w:p w:rsidR="00F40540" w:rsidRDefault="00F40540" w:rsidP="00F40540">
      <w:pPr>
        <w:pStyle w:val="a4"/>
        <w:jc w:val="both"/>
      </w:pPr>
      <w:r>
        <w:rPr>
          <w:rStyle w:val="2"/>
          <w:rFonts w:eastAsiaTheme="minorEastAsia"/>
          <w:sz w:val="26"/>
          <w:szCs w:val="26"/>
        </w:rPr>
        <w:tab/>
      </w:r>
      <w:r>
        <w:rPr>
          <w:rFonts w:ascii="Times New Roman" w:hAnsi="Times New Roman"/>
          <w:bCs/>
          <w:color w:val="000000"/>
          <w:sz w:val="26"/>
          <w:szCs w:val="26"/>
        </w:rPr>
        <w:t>На сайтах школ, официальных страницах школ в социальной сети «В Контакте» и в родительских чатах распространен информационный материал по профилактике незаконного потребления и оборота наркотиков с указанием номера телефона и бота для обращений граждан.</w:t>
      </w:r>
    </w:p>
    <w:p w:rsidR="00F40540" w:rsidRPr="002F00A0" w:rsidRDefault="00F40540" w:rsidP="00F40540">
      <w:pPr>
        <w:pStyle w:val="a4"/>
        <w:ind w:firstLine="708"/>
        <w:jc w:val="both"/>
        <w:rPr>
          <w:sz w:val="26"/>
          <w:szCs w:val="26"/>
        </w:rPr>
      </w:pPr>
      <w:r w:rsidRPr="002F00A0">
        <w:rPr>
          <w:rFonts w:ascii="Times New Roman" w:hAnsi="Times New Roman"/>
          <w:sz w:val="26"/>
          <w:szCs w:val="26"/>
          <w:shd w:val="clear" w:color="auto" w:fill="FFFFFF"/>
        </w:rPr>
        <w:t xml:space="preserve">В общеобразовательных организациях округа розданы листовки </w:t>
      </w:r>
      <w:proofErr w:type="gramStart"/>
      <w:r w:rsidRPr="002F00A0">
        <w:rPr>
          <w:rFonts w:ascii="Times New Roman" w:hAnsi="Times New Roman"/>
          <w:sz w:val="26"/>
          <w:szCs w:val="26"/>
          <w:shd w:val="clear" w:color="auto" w:fill="FFFFFF"/>
        </w:rPr>
        <w:t>обучающимся</w:t>
      </w:r>
      <w:proofErr w:type="gramEnd"/>
      <w:r w:rsidRPr="002F00A0">
        <w:rPr>
          <w:rFonts w:ascii="Times New Roman" w:hAnsi="Times New Roman"/>
          <w:sz w:val="26"/>
          <w:szCs w:val="26"/>
          <w:shd w:val="clear" w:color="auto" w:fill="FFFFFF"/>
        </w:rPr>
        <w:t xml:space="preserve"> «Твоя жизнь в твоих руках», «Мы выбираем жизнь!» с информацией о предупреждении распространении и употреблении наркотиков среди несовершеннолетних и молодежи.</w:t>
      </w:r>
    </w:p>
    <w:p w:rsidR="00F40540" w:rsidRDefault="00F40540" w:rsidP="00F40540">
      <w:pPr>
        <w:pStyle w:val="a4"/>
        <w:ind w:firstLine="708"/>
        <w:jc w:val="both"/>
      </w:pPr>
      <w:proofErr w:type="gramStart"/>
      <w:r>
        <w:rPr>
          <w:rStyle w:val="6"/>
          <w:rFonts w:eastAsiaTheme="minorEastAsia"/>
          <w:sz w:val="26"/>
          <w:szCs w:val="26"/>
          <w:shd w:val="clear" w:color="auto" w:fill="FFFFFF"/>
        </w:rPr>
        <w:t xml:space="preserve">Также среди обучающихся округа </w:t>
      </w:r>
      <w:r>
        <w:rPr>
          <w:rStyle w:val="2"/>
          <w:rFonts w:eastAsiaTheme="minorEastAsia"/>
          <w:sz w:val="26"/>
          <w:szCs w:val="26"/>
          <w:shd w:val="clear" w:color="auto" w:fill="FFFFFF"/>
        </w:rPr>
        <w:t>проведены беседы для несовершеннолетних на тему:</w:t>
      </w:r>
      <w:proofErr w:type="gramEnd"/>
      <w:r>
        <w:rPr>
          <w:rStyle w:val="2"/>
          <w:rFonts w:eastAsiaTheme="minorEastAsia"/>
          <w:sz w:val="26"/>
          <w:szCs w:val="26"/>
          <w:shd w:val="clear" w:color="auto" w:fill="FFFFFF"/>
        </w:rPr>
        <w:t xml:space="preserve"> «Административная ответственность несовершеннолетних за употребление табачных изделий - ст.6.24 </w:t>
      </w:r>
      <w:proofErr w:type="spellStart"/>
      <w:r>
        <w:rPr>
          <w:rStyle w:val="2"/>
          <w:rFonts w:eastAsiaTheme="minorEastAsia"/>
          <w:sz w:val="26"/>
          <w:szCs w:val="26"/>
          <w:shd w:val="clear" w:color="auto" w:fill="FFFFFF"/>
        </w:rPr>
        <w:t>КоАП</w:t>
      </w:r>
      <w:proofErr w:type="spellEnd"/>
      <w:r>
        <w:rPr>
          <w:rStyle w:val="2"/>
          <w:rFonts w:eastAsiaTheme="minorEastAsia"/>
          <w:sz w:val="26"/>
          <w:szCs w:val="26"/>
          <w:shd w:val="clear" w:color="auto" w:fill="FFFFFF"/>
        </w:rPr>
        <w:t xml:space="preserve"> РФ» и лекции на тему «О вреде немедицинского употребления наркотических средств, психотропных веществ, а также </w:t>
      </w:r>
      <w:proofErr w:type="spellStart"/>
      <w:r>
        <w:rPr>
          <w:rStyle w:val="2"/>
          <w:rFonts w:eastAsiaTheme="minorEastAsia"/>
          <w:sz w:val="26"/>
          <w:szCs w:val="26"/>
          <w:shd w:val="clear" w:color="auto" w:fill="FFFFFF"/>
        </w:rPr>
        <w:t>бестабачной</w:t>
      </w:r>
      <w:proofErr w:type="spellEnd"/>
      <w:r>
        <w:rPr>
          <w:rStyle w:val="2"/>
          <w:rFonts w:eastAsiaTheme="minorEastAsia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2"/>
          <w:rFonts w:eastAsiaTheme="minorEastAsia"/>
          <w:sz w:val="26"/>
          <w:szCs w:val="26"/>
          <w:shd w:val="clear" w:color="auto" w:fill="FFFFFF"/>
        </w:rPr>
        <w:t>некурительной</w:t>
      </w:r>
      <w:proofErr w:type="spellEnd"/>
      <w:r>
        <w:rPr>
          <w:rStyle w:val="2"/>
          <w:rFonts w:eastAsiaTheme="minorEastAsia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2"/>
          <w:rFonts w:eastAsiaTheme="minorEastAsia"/>
          <w:sz w:val="26"/>
          <w:szCs w:val="26"/>
          <w:shd w:val="clear" w:color="auto" w:fill="FFFFFF"/>
        </w:rPr>
        <w:t>никотиносодержащей</w:t>
      </w:r>
      <w:proofErr w:type="spellEnd"/>
      <w:r>
        <w:rPr>
          <w:rStyle w:val="2"/>
          <w:rFonts w:eastAsiaTheme="minorEastAsia"/>
          <w:sz w:val="26"/>
          <w:szCs w:val="26"/>
          <w:shd w:val="clear" w:color="auto" w:fill="FFFFFF"/>
        </w:rPr>
        <w:t xml:space="preserve"> продукции и ответственности за участие в их незаконном обороте».</w:t>
      </w:r>
    </w:p>
    <w:p w:rsidR="00D324D7" w:rsidRDefault="00D324D7"/>
    <w:sectPr w:rsidR="00D324D7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0540"/>
    <w:rsid w:val="0015401E"/>
    <w:rsid w:val="00D324D7"/>
    <w:rsid w:val="00F40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4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qFormat/>
    <w:rsid w:val="00F405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6">
    <w:name w:val="Основной текст (6)"/>
    <w:basedOn w:val="a0"/>
    <w:qFormat/>
    <w:rsid w:val="00F405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paragraph" w:styleId="a3">
    <w:name w:val="Normal (Web)"/>
    <w:basedOn w:val="a"/>
    <w:uiPriority w:val="99"/>
    <w:unhideWhenUsed/>
    <w:qFormat/>
    <w:rsid w:val="00F405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F40540"/>
    <w:pPr>
      <w:suppressAutoHyphens/>
      <w:spacing w:after="0" w:line="240" w:lineRule="auto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2024-11-27T10:54:00Z</dcterms:created>
  <dcterms:modified xsi:type="dcterms:W3CDTF">2024-11-27T10:54:00Z</dcterms:modified>
</cp:coreProperties>
</file>