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firstLine="708"/>
        <w:jc w:val="right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none"/>
        </w:rPr>
        <w:t xml:space="preserve">Конкурс видеороликов </w:t>
      </w:r>
      <w:r>
        <w:rPr>
          <w:rFonts w:ascii="Tempora LGC Uni" w:hAnsi="Tempora LGC Uni" w:cs="Tempora LGC Uni"/>
          <w:color w:val="auto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auto"/>
          <w:sz w:val="28"/>
          <w:szCs w:val="28"/>
          <w:highlight w:val="none"/>
        </w:rPr>
      </w:r>
    </w:p>
    <w:p>
      <w:pPr>
        <w:pStyle w:val="849"/>
        <w:ind w:firstLine="708"/>
        <w:jc w:val="right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none"/>
        </w:rPr>
        <w:t xml:space="preserve">«Россия твоими глазами»</w:t>
      </w:r>
      <w:r>
        <w:rPr>
          <w:rFonts w:ascii="Tempora LGC Uni" w:hAnsi="Tempora LGC Uni" w:cs="Tempora LGC Uni"/>
          <w:color w:val="auto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auto"/>
          <w:sz w:val="28"/>
          <w:szCs w:val="28"/>
          <w:highlight w:val="none"/>
        </w:rPr>
      </w:r>
    </w:p>
    <w:p>
      <w:pPr>
        <w:pStyle w:val="849"/>
        <w:ind w:firstLine="708"/>
        <w:jc w:val="right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auto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auto"/>
          <w:sz w:val="28"/>
          <w:szCs w:val="28"/>
          <w:highlight w:val="none"/>
        </w:rPr>
      </w:r>
    </w:p>
    <w:p>
      <w:pPr>
        <w:pStyle w:val="849"/>
        <w:ind w:firstLine="708"/>
        <w:jc w:val="both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bCs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white"/>
        </w:rPr>
      </w: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white"/>
        </w:rPr>
        <w:t xml:space="preserve">С 24 февраля по 12 июня 2025 года Министерство экономического развития России совместно с Фондом «Центр стратегических разработок» проводит конкурс видеороликов «Россия твоими глазами».</w:t>
      </w: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white"/>
        </w:rPr>
        <w:br/>
      </w: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white"/>
        </w:rPr>
        <w:tab/>
      </w: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white"/>
        </w:rPr>
        <w:t xml:space="preserve">Подробная информация</w:t>
      </w: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white"/>
        </w:rPr>
        <w:t xml:space="preserve"> о конкурсе размещена на сайте: россиятвоимиглазами.рф/.</w:t>
      </w:r>
      <w:r>
        <w:rPr>
          <w:rFonts w:ascii="Tempora LGC Uni" w:hAnsi="Tempora LGC Uni" w:cs="Tempora LGC Uni"/>
          <w:bCs/>
          <w:color w:val="auto"/>
          <w:sz w:val="28"/>
          <w:szCs w:val="28"/>
        </w:rPr>
      </w:r>
      <w:r>
        <w:rPr>
          <w:rFonts w:ascii="Tempora LGC Uni" w:hAnsi="Tempora LGC Uni" w:cs="Tempora LGC Uni"/>
          <w:bCs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empora LGC Uni" w:hAnsi="Tempora LGC Uni" w:cs="Tempora LGC Uni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302" w:legacySpace="0"/>
        <w:lvlJc w:val="left"/>
        <w:pPr/>
        <w:rPr>
          <w:rFonts w:hint="default" w:ascii="Times New Roman" w:hAnsi="Times New Roman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9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9"/>
    <w:next w:val="83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0"/>
    <w:link w:val="682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paragraph" w:styleId="694">
    <w:name w:val="Caption"/>
    <w:basedOn w:val="839"/>
    <w:next w:val="839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840"/>
    <w:link w:val="694"/>
    <w:uiPriority w:val="35"/>
    <w:rPr>
      <w:b/>
      <w:bCs/>
      <w:color w:val="4f81bd" w:themeColor="accent1"/>
      <w:sz w:val="18"/>
      <w:szCs w:val="18"/>
    </w:rPr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>
    <w:name w:val="Hyperlink"/>
    <w:basedOn w:val="840"/>
    <w:uiPriority w:val="99"/>
    <w:rPr>
      <w:rFonts w:cs="Times New Roman"/>
      <w:color w:val="0000ff"/>
      <w:u w:val="single"/>
    </w:rPr>
  </w:style>
  <w:style w:type="paragraph" w:styleId="844" w:customStyle="1">
    <w:name w:val="Style10"/>
    <w:basedOn w:val="839"/>
    <w:uiPriority w:val="99"/>
    <w:pPr>
      <w:jc w:val="center"/>
      <w:spacing w:after="0" w:line="32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845" w:customStyle="1">
    <w:name w:val="Style11"/>
    <w:basedOn w:val="839"/>
    <w:uiPriority w:val="99"/>
    <w:pPr>
      <w:ind w:firstLine="696"/>
      <w:jc w:val="both"/>
      <w:spacing w:after="0" w:line="32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846" w:customStyle="1">
    <w:name w:val="Style12"/>
    <w:basedOn w:val="839"/>
    <w:uiPriority w:val="99"/>
    <w:pPr>
      <w:ind w:firstLine="701"/>
      <w:jc w:val="both"/>
      <w:spacing w:after="0" w:line="32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847" w:customStyle="1">
    <w:name w:val="Font Style18"/>
    <w:basedOn w:val="840"/>
    <w:uiPriority w:val="99"/>
    <w:rPr>
      <w:rFonts w:ascii="Times New Roman" w:hAnsi="Times New Roman" w:cs="Times New Roman"/>
      <w:sz w:val="26"/>
      <w:szCs w:val="26"/>
    </w:rPr>
  </w:style>
  <w:style w:type="character" w:styleId="848" w:customStyle="1">
    <w:name w:val="Font Style19"/>
    <w:basedOn w:val="84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49">
    <w:name w:val="Normal (Web)"/>
    <w:basedOn w:val="83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RePack by SPecialiST</dc:creator>
  <cp:lastModifiedBy>sheiko</cp:lastModifiedBy>
  <cp:revision>19</cp:revision>
  <dcterms:created xsi:type="dcterms:W3CDTF">2024-04-03T11:39:00Z</dcterms:created>
  <dcterms:modified xsi:type="dcterms:W3CDTF">2025-04-23T07:43:48Z</dcterms:modified>
</cp:coreProperties>
</file>