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8" w:type="dxa"/>
        <w:tblInd w:w="-2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3"/>
      </w:tblGrid>
      <w:tr w:rsidR="003609C9" w:rsidRPr="00080850" w:rsidTr="0083153F">
        <w:trPr>
          <w:trHeight w:val="909"/>
        </w:trPr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9C9" w:rsidRPr="00D17C70" w:rsidRDefault="003609C9" w:rsidP="0083153F">
            <w:pPr>
              <w:jc w:val="both"/>
              <w:rPr>
                <w:b/>
              </w:rPr>
            </w:pPr>
            <w:bookmarkStart w:id="0" w:name="_Toc535233416"/>
            <w:r w:rsidRPr="00D17C70">
              <w:rPr>
                <w:b/>
                <w:noProof/>
              </w:rPr>
              <w:drawing>
                <wp:inline distT="0" distB="0" distL="0" distR="0" wp14:anchorId="1595FEEF" wp14:editId="3661C97A">
                  <wp:extent cx="2324100" cy="571500"/>
                  <wp:effectExtent l="0" t="0" r="0" b="0"/>
                  <wp:docPr id="5" name="Рисунок 5" descr="лого_название_фо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_название_фо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9C9" w:rsidRPr="00055637" w:rsidRDefault="003609C9" w:rsidP="0083153F">
            <w:pPr>
              <w:jc w:val="both"/>
            </w:pPr>
            <w:r w:rsidRPr="00055637">
              <w:rPr>
                <w:sz w:val="22"/>
                <w:szCs w:val="22"/>
              </w:rPr>
              <w:t>г. Ставрополь, ул. Дзержинского, 158, оф. 1</w:t>
            </w:r>
            <w:r w:rsidR="008057FA">
              <w:rPr>
                <w:sz w:val="22"/>
                <w:szCs w:val="22"/>
              </w:rPr>
              <w:t>706</w:t>
            </w:r>
          </w:p>
          <w:p w:rsidR="003609C9" w:rsidRPr="000C4570" w:rsidRDefault="003609C9" w:rsidP="0083153F">
            <w:pPr>
              <w:jc w:val="both"/>
              <w:rPr>
                <w:lang w:val="en-US"/>
              </w:rPr>
            </w:pPr>
            <w:r w:rsidRPr="00055637">
              <w:rPr>
                <w:sz w:val="22"/>
                <w:szCs w:val="22"/>
              </w:rPr>
              <w:t>тел</w:t>
            </w:r>
            <w:r w:rsidRPr="000C4570">
              <w:rPr>
                <w:sz w:val="22"/>
                <w:szCs w:val="22"/>
                <w:lang w:val="en-US"/>
              </w:rPr>
              <w:t>.: +7 (962) 454-96-10</w:t>
            </w:r>
          </w:p>
          <w:p w:rsidR="003609C9" w:rsidRPr="000C4570" w:rsidRDefault="003609C9" w:rsidP="0083153F">
            <w:pPr>
              <w:jc w:val="both"/>
              <w:rPr>
                <w:b/>
                <w:lang w:val="en-US"/>
              </w:rPr>
            </w:pPr>
            <w:r w:rsidRPr="00055637">
              <w:rPr>
                <w:sz w:val="22"/>
                <w:szCs w:val="22"/>
                <w:lang w:val="en-US"/>
              </w:rPr>
              <w:t>e</w:t>
            </w:r>
            <w:r w:rsidRPr="000C4570">
              <w:rPr>
                <w:sz w:val="22"/>
                <w:szCs w:val="22"/>
                <w:lang w:val="en-US"/>
              </w:rPr>
              <w:t>-</w:t>
            </w:r>
            <w:r w:rsidRPr="00055637">
              <w:rPr>
                <w:sz w:val="22"/>
                <w:szCs w:val="22"/>
                <w:lang w:val="en-US"/>
              </w:rPr>
              <w:t>mail</w:t>
            </w:r>
            <w:r w:rsidRPr="000C4570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0C4570">
              <w:rPr>
                <w:sz w:val="22"/>
                <w:szCs w:val="22"/>
                <w:lang w:val="en-US"/>
              </w:rPr>
              <w:t>@</w:t>
            </w:r>
            <w:r>
              <w:rPr>
                <w:sz w:val="22"/>
                <w:szCs w:val="22"/>
                <w:lang w:val="en-US"/>
              </w:rPr>
              <w:t>kartfond</w:t>
            </w:r>
            <w:r w:rsidRPr="000C4570">
              <w:rPr>
                <w:sz w:val="22"/>
                <w:szCs w:val="22"/>
                <w:lang w:val="en-US"/>
              </w:rPr>
              <w:t>.</w:t>
            </w:r>
            <w:r w:rsidRPr="00055637">
              <w:rPr>
                <w:sz w:val="22"/>
                <w:szCs w:val="22"/>
                <w:lang w:val="en-US"/>
              </w:rPr>
              <w:t>ru</w:t>
            </w:r>
          </w:p>
        </w:tc>
      </w:tr>
    </w:tbl>
    <w:p w:rsidR="003609C9" w:rsidRPr="00035D3D" w:rsidRDefault="003609C9" w:rsidP="003609C9">
      <w:pPr>
        <w:rPr>
          <w:b/>
          <w:sz w:val="20"/>
          <w:szCs w:val="26"/>
          <w:lang w:val="en-US"/>
        </w:rPr>
      </w:pPr>
    </w:p>
    <w:p w:rsidR="00035D3D" w:rsidRPr="00063454" w:rsidRDefault="00035D3D" w:rsidP="003609C9">
      <w:pPr>
        <w:rPr>
          <w:b/>
          <w:sz w:val="20"/>
          <w:szCs w:val="26"/>
          <w:lang w:val="en-US"/>
        </w:rPr>
      </w:pPr>
    </w:p>
    <w:p w:rsidR="00035D3D" w:rsidRPr="00063454" w:rsidRDefault="00035D3D" w:rsidP="003609C9">
      <w:pPr>
        <w:rPr>
          <w:b/>
          <w:sz w:val="20"/>
          <w:szCs w:val="26"/>
          <w:lang w:val="en-US"/>
        </w:rPr>
      </w:pPr>
    </w:p>
    <w:p w:rsidR="00035D3D" w:rsidRPr="00063454" w:rsidRDefault="00035D3D" w:rsidP="003609C9">
      <w:pPr>
        <w:rPr>
          <w:b/>
          <w:sz w:val="20"/>
          <w:szCs w:val="26"/>
          <w:lang w:val="en-US"/>
        </w:rPr>
      </w:pPr>
    </w:p>
    <w:p w:rsidR="00035D3D" w:rsidRPr="00063454" w:rsidRDefault="00035D3D" w:rsidP="003609C9">
      <w:pPr>
        <w:rPr>
          <w:b/>
          <w:sz w:val="20"/>
          <w:szCs w:val="26"/>
          <w:lang w:val="en-US"/>
        </w:rPr>
      </w:pPr>
    </w:p>
    <w:p w:rsidR="00035D3D" w:rsidRPr="00063454" w:rsidRDefault="00035D3D" w:rsidP="003609C9">
      <w:pPr>
        <w:rPr>
          <w:b/>
          <w:sz w:val="20"/>
          <w:szCs w:val="26"/>
          <w:lang w:val="en-US"/>
        </w:rPr>
      </w:pPr>
    </w:p>
    <w:p w:rsidR="00035D3D" w:rsidRPr="00063454" w:rsidRDefault="00035D3D" w:rsidP="003609C9">
      <w:pPr>
        <w:rPr>
          <w:b/>
          <w:lang w:val="en-US"/>
        </w:rPr>
      </w:pPr>
    </w:p>
    <w:p w:rsidR="003609C9" w:rsidRPr="00035D3D" w:rsidRDefault="003609C9" w:rsidP="00AC639E">
      <w:pPr>
        <w:jc w:val="right"/>
        <w:rPr>
          <w:b/>
          <w:lang w:val="en-US"/>
        </w:rPr>
      </w:pPr>
    </w:p>
    <w:p w:rsidR="00AC639E" w:rsidRPr="00AC639E" w:rsidRDefault="00AC639E" w:rsidP="00AC639E">
      <w:pPr>
        <w:jc w:val="right"/>
        <w:rPr>
          <w:sz w:val="28"/>
          <w:szCs w:val="28"/>
        </w:rPr>
      </w:pPr>
      <w:r w:rsidRPr="00AC639E">
        <w:rPr>
          <w:sz w:val="28"/>
          <w:szCs w:val="28"/>
        </w:rPr>
        <w:t>Соответствие рекламных</w:t>
      </w:r>
    </w:p>
    <w:p w:rsidR="00AC639E" w:rsidRPr="00AC639E" w:rsidRDefault="00AC639E" w:rsidP="00AC639E">
      <w:pPr>
        <w:jc w:val="right"/>
        <w:rPr>
          <w:sz w:val="28"/>
          <w:szCs w:val="28"/>
        </w:rPr>
      </w:pPr>
      <w:r w:rsidRPr="00AC639E">
        <w:rPr>
          <w:sz w:val="28"/>
          <w:szCs w:val="28"/>
        </w:rPr>
        <w:t>конструкций архитектурному</w:t>
      </w:r>
    </w:p>
    <w:p w:rsidR="00AC639E" w:rsidRPr="00AC639E" w:rsidRDefault="00AC639E" w:rsidP="00AC639E">
      <w:pPr>
        <w:jc w:val="right"/>
        <w:rPr>
          <w:sz w:val="28"/>
          <w:szCs w:val="28"/>
        </w:rPr>
      </w:pPr>
      <w:r w:rsidRPr="00AC639E">
        <w:rPr>
          <w:sz w:val="28"/>
          <w:szCs w:val="28"/>
        </w:rPr>
        <w:t>облику сложившейся</w:t>
      </w:r>
    </w:p>
    <w:p w:rsidR="00AC639E" w:rsidRPr="00AC639E" w:rsidRDefault="00AC639E" w:rsidP="00AC639E">
      <w:pPr>
        <w:jc w:val="right"/>
        <w:rPr>
          <w:sz w:val="28"/>
          <w:szCs w:val="28"/>
        </w:rPr>
      </w:pPr>
      <w:r w:rsidRPr="00AC639E">
        <w:rPr>
          <w:sz w:val="28"/>
          <w:szCs w:val="28"/>
        </w:rPr>
        <w:t>застройки согласовано</w:t>
      </w:r>
    </w:p>
    <w:p w:rsidR="006F125C" w:rsidRDefault="006F125C" w:rsidP="00AC639E">
      <w:pPr>
        <w:jc w:val="right"/>
        <w:rPr>
          <w:sz w:val="28"/>
          <w:szCs w:val="28"/>
        </w:rPr>
      </w:pPr>
      <w:r w:rsidRPr="006F125C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6F125C">
        <w:rPr>
          <w:sz w:val="28"/>
          <w:szCs w:val="28"/>
        </w:rPr>
        <w:t xml:space="preserve"> начальника отдела </w:t>
      </w:r>
    </w:p>
    <w:p w:rsidR="006F125C" w:rsidRDefault="006F125C" w:rsidP="00AC639E">
      <w:pPr>
        <w:jc w:val="right"/>
        <w:rPr>
          <w:sz w:val="28"/>
          <w:szCs w:val="28"/>
        </w:rPr>
      </w:pPr>
      <w:r w:rsidRPr="006F125C">
        <w:rPr>
          <w:sz w:val="28"/>
          <w:szCs w:val="28"/>
        </w:rPr>
        <w:t>строительства архитектуры и транспорта</w:t>
      </w:r>
    </w:p>
    <w:p w:rsidR="00AC639E" w:rsidRPr="00AC639E" w:rsidRDefault="006F125C" w:rsidP="00AC639E">
      <w:pPr>
        <w:jc w:val="right"/>
        <w:rPr>
          <w:sz w:val="28"/>
          <w:szCs w:val="28"/>
        </w:rPr>
      </w:pPr>
      <w:r>
        <w:rPr>
          <w:sz w:val="28"/>
          <w:szCs w:val="28"/>
        </w:rPr>
        <w:t>Нефтекумского городского</w:t>
      </w:r>
      <w:r w:rsidR="00AC639E" w:rsidRPr="00AC639E">
        <w:rPr>
          <w:sz w:val="28"/>
          <w:szCs w:val="28"/>
        </w:rPr>
        <w:t xml:space="preserve"> округа</w:t>
      </w:r>
    </w:p>
    <w:p w:rsidR="00AC639E" w:rsidRPr="00AC639E" w:rsidRDefault="00AC639E" w:rsidP="00AC639E">
      <w:pPr>
        <w:jc w:val="right"/>
        <w:rPr>
          <w:sz w:val="28"/>
          <w:szCs w:val="28"/>
        </w:rPr>
      </w:pPr>
      <w:r w:rsidRPr="00AC639E">
        <w:rPr>
          <w:sz w:val="28"/>
          <w:szCs w:val="28"/>
        </w:rPr>
        <w:t>Ставропольского края</w:t>
      </w:r>
    </w:p>
    <w:p w:rsidR="003609C9" w:rsidRDefault="00AC639E" w:rsidP="00AC639E">
      <w:pPr>
        <w:jc w:val="right"/>
        <w:rPr>
          <w:b/>
        </w:rPr>
      </w:pPr>
      <w:r>
        <w:rPr>
          <w:sz w:val="28"/>
          <w:szCs w:val="28"/>
        </w:rPr>
        <w:t>_________________</w:t>
      </w:r>
      <w:r w:rsidR="006F125C">
        <w:rPr>
          <w:sz w:val="28"/>
          <w:szCs w:val="28"/>
        </w:rPr>
        <w:t>Н.В</w:t>
      </w:r>
      <w:r w:rsidRPr="00AC639E">
        <w:rPr>
          <w:sz w:val="28"/>
          <w:szCs w:val="28"/>
        </w:rPr>
        <w:t xml:space="preserve">. </w:t>
      </w:r>
      <w:r w:rsidR="006F125C">
        <w:rPr>
          <w:sz w:val="28"/>
          <w:szCs w:val="28"/>
        </w:rPr>
        <w:t>Корсак</w:t>
      </w:r>
    </w:p>
    <w:p w:rsidR="00673E4C" w:rsidRPr="00B43468" w:rsidRDefault="00673E4C" w:rsidP="003609C9">
      <w:pPr>
        <w:rPr>
          <w:b/>
        </w:rPr>
      </w:pPr>
    </w:p>
    <w:p w:rsidR="003609C9" w:rsidRPr="00B43468" w:rsidRDefault="003609C9" w:rsidP="003609C9">
      <w:pPr>
        <w:rPr>
          <w:b/>
        </w:rPr>
      </w:pPr>
    </w:p>
    <w:p w:rsidR="003609C9" w:rsidRPr="00B43468" w:rsidRDefault="003609C9" w:rsidP="003609C9">
      <w:pPr>
        <w:rPr>
          <w:b/>
        </w:rPr>
      </w:pPr>
    </w:p>
    <w:p w:rsidR="003609C9" w:rsidRPr="00B43468" w:rsidRDefault="003609C9" w:rsidP="003609C9">
      <w:pPr>
        <w:rPr>
          <w:b/>
        </w:rPr>
      </w:pPr>
    </w:p>
    <w:p w:rsidR="003609C9" w:rsidRPr="00FF063E" w:rsidRDefault="003609C9" w:rsidP="003609C9">
      <w:pPr>
        <w:pStyle w:val="S0"/>
        <w:ind w:firstLine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СХЕМА РАЗМЕЩЕНИЯ РЕКЛАМНЫХ КОНСТРУКЦИЙ</w:t>
      </w:r>
    </w:p>
    <w:p w:rsidR="003609C9" w:rsidRPr="00FF063E" w:rsidRDefault="00673E4C" w:rsidP="003609C9">
      <w:pPr>
        <w:pStyle w:val="S0"/>
        <w:ind w:firstLine="0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Нефтекумского</w:t>
      </w:r>
      <w:r w:rsidR="003609C9">
        <w:rPr>
          <w:b/>
          <w:sz w:val="52"/>
          <w:szCs w:val="52"/>
          <w:lang w:val="ru-RU"/>
        </w:rPr>
        <w:t xml:space="preserve"> </w:t>
      </w:r>
      <w:r>
        <w:rPr>
          <w:b/>
          <w:sz w:val="52"/>
          <w:szCs w:val="52"/>
          <w:lang w:val="ru-RU"/>
        </w:rPr>
        <w:t>городского</w:t>
      </w:r>
      <w:r w:rsidR="003609C9">
        <w:rPr>
          <w:b/>
          <w:sz w:val="52"/>
          <w:szCs w:val="52"/>
          <w:lang w:val="ru-RU"/>
        </w:rPr>
        <w:t xml:space="preserve"> округа</w:t>
      </w:r>
    </w:p>
    <w:p w:rsidR="003609C9" w:rsidRDefault="003609C9" w:rsidP="003609C9">
      <w:pPr>
        <w:pStyle w:val="S0"/>
        <w:ind w:firstLine="0"/>
        <w:jc w:val="center"/>
        <w:rPr>
          <w:b/>
          <w:sz w:val="32"/>
          <w:szCs w:val="32"/>
        </w:rPr>
      </w:pPr>
      <w:r w:rsidRPr="00055637">
        <w:rPr>
          <w:b/>
          <w:sz w:val="32"/>
          <w:szCs w:val="32"/>
        </w:rPr>
        <w:t>СТАВРОПОЛЬСКОГО КРАЯ</w:t>
      </w:r>
    </w:p>
    <w:p w:rsidR="003609C9" w:rsidRPr="00FF063E" w:rsidRDefault="003609C9" w:rsidP="003609C9">
      <w:pPr>
        <w:pStyle w:val="S0"/>
        <w:ind w:firstLine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(текстовая часть)</w:t>
      </w:r>
    </w:p>
    <w:p w:rsidR="003609C9" w:rsidRPr="00055637" w:rsidRDefault="003609C9" w:rsidP="003609C9">
      <w:pPr>
        <w:pStyle w:val="S0"/>
        <w:ind w:firstLine="0"/>
        <w:rPr>
          <w:b/>
          <w:sz w:val="28"/>
          <w:szCs w:val="28"/>
        </w:rPr>
      </w:pPr>
    </w:p>
    <w:p w:rsidR="003609C9" w:rsidRPr="00055637" w:rsidRDefault="003609C9" w:rsidP="003609C9">
      <w:pPr>
        <w:pStyle w:val="S0"/>
        <w:ind w:firstLine="0"/>
        <w:rPr>
          <w:b/>
          <w:sz w:val="28"/>
          <w:szCs w:val="28"/>
        </w:rPr>
      </w:pPr>
    </w:p>
    <w:p w:rsidR="003609C9" w:rsidRPr="00673E4C" w:rsidRDefault="003609C9" w:rsidP="003609C9">
      <w:pPr>
        <w:pStyle w:val="S0"/>
        <w:ind w:firstLine="0"/>
        <w:rPr>
          <w:b/>
          <w:sz w:val="28"/>
          <w:szCs w:val="28"/>
          <w:lang w:val="ru-RU"/>
        </w:rPr>
      </w:pPr>
    </w:p>
    <w:p w:rsidR="00673E4C" w:rsidRPr="00673E4C" w:rsidRDefault="00673E4C" w:rsidP="003609C9">
      <w:pPr>
        <w:pStyle w:val="S0"/>
        <w:ind w:firstLine="0"/>
        <w:rPr>
          <w:b/>
          <w:sz w:val="28"/>
          <w:szCs w:val="28"/>
          <w:lang w:val="ru-RU"/>
        </w:rPr>
      </w:pPr>
    </w:p>
    <w:p w:rsidR="003609C9" w:rsidRPr="00055637" w:rsidRDefault="003609C9" w:rsidP="003609C9">
      <w:pPr>
        <w:pStyle w:val="S0"/>
        <w:ind w:firstLine="0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77"/>
        <w:gridCol w:w="2993"/>
      </w:tblGrid>
      <w:tr w:rsidR="003609C9" w:rsidRPr="00055637" w:rsidTr="0083153F">
        <w:trPr>
          <w:trHeight w:val="611"/>
        </w:trPr>
        <w:tc>
          <w:tcPr>
            <w:tcW w:w="3436" w:type="pct"/>
            <w:hideMark/>
          </w:tcPr>
          <w:p w:rsidR="003609C9" w:rsidRPr="00055637" w:rsidRDefault="003609C9" w:rsidP="0083153F">
            <w:pPr>
              <w:ind w:left="709"/>
              <w:rPr>
                <w:sz w:val="28"/>
                <w:szCs w:val="28"/>
              </w:rPr>
            </w:pPr>
            <w:r w:rsidRPr="00055637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1564" w:type="pct"/>
            <w:hideMark/>
          </w:tcPr>
          <w:p w:rsidR="003609C9" w:rsidRPr="00055637" w:rsidRDefault="003609C9" w:rsidP="0083153F">
            <w:pPr>
              <w:ind w:left="511"/>
              <w:rPr>
                <w:sz w:val="28"/>
                <w:szCs w:val="28"/>
              </w:rPr>
            </w:pPr>
            <w:r w:rsidRPr="00055637">
              <w:rPr>
                <w:sz w:val="28"/>
                <w:szCs w:val="28"/>
              </w:rPr>
              <w:t>Д.Н. Панин</w:t>
            </w:r>
          </w:p>
        </w:tc>
      </w:tr>
    </w:tbl>
    <w:p w:rsidR="003609C9" w:rsidRDefault="003609C9" w:rsidP="00673E4C">
      <w:pPr>
        <w:pStyle w:val="S0"/>
        <w:ind w:firstLine="0"/>
        <w:rPr>
          <w:w w:val="100"/>
          <w:sz w:val="28"/>
          <w:szCs w:val="28"/>
          <w:lang w:val="ru-RU"/>
        </w:rPr>
      </w:pPr>
    </w:p>
    <w:p w:rsidR="00673E4C" w:rsidRDefault="00673E4C" w:rsidP="00673E4C">
      <w:pPr>
        <w:pStyle w:val="S0"/>
        <w:ind w:firstLine="0"/>
        <w:rPr>
          <w:w w:val="100"/>
          <w:sz w:val="28"/>
          <w:szCs w:val="28"/>
          <w:lang w:val="ru-RU"/>
        </w:rPr>
      </w:pPr>
    </w:p>
    <w:p w:rsidR="00673E4C" w:rsidRPr="00673E4C" w:rsidRDefault="00673E4C" w:rsidP="00673E4C">
      <w:pPr>
        <w:pStyle w:val="S0"/>
        <w:ind w:firstLine="0"/>
        <w:rPr>
          <w:w w:val="100"/>
          <w:sz w:val="28"/>
          <w:szCs w:val="28"/>
          <w:lang w:val="ru-RU"/>
        </w:rPr>
      </w:pPr>
    </w:p>
    <w:p w:rsidR="003609C9" w:rsidRPr="00354BB2" w:rsidRDefault="003609C9" w:rsidP="003609C9">
      <w:pPr>
        <w:pStyle w:val="S0"/>
        <w:ind w:firstLine="0"/>
        <w:jc w:val="center"/>
        <w:rPr>
          <w:w w:val="100"/>
          <w:sz w:val="28"/>
          <w:szCs w:val="28"/>
          <w:lang w:val="ru-RU"/>
        </w:rPr>
      </w:pPr>
      <w:r w:rsidRPr="00055637">
        <w:rPr>
          <w:w w:val="100"/>
          <w:sz w:val="28"/>
          <w:szCs w:val="28"/>
        </w:rPr>
        <w:t>Ставрополь, 20</w:t>
      </w:r>
      <w:r w:rsidR="00354BB2">
        <w:rPr>
          <w:w w:val="100"/>
          <w:sz w:val="28"/>
          <w:szCs w:val="28"/>
          <w:lang w:val="ru-RU"/>
        </w:rPr>
        <w:t>2</w:t>
      </w:r>
      <w:r w:rsidR="006F125C">
        <w:rPr>
          <w:w w:val="100"/>
          <w:sz w:val="28"/>
          <w:szCs w:val="28"/>
          <w:lang w:val="ru-RU"/>
        </w:rPr>
        <w:t>2</w:t>
      </w:r>
    </w:p>
    <w:bookmarkEnd w:id="0" w:displacedByCustomXml="next"/>
    <w:bookmarkStart w:id="1" w:name="_Toc26958409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0626023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609C9" w:rsidRPr="003609C9" w:rsidRDefault="003609C9" w:rsidP="003609C9">
          <w:pPr>
            <w:pStyle w:val="a9"/>
            <w:jc w:val="center"/>
            <w:rPr>
              <w:rFonts w:ascii="Times New Roman" w:hAnsi="Times New Roman" w:cs="Times New Roman"/>
              <w:color w:val="auto"/>
            </w:rPr>
          </w:pPr>
          <w:r w:rsidRPr="003609C9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063454" w:rsidRDefault="003609C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737581" w:history="1">
            <w:r w:rsidR="00063454" w:rsidRPr="009878B2">
              <w:rPr>
                <w:rStyle w:val="aa"/>
                <w:noProof/>
              </w:rPr>
              <w:t>ЧАСТЬ 1. ОБЩИЕ ПОЛОЖЕНИЯ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_Toc95737581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4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82" w:history="1">
            <w:r w:rsidR="00063454" w:rsidRPr="009878B2">
              <w:rPr>
                <w:rStyle w:val="aa"/>
                <w:noProof/>
              </w:rPr>
              <w:t>1. Назначение настоящей Схемы размещения рекламных конструкций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_Toc95737582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4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83" w:history="1">
            <w:r w:rsidR="00063454" w:rsidRPr="009878B2">
              <w:rPr>
                <w:rStyle w:val="aa"/>
                <w:noProof/>
              </w:rPr>
              <w:t>2. Сфера применения Схемы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_Toc95737583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5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84" w:history="1">
            <w:r w:rsidR="00063454" w:rsidRPr="009878B2">
              <w:rPr>
                <w:rStyle w:val="aa"/>
                <w:noProof/>
              </w:rPr>
              <w:t>3. Основные понятия, используемые в настоящей Схеме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_Toc95737584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6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85" w:history="1">
            <w:r w:rsidR="00063454" w:rsidRPr="009878B2">
              <w:rPr>
                <w:rStyle w:val="aa"/>
                <w:noProof/>
              </w:rPr>
              <w:t>4. Типы и виды рекламных конструкций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_Toc95737585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7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86" w:history="1">
            <w:r w:rsidR="00063454" w:rsidRPr="00C3767E">
              <w:rPr>
                <w:rStyle w:val="aa"/>
                <w:noProof/>
              </w:rPr>
              <w:t>5. Действие схемы по отношению к документам территориального планирования и градостроительного зонирования Нефтекумского городского округа Ставропольского края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_Toc95737586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9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87" w:history="1">
            <w:r w:rsidR="00063454" w:rsidRPr="009878B2">
              <w:rPr>
                <w:rStyle w:val="aa"/>
                <w:noProof/>
              </w:rPr>
              <w:t>6. Общие положения по отношению к ранее возникшим правам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_Toc95737587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12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88" w:history="1">
            <w:r w:rsidR="00063454" w:rsidRPr="009878B2">
              <w:rPr>
                <w:rStyle w:val="aa"/>
                <w:noProof/>
              </w:rPr>
              <w:t>ЧАСТЬ 2. ПОЛОЖЕНИЕ О ПОРЯДКЕ РАЗМЕЩЕНИЯ, ЭКСПЛУАТАЦИИ И УТИЛИЗАЦИИ РЕКЛАМНЫХ КОНСТРУКЦИЙ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_Toc95737588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13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89" w:history="1">
            <w:r w:rsidR="00063454" w:rsidRPr="009878B2">
              <w:rPr>
                <w:rStyle w:val="aa"/>
                <w:noProof/>
              </w:rPr>
              <w:t>7. Общие требования к распространению наружной рекламы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_Toc95737589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13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90" w:history="1">
            <w:r w:rsidR="00063454" w:rsidRPr="009878B2">
              <w:rPr>
                <w:rStyle w:val="aa"/>
                <w:noProof/>
              </w:rPr>
              <w:t>8. Порядок заключения и действия договоров на установку и эксплуатацию рекламной конструкции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_Toc95737590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14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91" w:history="1">
            <w:r w:rsidR="00063454" w:rsidRPr="009878B2">
              <w:rPr>
                <w:rStyle w:val="aa"/>
                <w:noProof/>
              </w:rPr>
              <w:t>9. Порядок выдачи разрешения на установку и эксплуатацию рекламной конструкции. Эксплуатация рекламной конструкции.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_Toc95737591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14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92" w:history="1">
            <w:r w:rsidR="00063454" w:rsidRPr="009878B2">
              <w:rPr>
                <w:rStyle w:val="aa"/>
                <w:noProof/>
              </w:rPr>
              <w:t>10. Порядок аннулирования и признания недействительным разрешения на установку рекламной конструкции.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_Toc95737592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17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93" w:history="1">
            <w:r w:rsidR="00063454" w:rsidRPr="009878B2">
              <w:rPr>
                <w:rStyle w:val="aa"/>
                <w:noProof/>
              </w:rPr>
              <w:t>11. Демонтаж рекламной конструкции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_Toc95737593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18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94" w:history="1">
            <w:r w:rsidR="00063454" w:rsidRPr="009878B2">
              <w:rPr>
                <w:rStyle w:val="aa"/>
                <w:noProof/>
              </w:rPr>
              <w:t>12. Требования соответствия рекламных конструкций архитектурному облику сложившейся застройки. Ограничения, применяемые к рекламным конструкциям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_Toc95737594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19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95" w:history="1">
            <w:r w:rsidR="00063454" w:rsidRPr="009878B2">
              <w:rPr>
                <w:rStyle w:val="aa"/>
                <w:noProof/>
              </w:rPr>
              <w:t>13. Распространение наружной рекламы на объектах культурного наследия, их территориях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_Toc95737595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21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96" w:history="1">
            <w:r w:rsidR="00063454" w:rsidRPr="009878B2">
              <w:rPr>
                <w:rStyle w:val="aa"/>
                <w:noProof/>
              </w:rPr>
              <w:t>ЧАСТЬ 3. ЗОНИРОВАНИЕ ТЕРРИТОРИИ НЕФТЕКУМСКОГО ГОРОДСКОГО ОКРУГА, ОПРЕДЕЛЯЮЩЕЕ ВОЗМОЖНОСТЬ РАЗМЕЩЕНИЯ РЕКЛАМНЫХ КОНСТРУКЦИЙ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_Toc95737596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21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97" w:history="1">
            <w:r w:rsidR="00063454" w:rsidRPr="009878B2">
              <w:rPr>
                <w:rStyle w:val="aa"/>
                <w:noProof/>
              </w:rPr>
              <w:t>14. Зонирование территории Нефтекумского городского округа, определяющее возможность размещения рекламных конструкций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_Toc95737597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21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98" w:history="1">
            <w:r w:rsidR="00063454" w:rsidRPr="009878B2">
              <w:rPr>
                <w:rStyle w:val="aa"/>
                <w:noProof/>
              </w:rPr>
              <w:t>ПРИЛОЖЕНИЯ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_Toc95737598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22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599" w:history="1">
            <w:r w:rsidR="00063454" w:rsidRPr="009878B2">
              <w:rPr>
                <w:rStyle w:val="aa"/>
                <w:noProof/>
              </w:rPr>
              <w:t>Приложение 1. Основные виды рекламных конструкций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_Toc95737599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22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600" w:history="1">
            <w:r w:rsidR="00063454" w:rsidRPr="009878B2">
              <w:rPr>
                <w:rStyle w:val="aa"/>
                <w:noProof/>
              </w:rPr>
              <w:t>Приложение 2. Существующие рекламные конструкции, расположенные на территории Нефтекумского городского округа Ставропольского края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_Toc95737600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23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601" w:history="1">
            <w:r w:rsidR="00063454" w:rsidRPr="009878B2">
              <w:rPr>
                <w:rStyle w:val="aa"/>
                <w:noProof/>
              </w:rPr>
              <w:t>Приложение 3. Реестр новых рекламных конструкций на территории Нефтекумского городского округа Ставропольского края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_Toc95737601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29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602" w:history="1">
            <w:r w:rsidR="00063454" w:rsidRPr="009878B2">
              <w:rPr>
                <w:rStyle w:val="aa"/>
                <w:noProof/>
              </w:rPr>
              <w:t>Приложение 4. Чертежи местоположения рекламных конструкций на территории Нефтекумского городского округа Ставропольского края (абрисы и фотографии рекламных мест)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_Toc95737602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30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603" w:history="1">
            <w:r w:rsidR="00063454" w:rsidRPr="009878B2">
              <w:rPr>
                <w:rStyle w:val="aa"/>
                <w:noProof/>
              </w:rPr>
              <w:t>Приложение 5. Карта размещения рекламных конструкций на территории Нефтекумского городского округа Ставропольского края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_Toc95737603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31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063454" w:rsidRDefault="00AC2D7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737604" w:history="1">
            <w:r w:rsidR="00063454" w:rsidRPr="009878B2">
              <w:rPr>
                <w:rStyle w:val="aa"/>
                <w:noProof/>
              </w:rPr>
              <w:t>Приложение 6. Карта правил землепользования и застройки Нефтекумского городского округа Ставропольского края с зонами размещения рекламных конструкций</w:t>
            </w:r>
            <w:r w:rsidR="00063454">
              <w:rPr>
                <w:noProof/>
                <w:webHidden/>
              </w:rPr>
              <w:tab/>
            </w:r>
            <w:r w:rsidR="00063454">
              <w:rPr>
                <w:noProof/>
                <w:webHidden/>
              </w:rPr>
              <w:fldChar w:fldCharType="begin"/>
            </w:r>
            <w:r w:rsidR="00063454">
              <w:rPr>
                <w:noProof/>
                <w:webHidden/>
              </w:rPr>
              <w:instrText xml:space="preserve"> PAGEREF _Toc95737604 \h </w:instrText>
            </w:r>
            <w:r w:rsidR="00063454">
              <w:rPr>
                <w:noProof/>
                <w:webHidden/>
              </w:rPr>
            </w:r>
            <w:r w:rsidR="00063454">
              <w:rPr>
                <w:noProof/>
                <w:webHidden/>
              </w:rPr>
              <w:fldChar w:fldCharType="separate"/>
            </w:r>
            <w:r w:rsidR="00680635">
              <w:rPr>
                <w:noProof/>
                <w:webHidden/>
              </w:rPr>
              <w:t>32</w:t>
            </w:r>
            <w:r w:rsidR="00063454">
              <w:rPr>
                <w:noProof/>
                <w:webHidden/>
              </w:rPr>
              <w:fldChar w:fldCharType="end"/>
            </w:r>
          </w:hyperlink>
        </w:p>
        <w:p w:rsidR="003609C9" w:rsidRDefault="003609C9">
          <w:r>
            <w:rPr>
              <w:b/>
              <w:bCs/>
            </w:rPr>
            <w:fldChar w:fldCharType="end"/>
          </w:r>
        </w:p>
      </w:sdtContent>
    </w:sdt>
    <w:p w:rsidR="003609C9" w:rsidRPr="00731223" w:rsidRDefault="003609C9" w:rsidP="003609C9">
      <w:pPr>
        <w:pStyle w:val="1"/>
      </w:pPr>
      <w:bookmarkStart w:id="2" w:name="_Toc95737581"/>
      <w:r w:rsidRPr="00731223">
        <w:lastRenderedPageBreak/>
        <w:t>ЧАСТЬ 1. ОБЩИЕ ПОЛОЖЕНИЯ</w:t>
      </w:r>
      <w:bookmarkEnd w:id="1"/>
      <w:bookmarkEnd w:id="2"/>
    </w:p>
    <w:p w:rsidR="003609C9" w:rsidRPr="00731223" w:rsidRDefault="003609C9" w:rsidP="003609C9">
      <w:pPr>
        <w:rPr>
          <w:sz w:val="28"/>
          <w:szCs w:val="28"/>
        </w:rPr>
      </w:pPr>
    </w:p>
    <w:p w:rsidR="003609C9" w:rsidRPr="00731223" w:rsidRDefault="003609C9" w:rsidP="003609C9">
      <w:pPr>
        <w:pStyle w:val="2"/>
      </w:pPr>
      <w:bookmarkStart w:id="3" w:name="_Toc26958410"/>
      <w:bookmarkStart w:id="4" w:name="_Toc95737582"/>
      <w:r w:rsidRPr="00731223">
        <w:t>1. Назначение настоящей Схемы размещения рекламных конструкций</w:t>
      </w:r>
      <w:bookmarkEnd w:id="3"/>
      <w:bookmarkEnd w:id="4"/>
    </w:p>
    <w:p w:rsidR="003609C9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1.1.</w:t>
      </w:r>
      <w:r w:rsidRPr="00731223">
        <w:rPr>
          <w:sz w:val="28"/>
          <w:szCs w:val="28"/>
        </w:rPr>
        <w:tab/>
        <w:t xml:space="preserve">Настоящая Схема размещения рекламных конструкций (далее – Схема) на территории </w:t>
      </w:r>
      <w:r w:rsidR="00673E4C">
        <w:rPr>
          <w:sz w:val="28"/>
          <w:szCs w:val="28"/>
        </w:rPr>
        <w:t>Нефтекумского</w:t>
      </w:r>
      <w:r w:rsidR="004E4B93">
        <w:rPr>
          <w:sz w:val="28"/>
          <w:szCs w:val="28"/>
        </w:rPr>
        <w:t xml:space="preserve"> </w:t>
      </w:r>
      <w:r w:rsidR="00673E4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731223">
        <w:rPr>
          <w:sz w:val="28"/>
          <w:szCs w:val="28"/>
        </w:rPr>
        <w:t xml:space="preserve"> Ставропольского края</w:t>
      </w:r>
      <w:r w:rsidR="00CB69A2">
        <w:rPr>
          <w:sz w:val="28"/>
          <w:szCs w:val="28"/>
        </w:rPr>
        <w:t xml:space="preserve"> (далее</w:t>
      </w:r>
      <w:r w:rsidR="00A54970">
        <w:rPr>
          <w:sz w:val="28"/>
          <w:szCs w:val="28"/>
        </w:rPr>
        <w:t xml:space="preserve"> </w:t>
      </w:r>
      <w:r w:rsidR="00CB69A2">
        <w:rPr>
          <w:sz w:val="28"/>
          <w:szCs w:val="28"/>
        </w:rPr>
        <w:t xml:space="preserve">– </w:t>
      </w:r>
      <w:r w:rsidR="00673E4C">
        <w:rPr>
          <w:sz w:val="28"/>
          <w:szCs w:val="28"/>
        </w:rPr>
        <w:t xml:space="preserve">Нефтекумского городского </w:t>
      </w:r>
      <w:r w:rsidR="00CB69A2">
        <w:rPr>
          <w:sz w:val="28"/>
          <w:szCs w:val="28"/>
        </w:rPr>
        <w:t>округа)</w:t>
      </w:r>
      <w:r>
        <w:rPr>
          <w:sz w:val="28"/>
          <w:szCs w:val="28"/>
        </w:rPr>
        <w:t xml:space="preserve"> разработана в целях реализации </w:t>
      </w:r>
      <w:r w:rsidRPr="00731223">
        <w:rPr>
          <w:sz w:val="28"/>
          <w:szCs w:val="28"/>
        </w:rPr>
        <w:t>положений Федерального закона от 13 марта 2006 года №38-ФЗ «О рекламе», Закона Ставропольского края № 117-кз от 10.12.2013 г. «О некоторых вопросах, связанных с заключением договоров на установку и эксплуатацию рекламных конструкций», постановления Правительства Ставропольского края от 11 сентября 2013 г. №335-п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 же на зданиях или ином</w:t>
      </w:r>
      <w:r w:rsidR="00385CFE">
        <w:rPr>
          <w:sz w:val="28"/>
          <w:szCs w:val="28"/>
        </w:rPr>
        <w:t xml:space="preserve"> недвижимом имуществе, находящих</w:t>
      </w:r>
      <w:r w:rsidRPr="00731223">
        <w:rPr>
          <w:sz w:val="28"/>
          <w:szCs w:val="28"/>
        </w:rPr>
        <w:t>ся в собственности Ставропольского края или муниципальной собственности, и вносимых в них изменений», иных законов и нормативных правовых актов, определяющих требования к распространению средств наружной рекламы.</w:t>
      </w:r>
    </w:p>
    <w:p w:rsidR="003609C9" w:rsidRPr="00B43468" w:rsidRDefault="003609C9" w:rsidP="003609C9">
      <w:pPr>
        <w:ind w:firstLine="709"/>
        <w:jc w:val="both"/>
        <w:rPr>
          <w:sz w:val="28"/>
          <w:szCs w:val="28"/>
        </w:rPr>
      </w:pPr>
      <w:r w:rsidRPr="00B43468">
        <w:rPr>
          <w:sz w:val="28"/>
          <w:szCs w:val="28"/>
        </w:rPr>
        <w:t>Проект разработан в соответствии с требованиями:</w:t>
      </w:r>
    </w:p>
    <w:p w:rsidR="003609C9" w:rsidRPr="00B43468" w:rsidRDefault="003609C9" w:rsidP="00360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3468">
        <w:rPr>
          <w:sz w:val="28"/>
          <w:szCs w:val="28"/>
        </w:rPr>
        <w:t xml:space="preserve">Градостроительного кодекса РФ; </w:t>
      </w:r>
    </w:p>
    <w:p w:rsidR="003609C9" w:rsidRPr="00B43468" w:rsidRDefault="003609C9" w:rsidP="00360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3468">
        <w:rPr>
          <w:sz w:val="28"/>
          <w:szCs w:val="28"/>
        </w:rPr>
        <w:t>Земельного кодекса РФ;</w:t>
      </w:r>
    </w:p>
    <w:p w:rsidR="003609C9" w:rsidRPr="00B43468" w:rsidRDefault="003609C9" w:rsidP="00360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3468">
        <w:rPr>
          <w:sz w:val="28"/>
          <w:szCs w:val="28"/>
        </w:rPr>
        <w:t>Федерального закона от 13.03.2006 №38-ФЗ «О рекламе»;</w:t>
      </w:r>
    </w:p>
    <w:p w:rsidR="003609C9" w:rsidRPr="00B43468" w:rsidRDefault="003609C9" w:rsidP="00360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3468">
        <w:rPr>
          <w:sz w:val="28"/>
          <w:szCs w:val="28"/>
        </w:rPr>
        <w:t>Федерального закона от 07.05.2013 №98-ФЗ «О внесении изменений в Федеральный закон «О рекламе» и отдельные законодательные акты Российской Федерации»;</w:t>
      </w:r>
    </w:p>
    <w:p w:rsidR="003609C9" w:rsidRPr="00B43468" w:rsidRDefault="003609C9" w:rsidP="00360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3468">
        <w:rPr>
          <w:sz w:val="28"/>
          <w:szCs w:val="28"/>
        </w:rPr>
        <w:t>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:rsidR="003609C9" w:rsidRPr="00B43468" w:rsidRDefault="003609C9" w:rsidP="00360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3468">
        <w:rPr>
          <w:sz w:val="28"/>
          <w:szCs w:val="28"/>
        </w:rPr>
        <w:t>ГОСТ 33027-2014 «Дороги автомобильные общего пользования. Требования к размещению средств наружной рекламы»;</w:t>
      </w:r>
    </w:p>
    <w:p w:rsidR="003609C9" w:rsidRPr="00B43468" w:rsidRDefault="003609C9" w:rsidP="00360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3468">
        <w:rPr>
          <w:sz w:val="28"/>
          <w:szCs w:val="28"/>
        </w:rPr>
        <w:t>Технический регламент таможенного союза ТР ТС 014/2011 «Безопасность автомобильных дорог»;</w:t>
      </w:r>
    </w:p>
    <w:p w:rsidR="003609C9" w:rsidRPr="00B43468" w:rsidRDefault="003609C9" w:rsidP="00360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3468">
        <w:rPr>
          <w:sz w:val="28"/>
          <w:szCs w:val="28"/>
        </w:rPr>
        <w:t>Федеральны</w:t>
      </w:r>
      <w:r w:rsidR="00A01AEA">
        <w:rPr>
          <w:sz w:val="28"/>
          <w:szCs w:val="28"/>
        </w:rPr>
        <w:t>й закон от 26.06.2006г. №</w:t>
      </w:r>
      <w:r w:rsidRPr="00B43468">
        <w:rPr>
          <w:sz w:val="28"/>
          <w:szCs w:val="28"/>
        </w:rPr>
        <w:t>135-ФЗ «О защите конкуренции»;</w:t>
      </w:r>
    </w:p>
    <w:p w:rsidR="003609C9" w:rsidRPr="00B43468" w:rsidRDefault="003609C9" w:rsidP="00360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3468">
        <w:rPr>
          <w:sz w:val="28"/>
          <w:szCs w:val="28"/>
        </w:rPr>
        <w:t>Федеральный закон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609C9" w:rsidRPr="00B43468" w:rsidRDefault="003609C9" w:rsidP="00360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3468">
        <w:rPr>
          <w:sz w:val="28"/>
          <w:szCs w:val="28"/>
        </w:rPr>
        <w:t>Закона Ставропольского края «О некоторых вопросах, связанных с заключением договоров на установку и эксплуатацию рекламных конструкций» (распоряжение правительства Ставропольского края от 23 сентября 2013г. №323-рп);</w:t>
      </w:r>
    </w:p>
    <w:p w:rsidR="003609C9" w:rsidRPr="00B43468" w:rsidRDefault="003609C9" w:rsidP="00360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3468">
        <w:rPr>
          <w:sz w:val="28"/>
          <w:szCs w:val="28"/>
        </w:rPr>
        <w:t xml:space="preserve">Порядка предварительного согласования схем размещения рекламных конструкций на земельных участках независимо от форм </w:t>
      </w:r>
      <w:r w:rsidRPr="00B43468">
        <w:rPr>
          <w:sz w:val="28"/>
          <w:szCs w:val="28"/>
        </w:rPr>
        <w:lastRenderedPageBreak/>
        <w:t>собственности, а также на зданиях или ином недвижимом имуществе, находящимся в собственности Ставропольского края или муниципальной собственности, и вносимых в них изменений (утвержден постановлением Правительства Ставропольского края от 11 сентября 2013 г. №335-п);</w:t>
      </w:r>
    </w:p>
    <w:p w:rsidR="003609C9" w:rsidRPr="00B43468" w:rsidRDefault="003609C9" w:rsidP="00360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3468">
        <w:rPr>
          <w:sz w:val="28"/>
          <w:szCs w:val="28"/>
        </w:rPr>
        <w:t>СП 42.13330.2016 Градостроительство. Планировка и застройка городских и сельских поселений. Актуализированная редакция СНиП 2.07.01-89*;</w:t>
      </w:r>
    </w:p>
    <w:p w:rsidR="003609C9" w:rsidRDefault="00A01AEA" w:rsidP="00DF687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Закона </w:t>
      </w:r>
      <w:r w:rsidRPr="00B43468">
        <w:rPr>
          <w:sz w:val="28"/>
          <w:szCs w:val="28"/>
        </w:rPr>
        <w:t>Ставропольского края от</w:t>
      </w:r>
      <w:r>
        <w:rPr>
          <w:sz w:val="28"/>
          <w:szCs w:val="28"/>
        </w:rPr>
        <w:t xml:space="preserve"> 27.12.2019 г. №110-кз «</w:t>
      </w:r>
      <w:r w:rsidRPr="00A01AEA">
        <w:rPr>
          <w:sz w:val="28"/>
          <w:szCs w:val="28"/>
        </w:rPr>
        <w:t>О Стратегии социально-экономического развития Ставропольского края до 2035 года</w:t>
      </w:r>
      <w:r>
        <w:rPr>
          <w:sz w:val="28"/>
          <w:szCs w:val="28"/>
        </w:rPr>
        <w:t>»</w:t>
      </w:r>
      <w:r w:rsidR="00995BAE">
        <w:rPr>
          <w:sz w:val="28"/>
          <w:szCs w:val="28"/>
        </w:rPr>
        <w:t>;</w:t>
      </w:r>
    </w:p>
    <w:p w:rsidR="00995BAE" w:rsidRPr="00B43468" w:rsidRDefault="00995BAE" w:rsidP="00DF687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Думы Ставропольского края от 28.04.2016 г. №2601-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ДСК « О законе</w:t>
      </w:r>
      <w:r w:rsidRPr="00B43468">
        <w:rPr>
          <w:sz w:val="28"/>
          <w:szCs w:val="28"/>
        </w:rPr>
        <w:t xml:space="preserve"> Ставропольского края «</w:t>
      </w:r>
      <w:r w:rsidRPr="00A01AEA">
        <w:rPr>
          <w:sz w:val="28"/>
          <w:szCs w:val="28"/>
        </w:rPr>
        <w:t xml:space="preserve">О преобразовании муниципальных образований, входящих в состав </w:t>
      </w:r>
      <w:r>
        <w:rPr>
          <w:sz w:val="28"/>
          <w:szCs w:val="28"/>
        </w:rPr>
        <w:t>Нефтекумского</w:t>
      </w:r>
      <w:r w:rsidRPr="00A01AE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01AE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A01AEA">
        <w:rPr>
          <w:sz w:val="28"/>
          <w:szCs w:val="28"/>
        </w:rPr>
        <w:t xml:space="preserve"> Ставропольского края, и об организации местного самоуправления на территории </w:t>
      </w:r>
      <w:r>
        <w:rPr>
          <w:sz w:val="28"/>
          <w:szCs w:val="28"/>
        </w:rPr>
        <w:t>Нефтекумского</w:t>
      </w:r>
      <w:r w:rsidRPr="00A01AE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01AE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A01AEA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B4346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1.2.</w:t>
      </w:r>
      <w:r w:rsidRPr="00731223">
        <w:rPr>
          <w:sz w:val="28"/>
          <w:szCs w:val="28"/>
        </w:rPr>
        <w:tab/>
        <w:t>Схема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местах, иные характеристики рекламных конструкций.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1.3.</w:t>
      </w:r>
      <w:r w:rsidRPr="00731223">
        <w:rPr>
          <w:sz w:val="28"/>
          <w:szCs w:val="28"/>
        </w:rPr>
        <w:tab/>
        <w:t xml:space="preserve">Схема разрабатывается для обеспечения соблюдения внешнего архитектурного облика сложившейся застройки, градостроительных норм и правил, требований безопасности при размещении рекламных конструкций и устанавливает единые требования к средствам наружной рекламы, их размещению, эксплуатации и демонтажу на территории </w:t>
      </w:r>
      <w:r w:rsidR="00D6786C">
        <w:rPr>
          <w:sz w:val="28"/>
          <w:szCs w:val="28"/>
        </w:rPr>
        <w:t>Нефтекумского</w:t>
      </w:r>
      <w:r w:rsidR="00D6786C" w:rsidRPr="00A01AEA">
        <w:rPr>
          <w:sz w:val="28"/>
          <w:szCs w:val="28"/>
        </w:rPr>
        <w:t xml:space="preserve"> </w:t>
      </w:r>
      <w:r w:rsidR="00D6786C">
        <w:rPr>
          <w:sz w:val="28"/>
          <w:szCs w:val="28"/>
        </w:rPr>
        <w:t>городского</w:t>
      </w:r>
      <w:r w:rsidR="00D6786C" w:rsidRPr="00A01AEA">
        <w:rPr>
          <w:sz w:val="28"/>
          <w:szCs w:val="28"/>
        </w:rPr>
        <w:t xml:space="preserve"> </w:t>
      </w:r>
      <w:r w:rsidR="00D6786C">
        <w:rPr>
          <w:sz w:val="28"/>
          <w:szCs w:val="28"/>
        </w:rPr>
        <w:t>округа</w:t>
      </w:r>
      <w:r w:rsidRPr="00731223">
        <w:rPr>
          <w:sz w:val="28"/>
          <w:szCs w:val="28"/>
        </w:rPr>
        <w:t xml:space="preserve"> Ставропольского края.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1.4. Схема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Ставропольского края или муниципальной собственности утверждается </w:t>
      </w:r>
      <w:r w:rsidR="009C2132">
        <w:rPr>
          <w:sz w:val="28"/>
          <w:szCs w:val="28"/>
        </w:rPr>
        <w:t xml:space="preserve">решением </w:t>
      </w:r>
      <w:r w:rsidR="008A08E9">
        <w:rPr>
          <w:sz w:val="28"/>
          <w:szCs w:val="28"/>
        </w:rPr>
        <w:t>администрации</w:t>
      </w:r>
      <w:r w:rsidRPr="00731223">
        <w:rPr>
          <w:sz w:val="28"/>
          <w:szCs w:val="28"/>
        </w:rPr>
        <w:t xml:space="preserve"> </w:t>
      </w:r>
      <w:r w:rsidR="00D6786C">
        <w:rPr>
          <w:sz w:val="28"/>
          <w:szCs w:val="28"/>
        </w:rPr>
        <w:t>Нефтекумского</w:t>
      </w:r>
      <w:r w:rsidR="00D6786C" w:rsidRPr="00A01AEA">
        <w:rPr>
          <w:sz w:val="28"/>
          <w:szCs w:val="28"/>
        </w:rPr>
        <w:t xml:space="preserve"> </w:t>
      </w:r>
      <w:r w:rsidR="00D6786C">
        <w:rPr>
          <w:sz w:val="28"/>
          <w:szCs w:val="28"/>
        </w:rPr>
        <w:t>городского</w:t>
      </w:r>
      <w:r w:rsidR="00D6786C" w:rsidRPr="00A01AEA">
        <w:rPr>
          <w:sz w:val="28"/>
          <w:szCs w:val="28"/>
        </w:rPr>
        <w:t xml:space="preserve"> </w:t>
      </w:r>
      <w:r w:rsidR="00D6786C">
        <w:rPr>
          <w:sz w:val="28"/>
          <w:szCs w:val="28"/>
        </w:rPr>
        <w:t>округа</w:t>
      </w:r>
      <w:r w:rsidRPr="00731223">
        <w:rPr>
          <w:sz w:val="28"/>
          <w:szCs w:val="28"/>
        </w:rPr>
        <w:t>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</w:p>
    <w:p w:rsidR="003609C9" w:rsidRPr="00731223" w:rsidRDefault="003609C9" w:rsidP="003609C9">
      <w:pPr>
        <w:pStyle w:val="2"/>
      </w:pPr>
      <w:bookmarkStart w:id="5" w:name="_Toc26958411"/>
      <w:bookmarkStart w:id="6" w:name="_Toc95737583"/>
      <w:r w:rsidRPr="00731223">
        <w:t>2. Сфера применения Схемы</w:t>
      </w:r>
      <w:bookmarkEnd w:id="5"/>
      <w:bookmarkEnd w:id="6"/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2.1.</w:t>
      </w:r>
      <w:r w:rsidRPr="00731223">
        <w:rPr>
          <w:sz w:val="28"/>
          <w:szCs w:val="28"/>
        </w:rPr>
        <w:tab/>
        <w:t xml:space="preserve">Настоящая Схема регулирует отношения, возникающие при распространении наружной рекламы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 (далее </w:t>
      </w:r>
      <w:r>
        <w:rPr>
          <w:sz w:val="28"/>
          <w:szCs w:val="28"/>
        </w:rPr>
        <w:t>–</w:t>
      </w:r>
      <w:r w:rsidRPr="00731223">
        <w:rPr>
          <w:sz w:val="28"/>
          <w:szCs w:val="28"/>
        </w:rPr>
        <w:t xml:space="preserve"> рекламные конструкции), а также при эксплуатации, техническом обслуживании, модернизации и оценке размещения рекламных конструкций. Схема не распространяет свое действие на вывески, витрины, киоски, лотки, передвижные пункты торговли, уличные зонтики.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2.</w:t>
      </w:r>
      <w:r w:rsidR="00115BA1">
        <w:rPr>
          <w:sz w:val="28"/>
          <w:szCs w:val="28"/>
        </w:rPr>
        <w:t>2</w:t>
      </w:r>
      <w:r w:rsidRPr="00731223">
        <w:rPr>
          <w:sz w:val="28"/>
          <w:szCs w:val="28"/>
        </w:rPr>
        <w:t xml:space="preserve">. Положения Схемы обязательны для соблюдения органами государственной власти, органами местного самоуправления, физическими и юридическими лицами, должностными лицами, осуществляющими, </w:t>
      </w:r>
      <w:r w:rsidRPr="00731223">
        <w:rPr>
          <w:sz w:val="28"/>
          <w:szCs w:val="28"/>
        </w:rPr>
        <w:lastRenderedPageBreak/>
        <w:t>регулирующими или контролирующими деятельность по установке, эксплуатации и демонтажу рекламных конструкций на территории</w:t>
      </w:r>
      <w:r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Pr="00731223">
        <w:rPr>
          <w:sz w:val="28"/>
          <w:szCs w:val="28"/>
        </w:rPr>
        <w:t>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2.</w:t>
      </w:r>
      <w:r w:rsidR="00115BA1">
        <w:rPr>
          <w:sz w:val="28"/>
          <w:szCs w:val="28"/>
        </w:rPr>
        <w:t>3</w:t>
      </w:r>
      <w:r w:rsidRPr="00731223">
        <w:rPr>
          <w:sz w:val="28"/>
          <w:szCs w:val="28"/>
        </w:rPr>
        <w:t>.</w:t>
      </w:r>
      <w:r w:rsidRPr="00731223">
        <w:rPr>
          <w:sz w:val="28"/>
          <w:szCs w:val="28"/>
        </w:rPr>
        <w:tab/>
        <w:t xml:space="preserve">Содержащиеся в Схеме требования имеют прямое действие на всей территории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820B8E" w:rsidRPr="00A01AEA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Ставропольского края и могут быть изменены только путем внесения изменений в настоящую Схему.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</w:p>
    <w:p w:rsidR="003609C9" w:rsidRPr="00731223" w:rsidRDefault="003609C9" w:rsidP="003609C9">
      <w:pPr>
        <w:pStyle w:val="2"/>
      </w:pPr>
      <w:bookmarkStart w:id="7" w:name="_Toc26958412"/>
      <w:bookmarkStart w:id="8" w:name="_Toc95737584"/>
      <w:r w:rsidRPr="00731223">
        <w:t>3. Основные понятия, используемые в настоящей Схеме</w:t>
      </w:r>
      <w:bookmarkEnd w:id="7"/>
      <w:bookmarkEnd w:id="8"/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Понятия, используемые в настоящей Схеме, применяются в следующем значении: </w:t>
      </w:r>
    </w:p>
    <w:p w:rsidR="003609C9" w:rsidRPr="00731223" w:rsidRDefault="003609C9" w:rsidP="003609C9">
      <w:pPr>
        <w:ind w:firstLine="709"/>
        <w:jc w:val="both"/>
        <w:rPr>
          <w:color w:val="080808"/>
          <w:sz w:val="28"/>
          <w:szCs w:val="28"/>
        </w:rPr>
      </w:pPr>
      <w:r w:rsidRPr="00731223">
        <w:rPr>
          <w:color w:val="080808"/>
          <w:sz w:val="28"/>
          <w:szCs w:val="28"/>
        </w:rPr>
        <w:t>Антимонопольный орган – федеральный антимонопольный орган и его территориальные органы.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Баннер – графическое изображение рекламного характера, которое крепится к рекламной конструкции в соответствии с требованиями, определенными проектом. 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Временная рекламная конструкция – рекламная конструкция, срок размещения которой обусловлен ее функциональным назначением и местом у</w:t>
      </w:r>
      <w:r w:rsidR="00B507E5">
        <w:rPr>
          <w:sz w:val="28"/>
          <w:szCs w:val="28"/>
        </w:rPr>
        <w:t xml:space="preserve">становки и составляет не более </w:t>
      </w:r>
      <w:r w:rsidRPr="00731223">
        <w:rPr>
          <w:sz w:val="28"/>
          <w:szCs w:val="28"/>
        </w:rPr>
        <w:t>чем 12 месяцев (строительные сетки, ограждения строительных площадок, мест торговли, иные подобные технические средства).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Вывеска – конструкция в объемном или плоском исполнении, содержащая сведения, распространение которых по форме и содержанию является для юридического лица обязательным на основании закона или обычая делового оборота. Располагается, как правило, на фасаде здания. 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rFonts w:eastAsia="Arial Unicode MS"/>
          <w:color w:val="000000"/>
          <w:sz w:val="28"/>
          <w:szCs w:val="28"/>
        </w:rPr>
        <w:t xml:space="preserve">Информационное поле рекламной конструкции – </w:t>
      </w:r>
      <w:r w:rsidRPr="00731223">
        <w:rPr>
          <w:sz w:val="28"/>
          <w:szCs w:val="28"/>
        </w:rPr>
        <w:t>часть рекламной конструкции, предназначенная для распространения рекламы.</w:t>
      </w:r>
    </w:p>
    <w:p w:rsidR="003609C9" w:rsidRPr="00731223" w:rsidRDefault="003609C9" w:rsidP="003609C9">
      <w:pPr>
        <w:ind w:firstLine="709"/>
        <w:jc w:val="both"/>
        <w:rPr>
          <w:color w:val="080808"/>
          <w:sz w:val="28"/>
          <w:szCs w:val="28"/>
        </w:rPr>
      </w:pPr>
      <w:r w:rsidRPr="00731223">
        <w:rPr>
          <w:color w:val="080808"/>
          <w:sz w:val="28"/>
          <w:szCs w:val="28"/>
        </w:rPr>
        <w:t xml:space="preserve">Ответственный за эксплуатацию </w:t>
      </w:r>
      <w:r w:rsidRPr="00731223">
        <w:rPr>
          <w:rFonts w:eastAsia="Arial Unicode MS"/>
          <w:color w:val="080808"/>
          <w:sz w:val="28"/>
          <w:szCs w:val="28"/>
        </w:rPr>
        <w:t>рекламной конструкции –</w:t>
      </w:r>
      <w:r w:rsidRPr="00731223">
        <w:rPr>
          <w:color w:val="080808"/>
          <w:sz w:val="28"/>
          <w:szCs w:val="28"/>
        </w:rPr>
        <w:t xml:space="preserve"> лицо, эксплуатирующее рекламную конструкцию и несущее ответственность за выполнение требований эксплуатационной документации, а также требований технической безопасности при эксплуатации рекламных конструкций.</w:t>
      </w:r>
    </w:p>
    <w:p w:rsidR="003609C9" w:rsidRPr="00731223" w:rsidRDefault="003609C9" w:rsidP="003609C9">
      <w:pPr>
        <w:ind w:firstLine="709"/>
        <w:jc w:val="both"/>
        <w:rPr>
          <w:color w:val="080808"/>
          <w:sz w:val="28"/>
          <w:szCs w:val="28"/>
        </w:rPr>
      </w:pPr>
      <w:r w:rsidRPr="00731223">
        <w:rPr>
          <w:color w:val="080808"/>
          <w:sz w:val="28"/>
          <w:szCs w:val="28"/>
        </w:rPr>
        <w:t xml:space="preserve">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</w:t>
      </w:r>
      <w:r w:rsidR="008300E6">
        <w:rPr>
          <w:color w:val="080808"/>
          <w:sz w:val="28"/>
          <w:szCs w:val="28"/>
        </w:rPr>
        <w:t>нему и его продвижение на рынке.</w:t>
      </w:r>
    </w:p>
    <w:p w:rsidR="00CC66F4" w:rsidRDefault="003609C9" w:rsidP="003609C9">
      <w:pPr>
        <w:ind w:firstLine="709"/>
        <w:jc w:val="both"/>
        <w:rPr>
          <w:color w:val="080808"/>
          <w:sz w:val="28"/>
          <w:szCs w:val="28"/>
        </w:rPr>
      </w:pPr>
      <w:proofErr w:type="gramStart"/>
      <w:r w:rsidRPr="00731223">
        <w:rPr>
          <w:color w:val="080808"/>
          <w:sz w:val="28"/>
          <w:szCs w:val="28"/>
        </w:rPr>
        <w:t xml:space="preserve">Рекламная конструкция – щит, стенд, строительная сетка, перетяжка, электронное табло, воздушный шар, аэростат, а также иное техническое </w:t>
      </w:r>
      <w:proofErr w:type="gramEnd"/>
    </w:p>
    <w:p w:rsidR="00CC66F4" w:rsidRDefault="00CC66F4">
      <w:pPr>
        <w:spacing w:after="160" w:line="259" w:lineRule="auto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br w:type="page"/>
      </w:r>
    </w:p>
    <w:p w:rsidR="003609C9" w:rsidRPr="00731223" w:rsidRDefault="003609C9" w:rsidP="00CC66F4">
      <w:pPr>
        <w:jc w:val="both"/>
        <w:rPr>
          <w:color w:val="080808"/>
          <w:sz w:val="28"/>
          <w:szCs w:val="28"/>
        </w:rPr>
      </w:pPr>
      <w:r w:rsidRPr="00731223">
        <w:rPr>
          <w:color w:val="080808"/>
          <w:sz w:val="28"/>
          <w:szCs w:val="28"/>
        </w:rPr>
        <w:lastRenderedPageBreak/>
        <w:t>средство стабильного территориального размещения, монтируемое и располагаемое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транспорта. Рекламные конструкции не являются объектами недвижимости.</w:t>
      </w:r>
    </w:p>
    <w:p w:rsidR="003609C9" w:rsidRPr="00731223" w:rsidRDefault="003609C9" w:rsidP="003609C9">
      <w:pPr>
        <w:ind w:firstLine="709"/>
        <w:jc w:val="both"/>
        <w:rPr>
          <w:color w:val="080808"/>
          <w:sz w:val="28"/>
          <w:szCs w:val="28"/>
        </w:rPr>
      </w:pPr>
      <w:r w:rsidRPr="00731223">
        <w:rPr>
          <w:color w:val="080808"/>
          <w:sz w:val="28"/>
          <w:szCs w:val="28"/>
        </w:rPr>
        <w:t>Рекламодатель – изготовитель или продавец товара либо иное определившее объект рекламирования и (или) содержание рекламы лицо</w:t>
      </w:r>
      <w:r w:rsidR="00B507E5">
        <w:rPr>
          <w:color w:val="080808"/>
          <w:sz w:val="28"/>
          <w:szCs w:val="28"/>
        </w:rPr>
        <w:t>.</w:t>
      </w:r>
    </w:p>
    <w:p w:rsidR="003609C9" w:rsidRPr="00731223" w:rsidRDefault="003609C9" w:rsidP="003609C9">
      <w:pPr>
        <w:ind w:firstLine="709"/>
        <w:jc w:val="both"/>
        <w:rPr>
          <w:color w:val="080808"/>
          <w:sz w:val="28"/>
          <w:szCs w:val="28"/>
        </w:rPr>
      </w:pPr>
      <w:proofErr w:type="spellStart"/>
      <w:r w:rsidRPr="00731223">
        <w:rPr>
          <w:color w:val="080808"/>
          <w:sz w:val="28"/>
          <w:szCs w:val="28"/>
        </w:rPr>
        <w:t>Рекламопроизводитель</w:t>
      </w:r>
      <w:proofErr w:type="spellEnd"/>
      <w:r w:rsidRPr="00731223">
        <w:rPr>
          <w:color w:val="080808"/>
          <w:sz w:val="28"/>
          <w:szCs w:val="28"/>
        </w:rPr>
        <w:t xml:space="preserve"> – лицо, осуществляющее полностью или частично приведение информации в готовую для распр</w:t>
      </w:r>
      <w:r w:rsidR="00B507E5">
        <w:rPr>
          <w:color w:val="080808"/>
          <w:sz w:val="28"/>
          <w:szCs w:val="28"/>
        </w:rPr>
        <w:t>остранения в виде рекламы форму.</w:t>
      </w:r>
    </w:p>
    <w:p w:rsidR="003609C9" w:rsidRPr="00731223" w:rsidRDefault="003609C9" w:rsidP="003609C9">
      <w:pPr>
        <w:ind w:firstLine="709"/>
        <w:jc w:val="both"/>
        <w:rPr>
          <w:color w:val="080808"/>
          <w:sz w:val="28"/>
          <w:szCs w:val="28"/>
        </w:rPr>
      </w:pPr>
      <w:r w:rsidRPr="00731223">
        <w:rPr>
          <w:color w:val="080808"/>
          <w:sz w:val="28"/>
          <w:szCs w:val="28"/>
        </w:rPr>
        <w:t>Социальная 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</w:t>
      </w:r>
      <w:r w:rsidR="00B507E5">
        <w:rPr>
          <w:color w:val="080808"/>
          <w:sz w:val="28"/>
          <w:szCs w:val="28"/>
        </w:rPr>
        <w:t>еспечение интересов государства.</w:t>
      </w:r>
    </w:p>
    <w:p w:rsidR="003609C9" w:rsidRPr="00731223" w:rsidRDefault="003609C9" w:rsidP="003609C9">
      <w:pPr>
        <w:ind w:firstLine="709"/>
        <w:jc w:val="both"/>
        <w:rPr>
          <w:color w:val="080808"/>
          <w:sz w:val="28"/>
          <w:szCs w:val="28"/>
        </w:rPr>
      </w:pPr>
      <w:r w:rsidRPr="00731223">
        <w:rPr>
          <w:color w:val="080808"/>
          <w:sz w:val="28"/>
          <w:szCs w:val="28"/>
        </w:rPr>
        <w:t xml:space="preserve">Эксплуатация </w:t>
      </w:r>
      <w:r w:rsidRPr="00731223">
        <w:rPr>
          <w:rFonts w:eastAsia="Arial Unicode MS"/>
          <w:color w:val="080808"/>
          <w:sz w:val="28"/>
          <w:szCs w:val="28"/>
        </w:rPr>
        <w:t>рекламной конструкции –</w:t>
      </w:r>
      <w:r w:rsidRPr="00731223">
        <w:rPr>
          <w:color w:val="080808"/>
          <w:sz w:val="28"/>
          <w:szCs w:val="28"/>
        </w:rPr>
        <w:t xml:space="preserve"> стадия жизненного цикла рекламной конструкции, на которой осуществляется использование рекламной конструкции по назначени</w:t>
      </w:r>
      <w:r w:rsidR="00B507E5">
        <w:rPr>
          <w:color w:val="080808"/>
          <w:sz w:val="28"/>
          <w:szCs w:val="28"/>
        </w:rPr>
        <w:t xml:space="preserve">ю, ее техническое обслуживание, </w:t>
      </w:r>
      <w:r w:rsidRPr="00731223">
        <w:rPr>
          <w:color w:val="080808"/>
          <w:sz w:val="28"/>
          <w:szCs w:val="28"/>
        </w:rPr>
        <w:t>модернизация и ремонт.</w:t>
      </w:r>
    </w:p>
    <w:p w:rsidR="003609C9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color w:val="080808"/>
          <w:sz w:val="28"/>
          <w:szCs w:val="28"/>
        </w:rPr>
        <w:t xml:space="preserve">Иные понятия и термины, используемые в настоящей Схеме, употребляются в значении, установленном Федеральным законом «О рекламе», </w:t>
      </w:r>
      <w:r w:rsidRPr="00731223">
        <w:rPr>
          <w:sz w:val="28"/>
          <w:szCs w:val="28"/>
        </w:rPr>
        <w:t>Законом Ставропольского края от 10.12.2013 № 117-кз «О некоторых вопросах, связанных с заключением договоров на установку и эксплуатацию рекламных конструкций».</w:t>
      </w:r>
      <w:bookmarkStart w:id="9" w:name="_Toc502146280"/>
      <w:bookmarkStart w:id="10" w:name="_Toc502154864"/>
      <w:bookmarkStart w:id="11" w:name="_Toc502154895"/>
      <w:bookmarkStart w:id="12" w:name="_Toc502154930"/>
      <w:bookmarkStart w:id="13" w:name="_Toc502154965"/>
      <w:bookmarkStart w:id="14" w:name="_Toc502159474"/>
      <w:bookmarkStart w:id="15" w:name="_Toc502159513"/>
      <w:bookmarkStart w:id="16" w:name="_Toc502159669"/>
      <w:bookmarkStart w:id="17" w:name="_Toc502159704"/>
      <w:bookmarkStart w:id="18" w:name="_Toc502159802"/>
      <w:bookmarkStart w:id="19" w:name="_Toc502159960"/>
      <w:bookmarkStart w:id="20" w:name="_Toc502146281"/>
      <w:bookmarkStart w:id="21" w:name="_Toc502154865"/>
      <w:bookmarkStart w:id="22" w:name="_Toc502154896"/>
      <w:bookmarkStart w:id="23" w:name="_Toc502154931"/>
      <w:bookmarkStart w:id="24" w:name="_Toc502154966"/>
      <w:bookmarkStart w:id="25" w:name="_Toc502159475"/>
      <w:bookmarkStart w:id="26" w:name="_Toc502159514"/>
      <w:bookmarkStart w:id="27" w:name="_Toc502159670"/>
      <w:bookmarkStart w:id="28" w:name="_Toc502159705"/>
      <w:bookmarkStart w:id="29" w:name="_Toc502159803"/>
      <w:bookmarkStart w:id="30" w:name="_Toc502159961"/>
      <w:bookmarkStart w:id="31" w:name="_Toc502146282"/>
      <w:bookmarkStart w:id="32" w:name="_Toc502154866"/>
      <w:bookmarkStart w:id="33" w:name="_Toc502154897"/>
      <w:bookmarkStart w:id="34" w:name="_Toc502154932"/>
      <w:bookmarkStart w:id="35" w:name="_Toc502154967"/>
      <w:bookmarkStart w:id="36" w:name="_Toc502159476"/>
      <w:bookmarkStart w:id="37" w:name="_Toc502159515"/>
      <w:bookmarkStart w:id="38" w:name="_Toc502159671"/>
      <w:bookmarkStart w:id="39" w:name="_Toc502159706"/>
      <w:bookmarkStart w:id="40" w:name="_Toc502159804"/>
      <w:bookmarkStart w:id="41" w:name="_Toc502159962"/>
      <w:bookmarkStart w:id="42" w:name="_Toc502146283"/>
      <w:bookmarkStart w:id="43" w:name="_Toc502154867"/>
      <w:bookmarkStart w:id="44" w:name="_Toc502154898"/>
      <w:bookmarkStart w:id="45" w:name="_Toc502154933"/>
      <w:bookmarkStart w:id="46" w:name="_Toc502154968"/>
      <w:bookmarkStart w:id="47" w:name="_Toc502159477"/>
      <w:bookmarkStart w:id="48" w:name="_Toc502159516"/>
      <w:bookmarkStart w:id="49" w:name="_Toc502159672"/>
      <w:bookmarkStart w:id="50" w:name="_Toc502159707"/>
      <w:bookmarkStart w:id="51" w:name="_Toc502159805"/>
      <w:bookmarkStart w:id="52" w:name="_Toc502159963"/>
      <w:bookmarkStart w:id="53" w:name="_Toc502146284"/>
      <w:bookmarkStart w:id="54" w:name="_Toc502154868"/>
      <w:bookmarkStart w:id="55" w:name="_Toc502154899"/>
      <w:bookmarkStart w:id="56" w:name="_Toc502154934"/>
      <w:bookmarkStart w:id="57" w:name="_Toc502154969"/>
      <w:bookmarkStart w:id="58" w:name="_Toc502159478"/>
      <w:bookmarkStart w:id="59" w:name="_Toc502159517"/>
      <w:bookmarkStart w:id="60" w:name="_Toc502159673"/>
      <w:bookmarkStart w:id="61" w:name="_Toc502159708"/>
      <w:bookmarkStart w:id="62" w:name="_Toc502159806"/>
      <w:bookmarkStart w:id="63" w:name="_Toc502159964"/>
      <w:bookmarkStart w:id="64" w:name="_Toc502146285"/>
      <w:bookmarkStart w:id="65" w:name="_Toc502154869"/>
      <w:bookmarkStart w:id="66" w:name="_Toc502154900"/>
      <w:bookmarkStart w:id="67" w:name="_Toc502154935"/>
      <w:bookmarkStart w:id="68" w:name="_Toc502154970"/>
      <w:bookmarkStart w:id="69" w:name="_Toc502159479"/>
      <w:bookmarkStart w:id="70" w:name="_Toc502159518"/>
      <w:bookmarkStart w:id="71" w:name="_Toc502159674"/>
      <w:bookmarkStart w:id="72" w:name="_Toc502159709"/>
      <w:bookmarkStart w:id="73" w:name="_Toc502159807"/>
      <w:bookmarkStart w:id="74" w:name="_Toc502159965"/>
      <w:bookmarkStart w:id="75" w:name="_Toc502146286"/>
      <w:bookmarkStart w:id="76" w:name="_Toc502154870"/>
      <w:bookmarkStart w:id="77" w:name="_Toc502154901"/>
      <w:bookmarkStart w:id="78" w:name="_Toc502154936"/>
      <w:bookmarkStart w:id="79" w:name="_Toc502154971"/>
      <w:bookmarkStart w:id="80" w:name="_Toc502159480"/>
      <w:bookmarkStart w:id="81" w:name="_Toc502159519"/>
      <w:bookmarkStart w:id="82" w:name="_Toc502159675"/>
      <w:bookmarkStart w:id="83" w:name="_Toc502159710"/>
      <w:bookmarkStart w:id="84" w:name="_Toc502159808"/>
      <w:bookmarkStart w:id="85" w:name="_Toc502159966"/>
      <w:bookmarkStart w:id="86" w:name="_Toc502146287"/>
      <w:bookmarkStart w:id="87" w:name="_Toc502154871"/>
      <w:bookmarkStart w:id="88" w:name="_Toc502154902"/>
      <w:bookmarkStart w:id="89" w:name="_Toc502154937"/>
      <w:bookmarkStart w:id="90" w:name="_Toc502154972"/>
      <w:bookmarkStart w:id="91" w:name="_Toc502159481"/>
      <w:bookmarkStart w:id="92" w:name="_Toc502159520"/>
      <w:bookmarkStart w:id="93" w:name="_Toc502159676"/>
      <w:bookmarkStart w:id="94" w:name="_Toc502159711"/>
      <w:bookmarkStart w:id="95" w:name="_Toc502159809"/>
      <w:bookmarkStart w:id="96" w:name="_Toc502159967"/>
      <w:bookmarkStart w:id="97" w:name="_Toc502146288"/>
      <w:bookmarkStart w:id="98" w:name="_Toc502154872"/>
      <w:bookmarkStart w:id="99" w:name="_Toc502154903"/>
      <w:bookmarkStart w:id="100" w:name="_Toc502154938"/>
      <w:bookmarkStart w:id="101" w:name="_Toc502154973"/>
      <w:bookmarkStart w:id="102" w:name="_Toc502159482"/>
      <w:bookmarkStart w:id="103" w:name="_Toc502159521"/>
      <w:bookmarkStart w:id="104" w:name="_Toc502159677"/>
      <w:bookmarkStart w:id="105" w:name="_Toc502159712"/>
      <w:bookmarkStart w:id="106" w:name="_Toc502159810"/>
      <w:bookmarkStart w:id="107" w:name="_Toc502159968"/>
      <w:bookmarkStart w:id="108" w:name="_Toc502146289"/>
      <w:bookmarkStart w:id="109" w:name="_Toc502154873"/>
      <w:bookmarkStart w:id="110" w:name="_Toc502154904"/>
      <w:bookmarkStart w:id="111" w:name="_Toc502154939"/>
      <w:bookmarkStart w:id="112" w:name="_Toc502154974"/>
      <w:bookmarkStart w:id="113" w:name="_Toc502159483"/>
      <w:bookmarkStart w:id="114" w:name="_Toc502159522"/>
      <w:bookmarkStart w:id="115" w:name="_Toc502159678"/>
      <w:bookmarkStart w:id="116" w:name="_Toc502159713"/>
      <w:bookmarkStart w:id="117" w:name="_Toc502159811"/>
      <w:bookmarkStart w:id="118" w:name="_Toc502159969"/>
      <w:bookmarkStart w:id="119" w:name="_Toc502146290"/>
      <w:bookmarkStart w:id="120" w:name="_Toc502154874"/>
      <w:bookmarkStart w:id="121" w:name="_Toc502154905"/>
      <w:bookmarkStart w:id="122" w:name="_Toc502154940"/>
      <w:bookmarkStart w:id="123" w:name="_Toc502154975"/>
      <w:bookmarkStart w:id="124" w:name="_Toc502159484"/>
      <w:bookmarkStart w:id="125" w:name="_Toc502159523"/>
      <w:bookmarkStart w:id="126" w:name="_Toc502159679"/>
      <w:bookmarkStart w:id="127" w:name="_Toc502159714"/>
      <w:bookmarkStart w:id="128" w:name="_Toc502159812"/>
      <w:bookmarkStart w:id="129" w:name="_Toc502159970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254EF8" w:rsidRPr="00731223" w:rsidRDefault="00254EF8" w:rsidP="003609C9">
      <w:pPr>
        <w:ind w:firstLine="709"/>
        <w:jc w:val="both"/>
        <w:rPr>
          <w:sz w:val="28"/>
          <w:szCs w:val="28"/>
        </w:rPr>
      </w:pP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</w:p>
    <w:p w:rsidR="003609C9" w:rsidRPr="00731223" w:rsidRDefault="003609C9" w:rsidP="003609C9">
      <w:pPr>
        <w:pStyle w:val="2"/>
        <w:rPr>
          <w:color w:val="080808"/>
        </w:rPr>
      </w:pPr>
      <w:bookmarkStart w:id="130" w:name="_Toc26958413"/>
      <w:bookmarkStart w:id="131" w:name="_Toc95737585"/>
      <w:r w:rsidRPr="00731223">
        <w:t>4. Типы и виды рекламных конструкций</w:t>
      </w:r>
      <w:bookmarkEnd w:id="130"/>
      <w:bookmarkEnd w:id="131"/>
    </w:p>
    <w:p w:rsidR="003609C9" w:rsidRDefault="003609C9" w:rsidP="003609C9">
      <w:pPr>
        <w:ind w:firstLine="709"/>
        <w:jc w:val="both"/>
        <w:rPr>
          <w:sz w:val="28"/>
          <w:szCs w:val="28"/>
        </w:rPr>
      </w:pPr>
      <w:r w:rsidRPr="005F0251">
        <w:rPr>
          <w:sz w:val="28"/>
          <w:szCs w:val="28"/>
        </w:rPr>
        <w:t>4.1. Основные типы рекламных конструкций</w:t>
      </w:r>
      <w:r w:rsidR="00820B8E" w:rsidRPr="005F0251">
        <w:rPr>
          <w:sz w:val="28"/>
          <w:szCs w:val="28"/>
        </w:rPr>
        <w:t xml:space="preserve"> </w:t>
      </w:r>
      <w:r w:rsidRPr="005F0251">
        <w:rPr>
          <w:sz w:val="28"/>
          <w:szCs w:val="28"/>
        </w:rPr>
        <w:t>(Приложение 1):</w:t>
      </w:r>
    </w:p>
    <w:p w:rsidR="00416CA4" w:rsidRPr="00731223" w:rsidRDefault="00416CA4" w:rsidP="003609C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Афишный стенд – </w:t>
      </w:r>
      <w:r w:rsidRPr="00416CA4">
        <w:rPr>
          <w:sz w:val="28"/>
          <w:szCs w:val="28"/>
        </w:rPr>
        <w:t>рекламны</w:t>
      </w:r>
      <w:r>
        <w:rPr>
          <w:sz w:val="28"/>
          <w:szCs w:val="28"/>
        </w:rPr>
        <w:t>й</w:t>
      </w:r>
      <w:r w:rsidRPr="00416CA4">
        <w:rPr>
          <w:sz w:val="28"/>
          <w:szCs w:val="28"/>
        </w:rPr>
        <w:t xml:space="preserve"> носител</w:t>
      </w:r>
      <w:r>
        <w:rPr>
          <w:sz w:val="28"/>
          <w:szCs w:val="28"/>
        </w:rPr>
        <w:t>ь</w:t>
      </w:r>
      <w:r w:rsidRPr="00416CA4">
        <w:rPr>
          <w:sz w:val="28"/>
          <w:szCs w:val="28"/>
        </w:rPr>
        <w:t>, относящи</w:t>
      </w:r>
      <w:r>
        <w:rPr>
          <w:sz w:val="28"/>
          <w:szCs w:val="28"/>
        </w:rPr>
        <w:t>й</w:t>
      </w:r>
      <w:r w:rsidRPr="00416CA4">
        <w:rPr>
          <w:sz w:val="28"/>
          <w:szCs w:val="28"/>
        </w:rPr>
        <w:t>ся к конструкциям малого формата, размером информационного поля</w:t>
      </w:r>
      <w:r w:rsidR="002C3E8D">
        <w:rPr>
          <w:sz w:val="28"/>
          <w:szCs w:val="28"/>
        </w:rPr>
        <w:t>, как правило,</w:t>
      </w:r>
      <w:r w:rsidRPr="00416CA4">
        <w:rPr>
          <w:sz w:val="28"/>
          <w:szCs w:val="28"/>
        </w:rPr>
        <w:t xml:space="preserve"> 1,80 х 1,75 </w:t>
      </w:r>
      <w:r w:rsidR="002C3E8D">
        <w:rPr>
          <w:sz w:val="28"/>
          <w:szCs w:val="28"/>
        </w:rPr>
        <w:t>м</w:t>
      </w:r>
      <w:r w:rsidRPr="00416CA4">
        <w:rPr>
          <w:sz w:val="28"/>
          <w:szCs w:val="28"/>
        </w:rPr>
        <w:t>. Использу</w:t>
      </w:r>
      <w:r w:rsidR="002C3E8D">
        <w:rPr>
          <w:sz w:val="28"/>
          <w:szCs w:val="28"/>
        </w:rPr>
        <w:t>е</w:t>
      </w:r>
      <w:r w:rsidRPr="00416CA4">
        <w:rPr>
          <w:sz w:val="28"/>
          <w:szCs w:val="28"/>
        </w:rPr>
        <w:t xml:space="preserve">тся для размещения информации о развлекательно-познавательных мероприятиях. </w:t>
      </w:r>
      <w:r w:rsidR="002C3E8D">
        <w:rPr>
          <w:sz w:val="28"/>
          <w:szCs w:val="28"/>
        </w:rPr>
        <w:t>Имеет разновидности:</w:t>
      </w:r>
      <w:r w:rsidRPr="00416CA4">
        <w:rPr>
          <w:sz w:val="28"/>
          <w:szCs w:val="28"/>
        </w:rPr>
        <w:t xml:space="preserve"> </w:t>
      </w:r>
      <w:proofErr w:type="spellStart"/>
      <w:r w:rsidRPr="00416CA4">
        <w:rPr>
          <w:sz w:val="28"/>
          <w:szCs w:val="28"/>
        </w:rPr>
        <w:t>отдельностоящие</w:t>
      </w:r>
      <w:proofErr w:type="spellEnd"/>
      <w:r w:rsidRPr="00416CA4">
        <w:rPr>
          <w:sz w:val="28"/>
          <w:szCs w:val="28"/>
        </w:rPr>
        <w:t xml:space="preserve"> и подвесные конструкции, которые крепятся к стенам зданий.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i/>
          <w:sz w:val="28"/>
          <w:szCs w:val="28"/>
        </w:rPr>
        <w:t xml:space="preserve">Брандмауэры </w:t>
      </w:r>
      <w:r w:rsidRPr="00731223">
        <w:rPr>
          <w:sz w:val="28"/>
          <w:szCs w:val="28"/>
        </w:rPr>
        <w:t>– рекламные конструкции, размещаемые на плоскости стен зданий или сооружений, которые устанавливаются с учетом архитектурных особенностей этих зданий и сооружений, состоящие из каркаса, элементов крепления и имеющих одну поверхность</w:t>
      </w:r>
      <w:r w:rsidR="00C90456">
        <w:rPr>
          <w:sz w:val="28"/>
          <w:szCs w:val="28"/>
        </w:rPr>
        <w:t xml:space="preserve"> для размещения рекламы (далее –</w:t>
      </w:r>
      <w:r w:rsidRPr="00731223">
        <w:rPr>
          <w:sz w:val="28"/>
          <w:szCs w:val="28"/>
        </w:rPr>
        <w:t xml:space="preserve"> информационное поле).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i/>
          <w:sz w:val="28"/>
          <w:szCs w:val="28"/>
        </w:rPr>
        <w:t xml:space="preserve">Перетяжки </w:t>
      </w:r>
      <w:r w:rsidRPr="00731223">
        <w:rPr>
          <w:sz w:val="28"/>
          <w:szCs w:val="28"/>
        </w:rPr>
        <w:t>– рекламные конструкции, состоящие из отдельно стоящих опор, тросовых конструкций и двух информационных полей. Возможно крепление тросовых конструкций к зданиям сооружениям. Информационное поле может быть выполнено из жестких материалов, материалов на мягкой основе, иметь светлое оформление, в том числе гирлянды.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proofErr w:type="spellStart"/>
      <w:r w:rsidRPr="00731223">
        <w:rPr>
          <w:i/>
          <w:sz w:val="28"/>
          <w:szCs w:val="28"/>
        </w:rPr>
        <w:lastRenderedPageBreak/>
        <w:t>Пиллары</w:t>
      </w:r>
      <w:proofErr w:type="spellEnd"/>
      <w:r w:rsidRPr="00731223">
        <w:rPr>
          <w:i/>
          <w:sz w:val="28"/>
          <w:szCs w:val="28"/>
        </w:rPr>
        <w:t xml:space="preserve"> </w:t>
      </w:r>
      <w:r w:rsidRPr="00731223">
        <w:rPr>
          <w:sz w:val="28"/>
          <w:szCs w:val="28"/>
        </w:rPr>
        <w:t>– рекламные конструкции малого формата с внутренним подсветом (трехгранные тумбы), с тремя информационными полями, размер каждого из которых не более 1,4</w:t>
      </w:r>
      <w:r w:rsidR="00080850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x</w:t>
      </w:r>
      <w:r w:rsidR="00080850">
        <w:rPr>
          <w:sz w:val="28"/>
          <w:szCs w:val="28"/>
        </w:rPr>
        <w:t xml:space="preserve"> </w:t>
      </w:r>
      <w:bookmarkStart w:id="132" w:name="_GoBack"/>
      <w:bookmarkEnd w:id="132"/>
      <w:r w:rsidRPr="00731223">
        <w:rPr>
          <w:sz w:val="28"/>
          <w:szCs w:val="28"/>
        </w:rPr>
        <w:t>3,0 метра, присоединяемых к земельному участку и состоящие из основания, каркаса и информационного поля вогнутой формы.</w:t>
      </w:r>
    </w:p>
    <w:p w:rsidR="003609C9" w:rsidRPr="00127C5F" w:rsidRDefault="003609C9" w:rsidP="003609C9">
      <w:pPr>
        <w:ind w:firstLine="709"/>
        <w:jc w:val="both"/>
        <w:rPr>
          <w:color w:val="000000"/>
          <w:sz w:val="28"/>
          <w:szCs w:val="28"/>
        </w:rPr>
      </w:pPr>
      <w:r w:rsidRPr="00127C5F">
        <w:rPr>
          <w:i/>
          <w:sz w:val="28"/>
          <w:szCs w:val="28"/>
        </w:rPr>
        <w:t xml:space="preserve">Рекламные конструкции в составе остановочных пунктов движения общественного транспорта </w:t>
      </w:r>
      <w:r w:rsidR="00C90456">
        <w:rPr>
          <w:sz w:val="28"/>
          <w:szCs w:val="28"/>
        </w:rPr>
        <w:t>–</w:t>
      </w:r>
      <w:r w:rsidRPr="00127C5F">
        <w:rPr>
          <w:sz w:val="28"/>
          <w:szCs w:val="28"/>
        </w:rPr>
        <w:t xml:space="preserve"> </w:t>
      </w:r>
      <w:r w:rsidR="00C90456" w:rsidRPr="00C90456">
        <w:rPr>
          <w:color w:val="000000"/>
          <w:sz w:val="28"/>
          <w:szCs w:val="28"/>
        </w:rPr>
        <w:t>рекламные конструкции с информационным полем, размещаемые на элементах остановочных пунктов</w:t>
      </w:r>
      <w:r w:rsidRPr="00127C5F">
        <w:rPr>
          <w:color w:val="000000"/>
          <w:sz w:val="28"/>
          <w:szCs w:val="28"/>
        </w:rPr>
        <w:t>.</w:t>
      </w:r>
    </w:p>
    <w:p w:rsidR="003609C9" w:rsidRPr="00127C5F" w:rsidRDefault="003609C9" w:rsidP="003609C9">
      <w:pPr>
        <w:tabs>
          <w:tab w:val="left" w:pos="15078"/>
        </w:tabs>
        <w:ind w:firstLine="709"/>
        <w:jc w:val="both"/>
        <w:rPr>
          <w:color w:val="000000"/>
          <w:sz w:val="28"/>
          <w:szCs w:val="28"/>
        </w:rPr>
      </w:pPr>
      <w:r w:rsidRPr="00127C5F">
        <w:rPr>
          <w:color w:val="000000"/>
          <w:sz w:val="28"/>
          <w:szCs w:val="28"/>
        </w:rPr>
        <w:t>Одна из плоскостей информационного поля может использоваться для размещения электронного табло, размером 0,5 х 0,815 х 0,06 м.</w:t>
      </w:r>
    </w:p>
    <w:p w:rsidR="003609C9" w:rsidRPr="00127C5F" w:rsidRDefault="003609C9" w:rsidP="003609C9">
      <w:pPr>
        <w:ind w:firstLine="709"/>
        <w:jc w:val="both"/>
        <w:rPr>
          <w:color w:val="000000"/>
          <w:sz w:val="28"/>
          <w:szCs w:val="28"/>
        </w:rPr>
      </w:pPr>
      <w:r w:rsidRPr="00127C5F">
        <w:rPr>
          <w:color w:val="000000"/>
          <w:sz w:val="28"/>
          <w:szCs w:val="28"/>
        </w:rPr>
        <w:t xml:space="preserve">Площадь информационного поля остановочного павильона определяется общей площадью его сторон, используемых для размещения рекламы. Доведение до потребителя рекламных сообщений / изображений производится с помощью неподвижных полиграфических постеров, с помощью демонстрации постеров с автоматической сменой изображения (роллерная система, система поворотных панелей, </w:t>
      </w:r>
      <w:proofErr w:type="spellStart"/>
      <w:r w:rsidRPr="00127C5F">
        <w:rPr>
          <w:color w:val="000000"/>
          <w:sz w:val="28"/>
          <w:szCs w:val="28"/>
        </w:rPr>
        <w:t>призматрон</w:t>
      </w:r>
      <w:proofErr w:type="spellEnd"/>
      <w:r w:rsidRPr="00127C5F">
        <w:rPr>
          <w:color w:val="000000"/>
          <w:sz w:val="28"/>
          <w:szCs w:val="28"/>
        </w:rPr>
        <w:t xml:space="preserve"> и др.) или с помощь</w:t>
      </w:r>
      <w:r w:rsidR="00FC4EEC">
        <w:rPr>
          <w:color w:val="000000"/>
          <w:sz w:val="28"/>
          <w:szCs w:val="28"/>
        </w:rPr>
        <w:t>ю демонстрации изображений</w:t>
      </w:r>
      <w:r w:rsidRPr="00127C5F">
        <w:rPr>
          <w:sz w:val="28"/>
          <w:szCs w:val="28"/>
        </w:rPr>
        <w:t>»</w:t>
      </w:r>
      <w:r w:rsidR="00FC4EEC">
        <w:rPr>
          <w:sz w:val="28"/>
          <w:szCs w:val="28"/>
        </w:rPr>
        <w:t>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i/>
          <w:sz w:val="28"/>
          <w:szCs w:val="28"/>
        </w:rPr>
        <w:t>Рекламные конструкции, совмещенные с элементами уличной мебели</w:t>
      </w:r>
      <w:r w:rsidRPr="00731223">
        <w:rPr>
          <w:sz w:val="28"/>
          <w:szCs w:val="28"/>
        </w:rPr>
        <w:t xml:space="preserve"> (на парковых скамейках, уличных терминалах оплаты и т. д.) – рекламные конструкции с информационным полем, размещаем</w:t>
      </w:r>
      <w:r w:rsidR="00C90456">
        <w:rPr>
          <w:sz w:val="28"/>
          <w:szCs w:val="28"/>
        </w:rPr>
        <w:t>ые на элементах уличной мебели.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i/>
          <w:sz w:val="28"/>
          <w:szCs w:val="28"/>
        </w:rPr>
        <w:t>Сити-</w:t>
      </w:r>
      <w:proofErr w:type="spellStart"/>
      <w:r w:rsidRPr="00731223">
        <w:rPr>
          <w:i/>
          <w:sz w:val="28"/>
          <w:szCs w:val="28"/>
        </w:rPr>
        <w:t>борды</w:t>
      </w:r>
      <w:proofErr w:type="spellEnd"/>
      <w:r w:rsidRPr="00731223">
        <w:rPr>
          <w:i/>
          <w:sz w:val="28"/>
          <w:szCs w:val="28"/>
        </w:rPr>
        <w:t xml:space="preserve"> </w:t>
      </w:r>
      <w:r w:rsidRPr="00731223">
        <w:rPr>
          <w:sz w:val="28"/>
          <w:szCs w:val="28"/>
        </w:rPr>
        <w:t>– рекламные конструкции среднего формата с внутренним подсветом, состоящие из фундамента, каркаса, опоры и имеющие одно или два информационных поля, размер каждого из которых составляет не более 3,7x2,7 метра.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i/>
          <w:sz w:val="28"/>
          <w:szCs w:val="28"/>
        </w:rPr>
        <w:t>Сити-форматы</w:t>
      </w:r>
      <w:r w:rsidRPr="00731223">
        <w:rPr>
          <w:sz w:val="28"/>
          <w:szCs w:val="28"/>
        </w:rPr>
        <w:t xml:space="preserve"> (пилоны) – </w:t>
      </w:r>
      <w:r w:rsidR="00C90456" w:rsidRPr="00C90456">
        <w:rPr>
          <w:sz w:val="28"/>
          <w:szCs w:val="28"/>
        </w:rPr>
        <w:t>двухсторонние рекламные конструкции с внутренним подсветом, имеющие два информационных поля, размер каждого из которых составляет не более 1,2 x 1,8 метра, располагаемые на тротуарах или прилегающих к тротуарам газонах</w:t>
      </w:r>
      <w:r w:rsidRPr="00731223">
        <w:rPr>
          <w:sz w:val="28"/>
          <w:szCs w:val="28"/>
        </w:rPr>
        <w:t>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proofErr w:type="spellStart"/>
      <w:r w:rsidRPr="00731223">
        <w:rPr>
          <w:i/>
          <w:sz w:val="28"/>
          <w:szCs w:val="28"/>
        </w:rPr>
        <w:t>Суперборды</w:t>
      </w:r>
      <w:proofErr w:type="spellEnd"/>
      <w:r w:rsidRPr="00731223">
        <w:rPr>
          <w:sz w:val="28"/>
          <w:szCs w:val="28"/>
        </w:rPr>
        <w:t xml:space="preserve"> (</w:t>
      </w:r>
      <w:proofErr w:type="spellStart"/>
      <w:r w:rsidRPr="00731223">
        <w:rPr>
          <w:sz w:val="28"/>
          <w:szCs w:val="28"/>
        </w:rPr>
        <w:t>суперсайты</w:t>
      </w:r>
      <w:proofErr w:type="spellEnd"/>
      <w:r w:rsidRPr="00731223">
        <w:rPr>
          <w:sz w:val="28"/>
          <w:szCs w:val="28"/>
        </w:rPr>
        <w:t>) – щитовые рекламные конструкции</w:t>
      </w:r>
      <w:r w:rsidR="00416CA4">
        <w:rPr>
          <w:sz w:val="28"/>
          <w:szCs w:val="28"/>
        </w:rPr>
        <w:t>,</w:t>
      </w:r>
      <w:r w:rsidRPr="00731223">
        <w:rPr>
          <w:sz w:val="28"/>
          <w:szCs w:val="28"/>
        </w:rPr>
        <w:t xml:space="preserve"> </w:t>
      </w:r>
      <w:r w:rsidR="00416CA4">
        <w:rPr>
          <w:sz w:val="28"/>
          <w:szCs w:val="28"/>
        </w:rPr>
        <w:t>о</w:t>
      </w:r>
      <w:r w:rsidRPr="00731223">
        <w:rPr>
          <w:sz w:val="28"/>
          <w:szCs w:val="28"/>
        </w:rPr>
        <w:t>борудованные внешним подсветом, состоящие из фундамента, каркаса, опоры и имеющие не более трех информационных полей, размер каждого может составлять 12,0</w:t>
      </w:r>
      <w:r w:rsidR="00416CA4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x</w:t>
      </w:r>
      <w:r w:rsidR="00416CA4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4,0 метра</w:t>
      </w:r>
      <w:r w:rsidR="00416CA4">
        <w:rPr>
          <w:sz w:val="28"/>
          <w:szCs w:val="28"/>
        </w:rPr>
        <w:t xml:space="preserve"> 12,0 х 5,0 метров или 15,0 x 5,</w:t>
      </w:r>
      <w:r w:rsidRPr="00731223">
        <w:rPr>
          <w:sz w:val="28"/>
          <w:szCs w:val="28"/>
        </w:rPr>
        <w:t>0 метр</w:t>
      </w:r>
      <w:r w:rsidR="00416CA4">
        <w:rPr>
          <w:sz w:val="28"/>
          <w:szCs w:val="28"/>
        </w:rPr>
        <w:t>ов</w:t>
      </w:r>
      <w:r w:rsidRPr="00731223">
        <w:rPr>
          <w:sz w:val="28"/>
          <w:szCs w:val="28"/>
        </w:rPr>
        <w:t>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i/>
          <w:sz w:val="28"/>
          <w:szCs w:val="28"/>
        </w:rPr>
        <w:t>Щиты</w:t>
      </w:r>
      <w:r w:rsidR="00416CA4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– щитовые рекламные конструкции, состоящие из фундамента, каркаса, опоры и имеющие одно или два информационных поля размером 6,0 x 3,0 метра.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i/>
          <w:sz w:val="28"/>
          <w:szCs w:val="28"/>
        </w:rPr>
        <w:t xml:space="preserve">Электронные табло </w:t>
      </w:r>
      <w:r w:rsidRPr="00731223">
        <w:rPr>
          <w:sz w:val="28"/>
          <w:szCs w:val="28"/>
        </w:rPr>
        <w:t>– рекламные конструкции, предназначенные для воспроизведения изображения на плоскости экрана за счет светоизлучения светодиодов, ламп, иных источников света или светоотражающих элементов.</w:t>
      </w:r>
    </w:p>
    <w:p w:rsidR="003609C9" w:rsidRDefault="003609C9" w:rsidP="003609C9">
      <w:pPr>
        <w:ind w:firstLine="709"/>
        <w:jc w:val="both"/>
        <w:rPr>
          <w:sz w:val="28"/>
          <w:szCs w:val="28"/>
        </w:rPr>
      </w:pPr>
      <w:proofErr w:type="spellStart"/>
      <w:r w:rsidRPr="00731223">
        <w:rPr>
          <w:i/>
          <w:sz w:val="28"/>
          <w:szCs w:val="28"/>
        </w:rPr>
        <w:t>Призматроны</w:t>
      </w:r>
      <w:proofErr w:type="spellEnd"/>
      <w:r w:rsidRPr="00731223">
        <w:rPr>
          <w:sz w:val="28"/>
          <w:szCs w:val="28"/>
        </w:rPr>
        <w:t xml:space="preserve"> – рекламные конструкции, визуальная поверхность которых состоит из трехгранных поворачивающихся призм.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B13CF4">
        <w:rPr>
          <w:i/>
          <w:sz w:val="28"/>
          <w:szCs w:val="28"/>
        </w:rPr>
        <w:t>Панель-кронштейн</w:t>
      </w:r>
      <w:r w:rsidRPr="00B13CF4">
        <w:rPr>
          <w:sz w:val="28"/>
          <w:szCs w:val="28"/>
        </w:rPr>
        <w:t xml:space="preserve"> – это небольшая рекламная конструкция (практически те же самые световая вывеска или световой короб), которая, как </w:t>
      </w:r>
      <w:r w:rsidRPr="00B13CF4">
        <w:rPr>
          <w:sz w:val="28"/>
          <w:szCs w:val="28"/>
        </w:rPr>
        <w:lastRenderedPageBreak/>
        <w:t>кронштейн, крепится лишь одной своей стороной к стене, электрической оп</w:t>
      </w:r>
      <w:r>
        <w:rPr>
          <w:sz w:val="28"/>
          <w:szCs w:val="28"/>
        </w:rPr>
        <w:t xml:space="preserve">оре, собственной опоре и т.д. 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4.2. Основные виды рекламных конструкций, предусмотренных к размещению на территории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Pr="00731223">
        <w:rPr>
          <w:sz w:val="28"/>
          <w:szCs w:val="28"/>
        </w:rPr>
        <w:t>:</w:t>
      </w:r>
    </w:p>
    <w:p w:rsidR="003609C9" w:rsidRPr="00731223" w:rsidRDefault="003609C9" w:rsidP="00CC66F4">
      <w:pPr>
        <w:spacing w:before="240" w:after="240"/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1) </w:t>
      </w:r>
      <w:r w:rsidRPr="00731223">
        <w:rPr>
          <w:i/>
          <w:sz w:val="28"/>
          <w:szCs w:val="28"/>
        </w:rPr>
        <w:t>по месту расположения</w:t>
      </w:r>
    </w:p>
    <w:p w:rsidR="003609C9" w:rsidRPr="00FC4EEC" w:rsidRDefault="003609C9" w:rsidP="00CC66F4">
      <w:pPr>
        <w:pStyle w:val="a7"/>
        <w:numPr>
          <w:ilvl w:val="0"/>
          <w:numId w:val="8"/>
        </w:numPr>
        <w:tabs>
          <w:tab w:val="left" w:pos="993"/>
        </w:tabs>
        <w:spacing w:before="240" w:after="240"/>
        <w:ind w:left="0" w:firstLine="709"/>
        <w:jc w:val="both"/>
        <w:rPr>
          <w:sz w:val="28"/>
          <w:szCs w:val="28"/>
        </w:rPr>
      </w:pPr>
      <w:r w:rsidRPr="00FC4EEC">
        <w:rPr>
          <w:sz w:val="28"/>
          <w:szCs w:val="28"/>
        </w:rPr>
        <w:t xml:space="preserve">отдельно стоящие рекламные конструкции </w:t>
      </w:r>
      <w:r w:rsidR="00FC4EEC" w:rsidRPr="00FC4EEC">
        <w:rPr>
          <w:sz w:val="28"/>
          <w:szCs w:val="28"/>
        </w:rPr>
        <w:t>–</w:t>
      </w:r>
      <w:r w:rsidRPr="00FC4EEC">
        <w:rPr>
          <w:sz w:val="28"/>
          <w:szCs w:val="28"/>
        </w:rPr>
        <w:t xml:space="preserve"> стационарные наземные рекламные конструкции на собственных опорах;</w:t>
      </w:r>
    </w:p>
    <w:p w:rsidR="003609C9" w:rsidRPr="00FC4EEC" w:rsidRDefault="003609C9" w:rsidP="00CC66F4">
      <w:pPr>
        <w:pStyle w:val="a7"/>
        <w:numPr>
          <w:ilvl w:val="0"/>
          <w:numId w:val="8"/>
        </w:numPr>
        <w:tabs>
          <w:tab w:val="left" w:pos="993"/>
        </w:tabs>
        <w:spacing w:before="240" w:after="240"/>
        <w:ind w:left="0" w:firstLine="709"/>
        <w:jc w:val="both"/>
        <w:rPr>
          <w:sz w:val="28"/>
          <w:szCs w:val="28"/>
        </w:rPr>
      </w:pPr>
      <w:r w:rsidRPr="00FC4EEC">
        <w:rPr>
          <w:sz w:val="28"/>
          <w:szCs w:val="28"/>
        </w:rPr>
        <w:t>рекламные конструкции, располагаемые на внешних стенах, крышах и иных конструктивных элементах зданий, строений и сооружений, остановочных пунктов движения общественного транспорта;</w:t>
      </w:r>
    </w:p>
    <w:p w:rsidR="003609C9" w:rsidRPr="00FC4EEC" w:rsidRDefault="003609C9" w:rsidP="00CC66F4">
      <w:pPr>
        <w:pStyle w:val="a7"/>
        <w:numPr>
          <w:ilvl w:val="0"/>
          <w:numId w:val="8"/>
        </w:numPr>
        <w:tabs>
          <w:tab w:val="left" w:pos="993"/>
        </w:tabs>
        <w:spacing w:before="240" w:after="240"/>
        <w:ind w:left="0" w:firstLine="709"/>
        <w:jc w:val="both"/>
        <w:rPr>
          <w:sz w:val="28"/>
          <w:szCs w:val="28"/>
        </w:rPr>
      </w:pPr>
      <w:r w:rsidRPr="00FC4EEC">
        <w:rPr>
          <w:sz w:val="28"/>
          <w:szCs w:val="28"/>
        </w:rPr>
        <w:t>рекламные конструкции, располагаемые на столбах освещения, опорах контактной сети.</w:t>
      </w:r>
    </w:p>
    <w:p w:rsidR="003609C9" w:rsidRPr="00731223" w:rsidRDefault="003609C9" w:rsidP="00CC66F4">
      <w:pPr>
        <w:spacing w:before="240" w:after="240"/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2) </w:t>
      </w:r>
      <w:r w:rsidRPr="00731223">
        <w:rPr>
          <w:i/>
          <w:sz w:val="28"/>
          <w:szCs w:val="28"/>
        </w:rPr>
        <w:t>по площади информационного поля</w:t>
      </w:r>
    </w:p>
    <w:p w:rsidR="003609C9" w:rsidRPr="00FC4EEC" w:rsidRDefault="003609C9" w:rsidP="00CC66F4">
      <w:pPr>
        <w:pStyle w:val="a7"/>
        <w:numPr>
          <w:ilvl w:val="0"/>
          <w:numId w:val="9"/>
        </w:numPr>
        <w:tabs>
          <w:tab w:val="left" w:pos="993"/>
        </w:tabs>
        <w:spacing w:before="240" w:after="240"/>
        <w:ind w:left="0" w:firstLine="709"/>
        <w:jc w:val="both"/>
        <w:rPr>
          <w:sz w:val="28"/>
          <w:szCs w:val="28"/>
        </w:rPr>
      </w:pPr>
      <w:r w:rsidRPr="00FC4EEC">
        <w:rPr>
          <w:sz w:val="28"/>
          <w:szCs w:val="28"/>
        </w:rPr>
        <w:t>малогабаритные рекламные конструкции с площадью одного рекламного поля (стороны) менее 6 кв. м;</w:t>
      </w:r>
    </w:p>
    <w:p w:rsidR="003609C9" w:rsidRPr="00FC4EEC" w:rsidRDefault="003609C9" w:rsidP="00CC66F4">
      <w:pPr>
        <w:pStyle w:val="a7"/>
        <w:numPr>
          <w:ilvl w:val="0"/>
          <w:numId w:val="9"/>
        </w:numPr>
        <w:tabs>
          <w:tab w:val="left" w:pos="993"/>
        </w:tabs>
        <w:spacing w:before="240" w:after="240"/>
        <w:ind w:left="0" w:firstLine="709"/>
        <w:jc w:val="both"/>
        <w:rPr>
          <w:sz w:val="28"/>
          <w:szCs w:val="28"/>
        </w:rPr>
      </w:pPr>
      <w:r w:rsidRPr="00FC4EEC">
        <w:rPr>
          <w:sz w:val="28"/>
          <w:szCs w:val="28"/>
        </w:rPr>
        <w:t>крупногабаритные рекламные конструкции с площадью одного рекламного поля (стороны) от 6 кв. м до 18 кв. м включительно;</w:t>
      </w:r>
    </w:p>
    <w:p w:rsidR="003609C9" w:rsidRPr="00FC4EEC" w:rsidRDefault="003609C9" w:rsidP="00CC66F4">
      <w:pPr>
        <w:pStyle w:val="a7"/>
        <w:numPr>
          <w:ilvl w:val="0"/>
          <w:numId w:val="9"/>
        </w:numPr>
        <w:tabs>
          <w:tab w:val="left" w:pos="993"/>
        </w:tabs>
        <w:spacing w:before="240" w:after="240"/>
        <w:ind w:left="0" w:firstLine="709"/>
        <w:jc w:val="both"/>
        <w:rPr>
          <w:sz w:val="28"/>
          <w:szCs w:val="28"/>
        </w:rPr>
      </w:pPr>
      <w:r w:rsidRPr="00FC4EEC">
        <w:rPr>
          <w:sz w:val="28"/>
          <w:szCs w:val="28"/>
        </w:rPr>
        <w:t>рекламные конструкции особо крупных форматов с площадью одного рекламного поля (стороны) более 18 кв. м.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</w:p>
    <w:p w:rsidR="003609C9" w:rsidRPr="003930C1" w:rsidRDefault="003609C9" w:rsidP="003609C9">
      <w:pPr>
        <w:pStyle w:val="2"/>
      </w:pPr>
      <w:bookmarkStart w:id="133" w:name="_Toc26958414"/>
      <w:bookmarkStart w:id="134" w:name="_Toc95737586"/>
      <w:r w:rsidRPr="003930C1">
        <w:t xml:space="preserve">5. Действие схемы по отношению к документам территориального планирования и градостроительного зонирования </w:t>
      </w:r>
      <w:r w:rsidR="00820B8E" w:rsidRPr="003930C1">
        <w:t>Нефтекумского городского округа</w:t>
      </w:r>
      <w:r w:rsidRPr="003930C1">
        <w:t xml:space="preserve"> Ставропольского края</w:t>
      </w:r>
      <w:bookmarkEnd w:id="133"/>
      <w:bookmarkEnd w:id="134"/>
    </w:p>
    <w:p w:rsidR="003609C9" w:rsidRPr="002D1C17" w:rsidRDefault="003609C9" w:rsidP="003609C9">
      <w:pPr>
        <w:ind w:firstLine="709"/>
        <w:jc w:val="both"/>
        <w:rPr>
          <w:sz w:val="28"/>
          <w:szCs w:val="28"/>
        </w:rPr>
      </w:pPr>
      <w:r w:rsidRPr="002D1C17">
        <w:rPr>
          <w:sz w:val="28"/>
          <w:szCs w:val="28"/>
        </w:rPr>
        <w:t xml:space="preserve">5.1. Схема разрабатывается на основе и в соответствии с </w:t>
      </w:r>
      <w:r w:rsidR="003930C1" w:rsidRPr="002D1C17">
        <w:rPr>
          <w:sz w:val="28"/>
          <w:szCs w:val="28"/>
        </w:rPr>
        <w:t xml:space="preserve">утвержденными </w:t>
      </w:r>
      <w:r w:rsidRPr="002D1C17">
        <w:rPr>
          <w:sz w:val="28"/>
          <w:szCs w:val="28"/>
        </w:rPr>
        <w:t>генеральным</w:t>
      </w:r>
      <w:r w:rsidR="003930C1" w:rsidRPr="002D1C17">
        <w:rPr>
          <w:sz w:val="28"/>
          <w:szCs w:val="28"/>
        </w:rPr>
        <w:t>и</w:t>
      </w:r>
      <w:r w:rsidRPr="002D1C17">
        <w:rPr>
          <w:sz w:val="28"/>
          <w:szCs w:val="28"/>
        </w:rPr>
        <w:t xml:space="preserve"> план</w:t>
      </w:r>
      <w:r w:rsidR="003930C1" w:rsidRPr="002D1C17">
        <w:rPr>
          <w:sz w:val="28"/>
          <w:szCs w:val="28"/>
        </w:rPr>
        <w:t>ами:</w:t>
      </w:r>
      <w:r w:rsidRPr="002D1C17">
        <w:rPr>
          <w:sz w:val="28"/>
          <w:szCs w:val="28"/>
        </w:rPr>
        <w:t xml:space="preserve"> </w:t>
      </w:r>
    </w:p>
    <w:p w:rsidR="003930C1" w:rsidRDefault="00AF2575" w:rsidP="003930C1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C17">
        <w:rPr>
          <w:sz w:val="28"/>
          <w:szCs w:val="28"/>
        </w:rPr>
        <w:t>г. Нефтекумск</w:t>
      </w:r>
      <w:r>
        <w:rPr>
          <w:sz w:val="28"/>
          <w:szCs w:val="28"/>
        </w:rPr>
        <w:t xml:space="preserve"> </w:t>
      </w:r>
      <w:r w:rsidRPr="00AF2575">
        <w:rPr>
          <w:sz w:val="28"/>
          <w:szCs w:val="28"/>
        </w:rPr>
        <w:t xml:space="preserve">(Решение </w:t>
      </w:r>
      <w:proofErr w:type="gramStart"/>
      <w:r w:rsidRPr="00AF2575">
        <w:rPr>
          <w:sz w:val="28"/>
          <w:szCs w:val="28"/>
        </w:rPr>
        <w:t>Совета депутатов муниципального образования города Нефтекумска</w:t>
      </w:r>
      <w:proofErr w:type="gramEnd"/>
      <w:r w:rsidRPr="00AF2575">
        <w:rPr>
          <w:sz w:val="28"/>
          <w:szCs w:val="28"/>
        </w:rPr>
        <w:t xml:space="preserve"> Нефтекумского района Ставропольского края от 27 сентября 2006</w:t>
      </w:r>
      <w:r>
        <w:rPr>
          <w:sz w:val="28"/>
          <w:szCs w:val="28"/>
        </w:rPr>
        <w:t xml:space="preserve"> г. №</w:t>
      </w:r>
      <w:r w:rsidRPr="00AF2575">
        <w:rPr>
          <w:sz w:val="28"/>
          <w:szCs w:val="28"/>
        </w:rPr>
        <w:t>65 «Об утверждении градостроительной документации «Концепция развития и генеральный план города Нефтекумска»</w:t>
      </w:r>
      <w:r>
        <w:rPr>
          <w:sz w:val="28"/>
          <w:szCs w:val="28"/>
        </w:rPr>
        <w:t>);</w:t>
      </w:r>
    </w:p>
    <w:p w:rsidR="00AF2575" w:rsidRDefault="00AF2575" w:rsidP="003930C1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C17">
        <w:rPr>
          <w:sz w:val="28"/>
          <w:szCs w:val="28"/>
        </w:rPr>
        <w:t>п. Затеречный</w:t>
      </w:r>
      <w:r>
        <w:rPr>
          <w:sz w:val="28"/>
          <w:szCs w:val="28"/>
        </w:rPr>
        <w:t xml:space="preserve"> (</w:t>
      </w:r>
      <w:r w:rsidRPr="00AF2575">
        <w:rPr>
          <w:sz w:val="28"/>
          <w:szCs w:val="28"/>
        </w:rPr>
        <w:t>Решение Совета депутатов муниципального образования поселка Затеречный Нефтекумского района Ставропольского края пятого созыва, решение от 29 мая</w:t>
      </w:r>
      <w:r>
        <w:rPr>
          <w:sz w:val="28"/>
          <w:szCs w:val="28"/>
        </w:rPr>
        <w:t xml:space="preserve"> 2017 года №</w:t>
      </w:r>
      <w:r w:rsidRPr="00AF2575">
        <w:rPr>
          <w:sz w:val="28"/>
          <w:szCs w:val="28"/>
        </w:rPr>
        <w:t>39 «Об утверждении Генерального плана  муниципального образования поселка Затеречный Нефтекумского района Ставропольского края»</w:t>
      </w:r>
      <w:r>
        <w:rPr>
          <w:sz w:val="28"/>
          <w:szCs w:val="28"/>
        </w:rPr>
        <w:t>);</w:t>
      </w:r>
    </w:p>
    <w:p w:rsidR="00AF2575" w:rsidRPr="00AF2575" w:rsidRDefault="00AF2575" w:rsidP="003930C1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2575">
        <w:rPr>
          <w:sz w:val="28"/>
          <w:szCs w:val="28"/>
        </w:rPr>
        <w:t>с. Ачикулак</w:t>
      </w:r>
      <w:r w:rsidRPr="00AF25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AF2575">
        <w:rPr>
          <w:sz w:val="28"/>
          <w:szCs w:val="28"/>
        </w:rPr>
        <w:t>Решение Совета депутатов муниципального образования села Ачикулак Нефтекумского района Ставропольского края третьего созыва от 17 октября 2014 года № 172  «Об утверждении Генерального плана муниципального образования села Ачикулак Нефтекумского района Ставропольского края»</w:t>
      </w:r>
      <w:r>
        <w:rPr>
          <w:sz w:val="28"/>
          <w:szCs w:val="28"/>
        </w:rPr>
        <w:t>);</w:t>
      </w:r>
    </w:p>
    <w:p w:rsidR="002D1C17" w:rsidRDefault="00663DFD" w:rsidP="00663DFD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663DFD">
        <w:rPr>
          <w:sz w:val="28"/>
          <w:szCs w:val="28"/>
        </w:rPr>
        <w:lastRenderedPageBreak/>
        <w:t>Закумский</w:t>
      </w:r>
      <w:proofErr w:type="spellEnd"/>
      <w:r w:rsidRPr="00663DFD">
        <w:rPr>
          <w:sz w:val="28"/>
          <w:szCs w:val="28"/>
        </w:rPr>
        <w:t xml:space="preserve"> </w:t>
      </w:r>
      <w:r w:rsidRPr="00943408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(</w:t>
      </w:r>
      <w:r w:rsidRPr="00663DFD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663DFD">
        <w:rPr>
          <w:sz w:val="28"/>
          <w:szCs w:val="28"/>
        </w:rPr>
        <w:t>Закумского</w:t>
      </w:r>
      <w:proofErr w:type="spellEnd"/>
      <w:r w:rsidRPr="00663DFD">
        <w:rPr>
          <w:sz w:val="28"/>
          <w:szCs w:val="28"/>
        </w:rPr>
        <w:t xml:space="preserve"> сельсовета </w:t>
      </w:r>
      <w:proofErr w:type="spellStart"/>
      <w:r w:rsidRPr="00663DFD">
        <w:rPr>
          <w:sz w:val="28"/>
          <w:szCs w:val="28"/>
        </w:rPr>
        <w:t>Нефтекумского</w:t>
      </w:r>
      <w:proofErr w:type="spellEnd"/>
      <w:r w:rsidRPr="00663DFD">
        <w:rPr>
          <w:sz w:val="28"/>
          <w:szCs w:val="28"/>
        </w:rPr>
        <w:t xml:space="preserve"> </w:t>
      </w:r>
      <w:proofErr w:type="spellStart"/>
      <w:r w:rsidRPr="00663DFD">
        <w:rPr>
          <w:sz w:val="28"/>
          <w:szCs w:val="28"/>
        </w:rPr>
        <w:t>районаСтавропольского</w:t>
      </w:r>
      <w:proofErr w:type="spellEnd"/>
      <w:r w:rsidRPr="00663DFD">
        <w:rPr>
          <w:sz w:val="28"/>
          <w:szCs w:val="28"/>
        </w:rPr>
        <w:t xml:space="preserve"> края четвертого созыва от 20 июня 2013 </w:t>
      </w:r>
      <w:r>
        <w:rPr>
          <w:sz w:val="28"/>
          <w:szCs w:val="28"/>
        </w:rPr>
        <w:t>года №</w:t>
      </w:r>
      <w:r w:rsidRPr="00663DFD">
        <w:rPr>
          <w:sz w:val="28"/>
          <w:szCs w:val="28"/>
        </w:rPr>
        <w:t>133 «</w:t>
      </w:r>
      <w:r>
        <w:rPr>
          <w:sz w:val="28"/>
          <w:szCs w:val="28"/>
        </w:rPr>
        <w:t xml:space="preserve">Об утверждении </w:t>
      </w:r>
      <w:r w:rsidRPr="00663DFD">
        <w:rPr>
          <w:sz w:val="28"/>
          <w:szCs w:val="28"/>
        </w:rPr>
        <w:t xml:space="preserve">Генерального плана муниципального образования </w:t>
      </w:r>
      <w:proofErr w:type="spellStart"/>
      <w:r w:rsidRPr="00663DFD">
        <w:rPr>
          <w:sz w:val="28"/>
          <w:szCs w:val="28"/>
        </w:rPr>
        <w:t>Закумского</w:t>
      </w:r>
      <w:proofErr w:type="spellEnd"/>
      <w:r w:rsidRPr="00663DFD">
        <w:rPr>
          <w:sz w:val="28"/>
          <w:szCs w:val="28"/>
        </w:rPr>
        <w:t xml:space="preserve"> сельсовета  и Правил землепользования муниципального образования </w:t>
      </w:r>
      <w:proofErr w:type="spellStart"/>
      <w:r w:rsidRPr="00663DFD">
        <w:rPr>
          <w:sz w:val="28"/>
          <w:szCs w:val="28"/>
        </w:rPr>
        <w:t>Закумского</w:t>
      </w:r>
      <w:proofErr w:type="spellEnd"/>
      <w:r w:rsidRPr="00663DFD">
        <w:rPr>
          <w:sz w:val="28"/>
          <w:szCs w:val="28"/>
        </w:rPr>
        <w:t xml:space="preserve"> сельсовета </w:t>
      </w:r>
      <w:proofErr w:type="spellStart"/>
      <w:r w:rsidRPr="00663DFD">
        <w:rPr>
          <w:sz w:val="28"/>
          <w:szCs w:val="28"/>
        </w:rPr>
        <w:t>Нефтекумского</w:t>
      </w:r>
      <w:proofErr w:type="spellEnd"/>
      <w:r w:rsidRPr="00663DFD">
        <w:rPr>
          <w:sz w:val="28"/>
          <w:szCs w:val="28"/>
        </w:rPr>
        <w:t xml:space="preserve"> района Ставропольского края»</w:t>
      </w:r>
      <w:r>
        <w:rPr>
          <w:sz w:val="28"/>
          <w:szCs w:val="28"/>
        </w:rPr>
        <w:t>);</w:t>
      </w:r>
    </w:p>
    <w:p w:rsidR="00663DFD" w:rsidRDefault="00663DFD" w:rsidP="00663DFD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43408">
        <w:rPr>
          <w:sz w:val="28"/>
          <w:szCs w:val="28"/>
        </w:rPr>
        <w:t>Зимнеставочный</w:t>
      </w:r>
      <w:proofErr w:type="spellEnd"/>
      <w:r w:rsidRPr="0094340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(</w:t>
      </w:r>
      <w:r w:rsidRPr="00663DFD">
        <w:rPr>
          <w:sz w:val="28"/>
          <w:szCs w:val="28"/>
        </w:rPr>
        <w:t xml:space="preserve">Решение Совета депутатов  муниципального образования </w:t>
      </w:r>
      <w:proofErr w:type="spellStart"/>
      <w:r w:rsidRPr="00663DFD">
        <w:rPr>
          <w:sz w:val="28"/>
          <w:szCs w:val="28"/>
        </w:rPr>
        <w:t>Зимнеставочного</w:t>
      </w:r>
      <w:proofErr w:type="spellEnd"/>
      <w:r w:rsidRPr="00663DFD">
        <w:rPr>
          <w:sz w:val="28"/>
          <w:szCs w:val="28"/>
        </w:rPr>
        <w:t xml:space="preserve"> сельсовета </w:t>
      </w:r>
      <w:proofErr w:type="spellStart"/>
      <w:r w:rsidRPr="00663DFD">
        <w:rPr>
          <w:sz w:val="28"/>
          <w:szCs w:val="28"/>
        </w:rPr>
        <w:t>Нефтекумского</w:t>
      </w:r>
      <w:proofErr w:type="spellEnd"/>
      <w:r w:rsidRPr="00663DFD">
        <w:rPr>
          <w:sz w:val="28"/>
          <w:szCs w:val="28"/>
        </w:rPr>
        <w:t xml:space="preserve"> района Ставропольского края четвертого созыва от 26 апреля 2012 года №57 «Об утверждении Генерального плана поселка Зимняя Ставка Нефтекумского района Ставропольского края и Генерального плана аула </w:t>
      </w:r>
      <w:proofErr w:type="spellStart"/>
      <w:r w:rsidRPr="00663DFD">
        <w:rPr>
          <w:sz w:val="28"/>
          <w:szCs w:val="28"/>
        </w:rPr>
        <w:t>Бакрес</w:t>
      </w:r>
      <w:proofErr w:type="spellEnd"/>
      <w:r w:rsidRPr="00663DFD">
        <w:rPr>
          <w:sz w:val="28"/>
          <w:szCs w:val="28"/>
        </w:rPr>
        <w:t xml:space="preserve"> </w:t>
      </w:r>
      <w:proofErr w:type="spellStart"/>
      <w:r w:rsidRPr="00663DFD">
        <w:rPr>
          <w:sz w:val="28"/>
          <w:szCs w:val="28"/>
        </w:rPr>
        <w:t>Нефтекумского</w:t>
      </w:r>
      <w:proofErr w:type="spellEnd"/>
      <w:r w:rsidRPr="00663DFD">
        <w:rPr>
          <w:sz w:val="28"/>
          <w:szCs w:val="28"/>
        </w:rPr>
        <w:t xml:space="preserve"> района Ставропольского края»);</w:t>
      </w:r>
    </w:p>
    <w:p w:rsidR="00663DFD" w:rsidRDefault="00663DFD" w:rsidP="00663DFD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43408">
        <w:rPr>
          <w:sz w:val="28"/>
          <w:szCs w:val="28"/>
        </w:rPr>
        <w:t>Зункарский</w:t>
      </w:r>
      <w:proofErr w:type="spellEnd"/>
      <w:r w:rsidRPr="0094340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(</w:t>
      </w:r>
      <w:r w:rsidRPr="00663DFD">
        <w:rPr>
          <w:sz w:val="28"/>
          <w:szCs w:val="28"/>
        </w:rPr>
        <w:t xml:space="preserve">Решение Совета Нефтекумского муниципального района Ставропольского края от 5 сентября 2017 года № 503 «Об утверждении Генерального плана  муниципального образования </w:t>
      </w:r>
      <w:proofErr w:type="spellStart"/>
      <w:r w:rsidRPr="00663DFD">
        <w:rPr>
          <w:sz w:val="28"/>
          <w:szCs w:val="28"/>
        </w:rPr>
        <w:t>Зункарского</w:t>
      </w:r>
      <w:proofErr w:type="spellEnd"/>
      <w:r w:rsidRPr="00663DFD">
        <w:rPr>
          <w:sz w:val="28"/>
          <w:szCs w:val="28"/>
        </w:rPr>
        <w:t xml:space="preserve"> сельсовета </w:t>
      </w:r>
      <w:proofErr w:type="spellStart"/>
      <w:r w:rsidRPr="00663DFD">
        <w:rPr>
          <w:sz w:val="28"/>
          <w:szCs w:val="28"/>
        </w:rPr>
        <w:t>Нефтекумского</w:t>
      </w:r>
      <w:proofErr w:type="spellEnd"/>
      <w:r w:rsidRPr="00663DFD">
        <w:rPr>
          <w:sz w:val="28"/>
          <w:szCs w:val="28"/>
        </w:rPr>
        <w:t xml:space="preserve"> района Ставропольского края»</w:t>
      </w:r>
      <w:r>
        <w:rPr>
          <w:sz w:val="28"/>
          <w:szCs w:val="28"/>
        </w:rPr>
        <w:t>);</w:t>
      </w:r>
    </w:p>
    <w:p w:rsidR="00663DFD" w:rsidRDefault="00663DFD" w:rsidP="00663DFD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43408">
        <w:rPr>
          <w:sz w:val="28"/>
          <w:szCs w:val="28"/>
        </w:rPr>
        <w:t>Кара-</w:t>
      </w:r>
      <w:proofErr w:type="spellStart"/>
      <w:r w:rsidRPr="00943408">
        <w:rPr>
          <w:sz w:val="28"/>
          <w:szCs w:val="28"/>
        </w:rPr>
        <w:t>Тюбинский</w:t>
      </w:r>
      <w:proofErr w:type="spellEnd"/>
      <w:r w:rsidRPr="0094340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(</w:t>
      </w:r>
      <w:r w:rsidRPr="00663DFD">
        <w:rPr>
          <w:sz w:val="28"/>
          <w:szCs w:val="28"/>
        </w:rPr>
        <w:t>Решение Совета депутатов муниципального образования Кара-</w:t>
      </w:r>
      <w:proofErr w:type="spellStart"/>
      <w:r w:rsidRPr="00663DFD">
        <w:rPr>
          <w:sz w:val="28"/>
          <w:szCs w:val="28"/>
        </w:rPr>
        <w:t>Тюбинского</w:t>
      </w:r>
      <w:proofErr w:type="spellEnd"/>
      <w:r w:rsidRPr="00663DFD">
        <w:rPr>
          <w:sz w:val="28"/>
          <w:szCs w:val="28"/>
        </w:rPr>
        <w:t xml:space="preserve"> сельсовета </w:t>
      </w:r>
      <w:proofErr w:type="spellStart"/>
      <w:r w:rsidRPr="00663DFD">
        <w:rPr>
          <w:sz w:val="28"/>
          <w:szCs w:val="28"/>
        </w:rPr>
        <w:t>Нефтекумского</w:t>
      </w:r>
      <w:proofErr w:type="spellEnd"/>
      <w:r w:rsidRPr="00663DFD">
        <w:rPr>
          <w:sz w:val="28"/>
          <w:szCs w:val="28"/>
        </w:rPr>
        <w:t xml:space="preserve"> района Ставропольского края четвертого созыва от 04 октября 20102 года №97 «Об утверждении Генерального плана муниципального образования Кара-</w:t>
      </w:r>
      <w:proofErr w:type="spellStart"/>
      <w:r w:rsidRPr="00663DFD">
        <w:rPr>
          <w:sz w:val="28"/>
          <w:szCs w:val="28"/>
        </w:rPr>
        <w:t>Тюбинского</w:t>
      </w:r>
      <w:proofErr w:type="spellEnd"/>
      <w:r w:rsidRPr="00663DFD">
        <w:rPr>
          <w:sz w:val="28"/>
          <w:szCs w:val="28"/>
        </w:rPr>
        <w:t xml:space="preserve"> сельсовета </w:t>
      </w:r>
      <w:proofErr w:type="spellStart"/>
      <w:r w:rsidRPr="00663DFD">
        <w:rPr>
          <w:sz w:val="28"/>
          <w:szCs w:val="28"/>
        </w:rPr>
        <w:t>Нефтекумского</w:t>
      </w:r>
      <w:proofErr w:type="spellEnd"/>
      <w:r w:rsidRPr="00663DFD">
        <w:rPr>
          <w:sz w:val="28"/>
          <w:szCs w:val="28"/>
        </w:rPr>
        <w:t xml:space="preserve"> района Ставропольского края»</w:t>
      </w:r>
      <w:r>
        <w:rPr>
          <w:sz w:val="28"/>
          <w:szCs w:val="28"/>
        </w:rPr>
        <w:t>);</w:t>
      </w:r>
    </w:p>
    <w:p w:rsidR="00663DFD" w:rsidRDefault="00663DFD" w:rsidP="00663DFD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61548E">
        <w:rPr>
          <w:sz w:val="28"/>
          <w:szCs w:val="28"/>
        </w:rPr>
        <w:t>Каясулинский</w:t>
      </w:r>
      <w:proofErr w:type="spellEnd"/>
      <w:r w:rsidRPr="0061548E">
        <w:rPr>
          <w:sz w:val="28"/>
          <w:szCs w:val="28"/>
        </w:rPr>
        <w:t xml:space="preserve"> </w:t>
      </w:r>
      <w:r w:rsidRPr="00943408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(</w:t>
      </w:r>
      <w:r w:rsidRPr="00663DFD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663DFD">
        <w:rPr>
          <w:sz w:val="28"/>
          <w:szCs w:val="28"/>
        </w:rPr>
        <w:t>Каясулинского</w:t>
      </w:r>
      <w:proofErr w:type="spellEnd"/>
      <w:r w:rsidRPr="00663DFD">
        <w:rPr>
          <w:sz w:val="28"/>
          <w:szCs w:val="28"/>
        </w:rPr>
        <w:t xml:space="preserve"> сельсовета </w:t>
      </w:r>
      <w:proofErr w:type="spellStart"/>
      <w:r w:rsidRPr="00663DFD">
        <w:rPr>
          <w:sz w:val="28"/>
          <w:szCs w:val="28"/>
        </w:rPr>
        <w:t>Нефтекумского</w:t>
      </w:r>
      <w:proofErr w:type="spellEnd"/>
      <w:r w:rsidRPr="00663DFD">
        <w:rPr>
          <w:sz w:val="28"/>
          <w:szCs w:val="28"/>
        </w:rPr>
        <w:t xml:space="preserve"> района Ставропольского края от 03 апреля 2014  года №129  «Об утверждении Генерального плана муниципального образования </w:t>
      </w:r>
      <w:proofErr w:type="spellStart"/>
      <w:r w:rsidRPr="00663DFD">
        <w:rPr>
          <w:sz w:val="28"/>
          <w:szCs w:val="28"/>
        </w:rPr>
        <w:t>Каясулинского</w:t>
      </w:r>
      <w:proofErr w:type="spellEnd"/>
      <w:r w:rsidRPr="00663DFD">
        <w:rPr>
          <w:sz w:val="28"/>
          <w:szCs w:val="28"/>
        </w:rPr>
        <w:t xml:space="preserve"> сельсовета </w:t>
      </w:r>
      <w:proofErr w:type="spellStart"/>
      <w:r w:rsidRPr="00663DFD">
        <w:rPr>
          <w:sz w:val="28"/>
          <w:szCs w:val="28"/>
        </w:rPr>
        <w:t>Нефтекумского</w:t>
      </w:r>
      <w:proofErr w:type="spellEnd"/>
      <w:r w:rsidRPr="00663DFD">
        <w:rPr>
          <w:sz w:val="28"/>
          <w:szCs w:val="28"/>
        </w:rPr>
        <w:t xml:space="preserve"> района Ставропольского края»</w:t>
      </w:r>
      <w:proofErr w:type="gramEnd"/>
    </w:p>
    <w:p w:rsidR="00663DFD" w:rsidRPr="00663DFD" w:rsidRDefault="00663DFD" w:rsidP="00663DFD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548E">
        <w:rPr>
          <w:sz w:val="28"/>
          <w:szCs w:val="28"/>
        </w:rPr>
        <w:t>Махмуд-</w:t>
      </w:r>
      <w:proofErr w:type="spellStart"/>
      <w:r w:rsidRPr="0061548E">
        <w:rPr>
          <w:sz w:val="28"/>
          <w:szCs w:val="28"/>
        </w:rPr>
        <w:t>Мектебский</w:t>
      </w:r>
      <w:proofErr w:type="spellEnd"/>
      <w:r w:rsidRPr="0061548E">
        <w:rPr>
          <w:sz w:val="28"/>
          <w:szCs w:val="28"/>
        </w:rPr>
        <w:t xml:space="preserve"> </w:t>
      </w:r>
      <w:r w:rsidRPr="00943408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(</w:t>
      </w:r>
      <w:r w:rsidRPr="00663DFD">
        <w:rPr>
          <w:sz w:val="28"/>
          <w:szCs w:val="28"/>
        </w:rPr>
        <w:t>Решение Совета депутатов муниципального образования Махмуд-</w:t>
      </w:r>
      <w:proofErr w:type="spellStart"/>
      <w:r w:rsidRPr="00663DFD">
        <w:rPr>
          <w:sz w:val="28"/>
          <w:szCs w:val="28"/>
        </w:rPr>
        <w:t>Мектебского</w:t>
      </w:r>
      <w:proofErr w:type="spellEnd"/>
      <w:r w:rsidRPr="00663DFD">
        <w:rPr>
          <w:sz w:val="28"/>
          <w:szCs w:val="28"/>
        </w:rPr>
        <w:t xml:space="preserve"> сельсовета </w:t>
      </w:r>
      <w:proofErr w:type="spellStart"/>
      <w:r w:rsidRPr="00663DFD">
        <w:rPr>
          <w:sz w:val="28"/>
          <w:szCs w:val="28"/>
        </w:rPr>
        <w:t>Нефтекумского</w:t>
      </w:r>
      <w:proofErr w:type="spellEnd"/>
      <w:r w:rsidRPr="00663DFD">
        <w:rPr>
          <w:sz w:val="28"/>
          <w:szCs w:val="28"/>
        </w:rPr>
        <w:t xml:space="preserve"> района Ставропольского края от 25 декабря 2012 года №31 «Об утверждении Генерального плана  муниципального образования Махмуд-</w:t>
      </w:r>
      <w:proofErr w:type="spellStart"/>
      <w:r w:rsidRPr="00663DFD">
        <w:rPr>
          <w:sz w:val="28"/>
          <w:szCs w:val="28"/>
        </w:rPr>
        <w:t>Мектебского</w:t>
      </w:r>
      <w:proofErr w:type="spellEnd"/>
      <w:r w:rsidRPr="00663DFD">
        <w:rPr>
          <w:sz w:val="28"/>
          <w:szCs w:val="28"/>
        </w:rPr>
        <w:t xml:space="preserve"> сельсовета </w:t>
      </w:r>
      <w:proofErr w:type="spellStart"/>
      <w:r w:rsidRPr="00663DFD">
        <w:rPr>
          <w:sz w:val="28"/>
          <w:szCs w:val="28"/>
        </w:rPr>
        <w:t>Нефтекумского</w:t>
      </w:r>
      <w:proofErr w:type="spellEnd"/>
      <w:r w:rsidRPr="00663DFD">
        <w:rPr>
          <w:sz w:val="28"/>
          <w:szCs w:val="28"/>
        </w:rPr>
        <w:t xml:space="preserve"> района Ставропольского края»</w:t>
      </w:r>
      <w:r>
        <w:rPr>
          <w:sz w:val="28"/>
          <w:szCs w:val="28"/>
        </w:rPr>
        <w:t>);</w:t>
      </w:r>
    </w:p>
    <w:p w:rsidR="00663DFD" w:rsidRDefault="00663DFD" w:rsidP="00663DFD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61548E">
        <w:rPr>
          <w:sz w:val="28"/>
          <w:szCs w:val="28"/>
        </w:rPr>
        <w:t>Новкус</w:t>
      </w:r>
      <w:proofErr w:type="spellEnd"/>
      <w:r w:rsidRPr="0061548E">
        <w:rPr>
          <w:sz w:val="28"/>
          <w:szCs w:val="28"/>
        </w:rPr>
        <w:t xml:space="preserve">-Артезианский </w:t>
      </w:r>
      <w:r w:rsidRPr="00943408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(</w:t>
      </w:r>
      <w:r w:rsidRPr="00663DFD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663DFD">
        <w:rPr>
          <w:sz w:val="28"/>
          <w:szCs w:val="28"/>
        </w:rPr>
        <w:t>Новкус</w:t>
      </w:r>
      <w:proofErr w:type="spellEnd"/>
      <w:r w:rsidRPr="00663DFD">
        <w:rPr>
          <w:sz w:val="28"/>
          <w:szCs w:val="28"/>
        </w:rPr>
        <w:t xml:space="preserve">-Артезианского сельсовета </w:t>
      </w:r>
      <w:proofErr w:type="spellStart"/>
      <w:r w:rsidRPr="00663DFD">
        <w:rPr>
          <w:sz w:val="28"/>
          <w:szCs w:val="28"/>
        </w:rPr>
        <w:t>Нефтекумского</w:t>
      </w:r>
      <w:proofErr w:type="spellEnd"/>
      <w:r w:rsidRPr="00663DFD">
        <w:rPr>
          <w:sz w:val="28"/>
          <w:szCs w:val="28"/>
        </w:rPr>
        <w:t xml:space="preserve"> района Ставропольского края  от 28 марта 2014 года №118  «Об утверждении Генерального плана муниципального образования </w:t>
      </w:r>
      <w:proofErr w:type="spellStart"/>
      <w:r w:rsidRPr="00663DFD">
        <w:rPr>
          <w:sz w:val="28"/>
          <w:szCs w:val="28"/>
        </w:rPr>
        <w:t>Новкус</w:t>
      </w:r>
      <w:proofErr w:type="spellEnd"/>
      <w:r w:rsidRPr="00663DFD">
        <w:rPr>
          <w:sz w:val="28"/>
          <w:szCs w:val="28"/>
        </w:rPr>
        <w:t xml:space="preserve">-Артезианского сельсовета и Правил землепользования и застройки муниципального образования </w:t>
      </w:r>
      <w:proofErr w:type="spellStart"/>
      <w:r w:rsidRPr="00663DFD">
        <w:rPr>
          <w:sz w:val="28"/>
          <w:szCs w:val="28"/>
        </w:rPr>
        <w:t>Новкус</w:t>
      </w:r>
      <w:proofErr w:type="spellEnd"/>
      <w:r w:rsidRPr="00663DFD">
        <w:rPr>
          <w:sz w:val="28"/>
          <w:szCs w:val="28"/>
        </w:rPr>
        <w:t xml:space="preserve">-Артезианского сельсовета </w:t>
      </w:r>
      <w:proofErr w:type="spellStart"/>
      <w:r w:rsidRPr="00663DFD">
        <w:rPr>
          <w:sz w:val="28"/>
          <w:szCs w:val="28"/>
        </w:rPr>
        <w:t>Нефтекумского</w:t>
      </w:r>
      <w:proofErr w:type="spellEnd"/>
      <w:r w:rsidRPr="00663DFD">
        <w:rPr>
          <w:sz w:val="28"/>
          <w:szCs w:val="28"/>
        </w:rPr>
        <w:t xml:space="preserve"> района Ставропольского края»);</w:t>
      </w:r>
    </w:p>
    <w:p w:rsidR="00663DFD" w:rsidRDefault="00663DFD" w:rsidP="00663DFD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61548E">
        <w:rPr>
          <w:sz w:val="28"/>
          <w:szCs w:val="28"/>
        </w:rPr>
        <w:t>Озекс-Суатский</w:t>
      </w:r>
      <w:proofErr w:type="spellEnd"/>
      <w:r>
        <w:rPr>
          <w:sz w:val="28"/>
          <w:szCs w:val="28"/>
        </w:rPr>
        <w:t xml:space="preserve"> </w:t>
      </w:r>
      <w:r w:rsidRPr="00943408">
        <w:rPr>
          <w:sz w:val="28"/>
          <w:szCs w:val="28"/>
        </w:rPr>
        <w:t>сельсовет</w:t>
      </w:r>
      <w:r w:rsidR="00D16BB3">
        <w:rPr>
          <w:sz w:val="28"/>
          <w:szCs w:val="28"/>
        </w:rPr>
        <w:t xml:space="preserve"> (</w:t>
      </w:r>
      <w:r w:rsidR="00D16BB3" w:rsidRPr="00D16BB3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D16BB3" w:rsidRPr="00D16BB3">
        <w:rPr>
          <w:sz w:val="28"/>
          <w:szCs w:val="28"/>
        </w:rPr>
        <w:t>Озек-Суатского</w:t>
      </w:r>
      <w:proofErr w:type="spellEnd"/>
      <w:r w:rsidR="00D16BB3" w:rsidRPr="00D16BB3">
        <w:rPr>
          <w:sz w:val="28"/>
          <w:szCs w:val="28"/>
        </w:rPr>
        <w:t xml:space="preserve"> сельсовета </w:t>
      </w:r>
      <w:proofErr w:type="spellStart"/>
      <w:r w:rsidR="00D16BB3" w:rsidRPr="00D16BB3">
        <w:rPr>
          <w:sz w:val="28"/>
          <w:szCs w:val="28"/>
        </w:rPr>
        <w:t>Нефтекумского</w:t>
      </w:r>
      <w:proofErr w:type="spellEnd"/>
      <w:r w:rsidR="00D16BB3" w:rsidRPr="00D16BB3">
        <w:rPr>
          <w:sz w:val="28"/>
          <w:szCs w:val="28"/>
        </w:rPr>
        <w:t xml:space="preserve"> района Ставропольского края   четвертого созыва от 25 июля 2012 года № 66  «Об утверждении Генерального плана села </w:t>
      </w:r>
      <w:proofErr w:type="spellStart"/>
      <w:r w:rsidR="00D16BB3" w:rsidRPr="00D16BB3">
        <w:rPr>
          <w:sz w:val="28"/>
          <w:szCs w:val="28"/>
        </w:rPr>
        <w:t>Озек-Суат</w:t>
      </w:r>
      <w:proofErr w:type="spellEnd"/>
      <w:r w:rsidR="00D16BB3" w:rsidRPr="00D16BB3">
        <w:rPr>
          <w:sz w:val="28"/>
          <w:szCs w:val="28"/>
        </w:rPr>
        <w:t xml:space="preserve"> и Генерального плана </w:t>
      </w:r>
      <w:r w:rsidR="00D16BB3" w:rsidRPr="00D16BB3">
        <w:rPr>
          <w:sz w:val="28"/>
          <w:szCs w:val="28"/>
        </w:rPr>
        <w:lastRenderedPageBreak/>
        <w:t xml:space="preserve">аула </w:t>
      </w:r>
      <w:proofErr w:type="gramStart"/>
      <w:r w:rsidR="00D16BB3" w:rsidRPr="00D16BB3">
        <w:rPr>
          <w:sz w:val="28"/>
          <w:szCs w:val="28"/>
        </w:rPr>
        <w:t>Абдул-Газы</w:t>
      </w:r>
      <w:proofErr w:type="gramEnd"/>
      <w:r w:rsidR="00D16BB3" w:rsidRPr="00D16BB3">
        <w:rPr>
          <w:sz w:val="28"/>
          <w:szCs w:val="28"/>
        </w:rPr>
        <w:t xml:space="preserve"> Нефтекумского района  Ставропольского края и правил землепользования и застройки муниципального образования»</w:t>
      </w:r>
      <w:r w:rsidR="00D16BB3">
        <w:rPr>
          <w:sz w:val="28"/>
          <w:szCs w:val="28"/>
        </w:rPr>
        <w:t>);</w:t>
      </w:r>
    </w:p>
    <w:p w:rsidR="00663DFD" w:rsidRPr="00663DFD" w:rsidRDefault="00663DFD" w:rsidP="00663DFD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824640">
        <w:rPr>
          <w:sz w:val="28"/>
          <w:szCs w:val="28"/>
        </w:rPr>
        <w:t>Тукуй-Мектебский</w:t>
      </w:r>
      <w:proofErr w:type="spellEnd"/>
      <w:r w:rsidRPr="00824640">
        <w:rPr>
          <w:sz w:val="28"/>
          <w:szCs w:val="28"/>
        </w:rPr>
        <w:t xml:space="preserve"> </w:t>
      </w:r>
      <w:r w:rsidRPr="00943408">
        <w:rPr>
          <w:sz w:val="28"/>
          <w:szCs w:val="28"/>
        </w:rPr>
        <w:t>сельсовет</w:t>
      </w:r>
      <w:r w:rsidR="00D16BB3">
        <w:rPr>
          <w:sz w:val="28"/>
          <w:szCs w:val="28"/>
        </w:rPr>
        <w:t xml:space="preserve"> (</w:t>
      </w:r>
      <w:r w:rsidR="00D16BB3" w:rsidRPr="00D16BB3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D16BB3" w:rsidRPr="00D16BB3">
        <w:rPr>
          <w:sz w:val="28"/>
          <w:szCs w:val="28"/>
        </w:rPr>
        <w:t>Тукуй-Мектебского</w:t>
      </w:r>
      <w:proofErr w:type="spellEnd"/>
      <w:r w:rsidR="00D16BB3" w:rsidRPr="00D16BB3">
        <w:rPr>
          <w:sz w:val="28"/>
          <w:szCs w:val="28"/>
        </w:rPr>
        <w:t xml:space="preserve"> сельсовета </w:t>
      </w:r>
      <w:proofErr w:type="spellStart"/>
      <w:r w:rsidR="00D16BB3" w:rsidRPr="00D16BB3">
        <w:rPr>
          <w:sz w:val="28"/>
          <w:szCs w:val="28"/>
        </w:rPr>
        <w:t>Нефтекумского</w:t>
      </w:r>
      <w:proofErr w:type="spellEnd"/>
      <w:r w:rsidR="00D16BB3" w:rsidRPr="00D16BB3">
        <w:rPr>
          <w:sz w:val="28"/>
          <w:szCs w:val="28"/>
        </w:rPr>
        <w:t xml:space="preserve"> района Ставропольского края  четвертого созыва от 18 апреля 2014 года №109  «Об утверждении Генерального плана и Правил землепользования и застройки муниципального образования </w:t>
      </w:r>
      <w:proofErr w:type="spellStart"/>
      <w:r w:rsidR="00D16BB3" w:rsidRPr="00D16BB3">
        <w:rPr>
          <w:sz w:val="28"/>
          <w:szCs w:val="28"/>
        </w:rPr>
        <w:t>Тукуй-Мектебского</w:t>
      </w:r>
      <w:proofErr w:type="spellEnd"/>
      <w:r w:rsidR="00D16BB3" w:rsidRPr="00D16BB3">
        <w:rPr>
          <w:sz w:val="28"/>
          <w:szCs w:val="28"/>
        </w:rPr>
        <w:t xml:space="preserve">  сельсовета </w:t>
      </w:r>
      <w:proofErr w:type="spellStart"/>
      <w:r w:rsidR="00D16BB3" w:rsidRPr="00D16BB3">
        <w:rPr>
          <w:sz w:val="28"/>
          <w:szCs w:val="28"/>
        </w:rPr>
        <w:t>Нефтекумского</w:t>
      </w:r>
      <w:proofErr w:type="spellEnd"/>
      <w:r w:rsidR="00D16BB3" w:rsidRPr="00D16BB3">
        <w:rPr>
          <w:sz w:val="28"/>
          <w:szCs w:val="28"/>
        </w:rPr>
        <w:t xml:space="preserve"> района Ставропольского края»</w:t>
      </w:r>
      <w:r w:rsidR="00D16BB3">
        <w:rPr>
          <w:sz w:val="28"/>
          <w:szCs w:val="28"/>
        </w:rPr>
        <w:t>).</w:t>
      </w:r>
    </w:p>
    <w:p w:rsidR="002D1C17" w:rsidRDefault="002D1C17" w:rsidP="002D1C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6E3C42" w:rsidRPr="006E3C42">
        <w:rPr>
          <w:sz w:val="28"/>
          <w:szCs w:val="28"/>
        </w:rPr>
        <w:t>также на основе и в соответствии с утвержденными  правилами землепользования и застройки:</w:t>
      </w:r>
    </w:p>
    <w:p w:rsidR="006E3C42" w:rsidRDefault="002D1C17" w:rsidP="002D1C17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C17">
        <w:rPr>
          <w:sz w:val="28"/>
          <w:szCs w:val="28"/>
        </w:rPr>
        <w:t xml:space="preserve">г. Нефтекумск </w:t>
      </w:r>
      <w:r>
        <w:rPr>
          <w:sz w:val="28"/>
          <w:szCs w:val="28"/>
        </w:rPr>
        <w:t>(</w:t>
      </w:r>
      <w:r w:rsidR="00943408" w:rsidRPr="002D1C17">
        <w:rPr>
          <w:sz w:val="28"/>
          <w:szCs w:val="28"/>
        </w:rPr>
        <w:t xml:space="preserve">Решение </w:t>
      </w:r>
      <w:r w:rsidR="00EB1CF6">
        <w:rPr>
          <w:sz w:val="28"/>
          <w:szCs w:val="28"/>
        </w:rPr>
        <w:t xml:space="preserve">Думы </w:t>
      </w:r>
      <w:r w:rsidRPr="002D1C17">
        <w:rPr>
          <w:sz w:val="28"/>
          <w:szCs w:val="28"/>
        </w:rPr>
        <w:t xml:space="preserve">Нефтекумского </w:t>
      </w:r>
      <w:r w:rsidR="00EB1CF6">
        <w:rPr>
          <w:sz w:val="28"/>
          <w:szCs w:val="28"/>
        </w:rPr>
        <w:t>городского округа</w:t>
      </w:r>
      <w:r w:rsidRPr="002D1C17">
        <w:rPr>
          <w:sz w:val="28"/>
          <w:szCs w:val="28"/>
        </w:rPr>
        <w:t xml:space="preserve"> Ставропольского края от 2</w:t>
      </w:r>
      <w:r w:rsidR="00EB1CF6">
        <w:rPr>
          <w:sz w:val="28"/>
          <w:szCs w:val="28"/>
        </w:rPr>
        <w:t>6</w:t>
      </w:r>
      <w:r w:rsidRPr="002D1C17">
        <w:rPr>
          <w:sz w:val="28"/>
          <w:szCs w:val="28"/>
        </w:rPr>
        <w:t xml:space="preserve"> </w:t>
      </w:r>
      <w:r w:rsidR="00EB1CF6">
        <w:rPr>
          <w:sz w:val="28"/>
          <w:szCs w:val="28"/>
        </w:rPr>
        <w:t>декабря</w:t>
      </w:r>
      <w:r w:rsidRPr="002D1C17">
        <w:rPr>
          <w:sz w:val="28"/>
          <w:szCs w:val="28"/>
        </w:rPr>
        <w:t xml:space="preserve"> 201</w:t>
      </w:r>
      <w:r w:rsidR="00EB1CF6">
        <w:rPr>
          <w:sz w:val="28"/>
          <w:szCs w:val="28"/>
        </w:rPr>
        <w:t>7</w:t>
      </w:r>
      <w:r w:rsidRPr="002D1C17">
        <w:rPr>
          <w:sz w:val="28"/>
          <w:szCs w:val="28"/>
        </w:rPr>
        <w:t xml:space="preserve"> г. №</w:t>
      </w:r>
      <w:r w:rsidR="00EB1CF6">
        <w:rPr>
          <w:sz w:val="28"/>
          <w:szCs w:val="28"/>
        </w:rPr>
        <w:t>77</w:t>
      </w:r>
      <w:r w:rsidRPr="002D1C17">
        <w:rPr>
          <w:sz w:val="28"/>
          <w:szCs w:val="28"/>
        </w:rPr>
        <w:t xml:space="preserve"> «О </w:t>
      </w:r>
      <w:r w:rsidR="00EB1CF6">
        <w:rPr>
          <w:sz w:val="28"/>
          <w:szCs w:val="28"/>
        </w:rPr>
        <w:t>внесении изменений</w:t>
      </w:r>
      <w:r w:rsidRPr="002D1C17">
        <w:rPr>
          <w:sz w:val="28"/>
          <w:szCs w:val="28"/>
        </w:rPr>
        <w:t xml:space="preserve"> </w:t>
      </w:r>
      <w:r w:rsidR="00EB1CF6">
        <w:rPr>
          <w:sz w:val="28"/>
          <w:szCs w:val="28"/>
        </w:rPr>
        <w:t xml:space="preserve">в </w:t>
      </w:r>
      <w:r w:rsidRPr="002D1C17">
        <w:rPr>
          <w:sz w:val="28"/>
          <w:szCs w:val="28"/>
        </w:rPr>
        <w:t>Правил</w:t>
      </w:r>
      <w:r w:rsidR="00EB1CF6">
        <w:rPr>
          <w:sz w:val="28"/>
          <w:szCs w:val="28"/>
        </w:rPr>
        <w:t>а</w:t>
      </w:r>
      <w:r w:rsidRPr="002D1C17">
        <w:rPr>
          <w:sz w:val="28"/>
          <w:szCs w:val="28"/>
        </w:rPr>
        <w:t xml:space="preserve"> землепользования и застройки муниципального образования города Нефтекумска</w:t>
      </w:r>
      <w:r w:rsidR="00EB1CF6" w:rsidRPr="00EB1CF6">
        <w:rPr>
          <w:sz w:val="28"/>
          <w:szCs w:val="28"/>
        </w:rPr>
        <w:t xml:space="preserve"> </w:t>
      </w:r>
      <w:r w:rsidR="00EB1CF6" w:rsidRPr="002D1C17">
        <w:rPr>
          <w:sz w:val="28"/>
          <w:szCs w:val="28"/>
        </w:rPr>
        <w:t>Нефтекумского района Ставропольского края</w:t>
      </w:r>
      <w:r w:rsidRPr="002D1C17">
        <w:rPr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2D1C17" w:rsidRDefault="002D1C17" w:rsidP="002D1C17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C17">
        <w:rPr>
          <w:sz w:val="28"/>
          <w:szCs w:val="28"/>
        </w:rPr>
        <w:t xml:space="preserve">п. Затеречный </w:t>
      </w:r>
      <w:r>
        <w:rPr>
          <w:sz w:val="28"/>
          <w:szCs w:val="28"/>
        </w:rPr>
        <w:t>(</w:t>
      </w:r>
      <w:r w:rsidR="00943408" w:rsidRPr="002D1C17">
        <w:rPr>
          <w:sz w:val="28"/>
          <w:szCs w:val="28"/>
        </w:rPr>
        <w:t xml:space="preserve">Решение </w:t>
      </w:r>
      <w:r w:rsidRPr="002D1C17">
        <w:rPr>
          <w:sz w:val="28"/>
          <w:szCs w:val="28"/>
        </w:rPr>
        <w:t>Совета депутатов муниципального образования поселка Затеречный Нефтекумского района Ставропольского края пятого созыва, решение от 01 августа 2017 года №45 «Об утверждении Правил землепользования и застройки муниципального образования поселка Затеречный Нефтекумского района Ставропольского края»</w:t>
      </w:r>
      <w:r>
        <w:rPr>
          <w:sz w:val="28"/>
          <w:szCs w:val="28"/>
        </w:rPr>
        <w:t>);</w:t>
      </w:r>
    </w:p>
    <w:p w:rsidR="002D1C17" w:rsidRDefault="002D1C17" w:rsidP="002D1C17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C17">
        <w:rPr>
          <w:sz w:val="28"/>
          <w:szCs w:val="28"/>
        </w:rPr>
        <w:t>с. Ачикулак</w:t>
      </w:r>
      <w:r>
        <w:rPr>
          <w:sz w:val="28"/>
          <w:szCs w:val="28"/>
        </w:rPr>
        <w:t xml:space="preserve"> (</w:t>
      </w:r>
      <w:r w:rsidR="00943408" w:rsidRPr="002D1C17">
        <w:rPr>
          <w:sz w:val="28"/>
          <w:szCs w:val="28"/>
        </w:rPr>
        <w:t xml:space="preserve">Решение </w:t>
      </w:r>
      <w:r w:rsidRPr="002D1C17">
        <w:rPr>
          <w:sz w:val="28"/>
          <w:szCs w:val="28"/>
        </w:rPr>
        <w:t>Совета депутатов Нефтекумского муниципального района Ставропольского края третьего созыва от 21 марта 2017 года № 466  «Об утверждении Правил землепользования и застройки муниципального образования села Ачикулак Нефтекумского района Ставропольского края»</w:t>
      </w:r>
      <w:r>
        <w:rPr>
          <w:sz w:val="28"/>
          <w:szCs w:val="28"/>
        </w:rPr>
        <w:t>);</w:t>
      </w:r>
    </w:p>
    <w:p w:rsidR="002D1C17" w:rsidRDefault="00943408" w:rsidP="0094340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43408">
        <w:rPr>
          <w:sz w:val="28"/>
          <w:szCs w:val="28"/>
        </w:rPr>
        <w:t>Закумский</w:t>
      </w:r>
      <w:proofErr w:type="spellEnd"/>
      <w:r w:rsidRPr="00943408">
        <w:rPr>
          <w:sz w:val="28"/>
          <w:szCs w:val="28"/>
        </w:rPr>
        <w:t xml:space="preserve"> сельсовет (Решение Совета Нефтекумского муниципального района Ставропольского края третьего созыва от 20 декабря 2016 года №431 «Об утверждении Правил землепользования и застройки муниципального образования </w:t>
      </w:r>
      <w:proofErr w:type="spellStart"/>
      <w:r w:rsidRPr="00943408">
        <w:rPr>
          <w:sz w:val="28"/>
          <w:szCs w:val="28"/>
        </w:rPr>
        <w:t>Закумского</w:t>
      </w:r>
      <w:proofErr w:type="spellEnd"/>
      <w:r w:rsidRPr="00943408">
        <w:rPr>
          <w:sz w:val="28"/>
          <w:szCs w:val="28"/>
        </w:rPr>
        <w:t xml:space="preserve"> сельсовета </w:t>
      </w:r>
      <w:proofErr w:type="spellStart"/>
      <w:r w:rsidRPr="00943408">
        <w:rPr>
          <w:sz w:val="28"/>
          <w:szCs w:val="28"/>
        </w:rPr>
        <w:t>Нефтекумского</w:t>
      </w:r>
      <w:proofErr w:type="spellEnd"/>
      <w:r w:rsidRPr="00943408">
        <w:rPr>
          <w:sz w:val="28"/>
          <w:szCs w:val="28"/>
        </w:rPr>
        <w:t xml:space="preserve"> района Ставропольского края»</w:t>
      </w:r>
      <w:r>
        <w:rPr>
          <w:sz w:val="28"/>
          <w:szCs w:val="28"/>
        </w:rPr>
        <w:t>);</w:t>
      </w:r>
    </w:p>
    <w:p w:rsidR="00943408" w:rsidRDefault="00943408" w:rsidP="0094340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43408">
        <w:rPr>
          <w:sz w:val="28"/>
          <w:szCs w:val="28"/>
        </w:rPr>
        <w:t>Зимнеставочный</w:t>
      </w:r>
      <w:proofErr w:type="spellEnd"/>
      <w:r w:rsidRPr="00943408">
        <w:rPr>
          <w:sz w:val="28"/>
          <w:szCs w:val="28"/>
        </w:rPr>
        <w:t xml:space="preserve"> сельсовет (Решение Совета Нефтекумского муниципального района Ставропольского края третьего созыва от 06 июня 2017 года №480 «Об утверждении Правил землепользования и застройки муниципального образования </w:t>
      </w:r>
      <w:proofErr w:type="spellStart"/>
      <w:r w:rsidRPr="00943408">
        <w:rPr>
          <w:sz w:val="28"/>
          <w:szCs w:val="28"/>
        </w:rPr>
        <w:t>Зимнеставочного</w:t>
      </w:r>
      <w:proofErr w:type="spellEnd"/>
      <w:r w:rsidRPr="00943408">
        <w:rPr>
          <w:sz w:val="28"/>
          <w:szCs w:val="28"/>
        </w:rPr>
        <w:t xml:space="preserve"> сельсовета </w:t>
      </w:r>
      <w:proofErr w:type="spellStart"/>
      <w:r w:rsidRPr="00943408">
        <w:rPr>
          <w:sz w:val="28"/>
          <w:szCs w:val="28"/>
        </w:rPr>
        <w:t>Нефтекумского</w:t>
      </w:r>
      <w:proofErr w:type="spellEnd"/>
      <w:r w:rsidRPr="00943408">
        <w:rPr>
          <w:sz w:val="28"/>
          <w:szCs w:val="28"/>
        </w:rPr>
        <w:t xml:space="preserve"> района Ставропольского края»</w:t>
      </w:r>
      <w:r>
        <w:rPr>
          <w:sz w:val="28"/>
          <w:szCs w:val="28"/>
        </w:rPr>
        <w:t>);</w:t>
      </w:r>
    </w:p>
    <w:p w:rsidR="00943408" w:rsidRDefault="00943408" w:rsidP="0094340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43408">
        <w:rPr>
          <w:sz w:val="28"/>
          <w:szCs w:val="28"/>
        </w:rPr>
        <w:t>Зункарский</w:t>
      </w:r>
      <w:proofErr w:type="spellEnd"/>
      <w:r w:rsidRPr="0094340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(</w:t>
      </w:r>
      <w:r w:rsidRPr="00943408">
        <w:rPr>
          <w:sz w:val="28"/>
          <w:szCs w:val="28"/>
        </w:rPr>
        <w:t xml:space="preserve">Решение Совета Нефтекумского муниципального района Ставропольского края от 5 сентября 2017 года № 499 «Об утверждении Правил землепользования и застройки муниципального образования </w:t>
      </w:r>
      <w:proofErr w:type="spellStart"/>
      <w:r w:rsidRPr="00943408">
        <w:rPr>
          <w:sz w:val="28"/>
          <w:szCs w:val="28"/>
        </w:rPr>
        <w:t>Зункарского</w:t>
      </w:r>
      <w:proofErr w:type="spellEnd"/>
      <w:r w:rsidRPr="00943408">
        <w:rPr>
          <w:sz w:val="28"/>
          <w:szCs w:val="28"/>
        </w:rPr>
        <w:t xml:space="preserve"> сельсовета </w:t>
      </w:r>
      <w:proofErr w:type="spellStart"/>
      <w:r w:rsidRPr="00943408">
        <w:rPr>
          <w:sz w:val="28"/>
          <w:szCs w:val="28"/>
        </w:rPr>
        <w:t>Нефтекумского</w:t>
      </w:r>
      <w:proofErr w:type="spellEnd"/>
      <w:r w:rsidRPr="00943408">
        <w:rPr>
          <w:sz w:val="28"/>
          <w:szCs w:val="28"/>
        </w:rPr>
        <w:t xml:space="preserve"> района Ставропольского края»</w:t>
      </w:r>
      <w:r>
        <w:rPr>
          <w:sz w:val="28"/>
          <w:szCs w:val="28"/>
        </w:rPr>
        <w:t>);</w:t>
      </w:r>
    </w:p>
    <w:p w:rsidR="00943408" w:rsidRDefault="00943408" w:rsidP="0094340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43408">
        <w:rPr>
          <w:sz w:val="28"/>
          <w:szCs w:val="28"/>
        </w:rPr>
        <w:t>Кара-</w:t>
      </w:r>
      <w:proofErr w:type="spellStart"/>
      <w:r w:rsidRPr="00943408">
        <w:rPr>
          <w:sz w:val="28"/>
          <w:szCs w:val="28"/>
        </w:rPr>
        <w:t>Тюбинский</w:t>
      </w:r>
      <w:proofErr w:type="spellEnd"/>
      <w:r w:rsidRPr="00943408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(</w:t>
      </w:r>
      <w:r w:rsidRPr="00943408">
        <w:rPr>
          <w:sz w:val="28"/>
          <w:szCs w:val="28"/>
        </w:rPr>
        <w:t>Решение Совета Нефтекумского муниципального района Ставропольского края от 21 марта 2017 года №467 «Об утверждении Правил землепользования и застройки муниципального образования Кара-</w:t>
      </w:r>
      <w:proofErr w:type="spellStart"/>
      <w:r w:rsidRPr="00943408">
        <w:rPr>
          <w:sz w:val="28"/>
          <w:szCs w:val="28"/>
        </w:rPr>
        <w:t>Тюбинского</w:t>
      </w:r>
      <w:proofErr w:type="spellEnd"/>
      <w:r w:rsidRPr="00943408">
        <w:rPr>
          <w:sz w:val="28"/>
          <w:szCs w:val="28"/>
        </w:rPr>
        <w:t xml:space="preserve"> сельсовета </w:t>
      </w:r>
      <w:proofErr w:type="spellStart"/>
      <w:r w:rsidRPr="00943408">
        <w:rPr>
          <w:sz w:val="28"/>
          <w:szCs w:val="28"/>
        </w:rPr>
        <w:t>Нефтекумского</w:t>
      </w:r>
      <w:proofErr w:type="spellEnd"/>
      <w:r w:rsidRPr="00943408">
        <w:rPr>
          <w:sz w:val="28"/>
          <w:szCs w:val="28"/>
        </w:rPr>
        <w:t xml:space="preserve"> района Ставропольского края»</w:t>
      </w:r>
      <w:r>
        <w:rPr>
          <w:sz w:val="28"/>
          <w:szCs w:val="28"/>
        </w:rPr>
        <w:t>);</w:t>
      </w:r>
    </w:p>
    <w:p w:rsidR="00943408" w:rsidRDefault="0061548E" w:rsidP="0094340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61548E">
        <w:rPr>
          <w:sz w:val="28"/>
          <w:szCs w:val="28"/>
        </w:rPr>
        <w:lastRenderedPageBreak/>
        <w:t>Каясулинский</w:t>
      </w:r>
      <w:proofErr w:type="spellEnd"/>
      <w:r w:rsidRPr="0061548E">
        <w:rPr>
          <w:sz w:val="28"/>
          <w:szCs w:val="28"/>
        </w:rPr>
        <w:t xml:space="preserve"> </w:t>
      </w:r>
      <w:r w:rsidRPr="00943408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(</w:t>
      </w:r>
      <w:r w:rsidRPr="0061548E">
        <w:rPr>
          <w:sz w:val="28"/>
          <w:szCs w:val="28"/>
        </w:rPr>
        <w:t xml:space="preserve">Решение Совета Нефтекумского муниципального района Ставропольского края от 06 июня 2017 года №481 «Об утверждении Правил землепользования и застройки муниципального образования </w:t>
      </w:r>
      <w:proofErr w:type="spellStart"/>
      <w:r w:rsidRPr="0061548E">
        <w:rPr>
          <w:sz w:val="28"/>
          <w:szCs w:val="28"/>
        </w:rPr>
        <w:t>Каясулинского</w:t>
      </w:r>
      <w:proofErr w:type="spellEnd"/>
      <w:r w:rsidRPr="0061548E">
        <w:rPr>
          <w:sz w:val="28"/>
          <w:szCs w:val="28"/>
        </w:rPr>
        <w:t xml:space="preserve"> сельсовета </w:t>
      </w:r>
      <w:proofErr w:type="spellStart"/>
      <w:r w:rsidRPr="0061548E">
        <w:rPr>
          <w:sz w:val="28"/>
          <w:szCs w:val="28"/>
        </w:rPr>
        <w:t>Нефтекумского</w:t>
      </w:r>
      <w:proofErr w:type="spellEnd"/>
      <w:r w:rsidRPr="0061548E">
        <w:rPr>
          <w:sz w:val="28"/>
          <w:szCs w:val="28"/>
        </w:rPr>
        <w:t xml:space="preserve"> района Ставропольского края»);</w:t>
      </w:r>
    </w:p>
    <w:p w:rsidR="0061548E" w:rsidRDefault="0061548E" w:rsidP="0094340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548E">
        <w:rPr>
          <w:sz w:val="28"/>
          <w:szCs w:val="28"/>
        </w:rPr>
        <w:t>Махмуд-</w:t>
      </w:r>
      <w:proofErr w:type="spellStart"/>
      <w:r w:rsidRPr="0061548E">
        <w:rPr>
          <w:sz w:val="28"/>
          <w:szCs w:val="28"/>
        </w:rPr>
        <w:t>Мектебский</w:t>
      </w:r>
      <w:proofErr w:type="spellEnd"/>
      <w:r w:rsidRPr="0061548E">
        <w:rPr>
          <w:sz w:val="28"/>
          <w:szCs w:val="28"/>
        </w:rPr>
        <w:t xml:space="preserve"> </w:t>
      </w:r>
      <w:r w:rsidRPr="00943408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(</w:t>
      </w:r>
      <w:r w:rsidRPr="0061548E">
        <w:rPr>
          <w:sz w:val="28"/>
          <w:szCs w:val="28"/>
        </w:rPr>
        <w:t>Решение Совета Нефтекумского муниципального района Ставропольского края от 06 июня 2017 года №482 «Об утверждении Правил землепользования и застройки муниципального образования Махмуд-</w:t>
      </w:r>
      <w:proofErr w:type="spellStart"/>
      <w:r w:rsidRPr="0061548E">
        <w:rPr>
          <w:sz w:val="28"/>
          <w:szCs w:val="28"/>
        </w:rPr>
        <w:t>Мектебского</w:t>
      </w:r>
      <w:proofErr w:type="spellEnd"/>
      <w:r w:rsidRPr="0061548E">
        <w:rPr>
          <w:sz w:val="28"/>
          <w:szCs w:val="28"/>
        </w:rPr>
        <w:t xml:space="preserve"> сельсовета </w:t>
      </w:r>
      <w:proofErr w:type="spellStart"/>
      <w:r w:rsidRPr="0061548E">
        <w:rPr>
          <w:sz w:val="28"/>
          <w:szCs w:val="28"/>
        </w:rPr>
        <w:t>Нефтекумского</w:t>
      </w:r>
      <w:proofErr w:type="spellEnd"/>
      <w:r w:rsidRPr="0061548E">
        <w:rPr>
          <w:sz w:val="28"/>
          <w:szCs w:val="28"/>
        </w:rPr>
        <w:t xml:space="preserve"> района Ставропольского края»</w:t>
      </w:r>
      <w:r>
        <w:rPr>
          <w:sz w:val="28"/>
          <w:szCs w:val="28"/>
        </w:rPr>
        <w:t>);</w:t>
      </w:r>
    </w:p>
    <w:p w:rsidR="0061548E" w:rsidRDefault="0061548E" w:rsidP="0094340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61548E">
        <w:rPr>
          <w:sz w:val="28"/>
          <w:szCs w:val="28"/>
        </w:rPr>
        <w:t>Новкус</w:t>
      </w:r>
      <w:proofErr w:type="spellEnd"/>
      <w:r w:rsidRPr="0061548E">
        <w:rPr>
          <w:sz w:val="28"/>
          <w:szCs w:val="28"/>
        </w:rPr>
        <w:t xml:space="preserve">-Артезианский </w:t>
      </w:r>
      <w:r w:rsidRPr="00943408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(</w:t>
      </w:r>
      <w:r w:rsidRPr="0061548E">
        <w:rPr>
          <w:sz w:val="28"/>
          <w:szCs w:val="28"/>
        </w:rPr>
        <w:t xml:space="preserve">Решение совета Нефтекумского муниципального района Ставропольского края  от 05 сентября 2017 года  №500 «Об утверждении Правил землепользования и застройки муниципального образования </w:t>
      </w:r>
      <w:proofErr w:type="spellStart"/>
      <w:r w:rsidRPr="0061548E">
        <w:rPr>
          <w:sz w:val="28"/>
          <w:szCs w:val="28"/>
        </w:rPr>
        <w:t>Новкус</w:t>
      </w:r>
      <w:proofErr w:type="spellEnd"/>
      <w:r w:rsidRPr="0061548E">
        <w:rPr>
          <w:sz w:val="28"/>
          <w:szCs w:val="28"/>
        </w:rPr>
        <w:t xml:space="preserve">-Артезианского сельсовета </w:t>
      </w:r>
      <w:proofErr w:type="spellStart"/>
      <w:r w:rsidRPr="0061548E">
        <w:rPr>
          <w:sz w:val="28"/>
          <w:szCs w:val="28"/>
        </w:rPr>
        <w:t>Нефтекумско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Ставропольского края»);</w:t>
      </w:r>
    </w:p>
    <w:p w:rsidR="0061548E" w:rsidRDefault="0061548E" w:rsidP="0094340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61548E">
        <w:rPr>
          <w:sz w:val="28"/>
          <w:szCs w:val="28"/>
        </w:rPr>
        <w:t>Озекс-Суатский</w:t>
      </w:r>
      <w:proofErr w:type="spellEnd"/>
      <w:r>
        <w:rPr>
          <w:sz w:val="28"/>
          <w:szCs w:val="28"/>
        </w:rPr>
        <w:t xml:space="preserve"> </w:t>
      </w:r>
      <w:r w:rsidRPr="00943408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(</w:t>
      </w:r>
      <w:r w:rsidRPr="0061548E">
        <w:rPr>
          <w:sz w:val="28"/>
          <w:szCs w:val="28"/>
        </w:rPr>
        <w:t xml:space="preserve">Решение совета Нефтекумского муниципального района Ставропольского края  от 6 сентября 2016 года №392 «Об утверждении Правил землепользования и застройки муниципального образования села </w:t>
      </w:r>
      <w:proofErr w:type="spellStart"/>
      <w:r w:rsidRPr="0061548E">
        <w:rPr>
          <w:sz w:val="28"/>
          <w:szCs w:val="28"/>
        </w:rPr>
        <w:t>Озек-Суат</w:t>
      </w:r>
      <w:proofErr w:type="spellEnd"/>
      <w:r w:rsidRPr="0061548E">
        <w:rPr>
          <w:sz w:val="28"/>
          <w:szCs w:val="28"/>
        </w:rPr>
        <w:t xml:space="preserve"> </w:t>
      </w:r>
      <w:proofErr w:type="spellStart"/>
      <w:r w:rsidRPr="0061548E">
        <w:rPr>
          <w:sz w:val="28"/>
          <w:szCs w:val="28"/>
        </w:rPr>
        <w:t>Нефтекумского</w:t>
      </w:r>
      <w:proofErr w:type="spellEnd"/>
      <w:r w:rsidRPr="0061548E">
        <w:rPr>
          <w:sz w:val="28"/>
          <w:szCs w:val="28"/>
        </w:rPr>
        <w:t xml:space="preserve"> района Ставропольского края»</w:t>
      </w:r>
      <w:r>
        <w:rPr>
          <w:sz w:val="28"/>
          <w:szCs w:val="28"/>
        </w:rPr>
        <w:t>);</w:t>
      </w:r>
    </w:p>
    <w:p w:rsidR="00824640" w:rsidRPr="00824640" w:rsidRDefault="00824640" w:rsidP="0094340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824640">
        <w:rPr>
          <w:sz w:val="28"/>
          <w:szCs w:val="28"/>
        </w:rPr>
        <w:t>Тукуй-Мектебский</w:t>
      </w:r>
      <w:proofErr w:type="spellEnd"/>
      <w:r w:rsidRPr="00824640">
        <w:rPr>
          <w:sz w:val="28"/>
          <w:szCs w:val="28"/>
        </w:rPr>
        <w:t xml:space="preserve"> </w:t>
      </w:r>
      <w:r w:rsidRPr="00943408">
        <w:rPr>
          <w:sz w:val="28"/>
          <w:szCs w:val="28"/>
        </w:rPr>
        <w:t>сельсовет</w:t>
      </w:r>
      <w:r w:rsidRPr="00824640">
        <w:rPr>
          <w:sz w:val="28"/>
          <w:szCs w:val="28"/>
        </w:rPr>
        <w:t xml:space="preserve"> (Решение совета Нефтекумского муниципального района Ставропольского края  от 05 сентября 2017 года  №501 «Об утверждении Правил землепользования и застройки муниципального образования </w:t>
      </w:r>
      <w:proofErr w:type="spellStart"/>
      <w:r w:rsidRPr="00824640">
        <w:rPr>
          <w:sz w:val="28"/>
          <w:szCs w:val="28"/>
        </w:rPr>
        <w:t>Тукуй-Мектебского</w:t>
      </w:r>
      <w:proofErr w:type="spellEnd"/>
      <w:r w:rsidRPr="00824640">
        <w:rPr>
          <w:sz w:val="28"/>
          <w:szCs w:val="28"/>
        </w:rPr>
        <w:t xml:space="preserve">  сельсовета </w:t>
      </w:r>
      <w:proofErr w:type="spellStart"/>
      <w:r w:rsidRPr="00824640">
        <w:rPr>
          <w:sz w:val="28"/>
          <w:szCs w:val="28"/>
        </w:rPr>
        <w:t>Нефтекумского</w:t>
      </w:r>
      <w:proofErr w:type="spellEnd"/>
      <w:r w:rsidRPr="00824640">
        <w:rPr>
          <w:sz w:val="28"/>
          <w:szCs w:val="28"/>
        </w:rPr>
        <w:t xml:space="preserve"> района Ставропольского края»</w:t>
      </w:r>
      <w:r>
        <w:rPr>
          <w:sz w:val="28"/>
          <w:szCs w:val="28"/>
        </w:rPr>
        <w:t>).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</w:p>
    <w:p w:rsidR="003609C9" w:rsidRPr="00731223" w:rsidRDefault="003609C9" w:rsidP="003609C9">
      <w:pPr>
        <w:pStyle w:val="2"/>
      </w:pPr>
      <w:bookmarkStart w:id="135" w:name="_Toc26958415"/>
      <w:bookmarkStart w:id="136" w:name="_Toc95737587"/>
      <w:r w:rsidRPr="00731223">
        <w:t>6. Общие положения по отношению к ранее возникшим правам</w:t>
      </w:r>
      <w:bookmarkEnd w:id="135"/>
      <w:bookmarkEnd w:id="136"/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6.1. Принятые до введения в действие настоящей Схемы нормативные правовые акты органов местного самоуправления по вопросам размещения и использования рекламных конструкций на территории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Pr="00731223">
        <w:rPr>
          <w:sz w:val="28"/>
          <w:szCs w:val="28"/>
        </w:rPr>
        <w:t xml:space="preserve"> применяются в части, не противоречащей настоящей Схеме.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6.2. Рекламные конструкции, существовавшие на законных основаниях до введения в действие настоящей Схемы, являются несоответствующими настоящей Схеме в случаях, когда эти объекты: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1) размещены за пределами зон и мест размещения, предусмотренных в Схеме для размещения рекламных конструкций;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2) имеют типы и виды, параметры и характеристики рекламных конструкций, не соответствующие установленным настоящей Схемой для конкретной зоны размещения рекламных конструкций;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3) нарушают требования обеспечения эстетичного внешнего архитектурного облика сложившейся застройки, градостроительные нормы и правила, требования безопасности.</w:t>
      </w:r>
    </w:p>
    <w:p w:rsidR="003609C9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6.3. Разрешения на установку рекламных конструкций, выданные физическим и юридическим лицам до введения в действие настоящей Схемы </w:t>
      </w:r>
      <w:r w:rsidRPr="00731223">
        <w:rPr>
          <w:sz w:val="28"/>
          <w:szCs w:val="28"/>
        </w:rPr>
        <w:lastRenderedPageBreak/>
        <w:t>и не противоречащие ей, являются действительными и действуют до окончания срока полученного разрешения. Разрешения на установку рекламных конструкций, выданные физическим и юридическим лицам до введения в действие настоящей Схемы и не соответствующие ей подлежат демонтажу.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</w:p>
    <w:p w:rsidR="003609C9" w:rsidRPr="00731223" w:rsidRDefault="003609C9" w:rsidP="003609C9">
      <w:pPr>
        <w:pStyle w:val="1"/>
        <w:rPr>
          <w:rFonts w:eastAsia="Times New Roman"/>
        </w:rPr>
      </w:pPr>
      <w:bookmarkStart w:id="137" w:name="_Toc26958416"/>
      <w:bookmarkStart w:id="138" w:name="_Toc95737588"/>
      <w:r w:rsidRPr="00731223">
        <w:rPr>
          <w:rFonts w:eastAsia="Times New Roman"/>
        </w:rPr>
        <w:t>ЧАСТЬ 2. ПОЛОЖЕНИЕ О ПОРЯДКЕ РАЗМЕЩЕНИЯ, ЭКСПЛУАТАЦИИ И УТИЛИЗАЦИИ РЕКЛАМНЫХ КОНСТРУКЦИЙ</w:t>
      </w:r>
      <w:bookmarkEnd w:id="137"/>
      <w:bookmarkEnd w:id="138"/>
    </w:p>
    <w:p w:rsidR="003609C9" w:rsidRPr="00BA0E42" w:rsidRDefault="003609C9" w:rsidP="003609C9">
      <w:pPr>
        <w:pStyle w:val="2"/>
      </w:pPr>
      <w:bookmarkStart w:id="139" w:name="_Toc26958417"/>
      <w:bookmarkStart w:id="140" w:name="_Toc95737589"/>
      <w:r w:rsidRPr="00BA0E42">
        <w:t>7. Общие требования к распространению наружной рекламы</w:t>
      </w:r>
      <w:bookmarkEnd w:id="139"/>
      <w:bookmarkEnd w:id="140"/>
    </w:p>
    <w:p w:rsidR="003609C9" w:rsidRPr="00933851" w:rsidRDefault="003609C9" w:rsidP="003609C9">
      <w:pPr>
        <w:ind w:firstLine="709"/>
        <w:jc w:val="both"/>
        <w:rPr>
          <w:sz w:val="26"/>
          <w:szCs w:val="26"/>
        </w:rPr>
      </w:pPr>
      <w:r w:rsidRPr="00933851">
        <w:rPr>
          <w:sz w:val="26"/>
          <w:szCs w:val="26"/>
        </w:rPr>
        <w:t>7.1. Рекламная конструкция должна использоваться исключительно в целях распространения рекламы, социальной рекламы.</w:t>
      </w:r>
    </w:p>
    <w:p w:rsidR="003609C9" w:rsidRPr="00933851" w:rsidRDefault="003609C9" w:rsidP="003609C9">
      <w:pPr>
        <w:ind w:firstLine="709"/>
        <w:jc w:val="both"/>
        <w:rPr>
          <w:sz w:val="26"/>
          <w:szCs w:val="26"/>
        </w:rPr>
      </w:pPr>
      <w:r w:rsidRPr="00933851">
        <w:rPr>
          <w:sz w:val="26"/>
          <w:szCs w:val="26"/>
        </w:rPr>
        <w:t xml:space="preserve">7.2. Распространение наружной рекламы и эксплуатация рекламной конструкции осуществляется владельцем рекламной конструкции, являющимся </w:t>
      </w:r>
      <w:proofErr w:type="spellStart"/>
      <w:r w:rsidRPr="00933851">
        <w:rPr>
          <w:sz w:val="26"/>
          <w:szCs w:val="26"/>
        </w:rPr>
        <w:t>рекламораспространителем</w:t>
      </w:r>
      <w:proofErr w:type="spellEnd"/>
      <w:r w:rsidRPr="00933851">
        <w:rPr>
          <w:sz w:val="26"/>
          <w:szCs w:val="26"/>
        </w:rPr>
        <w:t>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7.3. Установка и эксплуатация рекламной конструкции допускаются при наличии разрешения на установку и эксплуатацию рекламной конструкции. 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115BA1">
        <w:rPr>
          <w:sz w:val="28"/>
          <w:szCs w:val="28"/>
        </w:rPr>
        <w:t>7.4. Рекламные конструкции должны быть изготовлены и размещены в строгом соответствии с проектами и Схемой размещения</w:t>
      </w:r>
      <w:r w:rsidR="00115BA1" w:rsidRPr="00115BA1">
        <w:rPr>
          <w:sz w:val="28"/>
          <w:szCs w:val="28"/>
        </w:rPr>
        <w:t xml:space="preserve"> рекламных конструкций</w:t>
      </w:r>
      <w:r w:rsidRPr="00115BA1">
        <w:rPr>
          <w:sz w:val="28"/>
          <w:szCs w:val="28"/>
        </w:rPr>
        <w:t xml:space="preserve">. Проектная документация подлежит согласованию с инженерными службами, главным архитектором </w:t>
      </w:r>
      <w:r w:rsidR="00820B8E" w:rsidRPr="00115BA1">
        <w:rPr>
          <w:sz w:val="28"/>
          <w:szCs w:val="28"/>
        </w:rPr>
        <w:t>Нефтекумского городского округа</w:t>
      </w:r>
      <w:r w:rsidRPr="00115BA1">
        <w:rPr>
          <w:sz w:val="28"/>
          <w:szCs w:val="28"/>
        </w:rPr>
        <w:t>.</w:t>
      </w:r>
    </w:p>
    <w:p w:rsidR="003609C9" w:rsidRPr="00731223" w:rsidRDefault="003609C9" w:rsidP="003609C9">
      <w:pPr>
        <w:ind w:firstLine="709"/>
        <w:jc w:val="both"/>
        <w:rPr>
          <w:rFonts w:cstheme="majorBidi"/>
          <w:bCs/>
          <w:sz w:val="28"/>
          <w:szCs w:val="28"/>
        </w:rPr>
      </w:pPr>
      <w:r w:rsidRPr="00731223">
        <w:rPr>
          <w:sz w:val="28"/>
          <w:szCs w:val="28"/>
        </w:rPr>
        <w:t>7.5. Рекламная конструкция, установленная без разрешения, является самовольной. В случае установки и (или) эксплуатации рекламной конструкции на территории</w:t>
      </w:r>
      <w:r w:rsidRPr="00BA0E42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820B8E" w:rsidRPr="00A01AEA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без разрешения, срок действия которого не истек, она подлежит демонтажу в соответствии со статьей 11 настоящей Схемы.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7.6. Распространение рекламы на знаке дорожного движения, его опоре или любом ином приспособлении, предназначенном для регулирования дорожного движения, не допускается. Установка и эксплуатация рекламных конструкций должны обеспечивать условия безопасности и беспрепятственного движения транспорта и пешеходов.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7.7. Рекламная конструкция и ее территориальное размещение должны соответствовать требованиям технического регламента. До введения в действие технического регламента рекламная конструкция и ее территориальное размещение должны соответствовать требованиям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настоящей Схеме.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7.8. Рекламная конструкция должна иметь маркировку с указанием </w:t>
      </w:r>
      <w:proofErr w:type="spellStart"/>
      <w:r w:rsidRPr="00731223">
        <w:rPr>
          <w:sz w:val="28"/>
          <w:szCs w:val="28"/>
        </w:rPr>
        <w:t>рекламораспространителя</w:t>
      </w:r>
      <w:proofErr w:type="spellEnd"/>
      <w:r w:rsidRPr="00731223">
        <w:rPr>
          <w:sz w:val="28"/>
          <w:szCs w:val="28"/>
        </w:rPr>
        <w:t xml:space="preserve"> и номера его телефона. 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7.</w:t>
      </w:r>
      <w:r w:rsidR="008A41C4">
        <w:rPr>
          <w:sz w:val="28"/>
          <w:szCs w:val="28"/>
        </w:rPr>
        <w:t>9</w:t>
      </w:r>
      <w:r w:rsidRPr="00731223">
        <w:rPr>
          <w:sz w:val="28"/>
          <w:szCs w:val="28"/>
        </w:rPr>
        <w:t xml:space="preserve">. В средствах наружной рекламы используют осветительные приборы промышленного изготовления, обеспечивающие требования электро- и пожаробезопасности. Осветительные приборы и устройства, </w:t>
      </w:r>
      <w:r w:rsidRPr="00731223">
        <w:rPr>
          <w:sz w:val="28"/>
          <w:szCs w:val="28"/>
        </w:rPr>
        <w:lastRenderedPageBreak/>
        <w:t>подключаемые к электросети, должны соответствовать требованиям Правил устройства электроустановок, а их эксплуатация – требованиям Правил эксплуатации и техники безопасности.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</w:p>
    <w:p w:rsidR="003609C9" w:rsidRPr="00731223" w:rsidRDefault="003609C9" w:rsidP="003609C9">
      <w:pPr>
        <w:pStyle w:val="2"/>
      </w:pPr>
      <w:bookmarkStart w:id="141" w:name="_Toc26958418"/>
      <w:bookmarkStart w:id="142" w:name="_Toc95737590"/>
      <w:r w:rsidRPr="00731223">
        <w:t>8. Порядок заключения и действия договоров на установку и эксплуатацию рекламной конструкции</w:t>
      </w:r>
      <w:bookmarkEnd w:id="141"/>
      <w:bookmarkEnd w:id="142"/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8.1. Установка и эксплуатация рекламной конструкции осуществляются </w:t>
      </w:r>
      <w:r w:rsidR="00AC4F43" w:rsidRPr="00AC4F43">
        <w:rPr>
          <w:sz w:val="28"/>
          <w:szCs w:val="28"/>
        </w:rPr>
        <w:t>ее владельцем по договору с</w:t>
      </w:r>
      <w:r w:rsidR="00AC4F43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 xml:space="preserve">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="000C5866" w:rsidRPr="000C5866">
        <w:rPr>
          <w:sz w:val="28"/>
          <w:szCs w:val="28"/>
        </w:rPr>
        <w:t>управомоченным</w:t>
      </w:r>
      <w:proofErr w:type="spellEnd"/>
      <w:r w:rsidR="000C5866" w:rsidRPr="000C5866">
        <w:rPr>
          <w:sz w:val="28"/>
          <w:szCs w:val="28"/>
        </w:rPr>
        <w:t xml:space="preserve"> собственником такого имуще</w:t>
      </w:r>
      <w:r w:rsidR="000C5866">
        <w:rPr>
          <w:sz w:val="28"/>
          <w:szCs w:val="28"/>
        </w:rPr>
        <w:t>ства, в том числе с арендатором</w:t>
      </w:r>
      <w:r w:rsidRPr="00731223">
        <w:rPr>
          <w:sz w:val="28"/>
          <w:szCs w:val="28"/>
        </w:rPr>
        <w:t>.</w:t>
      </w:r>
    </w:p>
    <w:p w:rsidR="003609C9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8.2. Заключение договоров на установку и эксплуатацию рекламной конструкции осуществляется в соответствии с требованиями Федерального закона от 13 марта 2006 года №38-ФЗ «О рекламе», а также нормативно-правовыми актами </w:t>
      </w:r>
      <w:r>
        <w:rPr>
          <w:sz w:val="28"/>
          <w:szCs w:val="28"/>
        </w:rPr>
        <w:t xml:space="preserve">органов местного самоуправления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Pr="00731223">
        <w:rPr>
          <w:sz w:val="28"/>
          <w:szCs w:val="28"/>
        </w:rPr>
        <w:t>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В случае, если недвижимое имущество, находится в муниципальной собственности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Pr="00731223">
        <w:rPr>
          <w:sz w:val="28"/>
          <w:szCs w:val="28"/>
        </w:rPr>
        <w:t xml:space="preserve">, договор заключается между владельцем рекламной конструкции и администрацией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820B8E" w:rsidRPr="00A01AEA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 xml:space="preserve">по результатам проведения торгов. </w:t>
      </w:r>
      <w:r w:rsidR="00F705CF" w:rsidRPr="00583158">
        <w:rPr>
          <w:sz w:val="28"/>
          <w:szCs w:val="28"/>
        </w:rPr>
        <w:t xml:space="preserve">Форма проведения торгов устанавливается администрацией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F705CF" w:rsidRPr="00583158">
        <w:rPr>
          <w:sz w:val="28"/>
          <w:szCs w:val="28"/>
        </w:rPr>
        <w:t>.</w:t>
      </w:r>
      <w:r w:rsidR="00F705CF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 xml:space="preserve">В случае, если недвижимое имущество, к которому присоединяется рекламная конструкция закреплено на праве хозяйственного ведения, оперативного управления или ином вещном праве, договор заключается с лицом обладающим правом хозяйственного ведения, правом оперативного управления или иным вещным правом при наличии согласия </w:t>
      </w:r>
      <w:r w:rsidR="0049736D">
        <w:rPr>
          <w:sz w:val="28"/>
          <w:szCs w:val="28"/>
        </w:rPr>
        <w:t>такого собственника</w:t>
      </w:r>
      <w:r w:rsidR="0049736D" w:rsidRPr="0049736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49736D" w:rsidRPr="0049736D">
        <w:rPr>
          <w:sz w:val="28"/>
          <w:szCs w:val="28"/>
        </w:rPr>
        <w:t>и с соблюдением требований, установленных </w:t>
      </w:r>
      <w:hyperlink r:id="rId10" w:anchor="dst100478" w:history="1">
        <w:r w:rsidR="0049736D" w:rsidRPr="00F705CF">
          <w:rPr>
            <w:rStyle w:val="aa"/>
            <w:color w:val="auto"/>
            <w:sz w:val="28"/>
            <w:szCs w:val="28"/>
            <w:u w:val="none"/>
          </w:rPr>
          <w:t>ч</w:t>
        </w:r>
        <w:r w:rsidR="00F705CF">
          <w:rPr>
            <w:rStyle w:val="aa"/>
            <w:color w:val="auto"/>
            <w:sz w:val="28"/>
            <w:szCs w:val="28"/>
            <w:u w:val="none"/>
          </w:rPr>
          <w:t>.</w:t>
        </w:r>
        <w:r w:rsidR="0049736D" w:rsidRPr="00F705CF">
          <w:rPr>
            <w:rStyle w:val="aa"/>
            <w:color w:val="auto"/>
            <w:sz w:val="28"/>
            <w:szCs w:val="28"/>
            <w:u w:val="none"/>
          </w:rPr>
          <w:t xml:space="preserve"> 5.1</w:t>
        </w:r>
      </w:hyperlink>
      <w:r w:rsidR="00A54970">
        <w:rPr>
          <w:sz w:val="28"/>
          <w:szCs w:val="28"/>
        </w:rPr>
        <w:t xml:space="preserve"> </w:t>
      </w:r>
      <w:r w:rsidR="0049736D" w:rsidRPr="0049736D">
        <w:rPr>
          <w:sz w:val="28"/>
          <w:szCs w:val="28"/>
        </w:rPr>
        <w:t>ст</w:t>
      </w:r>
      <w:r w:rsidR="00F705CF">
        <w:rPr>
          <w:sz w:val="28"/>
          <w:szCs w:val="28"/>
        </w:rPr>
        <w:t>. 19 Федерального закона от 13.03.2006</w:t>
      </w:r>
      <w:r w:rsidR="0049736D" w:rsidRPr="0049736D">
        <w:rPr>
          <w:sz w:val="28"/>
          <w:szCs w:val="28"/>
        </w:rPr>
        <w:t>.</w:t>
      </w:r>
      <w:r w:rsidR="00F705CF">
        <w:rPr>
          <w:sz w:val="28"/>
          <w:szCs w:val="28"/>
        </w:rPr>
        <w:t xml:space="preserve"> №38-ФЗ «О рекламе»</w:t>
      </w:r>
      <w:r>
        <w:rPr>
          <w:sz w:val="28"/>
          <w:szCs w:val="28"/>
        </w:rPr>
        <w:t xml:space="preserve">. </w:t>
      </w:r>
    </w:p>
    <w:p w:rsidR="003609C9" w:rsidRPr="00731223" w:rsidRDefault="003609C9" w:rsidP="003609C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3609C9" w:rsidRPr="00731223" w:rsidRDefault="003609C9" w:rsidP="003609C9">
      <w:pPr>
        <w:pStyle w:val="2"/>
      </w:pPr>
      <w:bookmarkStart w:id="143" w:name="_Toc26958419"/>
      <w:bookmarkStart w:id="144" w:name="_Toc95737591"/>
      <w:r w:rsidRPr="00731223">
        <w:t>9. Порядок выдачи разрешения на установку и эксплуатацию рекламной конструкции. Эксплуатация рекламной конструкции.</w:t>
      </w:r>
      <w:bookmarkEnd w:id="143"/>
      <w:bookmarkEnd w:id="144"/>
    </w:p>
    <w:p w:rsidR="00115EF5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9.1. </w:t>
      </w:r>
      <w:r w:rsidR="00D11812" w:rsidRPr="00D11812">
        <w:rPr>
          <w:sz w:val="28"/>
          <w:szCs w:val="28"/>
        </w:rPr>
        <w:t xml:space="preserve">Установка и эксплуатация рекламной конструкции допускаются при наличии разрешения на установку и эксплуатацию рекламной конструкции (далее также </w:t>
      </w:r>
      <w:r w:rsidR="00D11812">
        <w:rPr>
          <w:sz w:val="28"/>
          <w:szCs w:val="28"/>
        </w:rPr>
        <w:t>–</w:t>
      </w:r>
      <w:r w:rsidR="00D11812" w:rsidRPr="00D11812">
        <w:rPr>
          <w:sz w:val="28"/>
          <w:szCs w:val="28"/>
        </w:rPr>
        <w:t xml:space="preserve"> разрешение),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115EF5">
        <w:rPr>
          <w:sz w:val="28"/>
          <w:szCs w:val="28"/>
        </w:rPr>
        <w:t>.</w:t>
      </w:r>
      <w:r w:rsidR="00D11812" w:rsidRPr="00D11812">
        <w:rPr>
          <w:sz w:val="28"/>
          <w:szCs w:val="28"/>
        </w:rPr>
        <w:t xml:space="preserve"> </w:t>
      </w:r>
    </w:p>
    <w:p w:rsidR="003609C9" w:rsidRPr="00731223" w:rsidRDefault="00115EF5" w:rsidP="0036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D11812" w:rsidRPr="00D11812">
        <w:rPr>
          <w:sz w:val="28"/>
          <w:szCs w:val="28"/>
        </w:rPr>
        <w:t xml:space="preserve">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="00D11812" w:rsidRPr="00D11812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="00D11812" w:rsidRPr="00D11812">
        <w:rPr>
          <w:sz w:val="28"/>
          <w:szCs w:val="28"/>
        </w:rPr>
        <w:t xml:space="preserve"> и (или) региональн</w:t>
      </w:r>
      <w:r>
        <w:rPr>
          <w:sz w:val="28"/>
          <w:szCs w:val="28"/>
        </w:rPr>
        <w:t>ого</w:t>
      </w:r>
      <w:r w:rsidR="00D11812" w:rsidRPr="00D11812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="00D11812" w:rsidRPr="00D11812">
        <w:rPr>
          <w:sz w:val="28"/>
          <w:szCs w:val="28"/>
        </w:rPr>
        <w:t xml:space="preserve"> государственных и муниципальных услуг в орган местного самоуправления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  <w:r w:rsidR="003609C9" w:rsidRPr="00731223">
        <w:rPr>
          <w:sz w:val="28"/>
          <w:szCs w:val="28"/>
        </w:rPr>
        <w:t xml:space="preserve"> 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9.</w:t>
      </w:r>
      <w:r w:rsidR="00B543C7">
        <w:rPr>
          <w:sz w:val="28"/>
          <w:szCs w:val="28"/>
        </w:rPr>
        <w:t>3</w:t>
      </w:r>
      <w:r w:rsidRPr="00731223">
        <w:rPr>
          <w:sz w:val="28"/>
          <w:szCs w:val="28"/>
        </w:rPr>
        <w:t>. К указанному заявлению прилагаются следующие документы: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lastRenderedPageBreak/>
        <w:t>1) данные о заявителе: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а) для физического лица – копия паспорта и/или выписка из единого государственного реестра индивидуальных предпринимателей (запрашивается органом, уполномоченным на выдачу разрешений на установку и эксплуатацию рекламных конструкции в федеральном органе исполнительной власти, осуществляющим государственную регистрацию физических лиц в качестве индивидуальных предпринимателей и крестьянских (фермерских) хозяйств, если заявитель не предоставил указанные документы самостоятельно); 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б) для юридического лица – выписка из единого государственного реестра юридических лиц (запрашивается органом, уполномоченным на выдачу разрешений на установку и эксплуатацию рекламных конструкции в федеральном органе исполнительной власти, осуществляющим государственную регистрацию юридических лиц, если заявитель не предоставил указанные документы самостоятельно);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2) подтверждение в письменной форме </w:t>
      </w:r>
      <w:r w:rsidR="00F85E46" w:rsidRPr="00D11812">
        <w:rPr>
          <w:sz w:val="28"/>
          <w:szCs w:val="28"/>
        </w:rPr>
        <w:t xml:space="preserve">или в форме электронного документа с использованием федеральной государственной информационной системы </w:t>
      </w:r>
      <w:r w:rsidR="00F85E46">
        <w:rPr>
          <w:sz w:val="28"/>
          <w:szCs w:val="28"/>
        </w:rPr>
        <w:t>«</w:t>
      </w:r>
      <w:r w:rsidR="00F85E46" w:rsidRPr="00D11812">
        <w:rPr>
          <w:sz w:val="28"/>
          <w:szCs w:val="28"/>
        </w:rPr>
        <w:t>Единый портал государственных и муниципальных услуг (функций)</w:t>
      </w:r>
      <w:r w:rsidR="00F85E46">
        <w:rPr>
          <w:sz w:val="28"/>
          <w:szCs w:val="28"/>
        </w:rPr>
        <w:t>»</w:t>
      </w:r>
      <w:r w:rsidR="00F85E46" w:rsidRPr="00D11812">
        <w:rPr>
          <w:sz w:val="28"/>
          <w:szCs w:val="28"/>
        </w:rPr>
        <w:t xml:space="preserve"> и (или) региональн</w:t>
      </w:r>
      <w:r w:rsidR="00F85E46">
        <w:rPr>
          <w:sz w:val="28"/>
          <w:szCs w:val="28"/>
        </w:rPr>
        <w:t>ого</w:t>
      </w:r>
      <w:r w:rsidR="00F85E46" w:rsidRPr="00D11812">
        <w:rPr>
          <w:sz w:val="28"/>
          <w:szCs w:val="28"/>
        </w:rPr>
        <w:t xml:space="preserve"> портал</w:t>
      </w:r>
      <w:r w:rsidR="00F85E46">
        <w:rPr>
          <w:sz w:val="28"/>
          <w:szCs w:val="28"/>
        </w:rPr>
        <w:t>а</w:t>
      </w:r>
      <w:r w:rsidR="00F85E46" w:rsidRPr="00D11812">
        <w:rPr>
          <w:sz w:val="28"/>
          <w:szCs w:val="28"/>
        </w:rPr>
        <w:t xml:space="preserve"> государственных и муниципальных услуг</w:t>
      </w:r>
      <w:r w:rsidR="00F85E46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 xml:space="preserve">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При этом должны быть соблюдены требования Жилищного кодекса к проведению общего собрания собственников помещений в многоквартирном доме.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В случае, если соответствующее недвижимое имущество находится в государственной или муниципальной собственности, администрация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820B8E" w:rsidRPr="00A01AEA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3) документы, относящиеся к территориальному размещению, внешнему виду и техническим параметрам рекламной конструкции: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а) компьютерный монтаж (цветной), показывающий размещение рекламной конструкции на объекте недвижимости или земельном участке;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б) проект рекламной конструкции, отображающий внешний вид, территориальное размещение и технические параметры рекламной конструкции (с указанием срока службы и конструктивных характеристик). Схема размещения рекламной конструкции выполняется на топографической </w:t>
      </w:r>
      <w:r w:rsidRPr="00731223">
        <w:rPr>
          <w:sz w:val="28"/>
          <w:szCs w:val="28"/>
        </w:rPr>
        <w:lastRenderedPageBreak/>
        <w:t>съемке территории в масштабе 1:500 (для отдельно</w:t>
      </w:r>
      <w:r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стоящих рекламных конструкций);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4) документ об оплате государственной пошлины</w:t>
      </w:r>
      <w:r w:rsidR="00B543C7">
        <w:rPr>
          <w:sz w:val="28"/>
          <w:szCs w:val="28"/>
        </w:rPr>
        <w:t>;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5) договор на установку и эксплуатацию рекламной конструкции.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9.</w:t>
      </w:r>
      <w:r w:rsidR="00B543C7">
        <w:rPr>
          <w:sz w:val="28"/>
          <w:szCs w:val="28"/>
        </w:rPr>
        <w:t>4</w:t>
      </w:r>
      <w:r w:rsidRPr="00731223">
        <w:rPr>
          <w:sz w:val="28"/>
          <w:szCs w:val="28"/>
        </w:rPr>
        <w:t xml:space="preserve">. После регистрации заявление с приложенными документами направляется Главой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820B8E" w:rsidRPr="00A01AEA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 xml:space="preserve">Ставропольского края в </w:t>
      </w:r>
      <w:r w:rsidR="00B543C7" w:rsidRPr="00731223">
        <w:rPr>
          <w:sz w:val="28"/>
          <w:szCs w:val="28"/>
        </w:rPr>
        <w:t xml:space="preserve">Управление </w:t>
      </w:r>
      <w:r w:rsidRPr="00731223">
        <w:rPr>
          <w:sz w:val="28"/>
          <w:szCs w:val="28"/>
        </w:rPr>
        <w:t xml:space="preserve">архитектуры и градостроительства администрации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820B8E" w:rsidRPr="00A01AEA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для рассмотрения.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9.</w:t>
      </w:r>
      <w:r w:rsidR="00B543C7">
        <w:rPr>
          <w:sz w:val="28"/>
          <w:szCs w:val="28"/>
        </w:rPr>
        <w:t>5</w:t>
      </w:r>
      <w:r w:rsidRPr="00731223">
        <w:rPr>
          <w:sz w:val="28"/>
          <w:szCs w:val="28"/>
        </w:rPr>
        <w:t xml:space="preserve">. Управление архитектуры и градостроительства администрации </w:t>
      </w:r>
      <w:r w:rsidR="00110781" w:rsidRPr="00110781">
        <w:rPr>
          <w:sz w:val="28"/>
          <w:szCs w:val="28"/>
        </w:rPr>
        <w:t xml:space="preserve">Нефтекумского городского </w:t>
      </w:r>
      <w:r w:rsidRPr="001225A6">
        <w:rPr>
          <w:sz w:val="28"/>
          <w:szCs w:val="28"/>
        </w:rPr>
        <w:t xml:space="preserve">округа </w:t>
      </w:r>
      <w:r w:rsidRPr="00731223">
        <w:rPr>
          <w:sz w:val="28"/>
          <w:szCs w:val="28"/>
        </w:rPr>
        <w:t xml:space="preserve">самостоятельно осуществляет согласование с уполномоченными органами, необходимое для принятия решения о выдаче разрешения или об отказе в его выдаче. При этом заявитель вправе самостоятельно получить от уполномоченных органов такое согласование и представить его в администрацию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Pr="00731223">
        <w:rPr>
          <w:sz w:val="28"/>
          <w:szCs w:val="28"/>
        </w:rPr>
        <w:t>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9.</w:t>
      </w:r>
      <w:r w:rsidR="00B543C7">
        <w:rPr>
          <w:sz w:val="28"/>
          <w:szCs w:val="28"/>
        </w:rPr>
        <w:t>6</w:t>
      </w:r>
      <w:r w:rsidRPr="00731223">
        <w:rPr>
          <w:sz w:val="28"/>
          <w:szCs w:val="28"/>
        </w:rPr>
        <w:t xml:space="preserve">. Решение о выдаче разрешения или об отказе в его выдаче </w:t>
      </w:r>
      <w:r w:rsidR="002840F9" w:rsidRPr="00731223">
        <w:rPr>
          <w:sz w:val="28"/>
          <w:szCs w:val="28"/>
        </w:rPr>
        <w:t xml:space="preserve">в письменной форме </w:t>
      </w:r>
      <w:r w:rsidR="002840F9" w:rsidRPr="00D11812">
        <w:rPr>
          <w:sz w:val="28"/>
          <w:szCs w:val="28"/>
        </w:rPr>
        <w:t xml:space="preserve">или в форме электронного документа с использованием федеральной государственной информационной системы </w:t>
      </w:r>
      <w:r w:rsidR="002840F9">
        <w:rPr>
          <w:sz w:val="28"/>
          <w:szCs w:val="28"/>
        </w:rPr>
        <w:t>«</w:t>
      </w:r>
      <w:r w:rsidR="002840F9" w:rsidRPr="00D11812">
        <w:rPr>
          <w:sz w:val="28"/>
          <w:szCs w:val="28"/>
        </w:rPr>
        <w:t>Единый портал государственных и муниципальных услуг (функций)</w:t>
      </w:r>
      <w:r w:rsidR="002840F9">
        <w:rPr>
          <w:sz w:val="28"/>
          <w:szCs w:val="28"/>
        </w:rPr>
        <w:t>»</w:t>
      </w:r>
      <w:r w:rsidR="002840F9" w:rsidRPr="00D11812">
        <w:rPr>
          <w:sz w:val="28"/>
          <w:szCs w:val="28"/>
        </w:rPr>
        <w:t xml:space="preserve"> и (или) региональн</w:t>
      </w:r>
      <w:r w:rsidR="002840F9">
        <w:rPr>
          <w:sz w:val="28"/>
          <w:szCs w:val="28"/>
        </w:rPr>
        <w:t>ого</w:t>
      </w:r>
      <w:r w:rsidR="002840F9" w:rsidRPr="00D11812">
        <w:rPr>
          <w:sz w:val="28"/>
          <w:szCs w:val="28"/>
        </w:rPr>
        <w:t xml:space="preserve"> портал</w:t>
      </w:r>
      <w:r w:rsidR="002840F9">
        <w:rPr>
          <w:sz w:val="28"/>
          <w:szCs w:val="28"/>
        </w:rPr>
        <w:t>а</w:t>
      </w:r>
      <w:r w:rsidR="002840F9" w:rsidRPr="00D11812">
        <w:rPr>
          <w:sz w:val="28"/>
          <w:szCs w:val="28"/>
        </w:rPr>
        <w:t xml:space="preserve"> государственных и муниципальных услуг</w:t>
      </w:r>
      <w:r w:rsidR="002840F9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направляется заявителю в течение двух месяцев со дня приема документов.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9.</w:t>
      </w:r>
      <w:r w:rsidR="002840F9">
        <w:rPr>
          <w:sz w:val="28"/>
          <w:szCs w:val="28"/>
        </w:rPr>
        <w:t>7</w:t>
      </w:r>
      <w:r w:rsidRPr="00731223">
        <w:rPr>
          <w:sz w:val="28"/>
          <w:szCs w:val="28"/>
        </w:rPr>
        <w:t xml:space="preserve">. Решение об отказе в выдаче разрешения должно быть мотивировано и принято администрацией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Pr="00731223">
        <w:rPr>
          <w:sz w:val="28"/>
          <w:szCs w:val="28"/>
        </w:rPr>
        <w:t xml:space="preserve"> по следующим основаниям:</w:t>
      </w:r>
    </w:p>
    <w:p w:rsidR="003609C9" w:rsidRPr="00731223" w:rsidRDefault="003609C9" w:rsidP="00360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223">
        <w:rPr>
          <w:sz w:val="28"/>
          <w:szCs w:val="28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3609C9" w:rsidRPr="00731223" w:rsidRDefault="003609C9" w:rsidP="00360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223">
        <w:rPr>
          <w:sz w:val="28"/>
          <w:szCs w:val="28"/>
        </w:rPr>
        <w:t>2) несоответствие установки рекламной конструкции в заявленном месте схеме размещения рекламных конструкций;</w:t>
      </w:r>
    </w:p>
    <w:p w:rsidR="003609C9" w:rsidRPr="00731223" w:rsidRDefault="003609C9" w:rsidP="00360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223">
        <w:rPr>
          <w:sz w:val="28"/>
          <w:szCs w:val="28"/>
        </w:rPr>
        <w:t>3) нарушение требований нормативных актов по безопасности движения транспорта;</w:t>
      </w:r>
    </w:p>
    <w:p w:rsidR="003609C9" w:rsidRPr="00731223" w:rsidRDefault="003609C9" w:rsidP="00360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223">
        <w:rPr>
          <w:sz w:val="28"/>
          <w:szCs w:val="28"/>
        </w:rPr>
        <w:t xml:space="preserve">4) нарушение внешнего архитектурного облика сложившейся застройки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Pr="00731223">
        <w:rPr>
          <w:sz w:val="28"/>
          <w:szCs w:val="28"/>
        </w:rPr>
        <w:t>;</w:t>
      </w:r>
    </w:p>
    <w:p w:rsidR="003609C9" w:rsidRPr="00731223" w:rsidRDefault="003609C9" w:rsidP="00360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223">
        <w:rPr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3609C9" w:rsidRPr="00731223" w:rsidRDefault="003609C9" w:rsidP="00360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223">
        <w:rPr>
          <w:sz w:val="28"/>
          <w:szCs w:val="28"/>
        </w:rPr>
        <w:t xml:space="preserve">6) </w:t>
      </w:r>
      <w:r>
        <w:rPr>
          <w:sz w:val="28"/>
          <w:szCs w:val="28"/>
        </w:rPr>
        <w:t>нарушение требований, установленных частями 5.1, 5.6, 5.7 статьи 19 Федерального закона от 13 марта 2006 №38-ФЗ «О рекламе».</w:t>
      </w:r>
    </w:p>
    <w:p w:rsidR="003609C9" w:rsidRPr="00731223" w:rsidRDefault="003609C9" w:rsidP="00360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223">
        <w:rPr>
          <w:sz w:val="28"/>
          <w:szCs w:val="28"/>
        </w:rPr>
        <w:t>9.</w:t>
      </w:r>
      <w:r w:rsidR="009C32A3">
        <w:rPr>
          <w:sz w:val="28"/>
          <w:szCs w:val="28"/>
        </w:rPr>
        <w:t>8</w:t>
      </w:r>
      <w:r w:rsidRPr="00731223">
        <w:rPr>
          <w:sz w:val="28"/>
          <w:szCs w:val="28"/>
        </w:rPr>
        <w:t xml:space="preserve">. Разрешение выдается на каждую рекламную конструкцию на срок действия договора на установку и эксплуатацию рекламной конструкции. 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9.</w:t>
      </w:r>
      <w:r w:rsidR="009C32A3">
        <w:rPr>
          <w:sz w:val="28"/>
          <w:szCs w:val="28"/>
        </w:rPr>
        <w:t>9</w:t>
      </w:r>
      <w:r w:rsidRPr="00731223">
        <w:rPr>
          <w:sz w:val="28"/>
          <w:szCs w:val="28"/>
        </w:rPr>
        <w:t>. Предельные сроки, на которые могут заключаться договоры на установку и эксплуатацию рекламных конструкций составляют 8-10 лет.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В случае, если владелец рекламной конструкции является собственником недвижимого имущества, к которому присоединяется </w:t>
      </w:r>
      <w:r w:rsidRPr="00731223">
        <w:rPr>
          <w:sz w:val="28"/>
          <w:szCs w:val="28"/>
        </w:rPr>
        <w:lastRenderedPageBreak/>
        <w:t xml:space="preserve">рекламная конструкция, разрешение выдается на срок, указанный в заявлении, при условии соответствия указанного срока предельным срокам. 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Разрешение в отношении временной рекламной конструкции выдается на срок, указанный в заявлении, но не более чем на двенадцать месяцев.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9.</w:t>
      </w:r>
      <w:r w:rsidR="009C32A3">
        <w:rPr>
          <w:sz w:val="28"/>
          <w:szCs w:val="28"/>
        </w:rPr>
        <w:t>10</w:t>
      </w:r>
      <w:r w:rsidRPr="00731223">
        <w:rPr>
          <w:sz w:val="28"/>
          <w:szCs w:val="28"/>
        </w:rPr>
        <w:t>. Лицо, которому выдано разрешение на установку</w:t>
      </w:r>
      <w:r w:rsidR="00D96060" w:rsidRPr="00D9606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D96060" w:rsidRPr="00D96060">
        <w:rPr>
          <w:sz w:val="28"/>
          <w:szCs w:val="28"/>
        </w:rPr>
        <w:t>и эксплуатацию</w:t>
      </w:r>
      <w:r w:rsidR="00A54970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 xml:space="preserve">рекламной конструкции, обязано уведомлять администрацию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820B8E" w:rsidRPr="00A01AEA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9.1</w:t>
      </w:r>
      <w:r w:rsidR="009C32A3">
        <w:rPr>
          <w:sz w:val="28"/>
          <w:szCs w:val="28"/>
        </w:rPr>
        <w:t>1</w:t>
      </w:r>
      <w:r w:rsidRPr="00731223">
        <w:rPr>
          <w:sz w:val="28"/>
          <w:szCs w:val="28"/>
        </w:rPr>
        <w:t xml:space="preserve">. </w:t>
      </w:r>
      <w:r w:rsidR="009C32A3" w:rsidRPr="009C32A3">
        <w:rPr>
          <w:sz w:val="28"/>
          <w:szCs w:val="28"/>
        </w:rPr>
        <w:t>Рекламораспространитель обязан восстановить благоустройство территории</w:t>
      </w:r>
      <w:r w:rsidR="000A159C">
        <w:rPr>
          <w:sz w:val="28"/>
          <w:szCs w:val="28"/>
        </w:rPr>
        <w:t xml:space="preserve"> после установки</w:t>
      </w:r>
      <w:r w:rsidR="009C32A3" w:rsidRPr="009C32A3">
        <w:rPr>
          <w:sz w:val="28"/>
          <w:szCs w:val="28"/>
        </w:rPr>
        <w:t xml:space="preserve"> средства размещения наружной рекламы. 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</w:p>
    <w:p w:rsidR="003609C9" w:rsidRPr="00731223" w:rsidRDefault="003609C9" w:rsidP="003609C9">
      <w:pPr>
        <w:pStyle w:val="2"/>
      </w:pPr>
      <w:bookmarkStart w:id="145" w:name="_Toc26958420"/>
      <w:bookmarkStart w:id="146" w:name="_Toc95737592"/>
      <w:r w:rsidRPr="00731223">
        <w:t>10. Порядок аннулирования и признания недействительным разрешения на установку рекламной конструкции.</w:t>
      </w:r>
      <w:bookmarkEnd w:id="145"/>
      <w:bookmarkEnd w:id="146"/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10.1. Решение об аннулировании разрешения на установку рекламной конструкции принимается администрацией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Pr="00731223">
        <w:rPr>
          <w:sz w:val="28"/>
          <w:szCs w:val="28"/>
        </w:rPr>
        <w:t xml:space="preserve"> и оформляется постановлением администрации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Pr="00731223">
        <w:rPr>
          <w:sz w:val="28"/>
          <w:szCs w:val="28"/>
        </w:rPr>
        <w:t xml:space="preserve">. Постановление администрации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820B8E" w:rsidRPr="00A01AEA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об аннулировании разрешения направляется владельцу рекламной конструкции.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10.2. Решение об аннулировании разрешения принимается: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1) в течение месяца со дня направления владельцем рекламной конструкции уведомления в письменной форме </w:t>
      </w:r>
      <w:r w:rsidR="00D96060" w:rsidRPr="00D11812">
        <w:rPr>
          <w:sz w:val="28"/>
          <w:szCs w:val="28"/>
        </w:rPr>
        <w:t xml:space="preserve">или в форме электронного документа с использованием федеральной государственной информационной системы </w:t>
      </w:r>
      <w:r w:rsidR="00D96060">
        <w:rPr>
          <w:sz w:val="28"/>
          <w:szCs w:val="28"/>
        </w:rPr>
        <w:t>«</w:t>
      </w:r>
      <w:r w:rsidR="00D96060" w:rsidRPr="00D11812">
        <w:rPr>
          <w:sz w:val="28"/>
          <w:szCs w:val="28"/>
        </w:rPr>
        <w:t>Единый портал государственных и муниципальных услуг (функций)</w:t>
      </w:r>
      <w:r w:rsidR="00D96060">
        <w:rPr>
          <w:sz w:val="28"/>
          <w:szCs w:val="28"/>
        </w:rPr>
        <w:t>»</w:t>
      </w:r>
      <w:r w:rsidR="00D96060" w:rsidRPr="00D11812">
        <w:rPr>
          <w:sz w:val="28"/>
          <w:szCs w:val="28"/>
        </w:rPr>
        <w:t xml:space="preserve"> и (или) региональн</w:t>
      </w:r>
      <w:r w:rsidR="00D96060">
        <w:rPr>
          <w:sz w:val="28"/>
          <w:szCs w:val="28"/>
        </w:rPr>
        <w:t>ого</w:t>
      </w:r>
      <w:r w:rsidR="00D96060" w:rsidRPr="00D11812">
        <w:rPr>
          <w:sz w:val="28"/>
          <w:szCs w:val="28"/>
        </w:rPr>
        <w:t xml:space="preserve"> портал</w:t>
      </w:r>
      <w:r w:rsidR="00D96060">
        <w:rPr>
          <w:sz w:val="28"/>
          <w:szCs w:val="28"/>
        </w:rPr>
        <w:t>а</w:t>
      </w:r>
      <w:r w:rsidR="00D96060" w:rsidRPr="00D11812">
        <w:rPr>
          <w:sz w:val="28"/>
          <w:szCs w:val="28"/>
        </w:rPr>
        <w:t xml:space="preserve"> государственных и муниципальных услуг</w:t>
      </w:r>
      <w:r w:rsidR="00D96060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о своем отказе от дальнейшего использования разрешения</w:t>
      </w:r>
      <w:r w:rsidR="003511B4" w:rsidRPr="003511B4">
        <w:rPr>
          <w:sz w:val="28"/>
          <w:szCs w:val="28"/>
        </w:rPr>
        <w:t xml:space="preserve"> </w:t>
      </w:r>
      <w:r w:rsidR="003511B4" w:rsidRPr="00731223">
        <w:rPr>
          <w:sz w:val="28"/>
          <w:szCs w:val="28"/>
        </w:rPr>
        <w:t xml:space="preserve">в администрацию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Pr="00731223">
        <w:rPr>
          <w:sz w:val="28"/>
          <w:szCs w:val="28"/>
        </w:rPr>
        <w:t>;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2) в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 в администрацию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Pr="00731223">
        <w:rPr>
          <w:sz w:val="28"/>
          <w:szCs w:val="28"/>
        </w:rPr>
        <w:t>;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3) в случае,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4) в случае, если рекламная конструкция используется не в целях распространения рекламы, социальной рекламы;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5) в случае, если разрешение выдано лицу, заключившему договор на установку и эксплуатацию рекламной конструкции с нарушением требований, установленных частями 5.1, 5.6, 5.7 </w:t>
      </w:r>
      <w:r>
        <w:rPr>
          <w:sz w:val="28"/>
          <w:szCs w:val="28"/>
        </w:rPr>
        <w:t xml:space="preserve">ст.19 </w:t>
      </w:r>
      <w:r w:rsidRPr="00731223">
        <w:rPr>
          <w:sz w:val="28"/>
          <w:szCs w:val="28"/>
        </w:rPr>
        <w:t xml:space="preserve">Федерального закона </w:t>
      </w:r>
      <w:r w:rsidRPr="00731223">
        <w:rPr>
          <w:sz w:val="28"/>
          <w:szCs w:val="28"/>
        </w:rPr>
        <w:lastRenderedPageBreak/>
        <w:t>от 13.0</w:t>
      </w:r>
      <w:r>
        <w:rPr>
          <w:sz w:val="28"/>
          <w:szCs w:val="28"/>
        </w:rPr>
        <w:t>3.2006</w:t>
      </w:r>
      <w:r w:rsidR="00374EE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731223">
        <w:rPr>
          <w:sz w:val="28"/>
          <w:szCs w:val="28"/>
        </w:rPr>
        <w:t xml:space="preserve"> №38-ФЗ,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6) в случае нарушения требований, установленных частью 9.3 Федерального закона от 13.03.2006</w:t>
      </w:r>
      <w:r>
        <w:rPr>
          <w:sz w:val="28"/>
          <w:szCs w:val="28"/>
        </w:rPr>
        <w:t xml:space="preserve"> г.</w:t>
      </w:r>
      <w:r w:rsidRPr="0073122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38-ФЗ;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10.3 Разрешение может быть признано недействительным в судебном порядке в случаях, предусмотренных Федер</w:t>
      </w:r>
      <w:r w:rsidR="00A51430">
        <w:rPr>
          <w:sz w:val="28"/>
          <w:szCs w:val="28"/>
        </w:rPr>
        <w:t>альным законом от 13.03.2006 №</w:t>
      </w:r>
      <w:r w:rsidRPr="00731223">
        <w:rPr>
          <w:sz w:val="28"/>
          <w:szCs w:val="28"/>
        </w:rPr>
        <w:t>38-ФЗ.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</w:p>
    <w:p w:rsidR="003609C9" w:rsidRPr="00731223" w:rsidRDefault="003609C9" w:rsidP="003609C9">
      <w:pPr>
        <w:pStyle w:val="2"/>
      </w:pPr>
      <w:bookmarkStart w:id="147" w:name="_Toc26958421"/>
      <w:bookmarkStart w:id="148" w:name="_Toc95737593"/>
      <w:r w:rsidRPr="00731223">
        <w:t>11. Демонтаж рекламной конструкции</w:t>
      </w:r>
      <w:bookmarkEnd w:id="147"/>
      <w:bookmarkEnd w:id="148"/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11.1. Демонтаж рекламной конструкции осуществляется на основании предписания администрации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820B8E" w:rsidRPr="00A01AEA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 xml:space="preserve">в случаях, предусмотренных Федеральным законом </w:t>
      </w:r>
      <w:r>
        <w:rPr>
          <w:sz w:val="28"/>
          <w:szCs w:val="28"/>
        </w:rPr>
        <w:t xml:space="preserve">от 13.03.2006 № </w:t>
      </w:r>
      <w:r w:rsidRPr="00731223">
        <w:rPr>
          <w:sz w:val="28"/>
          <w:szCs w:val="28"/>
        </w:rPr>
        <w:t>38-ФЗ.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11.2. В случае аннулирования разрешения или признания его недействительным владелец рекламной конструкции, собственник или иной законный владелец соответствующего недвижимого имущества, к которому присоединена такая конструкция, обязан осуществить демонтаж рекламной конструкции на основании предписания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820B8E" w:rsidRPr="00A01AEA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в течение месяца, а также обязан удалить информацию, размещённую на такой рекламной конструкции, в течение трёх дней.</w:t>
      </w:r>
    </w:p>
    <w:p w:rsidR="00F54FD5" w:rsidRPr="00731223" w:rsidRDefault="003609C9" w:rsidP="00F54FD5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11.3.</w:t>
      </w:r>
      <w:r>
        <w:rPr>
          <w:sz w:val="28"/>
          <w:szCs w:val="28"/>
        </w:rPr>
        <w:t xml:space="preserve"> </w:t>
      </w:r>
      <w:r w:rsidR="00F54FD5" w:rsidRPr="009C32A3">
        <w:rPr>
          <w:sz w:val="28"/>
          <w:szCs w:val="28"/>
        </w:rPr>
        <w:t xml:space="preserve">Рекламораспространитель обязан восстановить благоустройство территории после </w:t>
      </w:r>
      <w:r w:rsidR="000A159C">
        <w:rPr>
          <w:sz w:val="28"/>
          <w:szCs w:val="28"/>
        </w:rPr>
        <w:t>демонтажа</w:t>
      </w:r>
      <w:r w:rsidR="00F54FD5" w:rsidRPr="009C32A3">
        <w:rPr>
          <w:sz w:val="28"/>
          <w:szCs w:val="28"/>
        </w:rPr>
        <w:t xml:space="preserve">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3609C9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11.4. При невыполнении обязанности по демонтажу рекламной конструкции администрация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820B8E" w:rsidRPr="00A01AEA">
        <w:rPr>
          <w:sz w:val="28"/>
          <w:szCs w:val="28"/>
        </w:rPr>
        <w:t xml:space="preserve"> </w:t>
      </w:r>
      <w:r w:rsidRPr="00731223">
        <w:rPr>
          <w:sz w:val="28"/>
          <w:szCs w:val="28"/>
        </w:rPr>
        <w:t>вправе обеспечить осуществлени</w:t>
      </w:r>
      <w:r>
        <w:rPr>
          <w:sz w:val="28"/>
          <w:szCs w:val="28"/>
        </w:rPr>
        <w:t>е</w:t>
      </w:r>
      <w:r w:rsidRPr="00731223">
        <w:rPr>
          <w:sz w:val="28"/>
          <w:szCs w:val="28"/>
        </w:rPr>
        <w:t xml:space="preserve"> демонтажа рекламной конструкции</w:t>
      </w:r>
      <w:r>
        <w:rPr>
          <w:sz w:val="28"/>
          <w:szCs w:val="28"/>
        </w:rPr>
        <w:t xml:space="preserve"> за счет местного бюджета в соответствии с Порядком осуществления демонтажа рекламных конструкций на территории </w:t>
      </w:r>
      <w:r w:rsidR="00820B8E">
        <w:rPr>
          <w:sz w:val="28"/>
          <w:szCs w:val="28"/>
        </w:rPr>
        <w:t>Нефтекумского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городского</w:t>
      </w:r>
      <w:r w:rsidR="00820B8E" w:rsidRPr="00A01AEA">
        <w:rPr>
          <w:sz w:val="28"/>
          <w:szCs w:val="28"/>
        </w:rPr>
        <w:t xml:space="preserve"> </w:t>
      </w:r>
      <w:r w:rsidR="00820B8E">
        <w:rPr>
          <w:sz w:val="28"/>
          <w:szCs w:val="28"/>
        </w:rPr>
        <w:t>округа</w:t>
      </w:r>
      <w:r w:rsidR="00820B8E" w:rsidRPr="00A01AEA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731223">
        <w:rPr>
          <w:sz w:val="28"/>
          <w:szCs w:val="28"/>
        </w:rPr>
        <w:t xml:space="preserve">. </w:t>
      </w:r>
      <w:r w:rsidR="000A159C" w:rsidRPr="000A159C">
        <w:rPr>
          <w:sz w:val="28"/>
          <w:szCs w:val="28"/>
        </w:rPr>
        <w:t xml:space="preserve">По требованию органа местного самоуправления муниципального </w:t>
      </w:r>
      <w:r w:rsidR="000A159C">
        <w:rPr>
          <w:sz w:val="28"/>
          <w:szCs w:val="28"/>
        </w:rPr>
        <w:t>округа</w:t>
      </w:r>
      <w:r w:rsidR="000A159C" w:rsidRPr="000A159C">
        <w:rPr>
          <w:sz w:val="28"/>
          <w:szCs w:val="28"/>
        </w:rPr>
        <w:t xml:space="preserve">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="000A159C" w:rsidRPr="000A159C">
        <w:rPr>
          <w:sz w:val="28"/>
          <w:szCs w:val="28"/>
        </w:rPr>
        <w:t>демонтажом</w:t>
      </w:r>
      <w:proofErr w:type="spellEnd"/>
      <w:r w:rsidR="000A159C" w:rsidRPr="000A159C">
        <w:rPr>
          <w:sz w:val="28"/>
          <w:szCs w:val="28"/>
        </w:rPr>
        <w:t>, хранением или в необходимых случаях уничтожением рекламной конструкции.</w:t>
      </w:r>
    </w:p>
    <w:p w:rsidR="005518B8" w:rsidRPr="00731223" w:rsidRDefault="005518B8" w:rsidP="0036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Pr="005518B8">
        <w:rPr>
          <w:sz w:val="28"/>
          <w:szCs w:val="28"/>
        </w:rPr>
        <w:t>Решение о выдаче предписания о демонтаже рекламной конструкции,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конструкции.</w:t>
      </w:r>
    </w:p>
    <w:p w:rsidR="003609C9" w:rsidRPr="00731223" w:rsidRDefault="003609C9" w:rsidP="003609C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731223">
        <w:rPr>
          <w:spacing w:val="2"/>
          <w:sz w:val="28"/>
          <w:szCs w:val="28"/>
          <w:shd w:val="clear" w:color="auto" w:fill="FFFFFF"/>
        </w:rPr>
        <w:tab/>
      </w:r>
    </w:p>
    <w:p w:rsidR="003609C9" w:rsidRPr="00731223" w:rsidRDefault="003609C9" w:rsidP="003609C9">
      <w:pPr>
        <w:pStyle w:val="2"/>
      </w:pPr>
      <w:bookmarkStart w:id="149" w:name="_Toc26958422"/>
      <w:bookmarkStart w:id="150" w:name="_Toc95737594"/>
      <w:r w:rsidRPr="00731223">
        <w:lastRenderedPageBreak/>
        <w:t>12. Требования соответствия рекламных конструкций архитектурному облику сложившейся застройки. Ограничения, применяемые к рекламным конструкциям</w:t>
      </w:r>
      <w:bookmarkEnd w:id="149"/>
      <w:bookmarkEnd w:id="150"/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12.1. При размещении рекламных конструкций учитывается архитектурная среда сложившейся застройки. Рекламные конструкции, а также рекламные и информационные изображения, размещаемые на них, должны соответствовать градостроительной ситуации, улучшая визуальный образ, подчеркивая индивидуальность сложившейся застройки. Основные критерии, по которым обеспечивается соответствие:</w:t>
      </w:r>
    </w:p>
    <w:p w:rsidR="003609C9" w:rsidRPr="00B82F66" w:rsidRDefault="003609C9" w:rsidP="00D02AA7">
      <w:pPr>
        <w:pStyle w:val="a7"/>
        <w:numPr>
          <w:ilvl w:val="0"/>
          <w:numId w:val="4"/>
        </w:numPr>
        <w:tabs>
          <w:tab w:val="left" w:pos="993"/>
        </w:tabs>
        <w:spacing w:before="240" w:after="240"/>
        <w:ind w:left="0" w:firstLine="709"/>
        <w:jc w:val="both"/>
        <w:rPr>
          <w:sz w:val="28"/>
          <w:szCs w:val="28"/>
        </w:rPr>
      </w:pPr>
      <w:proofErr w:type="spellStart"/>
      <w:r w:rsidRPr="00B82F66">
        <w:rPr>
          <w:sz w:val="28"/>
          <w:szCs w:val="28"/>
        </w:rPr>
        <w:t>колористика</w:t>
      </w:r>
      <w:proofErr w:type="spellEnd"/>
      <w:r w:rsidRPr="00B82F6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82F66">
        <w:rPr>
          <w:sz w:val="28"/>
          <w:szCs w:val="28"/>
        </w:rPr>
        <w:t>для оформления рекламных конструкций используются цвета, сочетающиеся с окружающим фоном;</w:t>
      </w:r>
    </w:p>
    <w:p w:rsidR="003609C9" w:rsidRPr="00B82F66" w:rsidRDefault="003609C9" w:rsidP="00D02AA7">
      <w:pPr>
        <w:pStyle w:val="a7"/>
        <w:numPr>
          <w:ilvl w:val="0"/>
          <w:numId w:val="4"/>
        </w:numPr>
        <w:tabs>
          <w:tab w:val="left" w:pos="993"/>
        </w:tabs>
        <w:spacing w:before="240" w:after="240"/>
        <w:ind w:left="0" w:firstLine="709"/>
        <w:jc w:val="both"/>
        <w:rPr>
          <w:sz w:val="28"/>
          <w:szCs w:val="28"/>
        </w:rPr>
      </w:pPr>
      <w:r w:rsidRPr="00B82F66">
        <w:rPr>
          <w:sz w:val="28"/>
          <w:szCs w:val="28"/>
        </w:rPr>
        <w:t>стилистика окружающей среды – при проектировании рекламных конструкций учитывается пластика архитектуры, ее исторические особенности;</w:t>
      </w:r>
    </w:p>
    <w:p w:rsidR="003609C9" w:rsidRPr="00B82F66" w:rsidRDefault="003609C9" w:rsidP="00D02AA7">
      <w:pPr>
        <w:pStyle w:val="a7"/>
        <w:numPr>
          <w:ilvl w:val="0"/>
          <w:numId w:val="4"/>
        </w:numPr>
        <w:tabs>
          <w:tab w:val="left" w:pos="993"/>
        </w:tabs>
        <w:spacing w:before="240" w:after="240"/>
        <w:ind w:left="0" w:firstLine="709"/>
        <w:jc w:val="both"/>
        <w:rPr>
          <w:sz w:val="28"/>
          <w:szCs w:val="28"/>
        </w:rPr>
      </w:pPr>
      <w:r w:rsidRPr="00B82F66">
        <w:rPr>
          <w:sz w:val="28"/>
          <w:szCs w:val="28"/>
        </w:rPr>
        <w:t>пропорции и масштаб – размеры рекламных конструкций и элементов изображений соответствуют размерам окружающих объектов, учитывают особенности их архитектуры.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12.2. Цветовое решение наземных рекламных конструкций должно отвечать сложившейся </w:t>
      </w:r>
      <w:proofErr w:type="spellStart"/>
      <w:r w:rsidRPr="00731223">
        <w:rPr>
          <w:sz w:val="28"/>
          <w:szCs w:val="28"/>
        </w:rPr>
        <w:t>колорист</w:t>
      </w:r>
      <w:r>
        <w:rPr>
          <w:sz w:val="28"/>
          <w:szCs w:val="28"/>
        </w:rPr>
        <w:t>и</w:t>
      </w:r>
      <w:r w:rsidRPr="00731223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proofErr w:type="spellEnd"/>
      <w:r w:rsidRPr="00731223">
        <w:rPr>
          <w:sz w:val="28"/>
          <w:szCs w:val="28"/>
        </w:rPr>
        <w:t xml:space="preserve"> </w:t>
      </w:r>
      <w:r>
        <w:rPr>
          <w:sz w:val="28"/>
          <w:szCs w:val="28"/>
        </w:rPr>
        <w:t>сложившейся застройки</w:t>
      </w:r>
      <w:r w:rsidRPr="00731223">
        <w:rPr>
          <w:sz w:val="28"/>
          <w:szCs w:val="28"/>
        </w:rPr>
        <w:t>:</w:t>
      </w:r>
    </w:p>
    <w:p w:rsidR="003609C9" w:rsidRPr="00B82F66" w:rsidRDefault="003609C9" w:rsidP="003609C9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82F66">
        <w:rPr>
          <w:sz w:val="28"/>
          <w:szCs w:val="28"/>
        </w:rPr>
        <w:t>гармонировать с архитектурно-пространственным окружением и другими элементами благоустройства и оборудования, улучшая внешний облик сложившейся застройки;</w:t>
      </w:r>
    </w:p>
    <w:p w:rsidR="003609C9" w:rsidRPr="00B82F66" w:rsidRDefault="003609C9" w:rsidP="003609C9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82F66">
        <w:rPr>
          <w:sz w:val="28"/>
          <w:szCs w:val="28"/>
        </w:rPr>
        <w:t>иметь нейтральный унифицированный характер на основе ограниченного числа колеров.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12.3. Рекламные конструкции (щитовые установки) выполняются, как правило, в двустороннем варианте. Щитовые установки, выполненные в одностороннем варианте, должны иметь декоративно оформленную обратную сторону.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920052">
        <w:rPr>
          <w:sz w:val="28"/>
          <w:szCs w:val="28"/>
        </w:rPr>
        <w:t>12.4. В границах перекрестка, квартала, локальной архитектурно-планировочной ситуации рекламные конструкции должн</w:t>
      </w:r>
      <w:r w:rsidR="00920052">
        <w:rPr>
          <w:sz w:val="28"/>
          <w:szCs w:val="28"/>
        </w:rPr>
        <w:t>ы</w:t>
      </w:r>
      <w:r w:rsidRPr="00920052">
        <w:rPr>
          <w:sz w:val="28"/>
          <w:szCs w:val="28"/>
        </w:rPr>
        <w:t xml:space="preserve"> иметь единый упорядоченный характер.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12.5. Во избежание искажения целостности восприятия архитектуры фасадов зданий при размещении рекламных конструкц</w:t>
      </w:r>
      <w:r>
        <w:rPr>
          <w:sz w:val="28"/>
          <w:szCs w:val="28"/>
        </w:rPr>
        <w:t>ий площадь информационного поля</w:t>
      </w:r>
      <w:r w:rsidRPr="00731223">
        <w:rPr>
          <w:sz w:val="28"/>
          <w:szCs w:val="28"/>
        </w:rPr>
        <w:t xml:space="preserve"> рекламы должна составлять не более 3% глухой поверхности фасада. Запрещено закрывать витрины зданий и сооружений </w:t>
      </w:r>
      <w:proofErr w:type="spellStart"/>
      <w:r w:rsidRPr="00731223">
        <w:rPr>
          <w:sz w:val="28"/>
          <w:szCs w:val="28"/>
        </w:rPr>
        <w:t>рекламоносителями</w:t>
      </w:r>
      <w:proofErr w:type="spellEnd"/>
      <w:r w:rsidRPr="00731223">
        <w:rPr>
          <w:sz w:val="28"/>
          <w:szCs w:val="28"/>
        </w:rPr>
        <w:t xml:space="preserve">. 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12.6. Для малогабаритных рекламных конструкций рекомендуется предусмотреть внутреннюю подсветку рекламного поля при условии разработки данного раздела в составе проектной документации.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87675A">
        <w:rPr>
          <w:sz w:val="28"/>
          <w:szCs w:val="28"/>
        </w:rPr>
        <w:t xml:space="preserve">12.7. Минимальные расстояния между отдельно стоящими рекламными конструкциями, расположенными в одном направлении (на одной стороне проезда, улицы, магистрали, одном разделительном газоне) и </w:t>
      </w:r>
      <w:r w:rsidRPr="0087675A">
        <w:rPr>
          <w:sz w:val="28"/>
          <w:szCs w:val="28"/>
        </w:rPr>
        <w:lastRenderedPageBreak/>
        <w:t>предназначенными для обзора с одного направления, устанавливается в соответствии с ГОСТ Р 52044-2003 «Наружная реклама на автомобильных дорогах и территориях городских и сельских поселений».</w:t>
      </w:r>
    </w:p>
    <w:p w:rsidR="003609C9" w:rsidRPr="00CC12F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 xml:space="preserve">12.8. </w:t>
      </w:r>
      <w:r w:rsidRPr="00CC12F3">
        <w:rPr>
          <w:sz w:val="28"/>
          <w:szCs w:val="28"/>
        </w:rPr>
        <w:t xml:space="preserve">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законом от 25 июня 2002 года </w:t>
      </w:r>
      <w:r>
        <w:rPr>
          <w:sz w:val="28"/>
          <w:szCs w:val="28"/>
        </w:rPr>
        <w:t>№</w:t>
      </w:r>
      <w:r w:rsidRPr="00CC12F3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Pr="00CC12F3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CC12F3">
        <w:rPr>
          <w:sz w:val="28"/>
          <w:szCs w:val="28"/>
        </w:rPr>
        <w:t>, с соблюдением требований к рекламе и ее распространению</w:t>
      </w:r>
      <w:r>
        <w:rPr>
          <w:sz w:val="28"/>
          <w:szCs w:val="28"/>
        </w:rPr>
        <w:t xml:space="preserve">, установленными </w:t>
      </w:r>
      <w:r w:rsidRPr="00731223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13.03.2006 № </w:t>
      </w:r>
      <w:r w:rsidRPr="00731223">
        <w:rPr>
          <w:sz w:val="28"/>
          <w:szCs w:val="28"/>
        </w:rPr>
        <w:t>38-ФЗ</w:t>
      </w:r>
      <w:r>
        <w:rPr>
          <w:sz w:val="28"/>
          <w:szCs w:val="28"/>
        </w:rPr>
        <w:t xml:space="preserve"> «О рекламе».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 w:rsidRPr="00731223">
        <w:rPr>
          <w:sz w:val="28"/>
          <w:szCs w:val="28"/>
        </w:rPr>
        <w:t>12.</w:t>
      </w:r>
      <w:r>
        <w:rPr>
          <w:sz w:val="28"/>
          <w:szCs w:val="28"/>
        </w:rPr>
        <w:t>9</w:t>
      </w:r>
      <w:r w:rsidRPr="00731223">
        <w:rPr>
          <w:sz w:val="28"/>
          <w:szCs w:val="28"/>
        </w:rPr>
        <w:t>. На одной улице (площади) устанавливаются рекламные конструкции, сохраняющие между собой стилистическое единство.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12.10</w:t>
      </w:r>
      <w:r w:rsidRPr="00731223">
        <w:rPr>
          <w:sz w:val="28"/>
          <w:szCs w:val="28"/>
        </w:rPr>
        <w:t xml:space="preserve">. Средства наружной рекламы или отдельных их частей не должны размещаться: </w:t>
      </w:r>
    </w:p>
    <w:p w:rsidR="003609C9" w:rsidRPr="00B82F66" w:rsidRDefault="003609C9" w:rsidP="003609C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82F66">
        <w:rPr>
          <w:sz w:val="28"/>
          <w:szCs w:val="28"/>
        </w:rPr>
        <w:t>на одной опоре с дорожными знаками и светофорами;</w:t>
      </w:r>
    </w:p>
    <w:p w:rsidR="003609C9" w:rsidRPr="00B82F66" w:rsidRDefault="003609C9" w:rsidP="003609C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82F66">
        <w:rPr>
          <w:sz w:val="28"/>
          <w:szCs w:val="28"/>
        </w:rPr>
        <w:t>на железнодорожных переездах, в туннелях и под путепроводами; над въездами в туннели и выездами из туннелей;</w:t>
      </w:r>
    </w:p>
    <w:p w:rsidR="003609C9" w:rsidRPr="00B82F66" w:rsidRDefault="003609C9" w:rsidP="003609C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82F66">
        <w:rPr>
          <w:sz w:val="28"/>
          <w:szCs w:val="28"/>
        </w:rPr>
        <w:t>над проезжей частью;</w:t>
      </w:r>
    </w:p>
    <w:p w:rsidR="003609C9" w:rsidRPr="00B82F66" w:rsidRDefault="003609C9" w:rsidP="003609C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82F66">
        <w:rPr>
          <w:sz w:val="28"/>
          <w:szCs w:val="28"/>
        </w:rPr>
        <w:t>на дорожных ограждениях и направляющих устройствах;</w:t>
      </w:r>
    </w:p>
    <w:p w:rsidR="003609C9" w:rsidRPr="00B82F66" w:rsidRDefault="003609C9" w:rsidP="003609C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82F66">
        <w:rPr>
          <w:sz w:val="28"/>
          <w:szCs w:val="28"/>
        </w:rPr>
        <w:t xml:space="preserve">на подпорных стенах, деревьях, скалах, не являющихся частью дорожной инфраструктуры, и других природных объектах. 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12.11</w:t>
      </w:r>
      <w:r w:rsidRPr="00731223">
        <w:rPr>
          <w:sz w:val="28"/>
          <w:szCs w:val="28"/>
        </w:rPr>
        <w:t>. Допускается размещение рекламных конструкций на конструктивно выделенных бортовым камнем или защитными ограждениями разделительных полосах, в том числе на газонах, разделяющих транспортные потоки, и центральных частях перекрестков с круговым движением, за пределами границ коридора безопасности, определяемых в соответствии с требованиями к территориальному размещению рекламных конструкций, указанных в ГОСТ Р 52044-2003.</w:t>
      </w:r>
    </w:p>
    <w:p w:rsidR="003609C9" w:rsidRPr="00731223" w:rsidRDefault="003609C9" w:rsidP="0036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12.12</w:t>
      </w:r>
      <w:r w:rsidRPr="00731223">
        <w:rPr>
          <w:sz w:val="28"/>
          <w:szCs w:val="28"/>
        </w:rPr>
        <w:t>. Не допускается размещение рекламы путем нанесения либо вкрапления, с использованием строительных материалов, краски, дорожной разметки и т.п., в поверхность автомобильных дорог и улиц.</w:t>
      </w:r>
    </w:p>
    <w:p w:rsidR="003609C9" w:rsidRDefault="003609C9" w:rsidP="0036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12.13</w:t>
      </w:r>
      <w:r w:rsidRPr="00731223">
        <w:rPr>
          <w:sz w:val="28"/>
          <w:szCs w:val="28"/>
        </w:rPr>
        <w:t>. Рекламно-информационные знаки не могут размещаться в одном створе с дорожными знаками и ограничивать их видимость или мешать их восприятию водителями транспортных средств и пешеходами.</w:t>
      </w:r>
    </w:p>
    <w:p w:rsidR="00921C8E" w:rsidRDefault="00921C8E">
      <w:pPr>
        <w:spacing w:after="160" w:line="259" w:lineRule="auto"/>
        <w:rPr>
          <w:rFonts w:eastAsiaTheme="majorEastAsia" w:cstheme="majorBidi"/>
          <w:b/>
          <w:bCs/>
          <w:sz w:val="28"/>
          <w:szCs w:val="28"/>
        </w:rPr>
      </w:pPr>
      <w:bookmarkStart w:id="151" w:name="_Toc93649298"/>
      <w:bookmarkStart w:id="152" w:name="_Toc95737595"/>
      <w:r>
        <w:br w:type="page"/>
      </w:r>
    </w:p>
    <w:p w:rsidR="00063454" w:rsidRPr="00A1668C" w:rsidRDefault="00063454" w:rsidP="00063454">
      <w:pPr>
        <w:pStyle w:val="2"/>
      </w:pPr>
      <w:r>
        <w:lastRenderedPageBreak/>
        <w:t xml:space="preserve">13. </w:t>
      </w:r>
      <w:r w:rsidRPr="00E3458B">
        <w:t>Распространение наружной рекламы на объектах культурного наследия, их территориях</w:t>
      </w:r>
      <w:bookmarkEnd w:id="151"/>
      <w:bookmarkEnd w:id="152"/>
    </w:p>
    <w:p w:rsidR="00063454" w:rsidRDefault="00063454" w:rsidP="00063454">
      <w:pPr>
        <w:ind w:firstLine="709"/>
        <w:jc w:val="both"/>
        <w:rPr>
          <w:sz w:val="28"/>
          <w:szCs w:val="28"/>
        </w:rPr>
      </w:pPr>
      <w:r w:rsidRPr="00920052">
        <w:rPr>
          <w:sz w:val="28"/>
          <w:szCs w:val="28"/>
        </w:rPr>
        <w:t xml:space="preserve">13.1. Рекламные конструкции на территории Нефтекумского городского округа не размещаются </w:t>
      </w:r>
      <w:r w:rsidR="00125DFD">
        <w:rPr>
          <w:sz w:val="28"/>
          <w:szCs w:val="28"/>
        </w:rPr>
        <w:t>на</w:t>
      </w:r>
      <w:r w:rsidRPr="00920052">
        <w:rPr>
          <w:sz w:val="28"/>
          <w:szCs w:val="28"/>
        </w:rPr>
        <w:t xml:space="preserve"> объект</w:t>
      </w:r>
      <w:r w:rsidR="00125DFD">
        <w:rPr>
          <w:sz w:val="28"/>
          <w:szCs w:val="28"/>
        </w:rPr>
        <w:t>ах</w:t>
      </w:r>
      <w:r w:rsidRPr="00920052">
        <w:rPr>
          <w:sz w:val="28"/>
          <w:szCs w:val="28"/>
        </w:rPr>
        <w:t xml:space="preserve"> культурного наследия</w:t>
      </w:r>
      <w:r w:rsidR="00B62CF7" w:rsidRPr="00920052">
        <w:rPr>
          <w:sz w:val="28"/>
          <w:szCs w:val="28"/>
        </w:rPr>
        <w:t>.</w:t>
      </w:r>
    </w:p>
    <w:p w:rsidR="003609C9" w:rsidRPr="00074438" w:rsidRDefault="003609C9" w:rsidP="003609C9"/>
    <w:p w:rsidR="003609C9" w:rsidRPr="00731223" w:rsidRDefault="001E0B54" w:rsidP="001E0B54">
      <w:pPr>
        <w:pStyle w:val="1"/>
        <w:rPr>
          <w:rFonts w:eastAsia="Times New Roman"/>
        </w:rPr>
      </w:pPr>
      <w:bookmarkStart w:id="153" w:name="_Toc26958423"/>
      <w:bookmarkStart w:id="154" w:name="_Toc95737596"/>
      <w:r>
        <w:rPr>
          <w:rFonts w:eastAsia="Times New Roman"/>
        </w:rPr>
        <w:t xml:space="preserve">ЧАСТЬ </w:t>
      </w:r>
      <w:r w:rsidR="003609C9" w:rsidRPr="00731223">
        <w:rPr>
          <w:rFonts w:eastAsia="Times New Roman"/>
        </w:rPr>
        <w:t xml:space="preserve">3. ЗОНИРОВАНИЕ ТЕРРИТОРИИ </w:t>
      </w:r>
      <w:r w:rsidR="00820B8E">
        <w:t>НЕФТЕКУМСКОГО</w:t>
      </w:r>
      <w:r w:rsidR="00820B8E" w:rsidRPr="00A01AEA">
        <w:t xml:space="preserve"> </w:t>
      </w:r>
      <w:r w:rsidR="00820B8E">
        <w:t>ГОРОДСКОГО</w:t>
      </w:r>
      <w:r w:rsidR="00820B8E" w:rsidRPr="00A01AEA">
        <w:t xml:space="preserve"> </w:t>
      </w:r>
      <w:r w:rsidR="00820B8E">
        <w:t>ОКРУГА</w:t>
      </w:r>
      <w:r w:rsidR="003609C9" w:rsidRPr="001225A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3609C9" w:rsidRPr="00731223">
        <w:rPr>
          <w:rFonts w:eastAsia="Times New Roman"/>
        </w:rPr>
        <w:t>ОПРЕДЕЛЯЮЩЕЕ ВОЗМОЖНОСТЬ РАЗМЕЩЕНИЯ РЕКЛАМНЫХ КОНСТРУКЦИЙ</w:t>
      </w:r>
      <w:bookmarkEnd w:id="153"/>
      <w:bookmarkEnd w:id="154"/>
    </w:p>
    <w:p w:rsidR="003609C9" w:rsidRPr="00731223" w:rsidRDefault="003609C9" w:rsidP="003609C9">
      <w:pPr>
        <w:rPr>
          <w:sz w:val="28"/>
          <w:szCs w:val="28"/>
        </w:rPr>
      </w:pPr>
    </w:p>
    <w:p w:rsidR="003609C9" w:rsidRPr="00731223" w:rsidRDefault="003609C9" w:rsidP="003609C9">
      <w:pPr>
        <w:pStyle w:val="2"/>
      </w:pPr>
      <w:bookmarkStart w:id="155" w:name="_Toc26958424"/>
      <w:bookmarkStart w:id="156" w:name="_Toc95737597"/>
      <w:r w:rsidRPr="00731223">
        <w:t>1</w:t>
      </w:r>
      <w:r w:rsidR="00063454">
        <w:t>4</w:t>
      </w:r>
      <w:r w:rsidRPr="00731223">
        <w:t xml:space="preserve">. Зонирование территории </w:t>
      </w:r>
      <w:r w:rsidR="00806F43">
        <w:t>Нефтекумского</w:t>
      </w:r>
      <w:r w:rsidR="00806F43" w:rsidRPr="00A01AEA">
        <w:t xml:space="preserve"> </w:t>
      </w:r>
      <w:r w:rsidR="00806F43">
        <w:t>городского</w:t>
      </w:r>
      <w:r w:rsidR="00806F43" w:rsidRPr="00A01AEA">
        <w:t xml:space="preserve"> </w:t>
      </w:r>
      <w:r w:rsidR="00806F43">
        <w:t>округа</w:t>
      </w:r>
      <w:r w:rsidRPr="00731223">
        <w:t>, определяющее возможность размещения рекламных конструкций</w:t>
      </w:r>
      <w:bookmarkEnd w:id="155"/>
      <w:bookmarkEnd w:id="156"/>
    </w:p>
    <w:p w:rsidR="003609C9" w:rsidRPr="00DD7C3B" w:rsidRDefault="003609C9" w:rsidP="003609C9">
      <w:pPr>
        <w:ind w:firstLine="709"/>
        <w:jc w:val="both"/>
        <w:rPr>
          <w:sz w:val="28"/>
          <w:szCs w:val="28"/>
        </w:rPr>
      </w:pPr>
      <w:r w:rsidRPr="00DD7C3B">
        <w:rPr>
          <w:sz w:val="28"/>
          <w:szCs w:val="28"/>
        </w:rPr>
        <w:t xml:space="preserve">На территории </w:t>
      </w:r>
      <w:r w:rsidR="00806F43" w:rsidRPr="00DD7C3B">
        <w:rPr>
          <w:sz w:val="28"/>
          <w:szCs w:val="28"/>
        </w:rPr>
        <w:t xml:space="preserve">Нефтекумского городского округа </w:t>
      </w:r>
      <w:r w:rsidRPr="00DD7C3B">
        <w:rPr>
          <w:sz w:val="28"/>
          <w:szCs w:val="28"/>
        </w:rPr>
        <w:t>выделен</w:t>
      </w:r>
      <w:r w:rsidR="00DD7C3B" w:rsidRPr="00DD7C3B">
        <w:rPr>
          <w:sz w:val="28"/>
          <w:szCs w:val="28"/>
        </w:rPr>
        <w:t>а</w:t>
      </w:r>
      <w:r w:rsidRPr="00DD7C3B">
        <w:rPr>
          <w:sz w:val="28"/>
          <w:szCs w:val="28"/>
        </w:rPr>
        <w:t xml:space="preserve"> </w:t>
      </w:r>
      <w:r w:rsidR="00DD7C3B" w:rsidRPr="00DD7C3B">
        <w:rPr>
          <w:sz w:val="28"/>
          <w:szCs w:val="28"/>
        </w:rPr>
        <w:t>1</w:t>
      </w:r>
      <w:r w:rsidRPr="00DD7C3B">
        <w:rPr>
          <w:sz w:val="28"/>
          <w:szCs w:val="28"/>
        </w:rPr>
        <w:t xml:space="preserve"> зон</w:t>
      </w:r>
      <w:r w:rsidR="00DD7C3B" w:rsidRPr="00DD7C3B">
        <w:rPr>
          <w:sz w:val="28"/>
          <w:szCs w:val="28"/>
        </w:rPr>
        <w:t>а</w:t>
      </w:r>
      <w:r w:rsidRPr="00DD7C3B">
        <w:rPr>
          <w:sz w:val="28"/>
          <w:szCs w:val="28"/>
        </w:rPr>
        <w:t>, предусматривающ</w:t>
      </w:r>
      <w:r w:rsidR="00DD7C3B" w:rsidRPr="00DD7C3B">
        <w:rPr>
          <w:sz w:val="28"/>
          <w:szCs w:val="28"/>
        </w:rPr>
        <w:t>ая</w:t>
      </w:r>
      <w:r w:rsidRPr="00DD7C3B">
        <w:rPr>
          <w:sz w:val="28"/>
          <w:szCs w:val="28"/>
        </w:rPr>
        <w:t xml:space="preserve"> размещение строго определенных рекламных конструкций, а также определены характеристики существующих рекламных мест и установленных на них рекламных конструкций (приложение 2). </w:t>
      </w:r>
    </w:p>
    <w:p w:rsidR="003609C9" w:rsidRPr="00DD7C3B" w:rsidRDefault="003609C9" w:rsidP="003609C9">
      <w:pPr>
        <w:jc w:val="both"/>
        <w:rPr>
          <w:sz w:val="28"/>
          <w:szCs w:val="28"/>
        </w:rPr>
      </w:pPr>
      <w:r w:rsidRPr="00DD7C3B">
        <w:rPr>
          <w:sz w:val="28"/>
          <w:szCs w:val="28"/>
        </w:rPr>
        <w:tab/>
        <w:t xml:space="preserve">ЗОНА </w:t>
      </w:r>
      <w:r w:rsidR="008555FF">
        <w:rPr>
          <w:sz w:val="28"/>
          <w:szCs w:val="28"/>
        </w:rPr>
        <w:t>1</w:t>
      </w:r>
      <w:r w:rsidRPr="00DD7C3B">
        <w:rPr>
          <w:sz w:val="28"/>
          <w:szCs w:val="28"/>
        </w:rPr>
        <w:t>. Зона размещения наземных рекламных конструкций среднего и малого формата</w:t>
      </w:r>
      <w:r w:rsidR="00806F43" w:rsidRPr="00DD7C3B">
        <w:rPr>
          <w:sz w:val="28"/>
          <w:szCs w:val="28"/>
        </w:rPr>
        <w:t xml:space="preserve"> представлена щитами</w:t>
      </w:r>
      <w:r w:rsidR="00063454" w:rsidRPr="00DD7C3B">
        <w:rPr>
          <w:sz w:val="28"/>
          <w:szCs w:val="28"/>
        </w:rPr>
        <w:t xml:space="preserve"> </w:t>
      </w:r>
      <w:r w:rsidR="00806F43" w:rsidRPr="00DD7C3B">
        <w:rPr>
          <w:sz w:val="28"/>
          <w:szCs w:val="28"/>
        </w:rPr>
        <w:t>3,0 х 6,0 м</w:t>
      </w:r>
      <w:r w:rsidR="00B13900">
        <w:rPr>
          <w:sz w:val="28"/>
          <w:szCs w:val="28"/>
        </w:rPr>
        <w:t xml:space="preserve"> и </w:t>
      </w:r>
      <w:r w:rsidR="00B13900" w:rsidRPr="00DD7C3B">
        <w:rPr>
          <w:sz w:val="28"/>
          <w:szCs w:val="28"/>
        </w:rPr>
        <w:t>1,65 х 2,0 м</w:t>
      </w:r>
      <w:r w:rsidR="00806F43" w:rsidRPr="00DD7C3B">
        <w:rPr>
          <w:sz w:val="28"/>
          <w:szCs w:val="28"/>
        </w:rPr>
        <w:t>.</w:t>
      </w:r>
    </w:p>
    <w:p w:rsidR="001A5AD5" w:rsidRPr="00DD7C3B" w:rsidRDefault="001A5AD5" w:rsidP="001A5AD5">
      <w:pPr>
        <w:ind w:firstLine="708"/>
        <w:jc w:val="both"/>
        <w:rPr>
          <w:sz w:val="28"/>
          <w:szCs w:val="28"/>
        </w:rPr>
      </w:pPr>
      <w:r w:rsidRPr="00DD7C3B">
        <w:rPr>
          <w:sz w:val="28"/>
          <w:szCs w:val="28"/>
        </w:rPr>
        <w:t xml:space="preserve">Рекламные конструкции среднего и малого формата (щиты, сити-форматы, панель-кронштейны) разрешено размещать только в пределах улично-дорожной сети. Размещение рекламы на ограждениях земельных участков индивидуальной жилой застройки с уличной стороны запрещено. </w:t>
      </w:r>
    </w:p>
    <w:p w:rsidR="001A5AD5" w:rsidRPr="00DD7C3B" w:rsidRDefault="001A5AD5" w:rsidP="001A5AD5">
      <w:pPr>
        <w:ind w:firstLine="708"/>
        <w:jc w:val="both"/>
        <w:rPr>
          <w:sz w:val="28"/>
          <w:szCs w:val="28"/>
        </w:rPr>
      </w:pPr>
      <w:r w:rsidRPr="00DD7C3B">
        <w:rPr>
          <w:sz w:val="28"/>
          <w:szCs w:val="28"/>
        </w:rPr>
        <w:t xml:space="preserve">На всей территории </w:t>
      </w:r>
      <w:r w:rsidR="00110781" w:rsidRPr="00DD7C3B">
        <w:rPr>
          <w:sz w:val="28"/>
          <w:szCs w:val="28"/>
        </w:rPr>
        <w:t xml:space="preserve">Нефтекумского городского </w:t>
      </w:r>
      <w:r w:rsidRPr="00DD7C3B">
        <w:rPr>
          <w:sz w:val="28"/>
          <w:szCs w:val="28"/>
        </w:rPr>
        <w:t>округа допускается размещение рекламных конструкций, совмещенных с элементами уличной мебели, а также на остановочных пунктах.</w:t>
      </w:r>
    </w:p>
    <w:p w:rsidR="003609C9" w:rsidRPr="00731223" w:rsidRDefault="003609C9" w:rsidP="003609C9">
      <w:pPr>
        <w:ind w:firstLine="708"/>
        <w:jc w:val="both"/>
        <w:rPr>
          <w:sz w:val="28"/>
          <w:szCs w:val="28"/>
        </w:rPr>
      </w:pPr>
      <w:r w:rsidRPr="00DD7C3B">
        <w:rPr>
          <w:sz w:val="28"/>
          <w:szCs w:val="28"/>
        </w:rPr>
        <w:t xml:space="preserve">Размещение рекламных конструкций производится в соответствии с проектной документацией, согласованной с главным архитектором и инженерными службами </w:t>
      </w:r>
      <w:r w:rsidR="00806F43" w:rsidRPr="00DD7C3B">
        <w:rPr>
          <w:sz w:val="28"/>
          <w:szCs w:val="28"/>
        </w:rPr>
        <w:t>Нефтекумского</w:t>
      </w:r>
      <w:r w:rsidR="001E0B54" w:rsidRPr="00DD7C3B">
        <w:rPr>
          <w:sz w:val="28"/>
          <w:szCs w:val="28"/>
        </w:rPr>
        <w:t xml:space="preserve"> </w:t>
      </w:r>
      <w:r w:rsidR="00806F43" w:rsidRPr="00DD7C3B">
        <w:rPr>
          <w:sz w:val="28"/>
          <w:szCs w:val="28"/>
        </w:rPr>
        <w:t>городского</w:t>
      </w:r>
      <w:r w:rsidR="001E0B54" w:rsidRPr="00DD7C3B">
        <w:rPr>
          <w:sz w:val="28"/>
          <w:szCs w:val="28"/>
        </w:rPr>
        <w:t xml:space="preserve"> </w:t>
      </w:r>
      <w:r w:rsidRPr="00DD7C3B">
        <w:rPr>
          <w:sz w:val="28"/>
          <w:szCs w:val="28"/>
        </w:rPr>
        <w:t>округа.</w:t>
      </w:r>
    </w:p>
    <w:p w:rsidR="003609C9" w:rsidRDefault="003609C9" w:rsidP="003609C9">
      <w:pPr>
        <w:jc w:val="both"/>
        <w:rPr>
          <w:rFonts w:cstheme="majorBidi"/>
          <w:bCs/>
          <w:sz w:val="28"/>
          <w:szCs w:val="26"/>
        </w:rPr>
      </w:pPr>
    </w:p>
    <w:p w:rsidR="003609C9" w:rsidRPr="008757A6" w:rsidRDefault="003609C9" w:rsidP="003609C9">
      <w:pPr>
        <w:jc w:val="both"/>
        <w:rPr>
          <w:rFonts w:cstheme="majorBidi"/>
          <w:bCs/>
          <w:sz w:val="28"/>
          <w:szCs w:val="26"/>
        </w:rPr>
        <w:sectPr w:rsidR="003609C9" w:rsidRPr="008757A6" w:rsidSect="004026F9"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6" w:h="16838"/>
          <w:pgMar w:top="1134" w:right="851" w:bottom="1134" w:left="1701" w:header="708" w:footer="737" w:gutter="0"/>
          <w:pgNumType w:start="2"/>
          <w:cols w:space="708"/>
          <w:titlePg/>
          <w:docGrid w:linePitch="360"/>
        </w:sectPr>
      </w:pPr>
    </w:p>
    <w:p w:rsidR="003609C9" w:rsidRDefault="003609C9" w:rsidP="003609C9">
      <w:pPr>
        <w:pStyle w:val="1"/>
        <w:rPr>
          <w:rFonts w:eastAsia="Times New Roman"/>
        </w:rPr>
      </w:pPr>
      <w:bookmarkStart w:id="157" w:name="_Toc26958425"/>
      <w:bookmarkStart w:id="158" w:name="_Toc95737598"/>
      <w:r w:rsidRPr="008757A6">
        <w:rPr>
          <w:rFonts w:eastAsia="Times New Roman"/>
        </w:rPr>
        <w:lastRenderedPageBreak/>
        <w:t>ПРИЛОЖЕНИЯ</w:t>
      </w:r>
      <w:bookmarkEnd w:id="157"/>
      <w:bookmarkEnd w:id="158"/>
    </w:p>
    <w:p w:rsidR="003609C9" w:rsidRPr="00074438" w:rsidRDefault="003609C9" w:rsidP="003609C9"/>
    <w:p w:rsidR="003609C9" w:rsidRPr="00074438" w:rsidRDefault="003609C9" w:rsidP="003609C9">
      <w:pPr>
        <w:pStyle w:val="2"/>
      </w:pPr>
      <w:bookmarkStart w:id="159" w:name="_Toc26958426"/>
      <w:bookmarkStart w:id="160" w:name="_Toc95737599"/>
      <w:r w:rsidRPr="00074438">
        <w:t>Приложение 1. Основные виды рекламных конструкций</w:t>
      </w:r>
      <w:bookmarkEnd w:id="159"/>
      <w:bookmarkEnd w:id="160"/>
    </w:p>
    <w:p w:rsidR="003609C9" w:rsidRPr="008757A6" w:rsidRDefault="003609C9" w:rsidP="003609C9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8757A6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1F1C9DB" wp14:editId="03D99AE6">
            <wp:extent cx="7677150" cy="4931632"/>
            <wp:effectExtent l="0" t="0" r="0" b="2540"/>
            <wp:docPr id="1027" name="Picture 3" descr="C:\Users\Александр\Desktop\Схема размещения рекласных конструкций\Условные обозна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Александр\Desktop\Схема размещения рекласных конструкций\Условные обозначен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147" cy="49322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609C9" w:rsidRPr="008757A6" w:rsidRDefault="003609C9" w:rsidP="003609C9">
      <w:pPr>
        <w:rPr>
          <w:rFonts w:ascii="Arial" w:hAnsi="Arial" w:cs="Arial"/>
          <w:sz w:val="21"/>
          <w:szCs w:val="21"/>
        </w:rPr>
        <w:sectPr w:rsidR="003609C9" w:rsidRPr="008757A6" w:rsidSect="0083153F">
          <w:footerReference w:type="first" r:id="rId15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972AD" w:rsidRPr="008757A6" w:rsidRDefault="00F972AD" w:rsidP="00F972AD">
      <w:pPr>
        <w:pStyle w:val="2"/>
      </w:pPr>
      <w:bookmarkStart w:id="161" w:name="_Toc26958427"/>
      <w:bookmarkStart w:id="162" w:name="_Toc95737600"/>
      <w:bookmarkStart w:id="163" w:name="_Toc502159987"/>
      <w:r w:rsidRPr="008757A6">
        <w:rPr>
          <w:color w:val="000000"/>
        </w:rPr>
        <w:lastRenderedPageBreak/>
        <w:t xml:space="preserve">Приложение 2. </w:t>
      </w:r>
      <w:r w:rsidRPr="008757A6">
        <w:t>Существующие рекламные конструкции, расположенные на территории</w:t>
      </w:r>
      <w:r>
        <w:t xml:space="preserve"> </w:t>
      </w:r>
      <w:bookmarkEnd w:id="161"/>
      <w:r>
        <w:t>Нефтекумского</w:t>
      </w:r>
      <w:r w:rsidRPr="001E0B54">
        <w:t xml:space="preserve"> </w:t>
      </w:r>
      <w:r>
        <w:t>городского</w:t>
      </w:r>
      <w:r w:rsidRPr="001E0B54">
        <w:t xml:space="preserve"> </w:t>
      </w:r>
      <w:r>
        <w:t>округа Ставропольского края</w:t>
      </w:r>
      <w:bookmarkEnd w:id="162"/>
    </w:p>
    <w:p w:rsidR="00F972AD" w:rsidRPr="008757A6" w:rsidRDefault="00F972AD" w:rsidP="00F972AD"/>
    <w:tbl>
      <w:tblPr>
        <w:tblW w:w="151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646"/>
        <w:gridCol w:w="1593"/>
        <w:gridCol w:w="1587"/>
        <w:gridCol w:w="1665"/>
        <w:gridCol w:w="1854"/>
        <w:gridCol w:w="1028"/>
        <w:gridCol w:w="1148"/>
        <w:gridCol w:w="1248"/>
        <w:gridCol w:w="2801"/>
      </w:tblGrid>
      <w:tr w:rsidR="00F972AD" w:rsidRPr="00D1411D" w:rsidTr="004C6A71">
        <w:trPr>
          <w:trHeight w:val="780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1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1D">
              <w:rPr>
                <w:b/>
                <w:bCs/>
                <w:color w:val="000000"/>
                <w:sz w:val="22"/>
                <w:szCs w:val="22"/>
              </w:rPr>
              <w:t>Обозначения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1D">
              <w:rPr>
                <w:b/>
                <w:bCs/>
                <w:color w:val="000000"/>
                <w:sz w:val="22"/>
                <w:szCs w:val="22"/>
              </w:rPr>
              <w:t>Координаты X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1D">
              <w:rPr>
                <w:b/>
                <w:bCs/>
                <w:color w:val="000000"/>
                <w:sz w:val="22"/>
                <w:szCs w:val="22"/>
              </w:rPr>
              <w:t>Координаты Y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1D">
              <w:rPr>
                <w:b/>
                <w:bCs/>
                <w:color w:val="000000"/>
                <w:sz w:val="22"/>
                <w:szCs w:val="22"/>
              </w:rPr>
              <w:t>Вид конструкции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1D">
              <w:rPr>
                <w:b/>
                <w:bCs/>
                <w:color w:val="000000"/>
                <w:sz w:val="22"/>
                <w:szCs w:val="22"/>
              </w:rPr>
              <w:t>Тип конструкции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1D">
              <w:rPr>
                <w:b/>
                <w:bCs/>
                <w:color w:val="000000"/>
                <w:sz w:val="22"/>
                <w:szCs w:val="22"/>
              </w:rPr>
              <w:t>Высота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1D">
              <w:rPr>
                <w:b/>
                <w:bCs/>
                <w:color w:val="000000"/>
                <w:sz w:val="22"/>
                <w:szCs w:val="22"/>
              </w:rPr>
              <w:t>Ширина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1D">
              <w:rPr>
                <w:b/>
                <w:bCs/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1D">
              <w:rPr>
                <w:b/>
                <w:bCs/>
                <w:color w:val="000000"/>
                <w:sz w:val="22"/>
                <w:szCs w:val="22"/>
              </w:rPr>
              <w:t>Местоположение конструкции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Щ-001-001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444213.49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2320528.11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AC03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1411D">
              <w:rPr>
                <w:color w:val="000000"/>
                <w:sz w:val="22"/>
                <w:szCs w:val="22"/>
              </w:rPr>
              <w:t>Кочубей-Нефтекумск-Зеленокумск-Минеральные-Воды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1411D">
              <w:rPr>
                <w:color w:val="000000"/>
                <w:sz w:val="22"/>
                <w:szCs w:val="22"/>
              </w:rPr>
              <w:t xml:space="preserve"> 143 +120м (справа)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Щ-001-002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444322.85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2320144.17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 w:rsidR="00F972AD">
              <w:rPr>
                <w:color w:val="000000"/>
                <w:sz w:val="22"/>
                <w:szCs w:val="22"/>
              </w:rPr>
              <w:t>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Кочубей-Нефтекумск-Зеленокумск-Минеральные-Воды</w:t>
            </w:r>
            <w:r w:rsidR="00F972AD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143 +500</w:t>
            </w:r>
            <w:r w:rsidR="00F972AD" w:rsidRPr="00D1411D">
              <w:rPr>
                <w:color w:val="000000"/>
                <w:sz w:val="22"/>
                <w:szCs w:val="22"/>
              </w:rPr>
              <w:t>м (справа)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Щ-001-003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444420.23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2319763.95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 w:rsidR="00F972AD">
              <w:rPr>
                <w:color w:val="000000"/>
                <w:sz w:val="22"/>
                <w:szCs w:val="22"/>
              </w:rPr>
              <w:t>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Кочубей-Нефтекумск-Зеленокумск-Минеральные-Воды</w:t>
            </w:r>
            <w:r w:rsidR="00F972AD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143 +850</w:t>
            </w:r>
            <w:r w:rsidR="00F972AD" w:rsidRPr="00D1411D">
              <w:rPr>
                <w:color w:val="000000"/>
                <w:sz w:val="22"/>
                <w:szCs w:val="22"/>
              </w:rPr>
              <w:t>м (справа)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Щ-001-004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444458.91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2319595.84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AC03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 w:rsidR="00F972AD">
              <w:rPr>
                <w:color w:val="000000"/>
                <w:sz w:val="22"/>
                <w:szCs w:val="22"/>
              </w:rPr>
              <w:t>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Кочубей-Нефтекумск-Зеленокумск-Минеральные-Воды</w:t>
            </w:r>
            <w:r w:rsidR="00F972AD">
              <w:rPr>
                <w:color w:val="000000"/>
                <w:sz w:val="22"/>
                <w:szCs w:val="22"/>
              </w:rPr>
              <w:t>»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 14</w:t>
            </w:r>
            <w:r>
              <w:rPr>
                <w:color w:val="000000"/>
                <w:sz w:val="22"/>
                <w:szCs w:val="22"/>
              </w:rPr>
              <w:t>4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 (справа)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Щ-001-005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444522.28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2319399.4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 w:rsidR="00F972AD">
              <w:rPr>
                <w:color w:val="000000"/>
                <w:sz w:val="22"/>
                <w:szCs w:val="22"/>
              </w:rPr>
              <w:t>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Кочубей-Нефтекумск-Зеленокумск-Минеральные-Воды</w:t>
            </w:r>
            <w:r w:rsidR="00F972AD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144 +21</w:t>
            </w:r>
            <w:r w:rsidR="00F972AD" w:rsidRPr="00D1411D">
              <w:rPr>
                <w:color w:val="000000"/>
                <w:sz w:val="22"/>
                <w:szCs w:val="22"/>
              </w:rPr>
              <w:t>0м (справа)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Щ-001-006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444548.53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2319149.67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 w:rsidR="00F972AD">
              <w:rPr>
                <w:color w:val="000000"/>
                <w:sz w:val="22"/>
                <w:szCs w:val="22"/>
              </w:rPr>
              <w:t>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Кочубей-Нефтекумск-Зеленокумск-Минеральные-Воды</w:t>
            </w:r>
            <w:r w:rsidR="00F972AD">
              <w:rPr>
                <w:color w:val="000000"/>
                <w:sz w:val="22"/>
                <w:szCs w:val="22"/>
              </w:rPr>
              <w:t>»</w:t>
            </w:r>
            <w:r w:rsidR="00F15EC9">
              <w:rPr>
                <w:color w:val="000000"/>
                <w:sz w:val="22"/>
                <w:szCs w:val="22"/>
              </w:rPr>
              <w:t xml:space="preserve"> 144 +4</w:t>
            </w:r>
            <w:r w:rsidR="00F972AD" w:rsidRPr="00D1411D">
              <w:rPr>
                <w:color w:val="000000"/>
                <w:sz w:val="22"/>
                <w:szCs w:val="22"/>
              </w:rPr>
              <w:t>10м (справа)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Щ-001-007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444703.22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2318676.84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 w:rsidR="00F972AD">
              <w:rPr>
                <w:color w:val="000000"/>
                <w:sz w:val="22"/>
                <w:szCs w:val="22"/>
              </w:rPr>
              <w:t>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Кочубей-Нефтекумск-Зеленокумск-Минеральные-Воды</w:t>
            </w:r>
            <w:r w:rsidR="00F972AD">
              <w:rPr>
                <w:color w:val="000000"/>
                <w:sz w:val="22"/>
                <w:szCs w:val="22"/>
              </w:rPr>
              <w:t>»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 144 </w:t>
            </w:r>
            <w:r w:rsidR="00F15EC9">
              <w:rPr>
                <w:color w:val="000000"/>
                <w:sz w:val="22"/>
                <w:szCs w:val="22"/>
              </w:rPr>
              <w:lastRenderedPageBreak/>
              <w:t>+94</w:t>
            </w:r>
            <w:r w:rsidR="00F972AD" w:rsidRPr="00D1411D">
              <w:rPr>
                <w:color w:val="000000"/>
                <w:sz w:val="22"/>
                <w:szCs w:val="22"/>
              </w:rPr>
              <w:t>0м (справа)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Щ-001-008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444712.32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2318527.92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F15E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 w:rsidR="00F972AD">
              <w:rPr>
                <w:color w:val="000000"/>
                <w:sz w:val="22"/>
                <w:szCs w:val="22"/>
              </w:rPr>
              <w:t>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Кочубей-Нефтекумск-Зеленокумск-Минеральные-Воды</w:t>
            </w:r>
            <w:r w:rsidR="00F972AD">
              <w:rPr>
                <w:color w:val="000000"/>
                <w:sz w:val="22"/>
                <w:szCs w:val="22"/>
              </w:rPr>
              <w:t>»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 14</w:t>
            </w:r>
            <w:r w:rsidR="00F15EC9">
              <w:rPr>
                <w:color w:val="000000"/>
                <w:sz w:val="22"/>
                <w:szCs w:val="22"/>
              </w:rPr>
              <w:t>5 +10</w:t>
            </w:r>
            <w:r w:rsidR="00F972AD" w:rsidRPr="00D1411D">
              <w:rPr>
                <w:color w:val="000000"/>
                <w:sz w:val="22"/>
                <w:szCs w:val="22"/>
              </w:rPr>
              <w:t>0м (справа)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Щ-001-009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444719.57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2318473.73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 w:rsidR="00F972AD">
              <w:rPr>
                <w:color w:val="000000"/>
                <w:sz w:val="22"/>
                <w:szCs w:val="22"/>
              </w:rPr>
              <w:t>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Кочубей-Нефтекумск-Зеленокумск-Минеральные-Воды</w:t>
            </w:r>
            <w:r w:rsidR="00F972AD">
              <w:rPr>
                <w:color w:val="000000"/>
                <w:sz w:val="22"/>
                <w:szCs w:val="22"/>
              </w:rPr>
              <w:t>»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 145 +100м (слева)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1</w:t>
            </w:r>
            <w:r w:rsidR="00746F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Щ-001-01</w:t>
            </w:r>
            <w:r w:rsidR="00746F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444787.27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2318358.99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 w:rsidR="00F972AD">
              <w:rPr>
                <w:color w:val="000000"/>
                <w:sz w:val="22"/>
                <w:szCs w:val="22"/>
              </w:rPr>
              <w:t>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Кочубей-Нефтекумск-Зеленокумск-Минеральные-Воды</w:t>
            </w:r>
            <w:r w:rsidR="00F972AD">
              <w:rPr>
                <w:color w:val="000000"/>
                <w:sz w:val="22"/>
                <w:szCs w:val="22"/>
              </w:rPr>
              <w:t>»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 145 +271м (справа)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1</w:t>
            </w:r>
            <w:r w:rsidR="00746F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Щ-001-01</w:t>
            </w:r>
            <w:r w:rsidR="00746F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444773.81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2318201.31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 w:rsidR="00F972AD">
              <w:rPr>
                <w:color w:val="000000"/>
                <w:sz w:val="22"/>
                <w:szCs w:val="22"/>
              </w:rPr>
              <w:t>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Кочубей-Нефтекумск-</w:t>
            </w:r>
            <w:r w:rsidR="00F972AD" w:rsidRPr="00D1411D">
              <w:rPr>
                <w:color w:val="000000"/>
                <w:sz w:val="22"/>
                <w:szCs w:val="22"/>
              </w:rPr>
              <w:lastRenderedPageBreak/>
              <w:t>Зеленокумск-Минеральные-Воды</w:t>
            </w:r>
            <w:r w:rsidR="00F972AD">
              <w:rPr>
                <w:color w:val="000000"/>
                <w:sz w:val="22"/>
                <w:szCs w:val="22"/>
              </w:rPr>
              <w:t>»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 145 +425м (слева)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lastRenderedPageBreak/>
              <w:t>1</w:t>
            </w:r>
            <w:r w:rsidR="00746FC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Щ-001-01</w:t>
            </w:r>
            <w:r w:rsidR="00746FC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444880.73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2318054.92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F972AD" w:rsidP="004C6A71">
            <w:pPr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1411D">
              <w:rPr>
                <w:color w:val="000000"/>
                <w:sz w:val="22"/>
                <w:szCs w:val="22"/>
              </w:rPr>
              <w:t>Кочубей-Нефтекумск-Зеленокумск-Минеральные-Воды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1411D">
              <w:rPr>
                <w:color w:val="000000"/>
                <w:sz w:val="22"/>
                <w:szCs w:val="22"/>
              </w:rPr>
              <w:t xml:space="preserve"> 145 +577м (справа)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1</w:t>
            </w:r>
            <w:r w:rsidR="00746F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Щ-001-01</w:t>
            </w:r>
            <w:r w:rsidR="00746F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444843.53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2317979.89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 w:rsidR="00F972AD">
              <w:rPr>
                <w:color w:val="000000"/>
                <w:sz w:val="22"/>
                <w:szCs w:val="22"/>
              </w:rPr>
              <w:t>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Кочубей-Нефтекумск-Зеленокумск-Минеральные-Воды</w:t>
            </w:r>
            <w:r w:rsidR="00F972AD">
              <w:rPr>
                <w:color w:val="000000"/>
                <w:sz w:val="22"/>
                <w:szCs w:val="22"/>
              </w:rPr>
              <w:t>»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 145 +700м (слева)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1</w:t>
            </w:r>
            <w:r w:rsidR="00746FC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Щ-001-01</w:t>
            </w:r>
            <w:r w:rsidR="00746FC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444922.15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2317732.26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 w:rsidR="00F972AD">
              <w:rPr>
                <w:color w:val="000000"/>
                <w:sz w:val="22"/>
                <w:szCs w:val="22"/>
              </w:rPr>
              <w:t>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Кочубей-Нефтекумск-Зеленокумск-Минеральные-Воды</w:t>
            </w:r>
            <w:r w:rsidR="00F972AD">
              <w:rPr>
                <w:color w:val="000000"/>
                <w:sz w:val="22"/>
                <w:szCs w:val="22"/>
              </w:rPr>
              <w:t>»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 146 +028м (слева)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1</w:t>
            </w:r>
            <w:r w:rsidR="00746F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Щ-001-01</w:t>
            </w:r>
            <w:r w:rsidR="00746F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445035.54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2317386.42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федеральная автомобильная дорога </w:t>
            </w:r>
            <w:r w:rsidR="00F972AD">
              <w:rPr>
                <w:color w:val="000000"/>
                <w:sz w:val="22"/>
                <w:szCs w:val="22"/>
              </w:rPr>
              <w:t>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Кочубей-Нефтекумск-Зеленокумск-</w:t>
            </w:r>
            <w:r w:rsidR="00F972AD" w:rsidRPr="00D1411D">
              <w:rPr>
                <w:color w:val="000000"/>
                <w:sz w:val="22"/>
                <w:szCs w:val="22"/>
              </w:rPr>
              <w:lastRenderedPageBreak/>
              <w:t>Минеральные-Воды</w:t>
            </w:r>
            <w:r w:rsidR="00F972AD">
              <w:rPr>
                <w:color w:val="000000"/>
                <w:sz w:val="22"/>
                <w:szCs w:val="22"/>
              </w:rPr>
              <w:t>»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 146 +400м (справа)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lastRenderedPageBreak/>
              <w:t>1</w:t>
            </w:r>
            <w:r w:rsidR="00746F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Щ-001-01</w:t>
            </w:r>
            <w:r w:rsidR="00746F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445025.63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2317328.66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>г. Нефтекумск, ул. Шоссейная, фе</w:t>
            </w:r>
            <w:r w:rsidR="00F972AD">
              <w:rPr>
                <w:color w:val="000000"/>
                <w:sz w:val="22"/>
                <w:szCs w:val="22"/>
              </w:rPr>
              <w:t>деральная автомобильная дорога «</w:t>
            </w:r>
            <w:r w:rsidR="00F972AD" w:rsidRPr="00D1411D">
              <w:rPr>
                <w:color w:val="000000"/>
                <w:sz w:val="22"/>
                <w:szCs w:val="22"/>
              </w:rPr>
              <w:t>Кочубей-Нефтекум</w:t>
            </w:r>
            <w:r w:rsidR="00F972AD">
              <w:rPr>
                <w:color w:val="000000"/>
                <w:sz w:val="22"/>
                <w:szCs w:val="22"/>
              </w:rPr>
              <w:t>ск-Зеленокумск-Минеральные-Воды»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 146 +475м (слева)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1</w:t>
            </w:r>
            <w:r w:rsidR="00746F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Щ-001-01</w:t>
            </w:r>
            <w:r w:rsidR="00746F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444604.6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2318624.61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>г. Нефтекумск, пр. Нефтяников, напротив здания Сберегательного банка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1</w:t>
            </w:r>
            <w:r w:rsidR="00746F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Щ-001-01</w:t>
            </w:r>
            <w:r w:rsidR="00746F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444093.1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2318426.66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пр. Нефтяников, в районе гостиницы </w:t>
            </w:r>
            <w:r w:rsidR="00F972AD">
              <w:rPr>
                <w:color w:val="000000"/>
                <w:sz w:val="22"/>
                <w:szCs w:val="22"/>
              </w:rPr>
              <w:t>«Дружбы»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</w:t>
            </w:r>
            <w:r w:rsidR="00746FC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444235.13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2320449.92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9F5F3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Pr="00D1411D">
              <w:rPr>
                <w:color w:val="000000"/>
                <w:sz w:val="22"/>
                <w:szCs w:val="22"/>
              </w:rPr>
              <w:t xml:space="preserve">г. Нефтекумск, ул. Шоссейная, на выезде из города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Pr="00D1411D">
              <w:rPr>
                <w:color w:val="000000"/>
                <w:sz w:val="22"/>
                <w:szCs w:val="22"/>
              </w:rPr>
              <w:t>сторону поселк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1411D">
              <w:rPr>
                <w:color w:val="000000"/>
                <w:sz w:val="22"/>
                <w:szCs w:val="22"/>
              </w:rPr>
              <w:t xml:space="preserve"> Затеречный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  <w:hideMark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</w:t>
            </w:r>
            <w:r w:rsidR="00746F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D1411D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Щ-001-02</w:t>
            </w:r>
            <w:r w:rsidR="00746F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442784.42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2319597.18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Pr="00D1411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F972AD" w:rsidRPr="00D1411D">
              <w:rPr>
                <w:color w:val="000000"/>
                <w:sz w:val="22"/>
                <w:szCs w:val="22"/>
              </w:rPr>
              <w:t xml:space="preserve">г. Нефтекумск, ул. Шоссейная, </w:t>
            </w:r>
            <w:proofErr w:type="spellStart"/>
            <w:r w:rsidR="00F972AD" w:rsidRPr="00D1411D">
              <w:rPr>
                <w:color w:val="000000"/>
                <w:sz w:val="22"/>
                <w:szCs w:val="22"/>
              </w:rPr>
              <w:t>Ачикулакский</w:t>
            </w:r>
            <w:proofErr w:type="spellEnd"/>
            <w:r w:rsidR="00F972AD" w:rsidRPr="00D1411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972AD" w:rsidRPr="00D1411D">
              <w:rPr>
                <w:color w:val="000000"/>
                <w:sz w:val="22"/>
                <w:szCs w:val="22"/>
              </w:rPr>
              <w:t>транкт</w:t>
            </w:r>
            <w:proofErr w:type="spellEnd"/>
            <w:r w:rsidR="00F972AD" w:rsidRPr="00D1411D">
              <w:rPr>
                <w:color w:val="000000"/>
                <w:sz w:val="22"/>
                <w:szCs w:val="22"/>
              </w:rPr>
              <w:t>, на в</w:t>
            </w:r>
            <w:r w:rsidR="00F972AD">
              <w:rPr>
                <w:color w:val="000000"/>
                <w:sz w:val="22"/>
                <w:szCs w:val="22"/>
              </w:rPr>
              <w:t>ъ</w:t>
            </w:r>
            <w:r w:rsidR="00F972AD" w:rsidRPr="00D1411D">
              <w:rPr>
                <w:color w:val="000000"/>
                <w:sz w:val="22"/>
                <w:szCs w:val="22"/>
              </w:rPr>
              <w:t>езде</w:t>
            </w:r>
            <w:r w:rsidR="00F972AD">
              <w:rPr>
                <w:color w:val="000000"/>
                <w:sz w:val="22"/>
                <w:szCs w:val="22"/>
              </w:rPr>
              <w:t xml:space="preserve"> </w:t>
            </w:r>
            <w:r w:rsidR="00F972AD" w:rsidRPr="00D1411D">
              <w:rPr>
                <w:color w:val="000000"/>
                <w:sz w:val="22"/>
                <w:szCs w:val="22"/>
              </w:rPr>
              <w:t>в город со стороны села Ачикулак, напрот</w:t>
            </w:r>
            <w:r w:rsidR="00F972AD">
              <w:rPr>
                <w:color w:val="000000"/>
                <w:sz w:val="22"/>
                <w:szCs w:val="22"/>
              </w:rPr>
              <w:t>ив АЗС</w:t>
            </w:r>
          </w:p>
        </w:tc>
      </w:tr>
      <w:tr w:rsidR="00F972AD" w:rsidRPr="00D1411D" w:rsidTr="004C6A71">
        <w:trPr>
          <w:trHeight w:val="315"/>
        </w:trPr>
        <w:tc>
          <w:tcPr>
            <w:tcW w:w="579" w:type="dxa"/>
            <w:shd w:val="clear" w:color="auto" w:fill="auto"/>
            <w:vAlign w:val="center"/>
          </w:tcPr>
          <w:p w:rsidR="00F972AD" w:rsidRPr="008B64F8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746F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972AD" w:rsidRPr="00746FCF" w:rsidRDefault="00F972AD" w:rsidP="00746F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Щ-001-02</w:t>
            </w:r>
            <w:r w:rsidR="00746F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972AD" w:rsidRDefault="00F972AD" w:rsidP="004C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443</w:t>
            </w:r>
            <w:r w:rsidRPr="008B64F8">
              <w:rPr>
                <w:sz w:val="22"/>
              </w:rPr>
              <w:t>994,8304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972AD" w:rsidRPr="008B64F8" w:rsidRDefault="00F972AD" w:rsidP="004C6A71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2318467,4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972A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72A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 w:rsidRPr="00D1411D">
              <w:rPr>
                <w:color w:val="000000"/>
                <w:sz w:val="22"/>
                <w:szCs w:val="22"/>
              </w:rPr>
              <w:t>Существующий</w:t>
            </w:r>
          </w:p>
        </w:tc>
        <w:tc>
          <w:tcPr>
            <w:tcW w:w="102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:rsidR="00F972AD" w:rsidRPr="00D1411D" w:rsidRDefault="00F972AD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F972AD" w:rsidRDefault="00AC0316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Pr="00D1411D">
              <w:rPr>
                <w:color w:val="000000"/>
                <w:sz w:val="22"/>
                <w:szCs w:val="22"/>
              </w:rPr>
              <w:t>г. Нефтекумск, площадь Ленина</w:t>
            </w:r>
          </w:p>
        </w:tc>
      </w:tr>
    </w:tbl>
    <w:p w:rsidR="00F972AD" w:rsidRPr="008757A6" w:rsidRDefault="00F972AD" w:rsidP="00F972AD">
      <w:pPr>
        <w:rPr>
          <w:color w:val="000000"/>
          <w:szCs w:val="21"/>
        </w:rPr>
        <w:sectPr w:rsidR="00F972AD" w:rsidRPr="008757A6" w:rsidSect="0083153F">
          <w:footerReference w:type="default" r:id="rId16"/>
          <w:headerReference w:type="first" r:id="rId17"/>
          <w:footerReference w:type="first" r:id="rId18"/>
          <w:pgSz w:w="16838" w:h="11906" w:orient="landscape"/>
          <w:pgMar w:top="1701" w:right="678" w:bottom="850" w:left="1134" w:header="708" w:footer="708" w:gutter="0"/>
          <w:cols w:space="708"/>
          <w:docGrid w:linePitch="360"/>
        </w:sectPr>
      </w:pPr>
    </w:p>
    <w:p w:rsidR="00F972AD" w:rsidRDefault="00F972AD" w:rsidP="00F972AD">
      <w:pPr>
        <w:pStyle w:val="2"/>
      </w:pPr>
      <w:bookmarkStart w:id="164" w:name="_Toc26958428"/>
      <w:bookmarkStart w:id="165" w:name="_Toc95737601"/>
      <w:r w:rsidRPr="003E66F9">
        <w:lastRenderedPageBreak/>
        <w:t xml:space="preserve">Приложение </w:t>
      </w:r>
      <w:r>
        <w:t>3</w:t>
      </w:r>
      <w:r w:rsidRPr="003E66F9">
        <w:t>. Реестр новых рекламных конструкций на территории</w:t>
      </w:r>
      <w:r w:rsidRPr="00FC6262">
        <w:t xml:space="preserve"> </w:t>
      </w:r>
      <w:bookmarkEnd w:id="164"/>
      <w:r>
        <w:t>Нефтекумского</w:t>
      </w:r>
      <w:r w:rsidRPr="001E0B54">
        <w:t xml:space="preserve"> </w:t>
      </w:r>
      <w:r>
        <w:t>городского</w:t>
      </w:r>
      <w:r w:rsidRPr="001E0B54">
        <w:t xml:space="preserve"> </w:t>
      </w:r>
      <w:r>
        <w:t>округа</w:t>
      </w:r>
      <w:r w:rsidRPr="003A4CD7">
        <w:t xml:space="preserve"> Ставропольского края</w:t>
      </w:r>
      <w:bookmarkEnd w:id="16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606"/>
        <w:gridCol w:w="1555"/>
        <w:gridCol w:w="1558"/>
        <w:gridCol w:w="1624"/>
        <w:gridCol w:w="1810"/>
        <w:gridCol w:w="1002"/>
        <w:gridCol w:w="1121"/>
        <w:gridCol w:w="1218"/>
        <w:gridCol w:w="2727"/>
      </w:tblGrid>
      <w:tr w:rsidR="00746FCF" w:rsidRPr="00D1411D" w:rsidTr="00746FCF">
        <w:trPr>
          <w:trHeight w:val="315"/>
        </w:trPr>
        <w:tc>
          <w:tcPr>
            <w:tcW w:w="191" w:type="pct"/>
            <w:shd w:val="clear" w:color="auto" w:fill="auto"/>
            <w:vAlign w:val="center"/>
          </w:tcPr>
          <w:p w:rsidR="00746FCF" w:rsidRPr="00C14749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46FCF" w:rsidRPr="008B64F8" w:rsidRDefault="00746FCF" w:rsidP="00AC0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Щ-001-022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46FCF" w:rsidRPr="003367DB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449</w:t>
            </w:r>
            <w:r w:rsidRPr="003367DB">
              <w:rPr>
                <w:sz w:val="22"/>
              </w:rPr>
              <w:t>195,974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46FCF" w:rsidRPr="003367DB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lang w:val="en-US"/>
              </w:rPr>
              <w:t>2335</w:t>
            </w:r>
            <w:r w:rsidRPr="003367DB">
              <w:rPr>
                <w:sz w:val="22"/>
                <w:lang w:val="en-US"/>
              </w:rPr>
              <w:t>797,204</w:t>
            </w:r>
            <w:r w:rsidRPr="003367DB">
              <w:rPr>
                <w:sz w:val="22"/>
              </w:rPr>
              <w:t xml:space="preserve">         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46FCF" w:rsidRPr="003367DB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Планируемый</w:t>
            </w:r>
          </w:p>
        </w:tc>
        <w:tc>
          <w:tcPr>
            <w:tcW w:w="33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  <w:vAlign w:val="bottom"/>
          </w:tcPr>
          <w:p w:rsidR="00746FCF" w:rsidRPr="00D1411D" w:rsidRDefault="00D507A4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746FCF">
              <w:rPr>
                <w:color w:val="000000"/>
                <w:sz w:val="22"/>
                <w:szCs w:val="22"/>
              </w:rPr>
              <w:t>п. Затеречный</w:t>
            </w:r>
          </w:p>
        </w:tc>
      </w:tr>
      <w:tr w:rsidR="00746FCF" w:rsidRPr="00D1411D" w:rsidTr="00746FCF">
        <w:trPr>
          <w:trHeight w:val="315"/>
        </w:trPr>
        <w:tc>
          <w:tcPr>
            <w:tcW w:w="191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46FCF" w:rsidRPr="003367DB" w:rsidRDefault="00746FCF" w:rsidP="00AC0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Щ-001-023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t>447</w:t>
            </w:r>
            <w:r w:rsidRPr="001638AC">
              <w:t>708,169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t>2337</w:t>
            </w:r>
            <w:r w:rsidRPr="001638AC">
              <w:t>560,401</w:t>
            </w:r>
            <w:r>
              <w:t xml:space="preserve">         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Планируемый</w:t>
            </w:r>
          </w:p>
        </w:tc>
        <w:tc>
          <w:tcPr>
            <w:tcW w:w="33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  <w:vAlign w:val="bottom"/>
          </w:tcPr>
          <w:p w:rsidR="00746FCF" w:rsidRPr="00D1411D" w:rsidRDefault="00D507A4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746FCF">
              <w:rPr>
                <w:color w:val="000000"/>
                <w:sz w:val="22"/>
                <w:szCs w:val="22"/>
              </w:rPr>
              <w:t>п. Затеречный</w:t>
            </w:r>
          </w:p>
        </w:tc>
      </w:tr>
      <w:tr w:rsidR="00746FCF" w:rsidRPr="00D1411D" w:rsidTr="00746FCF">
        <w:trPr>
          <w:trHeight w:val="315"/>
        </w:trPr>
        <w:tc>
          <w:tcPr>
            <w:tcW w:w="191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46FCF" w:rsidRPr="00D1411D" w:rsidRDefault="00746FCF" w:rsidP="00AC0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Щ-001-024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t>429</w:t>
            </w:r>
            <w:r w:rsidRPr="001638AC">
              <w:t>030,042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t>2310</w:t>
            </w:r>
            <w:r w:rsidRPr="001638AC">
              <w:t>999,973</w:t>
            </w:r>
            <w:r>
              <w:t xml:space="preserve">         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Планируемый</w:t>
            </w:r>
          </w:p>
        </w:tc>
        <w:tc>
          <w:tcPr>
            <w:tcW w:w="33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  <w:vAlign w:val="bottom"/>
          </w:tcPr>
          <w:p w:rsidR="00746FCF" w:rsidRPr="00D1411D" w:rsidRDefault="00D507A4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746FCF">
              <w:rPr>
                <w:color w:val="000000"/>
                <w:sz w:val="22"/>
                <w:szCs w:val="22"/>
              </w:rPr>
              <w:t>х. Андрей-Курган</w:t>
            </w:r>
          </w:p>
        </w:tc>
      </w:tr>
      <w:tr w:rsidR="00746FCF" w:rsidRPr="00D1411D" w:rsidTr="00746FCF">
        <w:trPr>
          <w:trHeight w:val="315"/>
        </w:trPr>
        <w:tc>
          <w:tcPr>
            <w:tcW w:w="191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46FCF" w:rsidRPr="00D1411D" w:rsidRDefault="00746FCF" w:rsidP="00AC0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Щ-001-025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t>427</w:t>
            </w:r>
            <w:r w:rsidRPr="001638AC">
              <w:t>598,034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t>2310</w:t>
            </w:r>
            <w:r w:rsidRPr="001638AC">
              <w:t>761,637</w:t>
            </w:r>
            <w:r>
              <w:t xml:space="preserve">         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Планируемый</w:t>
            </w:r>
          </w:p>
        </w:tc>
        <w:tc>
          <w:tcPr>
            <w:tcW w:w="33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  <w:vAlign w:val="bottom"/>
          </w:tcPr>
          <w:p w:rsidR="00746FCF" w:rsidRPr="00D1411D" w:rsidRDefault="00D507A4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746FCF">
              <w:rPr>
                <w:color w:val="000000"/>
                <w:sz w:val="22"/>
                <w:szCs w:val="22"/>
              </w:rPr>
              <w:t>х. Андрей-Курган</w:t>
            </w:r>
          </w:p>
        </w:tc>
      </w:tr>
      <w:tr w:rsidR="00746FCF" w:rsidTr="00746FCF">
        <w:trPr>
          <w:trHeight w:val="315"/>
        </w:trPr>
        <w:tc>
          <w:tcPr>
            <w:tcW w:w="191" w:type="pct"/>
            <w:shd w:val="clear" w:color="auto" w:fill="auto"/>
            <w:vAlign w:val="center"/>
          </w:tcPr>
          <w:p w:rsidR="00746FCF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46FCF" w:rsidRDefault="00746FCF" w:rsidP="00AC0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Щ-001-026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46FCF" w:rsidRPr="001638AC" w:rsidRDefault="00746FCF" w:rsidP="004C6A71">
            <w:pPr>
              <w:jc w:val="center"/>
            </w:pPr>
            <w:r>
              <w:t>420</w:t>
            </w:r>
            <w:r w:rsidRPr="001638AC">
              <w:t>736,195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46FCF" w:rsidRPr="001638AC" w:rsidRDefault="00746FCF" w:rsidP="004C6A71">
            <w:pPr>
              <w:jc w:val="center"/>
            </w:pPr>
            <w:r>
              <w:t>2306</w:t>
            </w:r>
            <w:r w:rsidRPr="001638AC">
              <w:t>727,107</w:t>
            </w:r>
            <w:r>
              <w:t xml:space="preserve">        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46FCF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46FCF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Планируемый</w:t>
            </w:r>
          </w:p>
        </w:tc>
        <w:tc>
          <w:tcPr>
            <w:tcW w:w="33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  <w:vAlign w:val="bottom"/>
          </w:tcPr>
          <w:p w:rsidR="00746FCF" w:rsidRDefault="00D507A4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746FCF">
              <w:rPr>
                <w:color w:val="000000"/>
                <w:sz w:val="22"/>
                <w:szCs w:val="22"/>
              </w:rPr>
              <w:t>с. Ачикулак</w:t>
            </w:r>
          </w:p>
        </w:tc>
      </w:tr>
      <w:tr w:rsidR="00746FCF" w:rsidTr="00746FCF">
        <w:trPr>
          <w:trHeight w:val="315"/>
        </w:trPr>
        <w:tc>
          <w:tcPr>
            <w:tcW w:w="191" w:type="pct"/>
            <w:shd w:val="clear" w:color="auto" w:fill="auto"/>
            <w:vAlign w:val="center"/>
          </w:tcPr>
          <w:p w:rsidR="00746FCF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46FCF" w:rsidRDefault="00746FCF" w:rsidP="00AC0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Щ-001-027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46FCF" w:rsidRPr="001638AC" w:rsidRDefault="00746FCF" w:rsidP="004C6A71">
            <w:pPr>
              <w:jc w:val="center"/>
            </w:pPr>
            <w:r>
              <w:t>419</w:t>
            </w:r>
            <w:r w:rsidRPr="001638AC">
              <w:t>264,015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46FCF" w:rsidRPr="001638AC" w:rsidRDefault="00746FCF" w:rsidP="004C6A71">
            <w:pPr>
              <w:jc w:val="center"/>
            </w:pPr>
            <w:r>
              <w:t>2307</w:t>
            </w:r>
            <w:r w:rsidRPr="001638AC">
              <w:t>278,485</w:t>
            </w:r>
            <w:r>
              <w:t xml:space="preserve">        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46FCF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46FCF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Планируемый</w:t>
            </w:r>
          </w:p>
        </w:tc>
        <w:tc>
          <w:tcPr>
            <w:tcW w:w="33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  <w:vAlign w:val="bottom"/>
          </w:tcPr>
          <w:p w:rsidR="00746FCF" w:rsidRDefault="00D507A4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746FCF">
              <w:rPr>
                <w:color w:val="000000"/>
                <w:sz w:val="22"/>
                <w:szCs w:val="22"/>
              </w:rPr>
              <w:t>с. Ачикулак</w:t>
            </w:r>
          </w:p>
        </w:tc>
      </w:tr>
      <w:tr w:rsidR="00746FCF" w:rsidTr="00746FCF">
        <w:trPr>
          <w:trHeight w:val="315"/>
        </w:trPr>
        <w:tc>
          <w:tcPr>
            <w:tcW w:w="191" w:type="pct"/>
            <w:shd w:val="clear" w:color="auto" w:fill="auto"/>
            <w:vAlign w:val="center"/>
          </w:tcPr>
          <w:p w:rsidR="00746FCF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46FCF" w:rsidRDefault="00746FCF" w:rsidP="00AC0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Щ-001-028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46FCF" w:rsidRPr="001638AC" w:rsidRDefault="00746FCF" w:rsidP="004C6A71">
            <w:pPr>
              <w:jc w:val="center"/>
            </w:pPr>
            <w:r>
              <w:t>411</w:t>
            </w:r>
            <w:r w:rsidRPr="001638AC">
              <w:t>053,250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46FCF" w:rsidRPr="001638AC" w:rsidRDefault="00746FCF" w:rsidP="004C6A71">
            <w:pPr>
              <w:jc w:val="center"/>
            </w:pPr>
            <w:r>
              <w:t>2301</w:t>
            </w:r>
            <w:r w:rsidRPr="001638AC">
              <w:t>895,252</w:t>
            </w:r>
            <w:r>
              <w:t xml:space="preserve">        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46FCF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46FCF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Планируемый</w:t>
            </w:r>
          </w:p>
        </w:tc>
        <w:tc>
          <w:tcPr>
            <w:tcW w:w="33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  <w:vAlign w:val="bottom"/>
          </w:tcPr>
          <w:p w:rsidR="00746FCF" w:rsidRDefault="00D507A4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746FCF">
              <w:rPr>
                <w:color w:val="000000"/>
                <w:sz w:val="22"/>
                <w:szCs w:val="22"/>
              </w:rPr>
              <w:t xml:space="preserve">аул </w:t>
            </w:r>
            <w:proofErr w:type="spellStart"/>
            <w:r w:rsidR="00746FCF" w:rsidRPr="003367DB">
              <w:rPr>
                <w:color w:val="000000"/>
                <w:sz w:val="22"/>
                <w:szCs w:val="22"/>
              </w:rPr>
              <w:t>Новкус</w:t>
            </w:r>
            <w:proofErr w:type="spellEnd"/>
            <w:r w:rsidR="00746FCF" w:rsidRPr="003367DB">
              <w:rPr>
                <w:color w:val="000000"/>
                <w:sz w:val="22"/>
                <w:szCs w:val="22"/>
              </w:rPr>
              <w:t>-Артезиан</w:t>
            </w:r>
          </w:p>
        </w:tc>
      </w:tr>
      <w:tr w:rsidR="00746FCF" w:rsidTr="00746FCF">
        <w:trPr>
          <w:trHeight w:val="315"/>
        </w:trPr>
        <w:tc>
          <w:tcPr>
            <w:tcW w:w="191" w:type="pct"/>
            <w:shd w:val="clear" w:color="auto" w:fill="auto"/>
            <w:vAlign w:val="center"/>
          </w:tcPr>
          <w:p w:rsidR="00746FCF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46FCF" w:rsidRDefault="00746FCF" w:rsidP="00AC0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Щ-001-029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46FCF" w:rsidRPr="001638AC" w:rsidRDefault="00746FCF" w:rsidP="004C6A71">
            <w:pPr>
              <w:jc w:val="center"/>
            </w:pPr>
            <w:r>
              <w:t>410</w:t>
            </w:r>
            <w:r w:rsidRPr="001638AC">
              <w:t>234,175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46FCF" w:rsidRPr="001638AC" w:rsidRDefault="00746FCF" w:rsidP="004C6A71">
            <w:pPr>
              <w:jc w:val="center"/>
            </w:pPr>
            <w:r>
              <w:t>2303</w:t>
            </w:r>
            <w:r w:rsidRPr="001638AC">
              <w:t>192,122</w:t>
            </w:r>
            <w:r>
              <w:t xml:space="preserve">        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46FCF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Щит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46FCF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Планируемый</w:t>
            </w:r>
          </w:p>
        </w:tc>
        <w:tc>
          <w:tcPr>
            <w:tcW w:w="33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746FCF" w:rsidRPr="00D1411D" w:rsidRDefault="00746FCF" w:rsidP="004C6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  <w:vAlign w:val="bottom"/>
          </w:tcPr>
          <w:p w:rsidR="00746FCF" w:rsidRDefault="00D507A4" w:rsidP="004C6A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Нефтекумский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  <w:r w:rsidR="00746FCF">
              <w:rPr>
                <w:color w:val="000000"/>
                <w:sz w:val="22"/>
                <w:szCs w:val="22"/>
              </w:rPr>
              <w:t xml:space="preserve">аул </w:t>
            </w:r>
            <w:proofErr w:type="spellStart"/>
            <w:r w:rsidR="00746FCF" w:rsidRPr="003367DB">
              <w:rPr>
                <w:color w:val="000000"/>
                <w:sz w:val="22"/>
                <w:szCs w:val="22"/>
              </w:rPr>
              <w:t>Новкус</w:t>
            </w:r>
            <w:proofErr w:type="spellEnd"/>
            <w:r w:rsidR="00746FCF" w:rsidRPr="003367DB">
              <w:rPr>
                <w:color w:val="000000"/>
                <w:sz w:val="22"/>
                <w:szCs w:val="22"/>
              </w:rPr>
              <w:t>-Артезиан</w:t>
            </w:r>
          </w:p>
        </w:tc>
      </w:tr>
    </w:tbl>
    <w:p w:rsidR="003367DB" w:rsidRPr="003367DB" w:rsidRDefault="003367DB" w:rsidP="003367DB"/>
    <w:p w:rsidR="003609C9" w:rsidRDefault="003609C9" w:rsidP="003609C9">
      <w:pPr>
        <w:jc w:val="center"/>
        <w:rPr>
          <w:i/>
          <w:color w:val="000000"/>
          <w:szCs w:val="21"/>
        </w:rPr>
      </w:pPr>
    </w:p>
    <w:p w:rsidR="003609C9" w:rsidRDefault="003609C9" w:rsidP="003609C9">
      <w:pPr>
        <w:rPr>
          <w:i/>
          <w:color w:val="000000"/>
          <w:szCs w:val="21"/>
        </w:rPr>
        <w:sectPr w:rsidR="003609C9" w:rsidSect="003367DB">
          <w:footerReference w:type="default" r:id="rId19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F972AD" w:rsidRDefault="00F972AD" w:rsidP="00F972AD">
      <w:pPr>
        <w:pStyle w:val="2"/>
      </w:pPr>
      <w:bookmarkStart w:id="166" w:name="_Toc95737602"/>
      <w:r w:rsidRPr="008A5BB2">
        <w:lastRenderedPageBreak/>
        <w:t xml:space="preserve">Приложение 4. </w:t>
      </w:r>
      <w:r w:rsidRPr="00F04733">
        <w:t xml:space="preserve">Чертежи местоположения рекламных конструкций на территории </w:t>
      </w:r>
      <w:r>
        <w:t>Нефтекумского</w:t>
      </w:r>
      <w:r w:rsidRPr="001E0B54">
        <w:t xml:space="preserve"> </w:t>
      </w:r>
      <w:r>
        <w:t>городского</w:t>
      </w:r>
      <w:r w:rsidRPr="001E0B54">
        <w:t xml:space="preserve"> </w:t>
      </w:r>
      <w:r>
        <w:t>округа</w:t>
      </w:r>
      <w:r w:rsidRPr="00F04733">
        <w:t xml:space="preserve"> Ставропольского края (абрисы и фотографии рекламных мест)</w:t>
      </w:r>
      <w:bookmarkEnd w:id="166"/>
    </w:p>
    <w:p w:rsidR="000F66CA" w:rsidRPr="003E66F9" w:rsidRDefault="000F66CA" w:rsidP="000F66CA">
      <w:pPr>
        <w:spacing w:after="200" w:line="276" w:lineRule="auto"/>
        <w:jc w:val="center"/>
        <w:rPr>
          <w:i/>
          <w:color w:val="000000"/>
          <w:szCs w:val="21"/>
        </w:rPr>
      </w:pPr>
      <w:r>
        <w:rPr>
          <w:i/>
          <w:color w:val="000000"/>
          <w:szCs w:val="21"/>
        </w:rPr>
        <w:t>см. графическую часть проекта</w:t>
      </w:r>
    </w:p>
    <w:p w:rsidR="000F66CA" w:rsidRDefault="000F66CA" w:rsidP="000F66CA"/>
    <w:p w:rsidR="000F66CA" w:rsidRPr="000F66CA" w:rsidRDefault="000F66CA" w:rsidP="000F66CA">
      <w:pPr>
        <w:sectPr w:rsidR="000F66CA" w:rsidRPr="000F66CA" w:rsidSect="007D7ECA">
          <w:headerReference w:type="default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3609C9" w:rsidRDefault="00746FCF" w:rsidP="003609C9">
      <w:pPr>
        <w:pStyle w:val="2"/>
      </w:pPr>
      <w:bookmarkStart w:id="167" w:name="_Toc26958430"/>
      <w:bookmarkStart w:id="168" w:name="_Toc95737603"/>
      <w:r>
        <w:lastRenderedPageBreak/>
        <w:t>Пр</w:t>
      </w:r>
      <w:r w:rsidR="003609C9">
        <w:t>иложение 5</w:t>
      </w:r>
      <w:r w:rsidR="003609C9" w:rsidRPr="003E66F9">
        <w:t xml:space="preserve">. </w:t>
      </w:r>
      <w:r w:rsidR="000F66CA">
        <w:t>Карта</w:t>
      </w:r>
      <w:r w:rsidR="003609C9" w:rsidRPr="003E66F9">
        <w:t xml:space="preserve"> размещения рекламных конструкций на территории </w:t>
      </w:r>
      <w:bookmarkEnd w:id="163"/>
      <w:bookmarkEnd w:id="167"/>
      <w:r w:rsidR="00110781">
        <w:t>Нефтекумского городского</w:t>
      </w:r>
      <w:r w:rsidR="006E4714">
        <w:t xml:space="preserve"> округа</w:t>
      </w:r>
      <w:r w:rsidR="00331CF3" w:rsidRPr="00331CF3">
        <w:t xml:space="preserve"> </w:t>
      </w:r>
      <w:r w:rsidR="00331CF3" w:rsidRPr="003A4CD7">
        <w:t>Ставропольского края</w:t>
      </w:r>
      <w:bookmarkEnd w:id="168"/>
    </w:p>
    <w:p w:rsidR="003609C9" w:rsidRDefault="003609C9" w:rsidP="003609C9"/>
    <w:p w:rsidR="003609C9" w:rsidRPr="003E66F9" w:rsidRDefault="003609C9" w:rsidP="003609C9">
      <w:pPr>
        <w:spacing w:after="200" w:line="276" w:lineRule="auto"/>
        <w:jc w:val="center"/>
        <w:rPr>
          <w:i/>
          <w:color w:val="000000"/>
          <w:szCs w:val="21"/>
        </w:rPr>
      </w:pPr>
      <w:r>
        <w:rPr>
          <w:i/>
          <w:color w:val="000000"/>
          <w:szCs w:val="21"/>
        </w:rPr>
        <w:t>см. графическую часть проекта</w:t>
      </w:r>
    </w:p>
    <w:p w:rsidR="003609C9" w:rsidRPr="003E66F9" w:rsidRDefault="003609C9" w:rsidP="003609C9"/>
    <w:p w:rsidR="003609C9" w:rsidRDefault="003609C9" w:rsidP="003609C9">
      <w:pPr>
        <w:spacing w:after="200" w:line="276" w:lineRule="auto"/>
        <w:rPr>
          <w:i/>
          <w:color w:val="000000"/>
          <w:szCs w:val="21"/>
        </w:rPr>
        <w:sectPr w:rsidR="003609C9" w:rsidSect="004026F9">
          <w:headerReference w:type="first" r:id="rId24"/>
          <w:footerReference w:type="first" r:id="rId25"/>
          <w:pgSz w:w="11906" w:h="16838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3609C9" w:rsidRPr="003E66F9" w:rsidRDefault="003609C9" w:rsidP="003609C9">
      <w:pPr>
        <w:pStyle w:val="2"/>
        <w:rPr>
          <w:color w:val="080808"/>
        </w:rPr>
      </w:pPr>
      <w:bookmarkStart w:id="169" w:name="_Toc502159989"/>
      <w:bookmarkStart w:id="170" w:name="_Toc26958431"/>
      <w:bookmarkStart w:id="171" w:name="_Toc95737604"/>
      <w:r>
        <w:rPr>
          <w:color w:val="080808"/>
          <w:szCs w:val="21"/>
        </w:rPr>
        <w:lastRenderedPageBreak/>
        <w:t>Приложение 6</w:t>
      </w:r>
      <w:r w:rsidRPr="003E66F9">
        <w:rPr>
          <w:color w:val="080808"/>
          <w:szCs w:val="21"/>
        </w:rPr>
        <w:t xml:space="preserve">. </w:t>
      </w:r>
      <w:r w:rsidRPr="003E66F9">
        <w:t xml:space="preserve">Карта </w:t>
      </w:r>
      <w:r>
        <w:t>правил землепользования и застройки</w:t>
      </w:r>
      <w:r w:rsidRPr="003E66F9">
        <w:t xml:space="preserve"> </w:t>
      </w:r>
      <w:r w:rsidR="00110781">
        <w:t xml:space="preserve">Нефтекумского городского </w:t>
      </w:r>
      <w:r w:rsidR="006E4714">
        <w:t>округа</w:t>
      </w:r>
      <w:r w:rsidR="00331CF3" w:rsidRPr="00331CF3">
        <w:t xml:space="preserve"> </w:t>
      </w:r>
      <w:r w:rsidR="00331CF3" w:rsidRPr="003A4CD7">
        <w:t>Ставропольского края</w:t>
      </w:r>
      <w:r w:rsidR="006E4714" w:rsidRPr="003A4CD7">
        <w:t xml:space="preserve"> </w:t>
      </w:r>
      <w:r w:rsidRPr="003E66F9">
        <w:t>с зонами размещения рекламных конструкций</w:t>
      </w:r>
      <w:bookmarkEnd w:id="169"/>
      <w:bookmarkEnd w:id="170"/>
      <w:bookmarkEnd w:id="171"/>
    </w:p>
    <w:p w:rsidR="003609C9" w:rsidRDefault="003609C9" w:rsidP="003609C9">
      <w:pPr>
        <w:jc w:val="center"/>
        <w:rPr>
          <w:color w:val="080808"/>
        </w:rPr>
      </w:pPr>
    </w:p>
    <w:p w:rsidR="003609C9" w:rsidRDefault="003609C9" w:rsidP="003609C9">
      <w:pPr>
        <w:jc w:val="center"/>
        <w:rPr>
          <w:color w:val="080808"/>
        </w:rPr>
      </w:pPr>
    </w:p>
    <w:p w:rsidR="004026F9" w:rsidRDefault="003609C9" w:rsidP="003609C9">
      <w:pPr>
        <w:jc w:val="center"/>
      </w:pPr>
      <w:r>
        <w:rPr>
          <w:i/>
          <w:color w:val="000000"/>
          <w:szCs w:val="21"/>
        </w:rPr>
        <w:t>см. графическую часть проекта</w:t>
      </w:r>
    </w:p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Pr="004026F9" w:rsidRDefault="004026F9" w:rsidP="004026F9"/>
    <w:p w:rsidR="004026F9" w:rsidRDefault="004026F9" w:rsidP="004026F9"/>
    <w:p w:rsidR="004026F9" w:rsidRPr="004026F9" w:rsidRDefault="004026F9" w:rsidP="004026F9"/>
    <w:p w:rsidR="004026F9" w:rsidRDefault="004026F9" w:rsidP="004026F9"/>
    <w:p w:rsidR="003609C9" w:rsidRPr="004026F9" w:rsidRDefault="004026F9" w:rsidP="004026F9">
      <w:pPr>
        <w:tabs>
          <w:tab w:val="left" w:pos="6525"/>
        </w:tabs>
      </w:pPr>
      <w:r>
        <w:tab/>
      </w:r>
    </w:p>
    <w:sectPr w:rsidR="003609C9" w:rsidRPr="004026F9" w:rsidSect="007E46B8">
      <w:footerReference w:type="default" r:id="rId2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71" w:rsidRDefault="00AC2D71" w:rsidP="003609C9">
      <w:r>
        <w:separator/>
      </w:r>
    </w:p>
  </w:endnote>
  <w:endnote w:type="continuationSeparator" w:id="0">
    <w:p w:rsidR="00AC2D71" w:rsidRDefault="00AC2D71" w:rsidP="0036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ap">
    <w:altName w:val="Courier New"/>
    <w:panose1 w:val="00000400000000000000"/>
    <w:charset w:val="CC"/>
    <w:family w:val="auto"/>
    <w:pitch w:val="variable"/>
    <w:sig w:usb0="00000000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450958"/>
      <w:docPartObj>
        <w:docPartGallery w:val="Page Numbers (Bottom of Page)"/>
        <w:docPartUnique/>
      </w:docPartObj>
    </w:sdtPr>
    <w:sdtEndPr/>
    <w:sdtContent>
      <w:p w:rsidR="00DD7C3B" w:rsidRDefault="00DD7C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50">
          <w:rPr>
            <w:noProof/>
          </w:rPr>
          <w:t>8</w:t>
        </w:r>
        <w:r>
          <w:fldChar w:fldCharType="end"/>
        </w:r>
      </w:p>
    </w:sdtContent>
  </w:sdt>
  <w:p w:rsidR="00DD7C3B" w:rsidRDefault="00DD7C3B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54857"/>
      <w:docPartObj>
        <w:docPartGallery w:val="Page Numbers (Bottom of Page)"/>
        <w:docPartUnique/>
      </w:docPartObj>
    </w:sdtPr>
    <w:sdtEndPr/>
    <w:sdtContent>
      <w:p w:rsidR="00DD7C3B" w:rsidRDefault="00DD7C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50">
          <w:rPr>
            <w:noProof/>
          </w:rPr>
          <w:t>32</w:t>
        </w:r>
        <w:r>
          <w:fldChar w:fldCharType="end"/>
        </w:r>
      </w:p>
    </w:sdtContent>
  </w:sdt>
  <w:p w:rsidR="00DD7C3B" w:rsidRDefault="00DD7C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3B" w:rsidRDefault="00DD7C3B">
    <w:pPr>
      <w:pStyle w:val="a5"/>
      <w:jc w:val="right"/>
    </w:pPr>
  </w:p>
  <w:p w:rsidR="00DD7C3B" w:rsidRDefault="00DD7C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810558"/>
      <w:docPartObj>
        <w:docPartGallery w:val="Page Numbers (Bottom of Page)"/>
        <w:docPartUnique/>
      </w:docPartObj>
    </w:sdtPr>
    <w:sdtEndPr/>
    <w:sdtContent>
      <w:p w:rsidR="00DD7C3B" w:rsidRDefault="00DD7C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50">
          <w:rPr>
            <w:noProof/>
          </w:rPr>
          <w:t>22</w:t>
        </w:r>
        <w:r>
          <w:fldChar w:fldCharType="end"/>
        </w:r>
      </w:p>
    </w:sdtContent>
  </w:sdt>
  <w:p w:rsidR="00DD7C3B" w:rsidRDefault="00DD7C3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50008"/>
      <w:docPartObj>
        <w:docPartGallery w:val="Page Numbers (Bottom of Page)"/>
        <w:docPartUnique/>
      </w:docPartObj>
    </w:sdtPr>
    <w:sdtEndPr/>
    <w:sdtContent>
      <w:p w:rsidR="00DD7C3B" w:rsidRDefault="00DD7C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50">
          <w:rPr>
            <w:noProof/>
          </w:rPr>
          <w:t>28</w:t>
        </w:r>
        <w:r>
          <w:fldChar w:fldCharType="end"/>
        </w:r>
      </w:p>
    </w:sdtContent>
  </w:sdt>
  <w:p w:rsidR="00DD7C3B" w:rsidRDefault="00DD7C3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67848"/>
      <w:docPartObj>
        <w:docPartGallery w:val="Page Numbers (Bottom of Page)"/>
        <w:docPartUnique/>
      </w:docPartObj>
    </w:sdtPr>
    <w:sdtEndPr/>
    <w:sdtContent>
      <w:p w:rsidR="00DD7C3B" w:rsidRDefault="00DD7C3B">
        <w:pPr>
          <w:pStyle w:val="a5"/>
          <w:jc w:val="right"/>
        </w:pPr>
        <w:r>
          <w:t>25</w:t>
        </w:r>
      </w:p>
    </w:sdtContent>
  </w:sdt>
  <w:p w:rsidR="00DD7C3B" w:rsidRDefault="00DD7C3B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041243"/>
      <w:docPartObj>
        <w:docPartGallery w:val="Page Numbers (Bottom of Page)"/>
        <w:docPartUnique/>
      </w:docPartObj>
    </w:sdtPr>
    <w:sdtEndPr/>
    <w:sdtContent>
      <w:p w:rsidR="00DD7C3B" w:rsidRDefault="00DD7C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50">
          <w:rPr>
            <w:noProof/>
          </w:rPr>
          <w:t>29</w:t>
        </w:r>
        <w:r>
          <w:fldChar w:fldCharType="end"/>
        </w:r>
      </w:p>
    </w:sdtContent>
  </w:sdt>
  <w:p w:rsidR="00DD7C3B" w:rsidRDefault="00DD7C3B">
    <w:pPr>
      <w:pStyle w:val="a5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3B" w:rsidRDefault="00DD7C3B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485270"/>
      <w:docPartObj>
        <w:docPartGallery w:val="Page Numbers (Bottom of Page)"/>
        <w:docPartUnique/>
      </w:docPartObj>
    </w:sdtPr>
    <w:sdtEndPr/>
    <w:sdtContent>
      <w:p w:rsidR="00DD7C3B" w:rsidRDefault="00DD7C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50">
          <w:rPr>
            <w:noProof/>
          </w:rPr>
          <w:t>30</w:t>
        </w:r>
        <w:r>
          <w:fldChar w:fldCharType="end"/>
        </w:r>
      </w:p>
    </w:sdtContent>
  </w:sdt>
  <w:p w:rsidR="00DD7C3B" w:rsidRPr="004C6A71" w:rsidRDefault="00DD7C3B" w:rsidP="004C6A71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593983"/>
      <w:docPartObj>
        <w:docPartGallery w:val="Page Numbers (Bottom of Page)"/>
        <w:docPartUnique/>
      </w:docPartObj>
    </w:sdtPr>
    <w:sdtEndPr/>
    <w:sdtContent>
      <w:p w:rsidR="00DD7C3B" w:rsidRDefault="00DD7C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50">
          <w:rPr>
            <w:noProof/>
          </w:rPr>
          <w:t>31</w:t>
        </w:r>
        <w:r>
          <w:fldChar w:fldCharType="end"/>
        </w:r>
      </w:p>
    </w:sdtContent>
  </w:sdt>
  <w:p w:rsidR="00DD7C3B" w:rsidRPr="004026F9" w:rsidRDefault="00DD7C3B" w:rsidP="004026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71" w:rsidRDefault="00AC2D71" w:rsidP="003609C9">
      <w:r>
        <w:separator/>
      </w:r>
    </w:p>
  </w:footnote>
  <w:footnote w:type="continuationSeparator" w:id="0">
    <w:p w:rsidR="00AC2D71" w:rsidRDefault="00AC2D71" w:rsidP="00360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3B" w:rsidRDefault="00DD7C3B">
    <w:pPr>
      <w:pStyle w:val="a3"/>
      <w:jc w:val="right"/>
    </w:pPr>
  </w:p>
  <w:p w:rsidR="00DD7C3B" w:rsidRDefault="00DD7C3B" w:rsidP="0083153F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3B" w:rsidRDefault="00DD7C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3B" w:rsidRDefault="00DD7C3B" w:rsidP="005C7F5C">
    <w:pPr>
      <w:pStyle w:val="a3"/>
      <w:jc w:val="right"/>
    </w:pPr>
  </w:p>
  <w:p w:rsidR="00DD7C3B" w:rsidRDefault="00DD7C3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3B" w:rsidRDefault="00DD7C3B" w:rsidP="000D5553">
    <w:pPr>
      <w:pStyle w:val="a3"/>
      <w:jc w:val="center"/>
    </w:pPr>
  </w:p>
  <w:p w:rsidR="00DD7C3B" w:rsidRDefault="00DD7C3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3B" w:rsidRDefault="00DD7C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B55"/>
    <w:multiLevelType w:val="hybridMultilevel"/>
    <w:tmpl w:val="32EE2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3C92"/>
    <w:multiLevelType w:val="hybridMultilevel"/>
    <w:tmpl w:val="FFF4C46C"/>
    <w:lvl w:ilvl="0" w:tplc="CF80FB7E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4B5030"/>
    <w:multiLevelType w:val="hybridMultilevel"/>
    <w:tmpl w:val="71F89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3E2CB6"/>
    <w:multiLevelType w:val="hybridMultilevel"/>
    <w:tmpl w:val="F078E1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B8C6785"/>
    <w:multiLevelType w:val="hybridMultilevel"/>
    <w:tmpl w:val="3DCE9A48"/>
    <w:lvl w:ilvl="0" w:tplc="CF80FB7E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950601"/>
    <w:multiLevelType w:val="hybridMultilevel"/>
    <w:tmpl w:val="871E2276"/>
    <w:lvl w:ilvl="0" w:tplc="72A8FC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A84E27"/>
    <w:multiLevelType w:val="hybridMultilevel"/>
    <w:tmpl w:val="871E2276"/>
    <w:lvl w:ilvl="0" w:tplc="72A8FC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E148C4"/>
    <w:multiLevelType w:val="hybridMultilevel"/>
    <w:tmpl w:val="9078DD2A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203FE2"/>
    <w:multiLevelType w:val="hybridMultilevel"/>
    <w:tmpl w:val="E222BD5C"/>
    <w:lvl w:ilvl="0" w:tplc="CF80FB7E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C63BDC"/>
    <w:multiLevelType w:val="hybridMultilevel"/>
    <w:tmpl w:val="746E2C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1423CE3"/>
    <w:multiLevelType w:val="hybridMultilevel"/>
    <w:tmpl w:val="240A2086"/>
    <w:lvl w:ilvl="0" w:tplc="CF80FB7E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1615C7"/>
    <w:multiLevelType w:val="hybridMultilevel"/>
    <w:tmpl w:val="871E2276"/>
    <w:lvl w:ilvl="0" w:tplc="72A8FC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3230CA"/>
    <w:multiLevelType w:val="hybridMultilevel"/>
    <w:tmpl w:val="71F89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4D05E7"/>
    <w:multiLevelType w:val="hybridMultilevel"/>
    <w:tmpl w:val="55FE88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14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C9"/>
    <w:rsid w:val="00014132"/>
    <w:rsid w:val="000147D5"/>
    <w:rsid w:val="00033F99"/>
    <w:rsid w:val="00035D3D"/>
    <w:rsid w:val="00051292"/>
    <w:rsid w:val="00063454"/>
    <w:rsid w:val="00070707"/>
    <w:rsid w:val="000718F5"/>
    <w:rsid w:val="00074FD6"/>
    <w:rsid w:val="00080850"/>
    <w:rsid w:val="00096F4C"/>
    <w:rsid w:val="000A0B3B"/>
    <w:rsid w:val="000A159C"/>
    <w:rsid w:val="000C4570"/>
    <w:rsid w:val="000C5866"/>
    <w:rsid w:val="000D5553"/>
    <w:rsid w:val="000F02A4"/>
    <w:rsid w:val="000F66CA"/>
    <w:rsid w:val="00110781"/>
    <w:rsid w:val="00115BA1"/>
    <w:rsid w:val="00115EF5"/>
    <w:rsid w:val="00117FFC"/>
    <w:rsid w:val="00125DFD"/>
    <w:rsid w:val="00130143"/>
    <w:rsid w:val="00141B18"/>
    <w:rsid w:val="00141C63"/>
    <w:rsid w:val="00161613"/>
    <w:rsid w:val="00177180"/>
    <w:rsid w:val="0019108E"/>
    <w:rsid w:val="001A5AD5"/>
    <w:rsid w:val="001B59A8"/>
    <w:rsid w:val="001E0B54"/>
    <w:rsid w:val="00201AF0"/>
    <w:rsid w:val="00246802"/>
    <w:rsid w:val="00254EF8"/>
    <w:rsid w:val="00277C84"/>
    <w:rsid w:val="002840F9"/>
    <w:rsid w:val="0029700F"/>
    <w:rsid w:val="002A4F3B"/>
    <w:rsid w:val="002C3E8D"/>
    <w:rsid w:val="002C441A"/>
    <w:rsid w:val="002D1C17"/>
    <w:rsid w:val="002D2F43"/>
    <w:rsid w:val="002D7B55"/>
    <w:rsid w:val="002E0FA7"/>
    <w:rsid w:val="00312274"/>
    <w:rsid w:val="00331CF3"/>
    <w:rsid w:val="003367DB"/>
    <w:rsid w:val="00342D7F"/>
    <w:rsid w:val="00344E40"/>
    <w:rsid w:val="003511B4"/>
    <w:rsid w:val="00354BB2"/>
    <w:rsid w:val="003609C9"/>
    <w:rsid w:val="003650FF"/>
    <w:rsid w:val="00374EEC"/>
    <w:rsid w:val="00376CDD"/>
    <w:rsid w:val="003828F5"/>
    <w:rsid w:val="00385CFE"/>
    <w:rsid w:val="003930C1"/>
    <w:rsid w:val="00394D97"/>
    <w:rsid w:val="004026F9"/>
    <w:rsid w:val="00416CA4"/>
    <w:rsid w:val="0044273B"/>
    <w:rsid w:val="00464FFC"/>
    <w:rsid w:val="00470CFD"/>
    <w:rsid w:val="00482017"/>
    <w:rsid w:val="00482E50"/>
    <w:rsid w:val="0049736D"/>
    <w:rsid w:val="004B51AE"/>
    <w:rsid w:val="004C0F90"/>
    <w:rsid w:val="004C4435"/>
    <w:rsid w:val="004C6A71"/>
    <w:rsid w:val="004C6F38"/>
    <w:rsid w:val="004C7B56"/>
    <w:rsid w:val="004C7EB7"/>
    <w:rsid w:val="004E4B93"/>
    <w:rsid w:val="004E6B99"/>
    <w:rsid w:val="005065B5"/>
    <w:rsid w:val="00510D75"/>
    <w:rsid w:val="00515A1F"/>
    <w:rsid w:val="00520AB4"/>
    <w:rsid w:val="00524D9F"/>
    <w:rsid w:val="005259F8"/>
    <w:rsid w:val="005518B8"/>
    <w:rsid w:val="00581E3C"/>
    <w:rsid w:val="005C5392"/>
    <w:rsid w:val="005C727B"/>
    <w:rsid w:val="005C7F5C"/>
    <w:rsid w:val="005F0251"/>
    <w:rsid w:val="0061548E"/>
    <w:rsid w:val="006432FF"/>
    <w:rsid w:val="00657CE6"/>
    <w:rsid w:val="00663DFD"/>
    <w:rsid w:val="00673E4C"/>
    <w:rsid w:val="00680635"/>
    <w:rsid w:val="00696C8D"/>
    <w:rsid w:val="006A07EF"/>
    <w:rsid w:val="006E1271"/>
    <w:rsid w:val="006E3C42"/>
    <w:rsid w:val="006E4714"/>
    <w:rsid w:val="006F125C"/>
    <w:rsid w:val="006F21BD"/>
    <w:rsid w:val="007469BD"/>
    <w:rsid w:val="00746FCF"/>
    <w:rsid w:val="00752EB6"/>
    <w:rsid w:val="007836B5"/>
    <w:rsid w:val="007A557F"/>
    <w:rsid w:val="007D02A2"/>
    <w:rsid w:val="007D1928"/>
    <w:rsid w:val="007D7ECA"/>
    <w:rsid w:val="007E46B8"/>
    <w:rsid w:val="007E5ECA"/>
    <w:rsid w:val="007E77F4"/>
    <w:rsid w:val="008057FA"/>
    <w:rsid w:val="00806F43"/>
    <w:rsid w:val="00813081"/>
    <w:rsid w:val="00820B8E"/>
    <w:rsid w:val="00823974"/>
    <w:rsid w:val="00824640"/>
    <w:rsid w:val="008300E6"/>
    <w:rsid w:val="0083153F"/>
    <w:rsid w:val="00832C42"/>
    <w:rsid w:val="00835990"/>
    <w:rsid w:val="008421A7"/>
    <w:rsid w:val="008555FF"/>
    <w:rsid w:val="0088475D"/>
    <w:rsid w:val="00895520"/>
    <w:rsid w:val="008A08E9"/>
    <w:rsid w:val="008A41C4"/>
    <w:rsid w:val="008A5BB2"/>
    <w:rsid w:val="008A7C39"/>
    <w:rsid w:val="008E45B5"/>
    <w:rsid w:val="00920052"/>
    <w:rsid w:val="00921C8E"/>
    <w:rsid w:val="00933851"/>
    <w:rsid w:val="00943408"/>
    <w:rsid w:val="009602FE"/>
    <w:rsid w:val="00980BCF"/>
    <w:rsid w:val="00995BAE"/>
    <w:rsid w:val="009C2132"/>
    <w:rsid w:val="009C32A3"/>
    <w:rsid w:val="009F5F3F"/>
    <w:rsid w:val="00A01AEA"/>
    <w:rsid w:val="00A377FE"/>
    <w:rsid w:val="00A46C02"/>
    <w:rsid w:val="00A51430"/>
    <w:rsid w:val="00A54970"/>
    <w:rsid w:val="00A635F5"/>
    <w:rsid w:val="00A77D94"/>
    <w:rsid w:val="00A827EF"/>
    <w:rsid w:val="00A90429"/>
    <w:rsid w:val="00AC00F8"/>
    <w:rsid w:val="00AC0316"/>
    <w:rsid w:val="00AC2D71"/>
    <w:rsid w:val="00AC4F43"/>
    <w:rsid w:val="00AC639E"/>
    <w:rsid w:val="00AC77D2"/>
    <w:rsid w:val="00AE2E0B"/>
    <w:rsid w:val="00AE5F28"/>
    <w:rsid w:val="00AF2575"/>
    <w:rsid w:val="00B01D37"/>
    <w:rsid w:val="00B13900"/>
    <w:rsid w:val="00B150A2"/>
    <w:rsid w:val="00B21BCE"/>
    <w:rsid w:val="00B231DD"/>
    <w:rsid w:val="00B507D2"/>
    <w:rsid w:val="00B507E5"/>
    <w:rsid w:val="00B543C7"/>
    <w:rsid w:val="00B62CF7"/>
    <w:rsid w:val="00B73561"/>
    <w:rsid w:val="00B9476F"/>
    <w:rsid w:val="00BD0A95"/>
    <w:rsid w:val="00BD2328"/>
    <w:rsid w:val="00BF3327"/>
    <w:rsid w:val="00BF5959"/>
    <w:rsid w:val="00C04018"/>
    <w:rsid w:val="00C119A8"/>
    <w:rsid w:val="00C14749"/>
    <w:rsid w:val="00C3680C"/>
    <w:rsid w:val="00C3767E"/>
    <w:rsid w:val="00C54732"/>
    <w:rsid w:val="00C759BA"/>
    <w:rsid w:val="00C87EE7"/>
    <w:rsid w:val="00C90456"/>
    <w:rsid w:val="00CA2BA0"/>
    <w:rsid w:val="00CA742A"/>
    <w:rsid w:val="00CB1F07"/>
    <w:rsid w:val="00CB51D1"/>
    <w:rsid w:val="00CB69A2"/>
    <w:rsid w:val="00CC00A0"/>
    <w:rsid w:val="00CC66F4"/>
    <w:rsid w:val="00D02AA7"/>
    <w:rsid w:val="00D11812"/>
    <w:rsid w:val="00D1411D"/>
    <w:rsid w:val="00D16BB3"/>
    <w:rsid w:val="00D252D9"/>
    <w:rsid w:val="00D507A4"/>
    <w:rsid w:val="00D532A4"/>
    <w:rsid w:val="00D6786C"/>
    <w:rsid w:val="00D82877"/>
    <w:rsid w:val="00D9244D"/>
    <w:rsid w:val="00D96060"/>
    <w:rsid w:val="00DA6C91"/>
    <w:rsid w:val="00DA77E3"/>
    <w:rsid w:val="00DB5668"/>
    <w:rsid w:val="00DD387C"/>
    <w:rsid w:val="00DD42A6"/>
    <w:rsid w:val="00DD699D"/>
    <w:rsid w:val="00DD7C3B"/>
    <w:rsid w:val="00DF48ED"/>
    <w:rsid w:val="00DF6876"/>
    <w:rsid w:val="00E15460"/>
    <w:rsid w:val="00E30C21"/>
    <w:rsid w:val="00E46BD7"/>
    <w:rsid w:val="00E525C6"/>
    <w:rsid w:val="00E73F59"/>
    <w:rsid w:val="00EB1CF6"/>
    <w:rsid w:val="00EB56EF"/>
    <w:rsid w:val="00EB6C46"/>
    <w:rsid w:val="00EE6FBF"/>
    <w:rsid w:val="00F120C6"/>
    <w:rsid w:val="00F15EC9"/>
    <w:rsid w:val="00F17D96"/>
    <w:rsid w:val="00F32A56"/>
    <w:rsid w:val="00F43BBA"/>
    <w:rsid w:val="00F52FF8"/>
    <w:rsid w:val="00F54FD5"/>
    <w:rsid w:val="00F573B6"/>
    <w:rsid w:val="00F651F7"/>
    <w:rsid w:val="00F705CF"/>
    <w:rsid w:val="00F85E46"/>
    <w:rsid w:val="00F972AD"/>
    <w:rsid w:val="00FB5283"/>
    <w:rsid w:val="00FC4EEC"/>
    <w:rsid w:val="00FD0802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овый"/>
    <w:qFormat/>
    <w:rsid w:val="0036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2"/>
    <w:next w:val="a"/>
    <w:link w:val="10"/>
    <w:uiPriority w:val="9"/>
    <w:qFormat/>
    <w:rsid w:val="003609C9"/>
    <w:pPr>
      <w:outlineLvl w:val="0"/>
    </w:pPr>
    <w:rPr>
      <w:bCs w:val="0"/>
    </w:rPr>
  </w:style>
  <w:style w:type="paragraph" w:styleId="2">
    <w:name w:val="heading 2"/>
    <w:aliases w:val="1.1."/>
    <w:basedOn w:val="a"/>
    <w:next w:val="a"/>
    <w:link w:val="20"/>
    <w:uiPriority w:val="9"/>
    <w:unhideWhenUsed/>
    <w:qFormat/>
    <w:rsid w:val="003609C9"/>
    <w:pPr>
      <w:keepNext/>
      <w:keepLines/>
      <w:spacing w:after="120"/>
      <w:ind w:firstLine="709"/>
      <w:jc w:val="both"/>
      <w:outlineLvl w:val="1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.1. Знак"/>
    <w:basedOn w:val="a0"/>
    <w:link w:val="2"/>
    <w:uiPriority w:val="9"/>
    <w:rsid w:val="003609C9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3609C9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character" w:customStyle="1" w:styleId="S">
    <w:name w:val="S_Обычный Знак"/>
    <w:link w:val="S0"/>
    <w:locked/>
    <w:rsid w:val="003609C9"/>
    <w:rPr>
      <w:rFonts w:ascii="Times New Roman" w:eastAsia="Times New Roman" w:hAnsi="Times New Roman" w:cs="Times New Roman"/>
      <w:w w:val="109"/>
      <w:lang w:val="x-none" w:eastAsia="x-none"/>
    </w:rPr>
  </w:style>
  <w:style w:type="paragraph" w:customStyle="1" w:styleId="S0">
    <w:name w:val="S_Обычный"/>
    <w:basedOn w:val="a"/>
    <w:link w:val="S"/>
    <w:qFormat/>
    <w:rsid w:val="003609C9"/>
    <w:pPr>
      <w:tabs>
        <w:tab w:val="num" w:pos="1080"/>
      </w:tabs>
      <w:spacing w:line="360" w:lineRule="auto"/>
      <w:ind w:firstLine="720"/>
      <w:jc w:val="both"/>
    </w:pPr>
    <w:rPr>
      <w:w w:val="109"/>
      <w:sz w:val="22"/>
      <w:szCs w:val="2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3609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09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0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09C9"/>
    <w:pPr>
      <w:ind w:left="720"/>
      <w:contextualSpacing/>
    </w:pPr>
  </w:style>
  <w:style w:type="paragraph" w:styleId="a8">
    <w:name w:val="No Spacing"/>
    <w:uiPriority w:val="1"/>
    <w:qFormat/>
    <w:rsid w:val="0036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3609C9"/>
    <w:pPr>
      <w:spacing w:before="240" w:after="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609C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609C9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3609C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D42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42A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A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овый"/>
    <w:qFormat/>
    <w:rsid w:val="0036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2"/>
    <w:next w:val="a"/>
    <w:link w:val="10"/>
    <w:uiPriority w:val="9"/>
    <w:qFormat/>
    <w:rsid w:val="003609C9"/>
    <w:pPr>
      <w:outlineLvl w:val="0"/>
    </w:pPr>
    <w:rPr>
      <w:bCs w:val="0"/>
    </w:rPr>
  </w:style>
  <w:style w:type="paragraph" w:styleId="2">
    <w:name w:val="heading 2"/>
    <w:aliases w:val="1.1."/>
    <w:basedOn w:val="a"/>
    <w:next w:val="a"/>
    <w:link w:val="20"/>
    <w:uiPriority w:val="9"/>
    <w:unhideWhenUsed/>
    <w:qFormat/>
    <w:rsid w:val="003609C9"/>
    <w:pPr>
      <w:keepNext/>
      <w:keepLines/>
      <w:spacing w:after="120"/>
      <w:ind w:firstLine="709"/>
      <w:jc w:val="both"/>
      <w:outlineLvl w:val="1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.1. Знак"/>
    <w:basedOn w:val="a0"/>
    <w:link w:val="2"/>
    <w:uiPriority w:val="9"/>
    <w:rsid w:val="003609C9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3609C9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character" w:customStyle="1" w:styleId="S">
    <w:name w:val="S_Обычный Знак"/>
    <w:link w:val="S0"/>
    <w:locked/>
    <w:rsid w:val="003609C9"/>
    <w:rPr>
      <w:rFonts w:ascii="Times New Roman" w:eastAsia="Times New Roman" w:hAnsi="Times New Roman" w:cs="Times New Roman"/>
      <w:w w:val="109"/>
      <w:lang w:val="x-none" w:eastAsia="x-none"/>
    </w:rPr>
  </w:style>
  <w:style w:type="paragraph" w:customStyle="1" w:styleId="S0">
    <w:name w:val="S_Обычный"/>
    <w:basedOn w:val="a"/>
    <w:link w:val="S"/>
    <w:qFormat/>
    <w:rsid w:val="003609C9"/>
    <w:pPr>
      <w:tabs>
        <w:tab w:val="num" w:pos="1080"/>
      </w:tabs>
      <w:spacing w:line="360" w:lineRule="auto"/>
      <w:ind w:firstLine="720"/>
      <w:jc w:val="both"/>
    </w:pPr>
    <w:rPr>
      <w:w w:val="109"/>
      <w:sz w:val="22"/>
      <w:szCs w:val="2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3609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09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0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09C9"/>
    <w:pPr>
      <w:ind w:left="720"/>
      <w:contextualSpacing/>
    </w:pPr>
  </w:style>
  <w:style w:type="paragraph" w:styleId="a8">
    <w:name w:val="No Spacing"/>
    <w:uiPriority w:val="1"/>
    <w:qFormat/>
    <w:rsid w:val="0036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3609C9"/>
    <w:pPr>
      <w:spacing w:before="240" w:after="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609C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609C9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3609C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D42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42A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A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58968/557f501dd14e1da00da85dd8d8429a8a456bb0f9/" TargetMode="Externa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C320-4ACA-4F0D-B3BE-5905A30B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31</Pages>
  <Words>8035</Words>
  <Characters>45802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52</cp:revision>
  <cp:lastPrinted>2021-10-27T13:40:00Z</cp:lastPrinted>
  <dcterms:created xsi:type="dcterms:W3CDTF">2022-02-14T07:59:00Z</dcterms:created>
  <dcterms:modified xsi:type="dcterms:W3CDTF">2022-04-14T05:20:00Z</dcterms:modified>
</cp:coreProperties>
</file>