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tabs>
          <w:tab w:val="left" w:pos="1985" w:leader="none"/>
        </w:tabs>
        <w:rPr>
          <w:sz w:val="28"/>
          <w:szCs w:val="28"/>
          <w:highlight w:val="white"/>
        </w:rPr>
      </w:pPr>
      <w:r>
        <w:rPr>
          <w:sz w:val="27"/>
          <w:szCs w:val="27"/>
          <w:highlight w:val="white"/>
        </w:rPr>
        <w:t xml:space="preserve">                 </w:t>
      </w:r>
      <w:r>
        <w:rPr>
          <w:sz w:val="28"/>
          <w:szCs w:val="28"/>
          <w:highlight w:val="white"/>
        </w:rPr>
        <w:t xml:space="preserve">Уважаемые жители Ставропольского края!</w:t>
      </w:r>
      <w:r>
        <w:rPr>
          <w:sz w:val="28"/>
          <w:szCs w:val="28"/>
          <w:highlight w:val="white"/>
        </w:rPr>
      </w:r>
    </w:p>
    <w:p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Государственное бюджетное профессиональное образовательное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учреждение «Ессентукский центр реабилитации инвалидов и лиц с ограниченными возможностями здоровья» </w:t>
      </w:r>
      <w:r>
        <w:rPr>
          <w:sz w:val="28"/>
          <w:szCs w:val="28"/>
          <w:lang w:eastAsia="ru-RU"/>
        </w:rPr>
        <w:t xml:space="preserve">объявляет о наборе на</w:t>
      </w:r>
      <w:r>
        <w:rPr>
          <w:sz w:val="28"/>
          <w:szCs w:val="28"/>
          <w:lang w:eastAsia="ru-RU"/>
        </w:rPr>
        <w:t xml:space="preserve"> обучение граждан, относящихся к категории инвалидов и лиц с ограниченными возможностями здоровья </w:t>
      </w:r>
      <w:r>
        <w:rPr>
          <w:sz w:val="28"/>
          <w:szCs w:val="28"/>
          <w:lang w:eastAsia="ru-RU"/>
        </w:rPr>
        <w:t xml:space="preserve"> возрасте от 15 до 35 лет. По окончании обучения центр реабилитации выдает дипломы о среднем профессиональном образовании. </w:t>
      </w:r>
      <w:r>
        <w:rPr>
          <w:sz w:val="28"/>
          <w:szCs w:val="28"/>
          <w:lang w:eastAsia="ru-RU"/>
        </w:rPr>
      </w:r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Обучение, питание, проживание в общежитии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 на бюджетной основе. Подать документы на обучение в учреждение возможно на общих основаниях в период с 20 июня по 15 августа 2025 года</w:t>
      </w:r>
      <w:r>
        <w:rPr>
          <w:sz w:val="28"/>
          <w:szCs w:val="28"/>
          <w:lang w:eastAsia="ru-RU"/>
        </w:rPr>
        <w:t xml:space="preserve"> (документы можно направить дистанционно на электронную почту учреждения </w:t>
      </w:r>
      <w:hyperlink r:id="rId11" w:tooltip="mailto:epuzri@minsoc26.ru" w:history="1">
        <w:r>
          <w:rPr>
            <w:rStyle w:val="862"/>
            <w:sz w:val="28"/>
            <w:szCs w:val="28"/>
            <w:lang w:val="en-US" w:eastAsia="ru-RU"/>
          </w:rPr>
          <w:t xml:space="preserve">epuzri</w:t>
        </w:r>
        <w:r>
          <w:rPr>
            <w:rStyle w:val="862"/>
            <w:sz w:val="28"/>
            <w:szCs w:val="28"/>
            <w:lang w:eastAsia="ru-RU"/>
          </w:rPr>
          <w:t xml:space="preserve">@</w:t>
        </w:r>
        <w:r>
          <w:rPr>
            <w:rStyle w:val="862"/>
            <w:sz w:val="28"/>
            <w:szCs w:val="28"/>
            <w:lang w:val="en-US" w:eastAsia="ru-RU"/>
          </w:rPr>
          <w:t xml:space="preserve">minsoc</w:t>
        </w:r>
        <w:r>
          <w:rPr>
            <w:rStyle w:val="862"/>
            <w:sz w:val="28"/>
            <w:szCs w:val="28"/>
            <w:lang w:eastAsia="ru-RU"/>
          </w:rPr>
          <w:t xml:space="preserve">26.</w:t>
        </w:r>
        <w:r>
          <w:rPr>
            <w:rStyle w:val="862"/>
            <w:sz w:val="28"/>
            <w:szCs w:val="28"/>
            <w:lang w:val="en-US" w:eastAsia="ru-RU"/>
          </w:rPr>
          <w:t xml:space="preserve">ru</w:t>
        </w:r>
      </w:hyperlink>
      <w:r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 xml:space="preserve">формат </w:t>
      </w:r>
      <w:r>
        <w:rPr>
          <w:sz w:val="28"/>
          <w:szCs w:val="28"/>
          <w:lang w:val="en-US" w:eastAsia="ru-RU"/>
        </w:rPr>
        <w:t xml:space="preserve">PDF</w:t>
      </w:r>
      <w:r>
        <w:rPr>
          <w:sz w:val="28"/>
          <w:szCs w:val="28"/>
          <w:lang w:eastAsia="ru-RU"/>
        </w:rPr>
        <w:t xml:space="preserve">).</w:t>
      </w:r>
      <w:r>
        <w:rPr>
          <w:sz w:val="28"/>
          <w:szCs w:val="28"/>
          <w:lang w:eastAsia="ru-RU"/>
        </w:rPr>
      </w:r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По всем  вопросам обращаться</w:t>
      </w:r>
      <w:r>
        <w:rPr>
          <w:sz w:val="28"/>
          <w:szCs w:val="28"/>
          <w:lang w:eastAsia="ru-RU"/>
        </w:rPr>
        <w:t xml:space="preserve"> по адресу</w:t>
      </w:r>
      <w:r>
        <w:rPr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Ставропольский край, г.Ессентуки, ул. Чкалова, д.1</w:t>
      </w:r>
      <w:r>
        <w:rPr>
          <w:sz w:val="28"/>
          <w:szCs w:val="28"/>
          <w:lang w:eastAsia="ru-RU"/>
        </w:rPr>
        <w:t xml:space="preserve">, тел. 8(87934) 6-11-86.</w:t>
      </w:r>
      <w:r>
        <w:rPr>
          <w:sz w:val="28"/>
          <w:szCs w:val="28"/>
          <w:lang w:eastAsia="ru-RU"/>
        </w:rPr>
      </w:r>
    </w:p>
    <w:p>
      <w:pPr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Сайт</w:t>
      </w:r>
      <w:r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u w:val="single"/>
          <w:lang w:val="en-US" w:eastAsia="ru-RU"/>
        </w:rPr>
        <w:t xml:space="preserve">http</w:t>
      </w:r>
      <w:r>
        <w:rPr>
          <w:sz w:val="28"/>
          <w:szCs w:val="28"/>
          <w:u w:val="single"/>
          <w:lang w:eastAsia="ru-RU"/>
        </w:rPr>
        <w:t xml:space="preserve">://</w:t>
      </w:r>
      <w:r>
        <w:rPr>
          <w:sz w:val="28"/>
          <w:szCs w:val="28"/>
          <w:u w:val="single"/>
          <w:lang w:val="en-US" w:eastAsia="ru-RU"/>
        </w:rPr>
        <w:t xml:space="preserve">uchilische</w:t>
      </w:r>
      <w:r>
        <w:rPr>
          <w:sz w:val="28"/>
          <w:szCs w:val="28"/>
          <w:u w:val="single"/>
          <w:lang w:eastAsia="ru-RU"/>
        </w:rPr>
        <w:t xml:space="preserve">-</w:t>
      </w:r>
      <w:r>
        <w:rPr>
          <w:sz w:val="28"/>
          <w:szCs w:val="28"/>
          <w:u w:val="single"/>
          <w:lang w:val="en-US" w:eastAsia="ru-RU"/>
        </w:rPr>
        <w:t xml:space="preserve">centr</w:t>
      </w:r>
      <w:r>
        <w:rPr>
          <w:sz w:val="28"/>
          <w:szCs w:val="28"/>
          <w:u w:val="single"/>
          <w:lang w:eastAsia="ru-RU"/>
        </w:rPr>
        <w:t xml:space="preserve">-</w:t>
      </w:r>
      <w:r>
        <w:rPr>
          <w:sz w:val="28"/>
          <w:szCs w:val="28"/>
          <w:u w:val="single"/>
          <w:lang w:val="en-US" w:eastAsia="ru-RU"/>
        </w:rPr>
        <w:t xml:space="preserve">invalidov</w:t>
      </w:r>
      <w:r>
        <w:rPr>
          <w:sz w:val="28"/>
          <w:szCs w:val="28"/>
          <w:u w:val="single"/>
          <w:lang w:eastAsia="ru-RU"/>
        </w:rPr>
        <w:t xml:space="preserve">.</w:t>
      </w:r>
      <w:r>
        <w:rPr>
          <w:sz w:val="28"/>
          <w:szCs w:val="28"/>
          <w:u w:val="single"/>
          <w:lang w:val="en-US" w:eastAsia="ru-RU"/>
        </w:rPr>
        <w:t xml:space="preserve">ru</w:t>
      </w:r>
      <w:r>
        <w:rPr>
          <w:sz w:val="28"/>
          <w:szCs w:val="28"/>
          <w:u w:val="single"/>
          <w:lang w:eastAsia="ru-RU"/>
        </w:rPr>
      </w:r>
    </w:p>
    <w:p>
      <w:pPr>
        <w:tabs>
          <w:tab w:val="left" w:pos="709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val="en-US" w:eastAsia="ru-RU"/>
        </w:rPr>
        <w:t xml:space="preserve">E</w:t>
      </w:r>
      <w:r>
        <w:rPr>
          <w:sz w:val="28"/>
          <w:szCs w:val="28"/>
          <w:lang w:eastAsia="ru-RU"/>
        </w:rPr>
        <w:t xml:space="preserve">-</w:t>
      </w:r>
      <w:r>
        <w:rPr>
          <w:sz w:val="28"/>
          <w:szCs w:val="28"/>
          <w:lang w:val="en-US" w:eastAsia="ru-RU"/>
        </w:rPr>
        <w:t xml:space="preserve">mail</w:t>
      </w:r>
      <w:r>
        <w:rPr>
          <w:sz w:val="28"/>
          <w:szCs w:val="28"/>
          <w:lang w:eastAsia="ru-RU"/>
        </w:rPr>
        <w:t xml:space="preserve">: </w:t>
      </w:r>
      <w:hyperlink r:id="rId12" w:tooltip="mailto:epuzri@minsoc26.ru" w:history="1">
        <w:r>
          <w:rPr>
            <w:rStyle w:val="862"/>
            <w:sz w:val="28"/>
            <w:szCs w:val="28"/>
            <w:lang w:val="en-US" w:eastAsia="ru-RU"/>
          </w:rPr>
          <w:t xml:space="preserve">epuzri</w:t>
        </w:r>
        <w:r>
          <w:rPr>
            <w:rStyle w:val="862"/>
            <w:sz w:val="28"/>
            <w:szCs w:val="28"/>
            <w:lang w:eastAsia="ru-RU"/>
          </w:rPr>
          <w:t xml:space="preserve">@</w:t>
        </w:r>
        <w:r>
          <w:rPr>
            <w:rStyle w:val="862"/>
            <w:sz w:val="28"/>
            <w:szCs w:val="28"/>
            <w:lang w:val="en-US" w:eastAsia="ru-RU"/>
          </w:rPr>
          <w:t xml:space="preserve">minsoc</w:t>
        </w:r>
        <w:r>
          <w:rPr>
            <w:rStyle w:val="862"/>
            <w:sz w:val="28"/>
            <w:szCs w:val="28"/>
            <w:lang w:eastAsia="ru-RU"/>
          </w:rPr>
          <w:t xml:space="preserve">26.</w:t>
        </w:r>
        <w:r>
          <w:rPr>
            <w:rStyle w:val="862"/>
            <w:sz w:val="28"/>
            <w:szCs w:val="28"/>
            <w:lang w:val="en-US" w:eastAsia="ru-RU"/>
          </w:rPr>
          <w:t xml:space="preserve">ru</w:t>
        </w:r>
      </w:hyperlink>
      <w:r/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jc w:val="right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Управление труда и социальной защиты населения</w:t>
      </w:r>
      <w:r>
        <w:rPr>
          <w:sz w:val="28"/>
          <w:szCs w:val="24"/>
          <w:lang w:eastAsia="ru-RU"/>
        </w:rPr>
      </w:r>
    </w:p>
    <w:p>
      <w:pPr>
        <w:jc w:val="right"/>
        <w:rPr>
          <w:b/>
          <w:sz w:val="28"/>
          <w:szCs w:val="28"/>
          <w:lang w:eastAsia="ru-RU"/>
        </w:rPr>
      </w:pPr>
      <w:r>
        <w:rPr>
          <w:sz w:val="28"/>
          <w:szCs w:val="24"/>
          <w:lang w:eastAsia="ru-RU"/>
        </w:rPr>
        <w:t xml:space="preserve"> Нефтекумского </w:t>
      </w:r>
      <w:r>
        <w:rPr>
          <w:sz w:val="28"/>
          <w:szCs w:val="24"/>
          <w:lang w:eastAsia="ru-RU"/>
        </w:rPr>
        <w:t xml:space="preserve">муниципального</w:t>
      </w:r>
      <w:r>
        <w:rPr>
          <w:sz w:val="28"/>
          <w:szCs w:val="24"/>
          <w:lang w:eastAsia="ru-RU"/>
        </w:rPr>
        <w:t xml:space="preserve"> округа Ставропольского края</w:t>
      </w:r>
      <w:r>
        <w:rPr>
          <w:b/>
          <w:sz w:val="28"/>
          <w:szCs w:val="28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66511421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7"/>
    <w:uiPriority w:val="10"/>
    <w:rPr>
      <w:sz w:val="48"/>
      <w:szCs w:val="48"/>
    </w:rPr>
  </w:style>
  <w:style w:type="character" w:styleId="37">
    <w:name w:val="Subtitle Char"/>
    <w:basedOn w:val="693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176">
    <w:name w:val="Footnote Text Char"/>
    <w:link w:val="845"/>
    <w:uiPriority w:val="99"/>
    <w:rPr>
      <w:sz w:val="18"/>
    </w:rPr>
  </w:style>
  <w:style w:type="character" w:styleId="179">
    <w:name w:val="Endnote Text Char"/>
    <w:link w:val="848"/>
    <w:uiPriority w:val="99"/>
    <w:rPr>
      <w:sz w:val="20"/>
    </w:rPr>
  </w:style>
  <w:style w:type="paragraph" w:styleId="6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after="0" w:line="240" w:lineRule="auto"/>
    </w:pPr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5">
    <w:name w:val="footnote text"/>
    <w:basedOn w:val="683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93"/>
    <w:uiPriority w:val="99"/>
    <w:unhideWhenUsed/>
    <w:rPr>
      <w:vertAlign w:val="superscript"/>
    </w:rPr>
  </w:style>
  <w:style w:type="paragraph" w:styleId="848">
    <w:name w:val="endnote text"/>
    <w:basedOn w:val="683"/>
    <w:link w:val="849"/>
    <w:uiPriority w:val="99"/>
    <w:semiHidden/>
    <w:unhideWhenUsed/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93"/>
    <w:uiPriority w:val="99"/>
    <w:semiHidden/>
    <w:unhideWhenUsed/>
    <w:rPr>
      <w:vertAlign w:val="superscript"/>
    </w:rPr>
  </w:style>
  <w:style w:type="paragraph" w:styleId="851">
    <w:name w:val="toc 1"/>
    <w:basedOn w:val="683"/>
    <w:next w:val="683"/>
    <w:uiPriority w:val="39"/>
    <w:unhideWhenUsed/>
    <w:pPr>
      <w:spacing w:after="57"/>
    </w:pPr>
  </w:style>
  <w:style w:type="paragraph" w:styleId="852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3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4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5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6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7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8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59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3"/>
    <w:next w:val="683"/>
    <w:uiPriority w:val="99"/>
    <w:unhideWhenUsed/>
  </w:style>
  <w:style w:type="character" w:styleId="862">
    <w:name w:val="Hyperlink"/>
    <w:basedOn w:val="693"/>
    <w:rPr>
      <w:color w:val="0000ff"/>
      <w:u w:val="single"/>
    </w:rPr>
  </w:style>
  <w:style w:type="paragraph" w:styleId="863">
    <w:name w:val="Header"/>
    <w:basedOn w:val="683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93"/>
    <w:link w:val="863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65">
    <w:name w:val="Footer"/>
    <w:basedOn w:val="683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93"/>
    <w:link w:val="865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67">
    <w:name w:val="Balloon Text"/>
    <w:basedOn w:val="683"/>
    <w:link w:val="868"/>
    <w:uiPriority w:val="99"/>
    <w:semiHidden/>
    <w:unhideWhenUsed/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693"/>
    <w:link w:val="867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character" w:styleId="869" w:customStyle="1">
    <w:name w:val="Unresolved Mention"/>
    <w:basedOn w:val="69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epuzri@minsoc26.ru" TargetMode="External"/><Relationship Id="rId12" Type="http://schemas.openxmlformats.org/officeDocument/2006/relationships/hyperlink" Target="mailto:epuzri@minsoc26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A210-587E-43E5-BFFC-E3C52C6B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Буянова</dc:creator>
  <cp:lastModifiedBy>hramchenko</cp:lastModifiedBy>
  <cp:revision>11</cp:revision>
  <dcterms:created xsi:type="dcterms:W3CDTF">2024-08-12T07:06:00Z</dcterms:created>
  <dcterms:modified xsi:type="dcterms:W3CDTF">2025-04-14T08:44:02Z</dcterms:modified>
</cp:coreProperties>
</file>