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E" w:rsidRDefault="00447A5E" w:rsidP="00AB1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</w:t>
      </w:r>
      <w:r w:rsidRPr="00BB4FC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Эффективный коллективный договор – основа согласования интересов сторон социального партнерства»</w:t>
      </w:r>
    </w:p>
    <w:p w:rsidR="00447A5E" w:rsidRDefault="00447A5E" w:rsidP="00AB1590">
      <w:pPr>
        <w:jc w:val="center"/>
        <w:rPr>
          <w:b/>
          <w:bCs/>
          <w:sz w:val="28"/>
          <w:szCs w:val="28"/>
        </w:rPr>
      </w:pPr>
    </w:p>
    <w:p w:rsidR="00447A5E" w:rsidRDefault="00447A5E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06 апреля 2020 года № 170-п в текущем году в Ставропольском крае проводится краевой конкурс «Эффективный коллективный договор – основа согласования интересов сторон социального партнерства» (далее – краевой конкурс), основной задачей которого является выявление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  <w:proofErr w:type="gramEnd"/>
    </w:p>
    <w:p w:rsidR="00447A5E" w:rsidRDefault="00447A5E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краевом конкурсе и порядок его проведения утверждены приказом министерства труда и социальной защиты населения Ставропольского края от 19 мая 2022 года № 239 «Об утверждении Положения о краевом конкурсе «Эффективный коллективный договор – основа согласования интересов сторон социального партнерства» в 2022-2024 годах». Участие в краевом конкурсе является бесплатным.</w:t>
      </w:r>
    </w:p>
    <w:p w:rsidR="00447A5E" w:rsidRDefault="00447A5E" w:rsidP="007F3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подробной информации об участии, просьба обращаться в управление труда и социальной защиты населения администрации Нефтекумского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тел: 4-46-82. </w:t>
      </w:r>
    </w:p>
    <w:p w:rsidR="00447A5E" w:rsidRDefault="00447A5E" w:rsidP="007F3408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прием заявок осуществляется до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8C1D79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2024 года.</w:t>
      </w:r>
    </w:p>
    <w:p w:rsidR="00447A5E" w:rsidRDefault="00447A5E" w:rsidP="002C11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D79">
        <w:rPr>
          <w:rFonts w:ascii="Times New Roman" w:hAnsi="Times New Roman" w:cs="Times New Roman"/>
          <w:sz w:val="28"/>
          <w:szCs w:val="28"/>
        </w:rPr>
        <w:t>Приглашаем принять участие в краевом конкурсе.</w:t>
      </w:r>
    </w:p>
    <w:sectPr w:rsidR="00447A5E" w:rsidSect="001E6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EA"/>
    <w:rsid w:val="00003137"/>
    <w:rsid w:val="0007714F"/>
    <w:rsid w:val="00137362"/>
    <w:rsid w:val="001545DA"/>
    <w:rsid w:val="001A1F87"/>
    <w:rsid w:val="001B09C2"/>
    <w:rsid w:val="001E65B3"/>
    <w:rsid w:val="00225420"/>
    <w:rsid w:val="00262BC4"/>
    <w:rsid w:val="00272B08"/>
    <w:rsid w:val="0029480A"/>
    <w:rsid w:val="002C1148"/>
    <w:rsid w:val="002F0FFD"/>
    <w:rsid w:val="002F4A44"/>
    <w:rsid w:val="00331B8B"/>
    <w:rsid w:val="0035074B"/>
    <w:rsid w:val="0035094C"/>
    <w:rsid w:val="00394E6F"/>
    <w:rsid w:val="003F17B1"/>
    <w:rsid w:val="00411D9F"/>
    <w:rsid w:val="00447A5E"/>
    <w:rsid w:val="00461541"/>
    <w:rsid w:val="00462EC3"/>
    <w:rsid w:val="00507929"/>
    <w:rsid w:val="005162EA"/>
    <w:rsid w:val="00531A3F"/>
    <w:rsid w:val="00561CA3"/>
    <w:rsid w:val="005A1B79"/>
    <w:rsid w:val="005E6F27"/>
    <w:rsid w:val="00611A18"/>
    <w:rsid w:val="006255F4"/>
    <w:rsid w:val="00660C7B"/>
    <w:rsid w:val="00665E47"/>
    <w:rsid w:val="006C2DF2"/>
    <w:rsid w:val="00732CD5"/>
    <w:rsid w:val="00743A6F"/>
    <w:rsid w:val="007F3408"/>
    <w:rsid w:val="008C1D79"/>
    <w:rsid w:val="008F3879"/>
    <w:rsid w:val="009279F5"/>
    <w:rsid w:val="00961AE0"/>
    <w:rsid w:val="00974101"/>
    <w:rsid w:val="009B661A"/>
    <w:rsid w:val="00A22B81"/>
    <w:rsid w:val="00A60F39"/>
    <w:rsid w:val="00A85DFC"/>
    <w:rsid w:val="00AB1590"/>
    <w:rsid w:val="00AB5D94"/>
    <w:rsid w:val="00AF0229"/>
    <w:rsid w:val="00BA4C91"/>
    <w:rsid w:val="00BB4FCB"/>
    <w:rsid w:val="00C225BB"/>
    <w:rsid w:val="00C35B8F"/>
    <w:rsid w:val="00C6650A"/>
    <w:rsid w:val="00D2355E"/>
    <w:rsid w:val="00D722AD"/>
    <w:rsid w:val="00D964F0"/>
    <w:rsid w:val="00DA4391"/>
    <w:rsid w:val="00DE2215"/>
    <w:rsid w:val="00E01288"/>
    <w:rsid w:val="00E1170C"/>
    <w:rsid w:val="00E17716"/>
    <w:rsid w:val="00E60051"/>
    <w:rsid w:val="00F10AD3"/>
    <w:rsid w:val="00F245A5"/>
    <w:rsid w:val="00F4473F"/>
    <w:rsid w:val="00F6321F"/>
    <w:rsid w:val="00FB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7362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36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37362"/>
    <w:rPr>
      <w:color w:val="0000FF"/>
      <w:u w:val="single"/>
    </w:rPr>
  </w:style>
  <w:style w:type="table" w:styleId="a4">
    <w:name w:val="Table Grid"/>
    <w:basedOn w:val="a1"/>
    <w:uiPriority w:val="99"/>
    <w:rsid w:val="001373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665E47"/>
    <w:rPr>
      <w:color w:val="auto"/>
      <w:shd w:val="clear" w:color="auto" w:fill="auto"/>
    </w:rPr>
  </w:style>
  <w:style w:type="paragraph" w:customStyle="1" w:styleId="ConsPlusNormal">
    <w:name w:val="ConsPlusNormal"/>
    <w:uiPriority w:val="99"/>
    <w:rsid w:val="002254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199</Words>
  <Characters>1137</Characters>
  <Application>Microsoft Office Word</Application>
  <DocSecurity>0</DocSecurity>
  <Lines>9</Lines>
  <Paragraphs>2</Paragraphs>
  <ScaleCrop>false</ScaleCrop>
  <Company>УТиСЗН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33</cp:revision>
  <cp:lastPrinted>2024-06-18T10:16:00Z</cp:lastPrinted>
  <dcterms:created xsi:type="dcterms:W3CDTF">2024-02-15T13:34:00Z</dcterms:created>
  <dcterms:modified xsi:type="dcterms:W3CDTF">2024-06-20T07:42:00Z</dcterms:modified>
</cp:coreProperties>
</file>