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CC9" w:rsidRDefault="006E4CC9" w:rsidP="006E4CC9"/>
    <w:p w:rsidR="006E4CC9" w:rsidRDefault="006E4CC9" w:rsidP="006E4CC9">
      <w:pPr>
        <w:spacing w:line="240" w:lineRule="exact"/>
        <w:ind w:firstLine="10632"/>
      </w:pPr>
      <w:r>
        <w:t xml:space="preserve">                                                                                              </w:t>
      </w:r>
    </w:p>
    <w:p w:rsidR="006E4CC9" w:rsidRDefault="006E4CC9" w:rsidP="006E4CC9">
      <w:pPr>
        <w:spacing w:line="240" w:lineRule="exact"/>
        <w:ind w:firstLine="10632"/>
      </w:pPr>
      <w:proofErr w:type="gramStart"/>
      <w:r>
        <w:t>П</w:t>
      </w:r>
      <w:proofErr w:type="gramEnd"/>
      <w:r>
        <w:t xml:space="preserve">                                                                                              </w:t>
      </w:r>
      <w:r w:rsidR="00B738B5">
        <w:t xml:space="preserve">  </w:t>
      </w:r>
      <w:r>
        <w:t>приложение:   к письму</w:t>
      </w:r>
    </w:p>
    <w:p w:rsidR="006E4CC9" w:rsidRDefault="006E4CC9" w:rsidP="006E4CC9">
      <w:pPr>
        <w:spacing w:line="240" w:lineRule="exact"/>
        <w:jc w:val="center"/>
      </w:pPr>
      <w:r>
        <w:t xml:space="preserve">                                                                                </w:t>
      </w:r>
      <w:r w:rsidR="00B738B5">
        <w:t xml:space="preserve">управления сельского хозяйства </w:t>
      </w:r>
    </w:p>
    <w:p w:rsidR="006E4CC9" w:rsidRDefault="006E4CC9" w:rsidP="006E4CC9">
      <w:pPr>
        <w:spacing w:line="240" w:lineRule="exact"/>
        <w:jc w:val="center"/>
      </w:pPr>
      <w:r>
        <w:t xml:space="preserve">                                              </w:t>
      </w:r>
      <w:r w:rsidR="00B738B5">
        <w:t xml:space="preserve">                       </w:t>
      </w:r>
      <w:proofErr w:type="spellStart"/>
      <w:r w:rsidR="00B738B5">
        <w:t>администрацииНМ</w:t>
      </w:r>
      <w:r>
        <w:t>О</w:t>
      </w:r>
      <w:proofErr w:type="spellEnd"/>
      <w:r>
        <w:t xml:space="preserve"> СК  </w:t>
      </w:r>
    </w:p>
    <w:p w:rsidR="006E4CC9" w:rsidRDefault="006E4CC9" w:rsidP="006E4CC9">
      <w:pPr>
        <w:spacing w:line="240" w:lineRule="exact"/>
        <w:jc w:val="center"/>
      </w:pPr>
      <w:r>
        <w:t xml:space="preserve">                                                </w:t>
      </w:r>
      <w:r w:rsidR="000D75ED">
        <w:t xml:space="preserve">                         </w:t>
      </w:r>
      <w:r w:rsidR="00B738B5">
        <w:t xml:space="preserve">     </w:t>
      </w:r>
      <w:r w:rsidR="000D75ED">
        <w:t xml:space="preserve">от   14  декабря        2023  г.  №  </w:t>
      </w:r>
    </w:p>
    <w:p w:rsidR="006E4CC9" w:rsidRPr="00B81D4F" w:rsidRDefault="006E4CC9" w:rsidP="006E4CC9"/>
    <w:p w:rsidR="006E4CC9" w:rsidRPr="00D56092" w:rsidRDefault="006E4CC9" w:rsidP="006E4CC9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/>
          <w:color w:val="000000"/>
          <w:sz w:val="28"/>
          <w:szCs w:val="28"/>
        </w:rPr>
      </w:pPr>
      <w:r w:rsidRPr="00191CF1">
        <w:rPr>
          <w:b/>
          <w:bCs/>
          <w:color w:val="000000"/>
        </w:rPr>
        <w:t xml:space="preserve">             </w:t>
      </w:r>
      <w:bookmarkStart w:id="0" w:name="_GoBack"/>
      <w:r w:rsidRPr="00D56092">
        <w:rPr>
          <w:b/>
          <w:bCs/>
          <w:color w:val="000000"/>
          <w:sz w:val="28"/>
          <w:szCs w:val="28"/>
        </w:rPr>
        <w:t>Африканская чума свиней: профилактика и меры борьбы</w:t>
      </w:r>
      <w:bookmarkEnd w:id="0"/>
    </w:p>
    <w:p w:rsidR="006E4CC9" w:rsidRPr="00D56092" w:rsidRDefault="006E4CC9" w:rsidP="006E4CC9">
      <w:pPr>
        <w:shd w:val="clear" w:color="auto" w:fill="FFFFFF"/>
        <w:spacing w:after="130"/>
        <w:jc w:val="both"/>
        <w:rPr>
          <w:rFonts w:ascii="Roboto" w:eastAsia="Times New Roman" w:hAnsi="Roboto"/>
          <w:bCs/>
          <w:color w:val="666666"/>
          <w:sz w:val="28"/>
          <w:szCs w:val="28"/>
        </w:rPr>
      </w:pPr>
      <w:r w:rsidRPr="00D56092">
        <w:rPr>
          <w:rFonts w:eastAsia="Times New Roman"/>
          <w:bCs/>
          <w:color w:val="333333"/>
          <w:sz w:val="28"/>
          <w:szCs w:val="28"/>
          <w:u w:val="single"/>
        </w:rPr>
        <w:t>(.</w:t>
      </w:r>
      <w:r w:rsidRPr="00D56092">
        <w:rPr>
          <w:rFonts w:eastAsia="Times New Roman"/>
          <w:bCs/>
          <w:color w:val="333333"/>
          <w:sz w:val="28"/>
          <w:szCs w:val="28"/>
        </w:rPr>
        <w:t>сокр. </w:t>
      </w:r>
      <w:r w:rsidRPr="00D56092">
        <w:rPr>
          <w:rFonts w:eastAsia="Times New Roman"/>
          <w:bCs/>
          <w:i/>
          <w:iCs/>
          <w:color w:val="333333"/>
          <w:sz w:val="28"/>
          <w:szCs w:val="28"/>
        </w:rPr>
        <w:t>АЧС</w:t>
      </w:r>
      <w:r w:rsidRPr="00D56092">
        <w:rPr>
          <w:rFonts w:eastAsia="Times New Roman"/>
          <w:bCs/>
          <w:color w:val="333333"/>
          <w:sz w:val="28"/>
          <w:szCs w:val="28"/>
        </w:rPr>
        <w:t>), африканская лихорадка,   восточноафриканская чума,  болезнь Монтгомери — </w:t>
      </w:r>
      <w:proofErr w:type="spellStart"/>
      <w:r w:rsidR="005E654D">
        <w:fldChar w:fldCharType="begin"/>
      </w:r>
      <w:r w:rsidR="005E654D">
        <w:instrText xml:space="preserve"> HYPERLINK "https://ru.wikipedia.org/wiki/%D0%9A%D0%BE%D0%BD%D1%82%D0%B0%D0%B3%D0%B8%D0%BE%D0%B7%D0%BD%D0%BE%D1%81%D1%82%D1%8C" \o "Контагиозность" </w:instrText>
      </w:r>
      <w:r w:rsidR="005E654D">
        <w:fldChar w:fldCharType="separate"/>
      </w:r>
      <w:r w:rsidRPr="00D56092">
        <w:rPr>
          <w:rFonts w:eastAsia="Times New Roman"/>
          <w:bCs/>
          <w:color w:val="037BC8"/>
          <w:sz w:val="28"/>
          <w:szCs w:val="28"/>
        </w:rPr>
        <w:t>высококонтагиозная</w:t>
      </w:r>
      <w:proofErr w:type="spellEnd"/>
      <w:r w:rsidR="005E654D">
        <w:rPr>
          <w:rFonts w:eastAsia="Times New Roman"/>
          <w:bCs/>
          <w:color w:val="037BC8"/>
          <w:sz w:val="28"/>
          <w:szCs w:val="28"/>
        </w:rPr>
        <w:fldChar w:fldCharType="end"/>
      </w:r>
      <w:r w:rsidRPr="00D56092">
        <w:rPr>
          <w:rFonts w:eastAsia="Times New Roman"/>
          <w:bCs/>
          <w:color w:val="333333"/>
          <w:sz w:val="28"/>
          <w:szCs w:val="28"/>
        </w:rPr>
        <w:t> </w:t>
      </w:r>
      <w:hyperlink r:id="rId7" w:tooltip="Вирус" w:history="1">
        <w:r w:rsidRPr="00D56092">
          <w:rPr>
            <w:rFonts w:eastAsia="Times New Roman"/>
            <w:bCs/>
            <w:color w:val="037BC8"/>
            <w:sz w:val="28"/>
            <w:szCs w:val="28"/>
          </w:rPr>
          <w:t>вирусная</w:t>
        </w:r>
      </w:hyperlink>
      <w:r w:rsidRPr="00D56092">
        <w:rPr>
          <w:rFonts w:eastAsia="Times New Roman"/>
          <w:bCs/>
          <w:color w:val="333333"/>
          <w:sz w:val="28"/>
          <w:szCs w:val="28"/>
        </w:rPr>
        <w:t> </w:t>
      </w:r>
      <w:hyperlink r:id="rId8" w:tooltip="Болезнь" w:history="1">
        <w:r w:rsidRPr="00D56092">
          <w:rPr>
            <w:rFonts w:eastAsia="Times New Roman"/>
            <w:bCs/>
            <w:color w:val="037BC8"/>
            <w:sz w:val="28"/>
            <w:szCs w:val="28"/>
          </w:rPr>
          <w:t>болезнь</w:t>
        </w:r>
      </w:hyperlink>
      <w:r w:rsidRPr="00D56092">
        <w:rPr>
          <w:rFonts w:eastAsia="Times New Roman"/>
          <w:bCs/>
          <w:color w:val="333333"/>
          <w:sz w:val="28"/>
          <w:szCs w:val="28"/>
        </w:rPr>
        <w:t> </w:t>
      </w:r>
      <w:hyperlink r:id="rId9" w:tooltip="Свинья" w:history="1">
        <w:r w:rsidRPr="00D56092">
          <w:rPr>
            <w:rFonts w:eastAsia="Times New Roman"/>
            <w:bCs/>
            <w:color w:val="037BC8"/>
            <w:sz w:val="28"/>
            <w:szCs w:val="28"/>
          </w:rPr>
          <w:t>свиней</w:t>
        </w:r>
      </w:hyperlink>
      <w:r w:rsidRPr="00D56092">
        <w:rPr>
          <w:rFonts w:eastAsia="Times New Roman"/>
          <w:bCs/>
          <w:color w:val="333333"/>
          <w:sz w:val="28"/>
          <w:szCs w:val="28"/>
        </w:rPr>
        <w:t>, характеризующаяся </w:t>
      </w:r>
      <w:hyperlink r:id="rId10" w:tooltip="Лихорадка" w:history="1">
        <w:r w:rsidRPr="00D56092">
          <w:rPr>
            <w:rFonts w:eastAsia="Times New Roman"/>
            <w:bCs/>
            <w:color w:val="037BC8"/>
            <w:sz w:val="28"/>
            <w:szCs w:val="28"/>
          </w:rPr>
          <w:t>лихорадкой</w:t>
        </w:r>
      </w:hyperlink>
      <w:r w:rsidRPr="00D56092">
        <w:rPr>
          <w:rFonts w:eastAsia="Times New Roman"/>
          <w:bCs/>
          <w:color w:val="333333"/>
          <w:sz w:val="28"/>
          <w:szCs w:val="28"/>
        </w:rPr>
        <w:t>, </w:t>
      </w:r>
      <w:hyperlink r:id="rId11" w:tooltip="Цианоз" w:history="1">
        <w:r w:rsidRPr="00D56092">
          <w:rPr>
            <w:rFonts w:eastAsia="Times New Roman"/>
            <w:bCs/>
            <w:color w:val="037BC8"/>
            <w:sz w:val="28"/>
            <w:szCs w:val="28"/>
          </w:rPr>
          <w:t>цианозом</w:t>
        </w:r>
      </w:hyperlink>
      <w:r w:rsidRPr="00D56092">
        <w:rPr>
          <w:rFonts w:eastAsia="Times New Roman"/>
          <w:bCs/>
          <w:color w:val="333333"/>
          <w:sz w:val="28"/>
          <w:szCs w:val="28"/>
        </w:rPr>
        <w:t> кожи и обширными  </w:t>
      </w:r>
      <w:hyperlink r:id="rId12" w:tooltip="Геморрагия" w:history="1">
        <w:r w:rsidRPr="00D56092">
          <w:rPr>
            <w:rFonts w:eastAsia="Times New Roman"/>
            <w:bCs/>
            <w:color w:val="333333"/>
            <w:sz w:val="28"/>
            <w:szCs w:val="28"/>
          </w:rPr>
          <w:t>геморрагиями</w:t>
        </w:r>
      </w:hyperlink>
      <w:r w:rsidRPr="00D56092">
        <w:rPr>
          <w:rFonts w:eastAsia="Times New Roman"/>
          <w:bCs/>
          <w:color w:val="333333"/>
          <w:sz w:val="28"/>
          <w:szCs w:val="28"/>
        </w:rPr>
        <w:t>  во внутренних органах.  Относится к </w:t>
      </w:r>
      <w:r w:rsidRPr="00D56092">
        <w:rPr>
          <w:rFonts w:eastAsia="Times New Roman"/>
          <w:bCs/>
          <w:i/>
          <w:iCs/>
          <w:color w:val="333333"/>
          <w:sz w:val="28"/>
          <w:szCs w:val="28"/>
        </w:rPr>
        <w:t>списку A</w:t>
      </w:r>
      <w:r w:rsidRPr="00D56092">
        <w:rPr>
          <w:rFonts w:eastAsia="Times New Roman"/>
          <w:bCs/>
          <w:color w:val="333333"/>
          <w:sz w:val="28"/>
          <w:szCs w:val="28"/>
        </w:rPr>
        <w:t> согласно </w:t>
      </w:r>
      <w:hyperlink r:id="rId13" w:tooltip="Международная классификация заразных болезней животных (страница отсутствует)" w:history="1">
        <w:r w:rsidRPr="00D56092">
          <w:rPr>
            <w:rFonts w:eastAsia="Times New Roman"/>
            <w:bCs/>
            <w:color w:val="037BC8"/>
            <w:sz w:val="28"/>
            <w:szCs w:val="28"/>
          </w:rPr>
          <w:t>Международной классификации заразных болезней животных</w:t>
        </w:r>
      </w:hyperlink>
      <w:r w:rsidRPr="00D56092">
        <w:rPr>
          <w:rFonts w:eastAsia="Times New Roman"/>
          <w:bCs/>
          <w:color w:val="333333"/>
          <w:sz w:val="28"/>
          <w:szCs w:val="28"/>
        </w:rPr>
        <w:t>. Для человека африканская чума свиней опасности не представляет.</w:t>
      </w:r>
    </w:p>
    <w:p w:rsidR="006E4CC9" w:rsidRPr="00D56092" w:rsidRDefault="006E4CC9" w:rsidP="006E4CC9">
      <w:pPr>
        <w:shd w:val="clear" w:color="auto" w:fill="FFFFFF"/>
        <w:spacing w:after="130"/>
        <w:jc w:val="both"/>
        <w:rPr>
          <w:rFonts w:eastAsia="Times New Roman"/>
          <w:bCs/>
          <w:color w:val="333333"/>
          <w:sz w:val="28"/>
          <w:szCs w:val="28"/>
        </w:rPr>
      </w:pPr>
      <w:r>
        <w:rPr>
          <w:rFonts w:eastAsia="Times New Roman"/>
          <w:bCs/>
          <w:color w:val="333333"/>
          <w:sz w:val="28"/>
          <w:szCs w:val="28"/>
        </w:rPr>
        <w:t xml:space="preserve">       </w:t>
      </w:r>
      <w:r w:rsidRPr="00D56092">
        <w:rPr>
          <w:rFonts w:eastAsia="Times New Roman"/>
          <w:bCs/>
          <w:color w:val="333333"/>
          <w:sz w:val="28"/>
          <w:szCs w:val="28"/>
        </w:rPr>
        <w:t>В 2007 году многочисленные вспышки заболеваемости АЧС регистрировались в Грузии. С 2007 года АЧС продолжает распространяться среди диких кабанов и домашних свиней на территории европейской части России. До 2011 года чума обнаруживалась в СКФО и ЮФО, в 2012—2013 годах распространилась и на территориях ЦФО и СЗФО. Под угрозой развития эпизоотии находятся Беларусь и Украина.  Суммарно в России было зафиксировано более 500 вспышек заболевания   э</w:t>
      </w:r>
      <w:r>
        <w:rPr>
          <w:rFonts w:eastAsia="Times New Roman"/>
          <w:bCs/>
          <w:color w:val="333333"/>
          <w:sz w:val="28"/>
          <w:szCs w:val="28"/>
        </w:rPr>
        <w:t>кономические потери превысили 35</w:t>
      </w:r>
      <w:r w:rsidRPr="00D56092">
        <w:rPr>
          <w:rFonts w:eastAsia="Times New Roman"/>
          <w:bCs/>
          <w:color w:val="333333"/>
          <w:sz w:val="28"/>
          <w:szCs w:val="28"/>
        </w:rPr>
        <w:t> </w:t>
      </w:r>
      <w:proofErr w:type="gramStart"/>
      <w:r w:rsidRPr="00D56092">
        <w:rPr>
          <w:rFonts w:eastAsia="Times New Roman"/>
          <w:bCs/>
          <w:color w:val="333333"/>
          <w:sz w:val="28"/>
          <w:szCs w:val="28"/>
        </w:rPr>
        <w:t>млрд</w:t>
      </w:r>
      <w:proofErr w:type="gramEnd"/>
      <w:r w:rsidRPr="00D56092">
        <w:rPr>
          <w:rFonts w:eastAsia="Times New Roman"/>
          <w:bCs/>
          <w:color w:val="333333"/>
          <w:sz w:val="28"/>
          <w:szCs w:val="28"/>
        </w:rPr>
        <w:t xml:space="preserve"> рублей, уничтожено порядка миллиона животных. В 2017 году вспышка АЧС в Белогорском районе Республики Крым. Также в июле 2017 года произошла вспышка АЧС в Омской области. В ноябре 2017 года зарегистрирована вспышка АЧС в Калининградской и Тюменской областях. В начале августа 2019 года данная болезнь была зафиксирована в селе </w:t>
      </w:r>
      <w:proofErr w:type="spellStart"/>
      <w:r w:rsidRPr="00D56092">
        <w:rPr>
          <w:rFonts w:eastAsia="Times New Roman"/>
          <w:bCs/>
          <w:color w:val="333333"/>
          <w:sz w:val="28"/>
          <w:szCs w:val="28"/>
        </w:rPr>
        <w:t>Усть</w:t>
      </w:r>
      <w:proofErr w:type="spellEnd"/>
      <w:r w:rsidRPr="00D56092">
        <w:rPr>
          <w:rFonts w:eastAsia="Times New Roman"/>
          <w:bCs/>
          <w:color w:val="333333"/>
          <w:sz w:val="28"/>
          <w:szCs w:val="28"/>
        </w:rPr>
        <w:t xml:space="preserve">-Ивановка, Амурской области. В августе 2021 года Африканская чума охватила село Оленье в Приморском крае. В этом же году в октябре месяце    в Ставропольском крае африканскую чуму свиней обнаружили в замороженном мясе, сосисках и ветчине, которые хранились в холодильниках магазинов. Кроме того, вспышка </w:t>
      </w:r>
      <w:r>
        <w:rPr>
          <w:rFonts w:eastAsia="Times New Roman"/>
          <w:bCs/>
          <w:color w:val="333333"/>
          <w:sz w:val="28"/>
          <w:szCs w:val="28"/>
        </w:rPr>
        <w:t xml:space="preserve">  </w:t>
      </w:r>
      <w:r w:rsidRPr="00D56092">
        <w:rPr>
          <w:rFonts w:eastAsia="Times New Roman"/>
          <w:bCs/>
          <w:color w:val="333333"/>
          <w:sz w:val="28"/>
          <w:szCs w:val="28"/>
        </w:rPr>
        <w:t xml:space="preserve">АЧС произошла     в середине </w:t>
      </w:r>
      <w:r>
        <w:rPr>
          <w:rFonts w:eastAsia="Times New Roman"/>
          <w:bCs/>
          <w:color w:val="333333"/>
          <w:sz w:val="28"/>
          <w:szCs w:val="28"/>
        </w:rPr>
        <w:t xml:space="preserve"> </w:t>
      </w:r>
      <w:r w:rsidRPr="00D56092">
        <w:rPr>
          <w:rFonts w:eastAsia="Times New Roman"/>
          <w:bCs/>
          <w:color w:val="333333"/>
          <w:sz w:val="28"/>
          <w:szCs w:val="28"/>
        </w:rPr>
        <w:t>ноября 2021 года  на крупном сельхозпредприятии в Красногвардейском округе, где в результате уничтожили 10 тысяч свиней, еще полторы тысячи домашних хрюшек изъяли на уб</w:t>
      </w:r>
      <w:r>
        <w:rPr>
          <w:rFonts w:eastAsia="Times New Roman"/>
          <w:bCs/>
          <w:color w:val="333333"/>
          <w:sz w:val="28"/>
          <w:szCs w:val="28"/>
        </w:rPr>
        <w:t xml:space="preserve">ой у местных жителей. Расстались  со своим поголовьем </w:t>
      </w:r>
      <w:r w:rsidRPr="00D56092">
        <w:rPr>
          <w:rFonts w:eastAsia="Times New Roman"/>
          <w:bCs/>
          <w:color w:val="333333"/>
          <w:sz w:val="28"/>
          <w:szCs w:val="28"/>
        </w:rPr>
        <w:t xml:space="preserve"> и в т</w:t>
      </w:r>
      <w:r>
        <w:rPr>
          <w:rFonts w:eastAsia="Times New Roman"/>
          <w:bCs/>
          <w:color w:val="333333"/>
          <w:sz w:val="28"/>
          <w:szCs w:val="28"/>
        </w:rPr>
        <w:t xml:space="preserve">ех хозяйствах, которые находились </w:t>
      </w:r>
      <w:r w:rsidRPr="00D56092">
        <w:rPr>
          <w:rFonts w:eastAsia="Times New Roman"/>
          <w:bCs/>
          <w:color w:val="333333"/>
          <w:sz w:val="28"/>
          <w:szCs w:val="28"/>
        </w:rPr>
        <w:t xml:space="preserve"> в первой угрожаемой зоне, то есть в радиусе пяти километров от очага. Власти выплатили  свиноводам компенсации из расчета 170 рублей за килограмм веса изъятого животного.</w:t>
      </w:r>
    </w:p>
    <w:p w:rsidR="006E4CC9" w:rsidRDefault="006E4CC9" w:rsidP="006E4CC9">
      <w:pPr>
        <w:tabs>
          <w:tab w:val="left" w:pos="2388"/>
        </w:tabs>
        <w:jc w:val="both"/>
        <w:rPr>
          <w:sz w:val="28"/>
          <w:szCs w:val="28"/>
        </w:rPr>
      </w:pPr>
      <w:r w:rsidRPr="00D56092">
        <w:rPr>
          <w:rFonts w:eastAsia="Times New Roman"/>
          <w:bCs/>
          <w:color w:val="333333"/>
          <w:sz w:val="28"/>
          <w:szCs w:val="28"/>
        </w:rPr>
        <w:t xml:space="preserve"> </w:t>
      </w:r>
      <w:r>
        <w:rPr>
          <w:rFonts w:eastAsia="Times New Roman"/>
          <w:bCs/>
          <w:color w:val="333333"/>
          <w:sz w:val="28"/>
          <w:szCs w:val="28"/>
        </w:rPr>
        <w:t xml:space="preserve">       </w:t>
      </w:r>
      <w:r w:rsidRPr="00D56092">
        <w:rPr>
          <w:rFonts w:eastAsia="Times New Roman"/>
          <w:bCs/>
          <w:color w:val="333333"/>
          <w:sz w:val="28"/>
          <w:szCs w:val="28"/>
        </w:rPr>
        <w:t>На территории Ставропольского края ежегодно возникают очаги заболеваний</w:t>
      </w:r>
      <w:r>
        <w:rPr>
          <w:rFonts w:eastAsia="Times New Roman"/>
          <w:bCs/>
          <w:color w:val="333333"/>
          <w:sz w:val="28"/>
          <w:szCs w:val="28"/>
        </w:rPr>
        <w:t xml:space="preserve"> Африканской  чумы в </w:t>
      </w:r>
      <w:r w:rsidRPr="00013BEA">
        <w:rPr>
          <w:rFonts w:eastAsia="Times New Roman"/>
          <w:bCs/>
          <w:color w:val="333333"/>
          <w:sz w:val="28"/>
          <w:szCs w:val="28"/>
        </w:rPr>
        <w:t xml:space="preserve"> 2022</w:t>
      </w:r>
      <w:r>
        <w:rPr>
          <w:rFonts w:eastAsia="Times New Roman"/>
          <w:bCs/>
          <w:color w:val="333333"/>
          <w:sz w:val="28"/>
          <w:szCs w:val="28"/>
        </w:rPr>
        <w:t xml:space="preserve"> году в июле месяце </w:t>
      </w:r>
      <w:r w:rsidRPr="00013BEA"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gramStart"/>
      <w:r w:rsidRPr="00013BEA">
        <w:rPr>
          <w:rFonts w:eastAsia="Times New Roman"/>
          <w:bCs/>
          <w:color w:val="333333"/>
          <w:sz w:val="28"/>
          <w:szCs w:val="28"/>
        </w:rPr>
        <w:t>зарегистрирована</w:t>
      </w:r>
      <w:proofErr w:type="gramEnd"/>
      <w:r w:rsidRPr="00013BEA">
        <w:rPr>
          <w:rFonts w:eastAsia="Times New Roman"/>
          <w:bCs/>
          <w:color w:val="333333"/>
          <w:sz w:val="28"/>
          <w:szCs w:val="28"/>
        </w:rPr>
        <w:t xml:space="preserve"> в двух местах - в Новоселицком и Буденновском округах.</w:t>
      </w:r>
      <w:r>
        <w:rPr>
          <w:rFonts w:eastAsia="Times New Roman"/>
          <w:bCs/>
          <w:color w:val="333333"/>
          <w:sz w:val="28"/>
          <w:szCs w:val="28"/>
        </w:rPr>
        <w:t xml:space="preserve"> В июле 2023 года </w:t>
      </w:r>
      <w:r w:rsidRPr="00D56092">
        <w:rPr>
          <w:rFonts w:eastAsia="Times New Roman"/>
          <w:bCs/>
          <w:color w:val="333333"/>
          <w:sz w:val="28"/>
          <w:szCs w:val="28"/>
        </w:rPr>
        <w:t xml:space="preserve"> поступила информация</w:t>
      </w:r>
      <w:r w:rsidRPr="00D56092">
        <w:rPr>
          <w:sz w:val="28"/>
          <w:szCs w:val="28"/>
        </w:rPr>
        <w:t xml:space="preserve">   о выявлении</w:t>
      </w:r>
      <w:r>
        <w:rPr>
          <w:sz w:val="28"/>
          <w:szCs w:val="28"/>
        </w:rPr>
        <w:t xml:space="preserve">  в </w:t>
      </w:r>
      <w:proofErr w:type="spellStart"/>
      <w:r>
        <w:rPr>
          <w:sz w:val="28"/>
          <w:szCs w:val="28"/>
        </w:rPr>
        <w:t>Апанасенковском</w:t>
      </w:r>
      <w:proofErr w:type="spellEnd"/>
      <w:r>
        <w:rPr>
          <w:sz w:val="28"/>
          <w:szCs w:val="28"/>
        </w:rPr>
        <w:t xml:space="preserve">  округе </w:t>
      </w:r>
      <w:r w:rsidRPr="00D56092">
        <w:rPr>
          <w:sz w:val="28"/>
          <w:szCs w:val="28"/>
        </w:rPr>
        <w:t xml:space="preserve"> очагов заболевания</w:t>
      </w:r>
      <w:r>
        <w:rPr>
          <w:sz w:val="28"/>
          <w:szCs w:val="28"/>
        </w:rPr>
        <w:t xml:space="preserve">  африканской чумы свиней </w:t>
      </w:r>
      <w:r w:rsidRPr="00D56092">
        <w:rPr>
          <w:sz w:val="28"/>
          <w:szCs w:val="28"/>
        </w:rPr>
        <w:t xml:space="preserve"> среди домашних свиней у жителей  сел: </w:t>
      </w:r>
      <w:proofErr w:type="spellStart"/>
      <w:r w:rsidRPr="00D56092">
        <w:rPr>
          <w:sz w:val="28"/>
          <w:szCs w:val="28"/>
        </w:rPr>
        <w:t>Манычское</w:t>
      </w:r>
      <w:proofErr w:type="spellEnd"/>
      <w:r w:rsidRPr="00D56092">
        <w:rPr>
          <w:sz w:val="28"/>
          <w:szCs w:val="28"/>
        </w:rPr>
        <w:t xml:space="preserve">  и </w:t>
      </w:r>
      <w:proofErr w:type="spellStart"/>
      <w:r w:rsidRPr="00D56092">
        <w:rPr>
          <w:sz w:val="28"/>
          <w:szCs w:val="28"/>
        </w:rPr>
        <w:t>Киевка</w:t>
      </w:r>
      <w:proofErr w:type="spellEnd"/>
      <w:r w:rsidRPr="00D56092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826874">
        <w:rPr>
          <w:sz w:val="28"/>
          <w:szCs w:val="28"/>
        </w:rPr>
        <w:t>В туркменском округе произошла вспышка АЧС в селе «Овощи».</w:t>
      </w:r>
      <w:r>
        <w:rPr>
          <w:sz w:val="28"/>
          <w:szCs w:val="28"/>
        </w:rPr>
        <w:t xml:space="preserve"> </w:t>
      </w:r>
    </w:p>
    <w:p w:rsidR="006E4CC9" w:rsidRPr="00013BEA" w:rsidRDefault="006E4CC9" w:rsidP="006E4CC9">
      <w:pPr>
        <w:tabs>
          <w:tab w:val="left" w:pos="2388"/>
        </w:tabs>
        <w:jc w:val="both"/>
        <w:rPr>
          <w:rFonts w:eastAsia="Times New Roman"/>
          <w:bCs/>
          <w:color w:val="333333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5609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6092">
        <w:rPr>
          <w:sz w:val="28"/>
          <w:szCs w:val="28"/>
        </w:rPr>
        <w:t xml:space="preserve"> связи</w:t>
      </w:r>
      <w:r>
        <w:rPr>
          <w:sz w:val="28"/>
          <w:szCs w:val="28"/>
        </w:rPr>
        <w:t xml:space="preserve"> </w:t>
      </w:r>
      <w:r w:rsidRPr="00D56092">
        <w:rPr>
          <w:sz w:val="28"/>
          <w:szCs w:val="28"/>
        </w:rPr>
        <w:t xml:space="preserve"> с </w:t>
      </w:r>
      <w:proofErr w:type="gramStart"/>
      <w:r w:rsidRPr="00D56092">
        <w:rPr>
          <w:sz w:val="28"/>
          <w:szCs w:val="28"/>
        </w:rPr>
        <w:t>вышеизложенным</w:t>
      </w:r>
      <w:proofErr w:type="gramEnd"/>
      <w:r w:rsidRPr="00D56092">
        <w:rPr>
          <w:sz w:val="28"/>
          <w:szCs w:val="28"/>
        </w:rPr>
        <w:t xml:space="preserve"> возникла угроза  заноса и  распространения  возбудителя  Африканской чумы свиней и  на территории Нефтекумского городского округа Ставропольского края </w:t>
      </w:r>
      <w:r>
        <w:rPr>
          <w:sz w:val="28"/>
          <w:szCs w:val="28"/>
        </w:rPr>
        <w:t xml:space="preserve">и необходимости </w:t>
      </w:r>
      <w:r w:rsidRPr="00D56092">
        <w:rPr>
          <w:sz w:val="28"/>
          <w:szCs w:val="28"/>
        </w:rPr>
        <w:t xml:space="preserve">принятии профилактических  мер  предупреждающих возникновение  АЧС. </w:t>
      </w:r>
      <w:r w:rsidRPr="00D56092">
        <w:rPr>
          <w:bCs/>
          <w:color w:val="333333"/>
          <w:sz w:val="28"/>
          <w:szCs w:val="28"/>
        </w:rPr>
        <w:t xml:space="preserve">   </w:t>
      </w:r>
    </w:p>
    <w:p w:rsidR="006E4CC9" w:rsidRPr="00D56092" w:rsidRDefault="006E4CC9" w:rsidP="006E4CC9">
      <w:pPr>
        <w:shd w:val="clear" w:color="auto" w:fill="FFFFFF"/>
        <w:spacing w:after="130"/>
        <w:jc w:val="both"/>
        <w:rPr>
          <w:rFonts w:ascii="Roboto" w:eastAsia="Times New Roman" w:hAnsi="Roboto"/>
          <w:bCs/>
          <w:color w:val="666666"/>
          <w:sz w:val="28"/>
          <w:szCs w:val="28"/>
        </w:rPr>
      </w:pPr>
      <w:r>
        <w:rPr>
          <w:rFonts w:eastAsia="Times New Roman"/>
          <w:bCs/>
          <w:color w:val="333333"/>
          <w:sz w:val="28"/>
          <w:szCs w:val="28"/>
        </w:rPr>
        <w:lastRenderedPageBreak/>
        <w:t xml:space="preserve">       </w:t>
      </w:r>
      <w:r w:rsidRPr="00D56092">
        <w:rPr>
          <w:rFonts w:eastAsia="Times New Roman"/>
          <w:bCs/>
          <w:color w:val="333333"/>
          <w:sz w:val="28"/>
          <w:szCs w:val="28"/>
        </w:rPr>
        <w:t>Механическими </w:t>
      </w:r>
      <w:hyperlink r:id="rId14" w:tooltip="Переносчик" w:history="1">
        <w:r w:rsidRPr="00D56092">
          <w:rPr>
            <w:rFonts w:eastAsia="Times New Roman"/>
            <w:bCs/>
            <w:color w:val="037BC8"/>
            <w:sz w:val="28"/>
            <w:szCs w:val="28"/>
          </w:rPr>
          <w:t>переносчиками</w:t>
        </w:r>
      </w:hyperlink>
      <w:r w:rsidRPr="00D56092">
        <w:rPr>
          <w:rFonts w:eastAsia="Times New Roman"/>
          <w:bCs/>
          <w:color w:val="333333"/>
          <w:sz w:val="28"/>
          <w:szCs w:val="28"/>
        </w:rPr>
        <w:t> вируса могут быть  </w:t>
      </w:r>
      <w:hyperlink r:id="rId15" w:tooltip="Птица" w:history="1">
        <w:r w:rsidRPr="00D56092">
          <w:rPr>
            <w:rFonts w:eastAsia="Times New Roman"/>
            <w:bCs/>
            <w:color w:val="333333"/>
            <w:sz w:val="28"/>
            <w:szCs w:val="28"/>
          </w:rPr>
          <w:t>п</w:t>
        </w:r>
        <w:r w:rsidRPr="00D56092">
          <w:rPr>
            <w:rFonts w:eastAsia="Times New Roman"/>
            <w:bCs/>
            <w:color w:val="037BC8"/>
            <w:sz w:val="28"/>
            <w:szCs w:val="28"/>
          </w:rPr>
          <w:t>тицы</w:t>
        </w:r>
      </w:hyperlink>
      <w:r w:rsidRPr="00D56092">
        <w:rPr>
          <w:rFonts w:eastAsia="Times New Roman"/>
          <w:bCs/>
          <w:color w:val="666666"/>
          <w:sz w:val="28"/>
          <w:szCs w:val="28"/>
        </w:rPr>
        <w:t>,   </w:t>
      </w:r>
      <w:hyperlink r:id="rId16" w:tooltip="Люди" w:history="1">
        <w:r w:rsidRPr="00D56092">
          <w:rPr>
            <w:rFonts w:eastAsia="Times New Roman"/>
            <w:bCs/>
            <w:color w:val="037BC8"/>
            <w:sz w:val="28"/>
            <w:szCs w:val="28"/>
          </w:rPr>
          <w:t>люди</w:t>
        </w:r>
      </w:hyperlink>
      <w:r w:rsidRPr="00D56092">
        <w:rPr>
          <w:rFonts w:eastAsia="Times New Roman"/>
          <w:bCs/>
          <w:color w:val="666666"/>
          <w:sz w:val="28"/>
          <w:szCs w:val="28"/>
        </w:rPr>
        <w:t>,  </w:t>
      </w:r>
      <w:hyperlink r:id="rId17" w:tooltip="Домашние животные" w:history="1">
        <w:r w:rsidRPr="00D56092">
          <w:rPr>
            <w:rFonts w:eastAsia="Times New Roman"/>
            <w:bCs/>
            <w:color w:val="037BC8"/>
            <w:sz w:val="28"/>
            <w:szCs w:val="28"/>
          </w:rPr>
          <w:t>домашние</w:t>
        </w:r>
      </w:hyperlink>
      <w:r w:rsidRPr="00D56092">
        <w:rPr>
          <w:rFonts w:eastAsia="Times New Roman"/>
          <w:bCs/>
          <w:color w:val="666666"/>
          <w:sz w:val="28"/>
          <w:szCs w:val="28"/>
        </w:rPr>
        <w:t> и </w:t>
      </w:r>
      <w:hyperlink r:id="rId18" w:tooltip="Дикие животные" w:history="1">
        <w:r w:rsidRPr="00D56092">
          <w:rPr>
            <w:rFonts w:eastAsia="Times New Roman"/>
            <w:bCs/>
            <w:color w:val="037BC8"/>
            <w:sz w:val="28"/>
            <w:szCs w:val="28"/>
          </w:rPr>
          <w:t>дикие животные</w:t>
        </w:r>
      </w:hyperlink>
      <w:r w:rsidRPr="00D56092">
        <w:rPr>
          <w:rFonts w:eastAsia="Times New Roman"/>
          <w:bCs/>
          <w:color w:val="666666"/>
          <w:sz w:val="28"/>
          <w:szCs w:val="28"/>
        </w:rPr>
        <w:t>,  </w:t>
      </w:r>
      <w:hyperlink r:id="rId19" w:tooltip="Грызуны" w:history="1">
        <w:r w:rsidRPr="00D56092">
          <w:rPr>
            <w:rFonts w:eastAsia="Times New Roman"/>
            <w:bCs/>
            <w:color w:val="037BC8"/>
            <w:sz w:val="28"/>
            <w:szCs w:val="28"/>
          </w:rPr>
          <w:t>грызуны</w:t>
        </w:r>
      </w:hyperlink>
      <w:r w:rsidRPr="00D56092">
        <w:rPr>
          <w:rFonts w:eastAsia="Times New Roman"/>
          <w:bCs/>
          <w:color w:val="333333"/>
          <w:sz w:val="28"/>
          <w:szCs w:val="28"/>
        </w:rPr>
        <w:t>, накожные </w:t>
      </w:r>
      <w:hyperlink r:id="rId20" w:tooltip="Паразиты" w:history="1">
        <w:r w:rsidRPr="00D56092">
          <w:rPr>
            <w:rFonts w:eastAsia="Times New Roman"/>
            <w:bCs/>
            <w:color w:val="037BC8"/>
            <w:sz w:val="28"/>
            <w:szCs w:val="28"/>
          </w:rPr>
          <w:t>паразиты</w:t>
        </w:r>
      </w:hyperlink>
      <w:r w:rsidRPr="00D56092">
        <w:rPr>
          <w:rFonts w:eastAsia="Times New Roman"/>
          <w:bCs/>
          <w:color w:val="333333"/>
          <w:sz w:val="28"/>
          <w:szCs w:val="28"/>
        </w:rPr>
        <w:t> (некоторые виды </w:t>
      </w:r>
      <w:hyperlink r:id="rId21" w:tooltip="Клещ" w:history="1">
        <w:r w:rsidRPr="00D56092">
          <w:rPr>
            <w:rFonts w:eastAsia="Times New Roman"/>
            <w:bCs/>
            <w:color w:val="333333"/>
            <w:sz w:val="28"/>
            <w:szCs w:val="28"/>
          </w:rPr>
          <w:t>клещей</w:t>
        </w:r>
      </w:hyperlink>
      <w:r w:rsidRPr="00D56092">
        <w:rPr>
          <w:rFonts w:eastAsia="Times New Roman"/>
          <w:bCs/>
          <w:color w:val="333333"/>
          <w:sz w:val="28"/>
          <w:szCs w:val="28"/>
        </w:rPr>
        <w:t>, зоофильные мухи, </w:t>
      </w:r>
      <w:hyperlink r:id="rId22" w:tooltip="Вошь" w:history="1">
        <w:r w:rsidRPr="00D56092">
          <w:rPr>
            <w:rFonts w:eastAsia="Times New Roman"/>
            <w:bCs/>
            <w:color w:val="037BC8"/>
            <w:sz w:val="28"/>
            <w:szCs w:val="28"/>
          </w:rPr>
          <w:t>вши</w:t>
        </w:r>
      </w:hyperlink>
      <w:r w:rsidRPr="00D56092">
        <w:rPr>
          <w:rFonts w:eastAsia="Times New Roman"/>
          <w:bCs/>
          <w:color w:val="333333"/>
          <w:sz w:val="28"/>
          <w:szCs w:val="28"/>
        </w:rPr>
        <w:t>), бывшие в контакте с больными и павшими свиньями. </w:t>
      </w:r>
      <w:hyperlink r:id="rId23" w:tooltip="Естественный резервуар" w:history="1">
        <w:r w:rsidRPr="00D56092">
          <w:rPr>
            <w:rFonts w:eastAsia="Times New Roman"/>
            <w:bCs/>
            <w:color w:val="037BC8"/>
            <w:sz w:val="28"/>
            <w:szCs w:val="28"/>
          </w:rPr>
          <w:t>Резервуарами</w:t>
        </w:r>
      </w:hyperlink>
      <w:r w:rsidRPr="00D56092">
        <w:rPr>
          <w:rFonts w:eastAsia="Times New Roman"/>
          <w:bCs/>
          <w:color w:val="333333"/>
          <w:sz w:val="28"/>
          <w:szCs w:val="28"/>
        </w:rPr>
        <w:t> вируса в природе являются  дикие свиньи.</w:t>
      </w:r>
    </w:p>
    <w:p w:rsidR="006E4CC9" w:rsidRPr="00D56092" w:rsidRDefault="006E4CC9" w:rsidP="006E4CC9">
      <w:pPr>
        <w:shd w:val="clear" w:color="auto" w:fill="FFFFFF"/>
        <w:spacing w:after="130"/>
        <w:jc w:val="both"/>
        <w:rPr>
          <w:rFonts w:ascii="Roboto" w:eastAsia="Times New Roman" w:hAnsi="Roboto"/>
          <w:bCs/>
          <w:color w:val="666666"/>
          <w:sz w:val="28"/>
          <w:szCs w:val="28"/>
        </w:rPr>
      </w:pPr>
      <w:r w:rsidRPr="00D56092">
        <w:rPr>
          <w:rFonts w:eastAsia="Times New Roman"/>
          <w:bCs/>
          <w:color w:val="333333"/>
          <w:sz w:val="28"/>
          <w:szCs w:val="28"/>
        </w:rPr>
        <w:t>Экономический ущерб от АЧС  огромен. Победить вирус до сих пор не удалось,  поэтому лучше не допускать заболевания,  применяя профилактические мероприятия.</w:t>
      </w:r>
    </w:p>
    <w:p w:rsidR="006E4CC9" w:rsidRPr="00D56092" w:rsidRDefault="006E4CC9" w:rsidP="006E4CC9">
      <w:pPr>
        <w:shd w:val="clear" w:color="auto" w:fill="FFFFFF"/>
        <w:spacing w:after="130"/>
        <w:jc w:val="both"/>
        <w:rPr>
          <w:rFonts w:ascii="Roboto" w:eastAsia="Times New Roman" w:hAnsi="Roboto"/>
          <w:bCs/>
          <w:color w:val="666666"/>
          <w:sz w:val="28"/>
          <w:szCs w:val="28"/>
        </w:rPr>
      </w:pPr>
      <w:r>
        <w:rPr>
          <w:rFonts w:eastAsia="Times New Roman"/>
          <w:bCs/>
          <w:color w:val="333333"/>
          <w:sz w:val="28"/>
          <w:szCs w:val="28"/>
        </w:rPr>
        <w:t xml:space="preserve">              </w:t>
      </w:r>
      <w:r w:rsidRPr="00D56092">
        <w:rPr>
          <w:rFonts w:eastAsia="Times New Roman"/>
          <w:bCs/>
          <w:color w:val="333333"/>
          <w:sz w:val="28"/>
          <w:szCs w:val="28"/>
        </w:rPr>
        <w:t>Профилактика данной болезни заключается в следующем: покупать свиней только в благополучных по АЧС специализированных свиноводческих хозяйствах при наличии ветеринарных до</w:t>
      </w:r>
      <w:r>
        <w:rPr>
          <w:rFonts w:eastAsia="Times New Roman"/>
          <w:bCs/>
          <w:color w:val="333333"/>
          <w:sz w:val="28"/>
          <w:szCs w:val="28"/>
        </w:rPr>
        <w:t xml:space="preserve">кументов. Не скармливать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свинопоголовью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 термически необработанные </w:t>
      </w:r>
      <w:r w:rsidRPr="00D56092">
        <w:rPr>
          <w:rFonts w:eastAsia="Times New Roman"/>
          <w:bCs/>
          <w:color w:val="333333"/>
          <w:sz w:val="28"/>
          <w:szCs w:val="28"/>
        </w:rPr>
        <w:t xml:space="preserve">пищевые отходы и продукты убоя животных. Приобретать корма следует только в благополучных   по АЧС районах.  Не вывозить животных за пределы региона без документов </w:t>
      </w:r>
      <w:proofErr w:type="spellStart"/>
      <w:r w:rsidRPr="00D56092">
        <w:rPr>
          <w:rFonts w:eastAsia="Times New Roman"/>
          <w:bCs/>
          <w:color w:val="333333"/>
          <w:sz w:val="28"/>
          <w:szCs w:val="28"/>
        </w:rPr>
        <w:t>гос</w:t>
      </w:r>
      <w:proofErr w:type="gramStart"/>
      <w:r w:rsidRPr="00D56092">
        <w:rPr>
          <w:rFonts w:eastAsia="Times New Roman"/>
          <w:bCs/>
          <w:color w:val="333333"/>
          <w:sz w:val="28"/>
          <w:szCs w:val="28"/>
        </w:rPr>
        <w:t>.в</w:t>
      </w:r>
      <w:proofErr w:type="gramEnd"/>
      <w:r w:rsidRPr="00D56092">
        <w:rPr>
          <w:rFonts w:eastAsia="Times New Roman"/>
          <w:bCs/>
          <w:color w:val="333333"/>
          <w:sz w:val="28"/>
          <w:szCs w:val="28"/>
        </w:rPr>
        <w:t>ет.службы</w:t>
      </w:r>
      <w:proofErr w:type="spellEnd"/>
      <w:r w:rsidRPr="00D56092">
        <w:rPr>
          <w:rFonts w:eastAsia="Times New Roman"/>
          <w:bCs/>
          <w:color w:val="333333"/>
          <w:sz w:val="28"/>
          <w:szCs w:val="28"/>
        </w:rPr>
        <w:t xml:space="preserve">. Исключить выгульное содержание свиней. Обрабатывать домашних животных против клещей, блох, а помещения регулярно дезинфицировать. Обслуживающий  (ухаживающий) персонал должен иметь  </w:t>
      </w:r>
      <w:proofErr w:type="spellStart"/>
      <w:r w:rsidRPr="00D56092">
        <w:rPr>
          <w:rFonts w:eastAsia="Times New Roman"/>
          <w:bCs/>
          <w:color w:val="333333"/>
          <w:sz w:val="28"/>
          <w:szCs w:val="28"/>
        </w:rPr>
        <w:t>спец</w:t>
      </w:r>
      <w:proofErr w:type="gramStart"/>
      <w:r w:rsidRPr="00D56092">
        <w:rPr>
          <w:rFonts w:eastAsia="Times New Roman"/>
          <w:bCs/>
          <w:color w:val="333333"/>
          <w:sz w:val="28"/>
          <w:szCs w:val="28"/>
        </w:rPr>
        <w:t>.о</w:t>
      </w:r>
      <w:proofErr w:type="gramEnd"/>
      <w:r w:rsidRPr="00D56092">
        <w:rPr>
          <w:rFonts w:eastAsia="Times New Roman"/>
          <w:bCs/>
          <w:color w:val="333333"/>
          <w:sz w:val="28"/>
          <w:szCs w:val="28"/>
        </w:rPr>
        <w:t>дежд</w:t>
      </w:r>
      <w:r>
        <w:rPr>
          <w:rFonts w:eastAsia="Times New Roman"/>
          <w:bCs/>
          <w:color w:val="333333"/>
          <w:sz w:val="28"/>
          <w:szCs w:val="28"/>
        </w:rPr>
        <w:t>у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>, которая регулярно  обрабатывается</w:t>
      </w:r>
      <w:r w:rsidRPr="00D56092">
        <w:rPr>
          <w:rFonts w:eastAsia="Times New Roman"/>
          <w:bCs/>
          <w:color w:val="333333"/>
          <w:sz w:val="28"/>
          <w:szCs w:val="28"/>
        </w:rPr>
        <w:t xml:space="preserve">. При входе в помещение для свиней должен находится заправленный  </w:t>
      </w:r>
      <w:proofErr w:type="spellStart"/>
      <w:r w:rsidRPr="00D56092">
        <w:rPr>
          <w:rFonts w:eastAsia="Times New Roman"/>
          <w:bCs/>
          <w:color w:val="333333"/>
          <w:sz w:val="28"/>
          <w:szCs w:val="28"/>
        </w:rPr>
        <w:t>дез</w:t>
      </w:r>
      <w:proofErr w:type="gramStart"/>
      <w:r w:rsidRPr="00D56092">
        <w:rPr>
          <w:rFonts w:eastAsia="Times New Roman"/>
          <w:bCs/>
          <w:color w:val="333333"/>
          <w:sz w:val="28"/>
          <w:szCs w:val="28"/>
        </w:rPr>
        <w:t>.к</w:t>
      </w:r>
      <w:proofErr w:type="gramEnd"/>
      <w:r w:rsidRPr="00D56092">
        <w:rPr>
          <w:rFonts w:eastAsia="Times New Roman"/>
          <w:bCs/>
          <w:color w:val="333333"/>
          <w:sz w:val="28"/>
          <w:szCs w:val="28"/>
        </w:rPr>
        <w:t>оврик</w:t>
      </w:r>
      <w:proofErr w:type="spellEnd"/>
      <w:r w:rsidRPr="00D56092">
        <w:rPr>
          <w:rFonts w:eastAsia="Times New Roman"/>
          <w:bCs/>
          <w:color w:val="333333"/>
          <w:sz w:val="28"/>
          <w:szCs w:val="28"/>
        </w:rPr>
        <w:t xml:space="preserve">. Нельзя  допускать посторонних людей (гостей) в зону обслуживания </w:t>
      </w:r>
      <w:proofErr w:type="spellStart"/>
      <w:r w:rsidRPr="00D56092">
        <w:rPr>
          <w:rFonts w:eastAsia="Times New Roman"/>
          <w:bCs/>
          <w:color w:val="333333"/>
          <w:sz w:val="28"/>
          <w:szCs w:val="28"/>
        </w:rPr>
        <w:t>свинопоголовья</w:t>
      </w:r>
      <w:proofErr w:type="spellEnd"/>
      <w:r w:rsidRPr="00D56092">
        <w:rPr>
          <w:rFonts w:eastAsia="Times New Roman"/>
          <w:bCs/>
          <w:color w:val="333333"/>
          <w:sz w:val="28"/>
          <w:szCs w:val="28"/>
        </w:rPr>
        <w:t>.</w:t>
      </w:r>
    </w:p>
    <w:p w:rsidR="006E4CC9" w:rsidRPr="00D56092" w:rsidRDefault="006E4CC9" w:rsidP="006E4CC9">
      <w:pPr>
        <w:shd w:val="clear" w:color="auto" w:fill="FFFFFF"/>
        <w:rPr>
          <w:rFonts w:ascii="Roboto" w:eastAsia="Times New Roman" w:hAnsi="Roboto"/>
          <w:bCs/>
          <w:color w:val="666666"/>
          <w:sz w:val="28"/>
          <w:szCs w:val="28"/>
        </w:rPr>
      </w:pPr>
      <w:r w:rsidRPr="00D56092">
        <w:rPr>
          <w:rFonts w:ascii="Roboto" w:eastAsia="Times New Roman" w:hAnsi="Roboto"/>
          <w:bCs/>
          <w:color w:val="666666"/>
          <w:sz w:val="28"/>
          <w:szCs w:val="28"/>
        </w:rPr>
        <w:t>   </w:t>
      </w:r>
    </w:p>
    <w:p w:rsidR="006E4CC9" w:rsidRDefault="006E4CC9" w:rsidP="006E4CC9"/>
    <w:sectPr w:rsidR="006E4CC9" w:rsidSect="00212249">
      <w:pgSz w:w="11906" w:h="16838"/>
      <w:pgMar w:top="397" w:right="45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D0390"/>
    <w:multiLevelType w:val="multilevel"/>
    <w:tmpl w:val="AEF8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617C"/>
    <w:rsid w:val="00013583"/>
    <w:rsid w:val="00036CDF"/>
    <w:rsid w:val="000C6991"/>
    <w:rsid w:val="000D75ED"/>
    <w:rsid w:val="00196857"/>
    <w:rsid w:val="001A3B01"/>
    <w:rsid w:val="00245431"/>
    <w:rsid w:val="002F1307"/>
    <w:rsid w:val="0033173E"/>
    <w:rsid w:val="00420BAE"/>
    <w:rsid w:val="004F786C"/>
    <w:rsid w:val="005169E9"/>
    <w:rsid w:val="005E654D"/>
    <w:rsid w:val="00604E72"/>
    <w:rsid w:val="006E174A"/>
    <w:rsid w:val="006E4CC9"/>
    <w:rsid w:val="007B27AD"/>
    <w:rsid w:val="0080560F"/>
    <w:rsid w:val="00826874"/>
    <w:rsid w:val="00872536"/>
    <w:rsid w:val="0089462D"/>
    <w:rsid w:val="00913435"/>
    <w:rsid w:val="00A07E54"/>
    <w:rsid w:val="00AC0B63"/>
    <w:rsid w:val="00B738B5"/>
    <w:rsid w:val="00C73182"/>
    <w:rsid w:val="00C9459E"/>
    <w:rsid w:val="00DD44BF"/>
    <w:rsid w:val="00E50A10"/>
    <w:rsid w:val="00EA3854"/>
    <w:rsid w:val="00F81715"/>
    <w:rsid w:val="00F8617C"/>
    <w:rsid w:val="00FA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4CC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E%D0%BB%D0%B5%D0%B7%D0%BD%D1%8C" TargetMode="External"/><Relationship Id="rId13" Type="http://schemas.openxmlformats.org/officeDocument/2006/relationships/hyperlink" Target="https://ru.wikipedia.org/w/index.php?title=%D0%9C%D0%B5%D0%B6%D0%B4%D1%83%D0%BD%D0%B0%D1%80%D0%BE%D0%B4%D0%BD%D0%B0%D1%8F_%D0%BA%D0%BB%D0%B0%D1%81%D1%81%D0%B8%D1%84%D0%B8%D0%BA%D0%B0%D1%86%D0%B8%D1%8F_%D0%B7%D0%B0%D1%80%D0%B0%D0%B7%D0%BD%D1%8B%D1%85_%D0%B1%D0%BE%D0%BB%D0%B5%D0%B7%D0%BD%D0%B5%D0%B9_%D0%B6%D0%B8%D0%B2%D0%BE%D1%82%D0%BD%D1%8B%D1%85&amp;action=edit&amp;redlink=1" TargetMode="External"/><Relationship Id="rId18" Type="http://schemas.openxmlformats.org/officeDocument/2006/relationships/hyperlink" Target="https://ru.wikipedia.org/wiki/%D0%94%D0%B8%D0%BA%D0%B8%D0%B5_%D0%B6%D0%B8%D0%B2%D0%BE%D1%82%D0%BD%D1%8B%D0%B5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A%D0%BB%D0%B5%D1%89" TargetMode="External"/><Relationship Id="rId7" Type="http://schemas.openxmlformats.org/officeDocument/2006/relationships/hyperlink" Target="https://ru.wikipedia.org/wiki/%D0%92%D0%B8%D1%80%D1%83%D1%81" TargetMode="External"/><Relationship Id="rId12" Type="http://schemas.openxmlformats.org/officeDocument/2006/relationships/hyperlink" Target="https://ru.wikipedia.org/wiki/%D0%93%D0%B5%D0%BC%D0%BE%D1%80%D1%80%D0%B0%D0%B3%D0%B8%D1%8F" TargetMode="External"/><Relationship Id="rId17" Type="http://schemas.openxmlformats.org/officeDocument/2006/relationships/hyperlink" Target="https://ru.wikipedia.org/wiki/%D0%94%D0%BE%D0%BC%D0%B0%D1%88%D0%BD%D0%B8%D0%B5_%D0%B6%D0%B8%D0%B2%D0%BE%D1%82%D0%BD%D1%8B%D0%B5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B%D1%8E%D0%B4%D0%B8" TargetMode="External"/><Relationship Id="rId20" Type="http://schemas.openxmlformats.org/officeDocument/2006/relationships/hyperlink" Target="https://ru.wikipedia.org/wiki/%D0%9F%D0%B0%D1%80%D0%B0%D0%B7%D0%B8%D1%82%D1%8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6%D0%B8%D0%B0%D0%BD%D0%BE%D0%B7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F%D1%82%D0%B8%D1%86%D0%B0" TargetMode="External"/><Relationship Id="rId23" Type="http://schemas.openxmlformats.org/officeDocument/2006/relationships/hyperlink" Target="https://ru.wikipedia.org/wiki/%D0%95%D1%81%D1%82%D0%B5%D1%81%D1%82%D0%B2%D0%B5%D0%BD%D0%BD%D1%8B%D0%B9_%D1%80%D0%B5%D0%B7%D0%B5%D1%80%D0%B2%D1%83%D0%B0%D1%80" TargetMode="External"/><Relationship Id="rId10" Type="http://schemas.openxmlformats.org/officeDocument/2006/relationships/hyperlink" Target="https://ru.wikipedia.org/wiki/%D0%9B%D0%B8%D1%85%D0%BE%D1%80%D0%B0%D0%B4%D0%BA%D0%B0" TargetMode="External"/><Relationship Id="rId19" Type="http://schemas.openxmlformats.org/officeDocument/2006/relationships/hyperlink" Target="https://ru.wikipedia.org/wiki/%D0%93%D1%80%D1%8B%D0%B7%D1%83%D0%BD%D1%8B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A1%D0%B2%D0%B8%D0%BD%D1%8C%D1%8F" TargetMode="External"/><Relationship Id="rId14" Type="http://schemas.openxmlformats.org/officeDocument/2006/relationships/hyperlink" Target="https://ru.wikipedia.org/wiki/%D0%9F%D0%B5%D1%80%D0%B5%D0%BD%D0%BE%D1%81%D1%87%D0%B8%D0%BA" TargetMode="External"/><Relationship Id="rId22" Type="http://schemas.openxmlformats.org/officeDocument/2006/relationships/hyperlink" Target="https://ru.wikipedia.org/wiki/%D0%92%D0%BE%D1%88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A3D96-433F-40B4-ABCD-37399B6D2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2023-12-14T11:17:00Z</dcterms:created>
  <dcterms:modified xsi:type="dcterms:W3CDTF">2023-12-14T11:17:00Z</dcterms:modified>
</cp:coreProperties>
</file>