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F6" w:rsidRDefault="00E974F6">
      <w:pPr>
        <w:pStyle w:val="a3"/>
        <w:ind w:left="295" w:right="137" w:firstLine="709"/>
        <w:jc w:val="both"/>
      </w:pP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Ставропо</w:t>
      </w:r>
      <w:bookmarkStart w:id="0" w:name="_GoBack"/>
      <w:bookmarkEnd w:id="0"/>
      <w:r>
        <w:rPr>
          <w:spacing w:val="-2"/>
        </w:rPr>
        <w:t>льском</w:t>
      </w:r>
      <w:r>
        <w:rPr>
          <w:spacing w:val="-9"/>
        </w:rPr>
        <w:t xml:space="preserve"> </w:t>
      </w:r>
      <w:r>
        <w:rPr>
          <w:spacing w:val="-2"/>
        </w:rPr>
        <w:t>крае</w:t>
      </w:r>
      <w:r>
        <w:rPr>
          <w:spacing w:val="-9"/>
        </w:rPr>
        <w:t xml:space="preserve"> </w:t>
      </w:r>
      <w:r>
        <w:rPr>
          <w:spacing w:val="-2"/>
        </w:rPr>
        <w:t>ежегодно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наступлением</w:t>
      </w:r>
      <w:r>
        <w:rPr>
          <w:spacing w:val="-9"/>
        </w:rPr>
        <w:t xml:space="preserve"> </w:t>
      </w:r>
      <w:r>
        <w:rPr>
          <w:spacing w:val="-2"/>
        </w:rPr>
        <w:t>теплой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сухой</w:t>
      </w:r>
      <w:r>
        <w:rPr>
          <w:spacing w:val="-9"/>
        </w:rPr>
        <w:t xml:space="preserve"> </w:t>
      </w:r>
      <w:r>
        <w:rPr>
          <w:spacing w:val="-2"/>
        </w:rPr>
        <w:t xml:space="preserve">погоды </w:t>
      </w:r>
      <w:r>
        <w:t xml:space="preserve">регистрируется повышение пожароопасной обстановки, связанной с возникновением ландшафтных пожаров. </w:t>
      </w:r>
    </w:p>
    <w:p w:rsidR="00E974F6" w:rsidRDefault="00E974F6">
      <w:pPr>
        <w:pStyle w:val="a3"/>
        <w:ind w:left="295" w:right="137" w:firstLine="709"/>
        <w:jc w:val="both"/>
      </w:pPr>
      <w:r>
        <w:t xml:space="preserve">Неосторожное обращение с огнем граждан, наличие большого количества сухой растительности, повышение температуры и сильный ветер способствуют возникновению и распространению ландшафтных пожаров на значительной территории. </w:t>
      </w:r>
    </w:p>
    <w:p w:rsidR="00E974F6" w:rsidRDefault="00E974F6">
      <w:pPr>
        <w:pStyle w:val="a3"/>
        <w:ind w:left="295" w:right="137" w:firstLine="709"/>
        <w:jc w:val="both"/>
      </w:pPr>
      <w:r>
        <w:t>Создается угроза пожаров на землях сельскохозяйственного назначения, лесных</w:t>
      </w:r>
      <w:r>
        <w:rPr>
          <w:spacing w:val="-16"/>
        </w:rPr>
        <w:t xml:space="preserve"> </w:t>
      </w:r>
      <w:r>
        <w:t>массивах,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населенных</w:t>
      </w:r>
      <w:r>
        <w:rPr>
          <w:spacing w:val="-16"/>
        </w:rPr>
        <w:t xml:space="preserve"> </w:t>
      </w:r>
      <w:r>
        <w:t>пунктах,</w:t>
      </w:r>
      <w:r>
        <w:rPr>
          <w:spacing w:val="-16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объектах,</w:t>
      </w:r>
      <w:r>
        <w:rPr>
          <w:spacing w:val="-16"/>
        </w:rPr>
        <w:t xml:space="preserve"> </w:t>
      </w:r>
      <w:r>
        <w:t>примыкающих</w:t>
      </w:r>
      <w:r>
        <w:rPr>
          <w:spacing w:val="-16"/>
        </w:rPr>
        <w:t xml:space="preserve"> </w:t>
      </w:r>
      <w:r>
        <w:t xml:space="preserve">к полевым угодьям. </w:t>
      </w:r>
    </w:p>
    <w:p w:rsidR="00A6596A" w:rsidRDefault="00E974F6">
      <w:pPr>
        <w:pStyle w:val="a3"/>
        <w:ind w:left="295" w:right="137" w:firstLine="709"/>
        <w:jc w:val="both"/>
      </w:pPr>
      <w:r>
        <w:t xml:space="preserve">Горение сухой травы, мусора и горючих отходов на открытых площадях, вблизи дорог и придорожных объектов </w:t>
      </w:r>
      <w:r>
        <w:rPr>
          <w:spacing w:val="-2"/>
        </w:rPr>
        <w:t>жизнедеятельности способствуют созданию и</w:t>
      </w:r>
      <w:r>
        <w:rPr>
          <w:spacing w:val="-3"/>
        </w:rPr>
        <w:t xml:space="preserve"> </w:t>
      </w:r>
      <w:r>
        <w:rPr>
          <w:spacing w:val="-2"/>
        </w:rPr>
        <w:t>других чрезвычайных ситуаций.</w:t>
      </w:r>
    </w:p>
    <w:p w:rsidR="00A6596A" w:rsidRDefault="00E974F6">
      <w:pPr>
        <w:pStyle w:val="a3"/>
        <w:ind w:left="295" w:right="136" w:firstLine="709"/>
        <w:jc w:val="both"/>
      </w:pPr>
      <w:proofErr w:type="gramStart"/>
      <w:r>
        <w:t>Обращаю ваше внимание, что постановлением Правительства Ставропольского края от 21 марта 2025 г. № 138-п «О населенных пунктах Ставропольского края, подверженных угрозе лесных пожаров и других ландшафтных (природных) пожаров, и об установлении периода пожароопасного сезона на территории Ставропольского края в 2025 году» пожароопасный</w:t>
      </w:r>
      <w:r>
        <w:rPr>
          <w:spacing w:val="40"/>
        </w:rPr>
        <w:t xml:space="preserve"> </w:t>
      </w:r>
      <w:r>
        <w:t>сезон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Ставропольского</w:t>
      </w:r>
      <w:r>
        <w:rPr>
          <w:spacing w:val="40"/>
        </w:rPr>
        <w:t xml:space="preserve"> </w:t>
      </w:r>
      <w:r>
        <w:t>края</w:t>
      </w:r>
      <w:r>
        <w:rPr>
          <w:spacing w:val="40"/>
        </w:rPr>
        <w:t xml:space="preserve"> </w:t>
      </w:r>
      <w:r>
        <w:t>установлен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01 апреля до 01 ноября 2025 года.</w:t>
      </w:r>
      <w:proofErr w:type="gramEnd"/>
    </w:p>
    <w:p w:rsidR="00A6596A" w:rsidRDefault="00E974F6">
      <w:pPr>
        <w:pStyle w:val="a3"/>
        <w:ind w:left="295" w:right="135" w:firstLine="709"/>
        <w:jc w:val="both"/>
      </w:pPr>
      <w:r>
        <w:rPr>
          <w:spacing w:val="-2"/>
        </w:rPr>
        <w:t>Во</w:t>
      </w:r>
      <w:r>
        <w:rPr>
          <w:spacing w:val="-15"/>
        </w:rPr>
        <w:t xml:space="preserve"> </w:t>
      </w:r>
      <w:r>
        <w:rPr>
          <w:spacing w:val="-2"/>
        </w:rPr>
        <w:t>исполнение</w:t>
      </w:r>
      <w:r>
        <w:rPr>
          <w:spacing w:val="-15"/>
        </w:rPr>
        <w:t xml:space="preserve"> </w:t>
      </w:r>
      <w:r>
        <w:rPr>
          <w:spacing w:val="-2"/>
        </w:rPr>
        <w:t>Федерального</w:t>
      </w:r>
      <w:r>
        <w:rPr>
          <w:spacing w:val="-15"/>
        </w:rPr>
        <w:t xml:space="preserve"> </w:t>
      </w:r>
      <w:r>
        <w:rPr>
          <w:spacing w:val="-2"/>
        </w:rPr>
        <w:t>закона</w:t>
      </w:r>
      <w:r>
        <w:rPr>
          <w:spacing w:val="-15"/>
        </w:rPr>
        <w:t xml:space="preserve"> </w:t>
      </w:r>
      <w:r>
        <w:rPr>
          <w:spacing w:val="-2"/>
        </w:rPr>
        <w:t>от</w:t>
      </w:r>
      <w:r>
        <w:rPr>
          <w:spacing w:val="-15"/>
        </w:rPr>
        <w:t xml:space="preserve"> </w:t>
      </w:r>
      <w:r>
        <w:rPr>
          <w:spacing w:val="-2"/>
        </w:rPr>
        <w:t>21</w:t>
      </w:r>
      <w:r>
        <w:rPr>
          <w:spacing w:val="-15"/>
        </w:rPr>
        <w:t xml:space="preserve"> </w:t>
      </w:r>
      <w:r>
        <w:rPr>
          <w:spacing w:val="-2"/>
        </w:rPr>
        <w:t>декабря</w:t>
      </w:r>
      <w:r>
        <w:rPr>
          <w:spacing w:val="-15"/>
        </w:rPr>
        <w:t xml:space="preserve"> </w:t>
      </w:r>
      <w:r>
        <w:rPr>
          <w:spacing w:val="-2"/>
        </w:rPr>
        <w:t>1994</w:t>
      </w:r>
      <w:r>
        <w:rPr>
          <w:spacing w:val="-15"/>
        </w:rPr>
        <w:t xml:space="preserve"> </w:t>
      </w:r>
      <w:r>
        <w:rPr>
          <w:spacing w:val="-2"/>
        </w:rPr>
        <w:t>года</w:t>
      </w:r>
      <w:r>
        <w:rPr>
          <w:spacing w:val="-15"/>
        </w:rPr>
        <w:t xml:space="preserve"> </w:t>
      </w:r>
      <w:r>
        <w:rPr>
          <w:spacing w:val="-2"/>
        </w:rPr>
        <w:t>№</w:t>
      </w:r>
      <w:r>
        <w:rPr>
          <w:spacing w:val="-15"/>
        </w:rPr>
        <w:t xml:space="preserve"> </w:t>
      </w:r>
      <w:r>
        <w:rPr>
          <w:spacing w:val="-2"/>
        </w:rPr>
        <w:t>69-ФЗ</w:t>
      </w:r>
      <w:r>
        <w:rPr>
          <w:spacing w:val="-15"/>
        </w:rPr>
        <w:t xml:space="preserve"> </w:t>
      </w:r>
      <w:r>
        <w:rPr>
          <w:spacing w:val="-2"/>
        </w:rPr>
        <w:t xml:space="preserve">«О </w:t>
      </w:r>
      <w:r>
        <w:rPr>
          <w:spacing w:val="-4"/>
        </w:rPr>
        <w:t>пожарной</w:t>
      </w:r>
      <w:r>
        <w:rPr>
          <w:spacing w:val="-7"/>
        </w:rPr>
        <w:t xml:space="preserve"> </w:t>
      </w:r>
      <w:r>
        <w:rPr>
          <w:spacing w:val="-4"/>
        </w:rPr>
        <w:t>безопасности»,</w:t>
      </w:r>
      <w:r>
        <w:rPr>
          <w:spacing w:val="-7"/>
        </w:rPr>
        <w:t xml:space="preserve"> </w:t>
      </w:r>
      <w:r>
        <w:rPr>
          <w:spacing w:val="-4"/>
        </w:rPr>
        <w:t>Закона</w:t>
      </w:r>
      <w:r>
        <w:rPr>
          <w:spacing w:val="-7"/>
        </w:rPr>
        <w:t xml:space="preserve"> </w:t>
      </w:r>
      <w:r>
        <w:rPr>
          <w:spacing w:val="-4"/>
        </w:rPr>
        <w:t>Ставропольского</w:t>
      </w:r>
      <w:r>
        <w:rPr>
          <w:spacing w:val="-6"/>
        </w:rPr>
        <w:t xml:space="preserve"> </w:t>
      </w:r>
      <w:r>
        <w:rPr>
          <w:spacing w:val="-4"/>
        </w:rPr>
        <w:t>края</w:t>
      </w:r>
      <w:r>
        <w:rPr>
          <w:spacing w:val="-6"/>
        </w:rPr>
        <w:t xml:space="preserve"> </w:t>
      </w:r>
      <w:r>
        <w:rPr>
          <w:spacing w:val="-4"/>
        </w:rPr>
        <w:t>от</w:t>
      </w:r>
      <w:r>
        <w:rPr>
          <w:spacing w:val="-6"/>
        </w:rPr>
        <w:t xml:space="preserve"> </w:t>
      </w:r>
      <w:r>
        <w:rPr>
          <w:spacing w:val="-4"/>
        </w:rPr>
        <w:t>07</w:t>
      </w:r>
      <w:r>
        <w:rPr>
          <w:spacing w:val="-7"/>
        </w:rPr>
        <w:t xml:space="preserve"> </w:t>
      </w:r>
      <w:r>
        <w:rPr>
          <w:spacing w:val="-4"/>
        </w:rPr>
        <w:t>июня</w:t>
      </w:r>
      <w:r>
        <w:rPr>
          <w:spacing w:val="-7"/>
        </w:rPr>
        <w:t xml:space="preserve"> </w:t>
      </w:r>
      <w:r>
        <w:rPr>
          <w:spacing w:val="-4"/>
        </w:rPr>
        <w:t>2004</w:t>
      </w:r>
      <w:r>
        <w:rPr>
          <w:spacing w:val="-7"/>
        </w:rPr>
        <w:t xml:space="preserve"> </w:t>
      </w:r>
      <w:r>
        <w:rPr>
          <w:spacing w:val="-4"/>
        </w:rPr>
        <w:t>года</w:t>
      </w:r>
      <w:r>
        <w:rPr>
          <w:spacing w:val="-6"/>
        </w:rPr>
        <w:t xml:space="preserve"> </w:t>
      </w:r>
      <w:r>
        <w:rPr>
          <w:spacing w:val="-4"/>
        </w:rPr>
        <w:t xml:space="preserve">№ </w:t>
      </w:r>
      <w:r>
        <w:t>41-кз «О пожарной безопасности» и в целях предотвращения чрезвычайных ситуаций,</w:t>
      </w:r>
      <w:r>
        <w:rPr>
          <w:spacing w:val="-15"/>
        </w:rPr>
        <w:t xml:space="preserve"> </w:t>
      </w:r>
      <w:r>
        <w:t>связанных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proofErr w:type="spellStart"/>
      <w:r>
        <w:t>пожароопасностью</w:t>
      </w:r>
      <w:proofErr w:type="spellEnd"/>
      <w:r>
        <w:t>,</w:t>
      </w:r>
      <w:r>
        <w:rPr>
          <w:spacing w:val="-14"/>
        </w:rPr>
        <w:t xml:space="preserve"> </w:t>
      </w:r>
      <w:r>
        <w:t>рекомендую:</w:t>
      </w:r>
    </w:p>
    <w:p w:rsidR="00A6596A" w:rsidRDefault="00E974F6">
      <w:pPr>
        <w:pStyle w:val="a3"/>
        <w:ind w:left="295" w:right="135" w:firstLine="709"/>
        <w:jc w:val="both"/>
      </w:pPr>
      <w:r>
        <w:t xml:space="preserve">обеспечить неукоснительное соблюдение требований правил </w:t>
      </w:r>
      <w:proofErr w:type="gramStart"/>
      <w:r>
        <w:t>пожарной</w:t>
      </w:r>
      <w:proofErr w:type="gramEnd"/>
      <w:r>
        <w:t xml:space="preserve"> безопасности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жесткий</w:t>
      </w:r>
      <w:r>
        <w:rPr>
          <w:spacing w:val="-17"/>
        </w:rPr>
        <w:t xml:space="preserve"> </w:t>
      </w:r>
      <w:proofErr w:type="gramStart"/>
      <w:r>
        <w:t>контроль</w:t>
      </w:r>
      <w:r>
        <w:rPr>
          <w:spacing w:val="-17"/>
        </w:rPr>
        <w:t xml:space="preserve"> </w:t>
      </w:r>
      <w:r>
        <w:t>за</w:t>
      </w:r>
      <w:proofErr w:type="gramEnd"/>
      <w:r>
        <w:rPr>
          <w:spacing w:val="-17"/>
        </w:rPr>
        <w:t xml:space="preserve"> </w:t>
      </w:r>
      <w:r>
        <w:t>противопожарной</w:t>
      </w:r>
      <w:r>
        <w:rPr>
          <w:spacing w:val="-17"/>
        </w:rPr>
        <w:t xml:space="preserve"> </w:t>
      </w:r>
      <w:r>
        <w:t>ситуацией;</w:t>
      </w:r>
    </w:p>
    <w:p w:rsidR="00A6596A" w:rsidRDefault="00E974F6">
      <w:pPr>
        <w:pStyle w:val="a3"/>
        <w:ind w:left="295" w:right="136" w:firstLine="709"/>
        <w:jc w:val="both"/>
      </w:pPr>
      <w:r>
        <w:t>обеспечить проведение регулярных мероприятий, направленных на предупреждение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предотвращение</w:t>
      </w:r>
      <w:r>
        <w:rPr>
          <w:spacing w:val="-18"/>
        </w:rPr>
        <w:t xml:space="preserve"> </w:t>
      </w:r>
      <w:r>
        <w:t>сжигания</w:t>
      </w:r>
      <w:r>
        <w:rPr>
          <w:spacing w:val="-17"/>
        </w:rPr>
        <w:t xml:space="preserve"> </w:t>
      </w:r>
      <w:r>
        <w:t>сухой</w:t>
      </w:r>
      <w:r>
        <w:rPr>
          <w:spacing w:val="-18"/>
        </w:rPr>
        <w:t xml:space="preserve"> </w:t>
      </w:r>
      <w:r>
        <w:t>растительности.</w:t>
      </w:r>
    </w:p>
    <w:p w:rsidR="00A6596A" w:rsidRDefault="00E974F6">
      <w:pPr>
        <w:pStyle w:val="a3"/>
        <w:ind w:left="295" w:right="136" w:firstLine="709"/>
        <w:jc w:val="both"/>
      </w:pPr>
      <w:r>
        <w:t xml:space="preserve">Руководителям сельскохозяйственных организаций и главам </w:t>
      </w:r>
      <w:r>
        <w:rPr>
          <w:spacing w:val="-4"/>
        </w:rPr>
        <w:t xml:space="preserve">крестьянских (фермерских) хозяйств муниципальных округов Ставропольского </w:t>
      </w:r>
      <w:r>
        <w:t>края необходимо:</w:t>
      </w:r>
    </w:p>
    <w:p w:rsidR="00A6596A" w:rsidRDefault="00E974F6">
      <w:pPr>
        <w:pStyle w:val="a3"/>
        <w:ind w:left="1005"/>
        <w:jc w:val="both"/>
      </w:pPr>
      <w:r>
        <w:t>принять</w:t>
      </w:r>
      <w:r>
        <w:rPr>
          <w:spacing w:val="69"/>
          <w:w w:val="150"/>
        </w:rPr>
        <w:t xml:space="preserve"> </w:t>
      </w:r>
      <w:r>
        <w:t>меры</w:t>
      </w:r>
      <w:r>
        <w:rPr>
          <w:spacing w:val="71"/>
          <w:w w:val="150"/>
        </w:rPr>
        <w:t xml:space="preserve"> </w:t>
      </w:r>
      <w:r>
        <w:t>по</w:t>
      </w:r>
      <w:r>
        <w:rPr>
          <w:spacing w:val="72"/>
          <w:w w:val="150"/>
        </w:rPr>
        <w:t xml:space="preserve"> </w:t>
      </w:r>
      <w:r>
        <w:t>проведению</w:t>
      </w:r>
      <w:r>
        <w:rPr>
          <w:spacing w:val="71"/>
          <w:w w:val="150"/>
        </w:rPr>
        <w:t xml:space="preserve"> </w:t>
      </w:r>
      <w:r>
        <w:t>противопожарной</w:t>
      </w:r>
      <w:r>
        <w:rPr>
          <w:spacing w:val="71"/>
          <w:w w:val="150"/>
        </w:rPr>
        <w:t xml:space="preserve"> </w:t>
      </w:r>
      <w:r>
        <w:t>подготовки</w:t>
      </w:r>
      <w:r>
        <w:rPr>
          <w:spacing w:val="72"/>
          <w:w w:val="150"/>
        </w:rPr>
        <w:t xml:space="preserve"> </w:t>
      </w:r>
      <w:r>
        <w:rPr>
          <w:spacing w:val="-2"/>
        </w:rPr>
        <w:t>полей</w:t>
      </w:r>
    </w:p>
    <w:p w:rsidR="00A6596A" w:rsidRDefault="00A6596A">
      <w:pPr>
        <w:pStyle w:val="a3"/>
        <w:jc w:val="both"/>
        <w:sectPr w:rsidR="00A6596A" w:rsidSect="0068115B">
          <w:type w:val="continuous"/>
          <w:pgSz w:w="11910" w:h="16840"/>
          <w:pgMar w:top="1276" w:right="425" w:bottom="280" w:left="1700" w:header="720" w:footer="720" w:gutter="0"/>
          <w:cols w:space="720"/>
        </w:sectPr>
      </w:pPr>
    </w:p>
    <w:p w:rsidR="00A6596A" w:rsidRDefault="00E974F6">
      <w:pPr>
        <w:pStyle w:val="a3"/>
        <w:ind w:left="296" w:right="137"/>
        <w:jc w:val="both"/>
      </w:pPr>
      <w:r>
        <w:lastRenderedPageBreak/>
        <w:t>(опашке их вдоль защитных лесных насаждений), дорог, уборке сухостоя в местах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прилегания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сельскохозяйственным</w:t>
      </w:r>
      <w:r>
        <w:rPr>
          <w:spacing w:val="-15"/>
        </w:rPr>
        <w:t xml:space="preserve"> </w:t>
      </w:r>
      <w:r>
        <w:t>объектам;</w:t>
      </w:r>
    </w:p>
    <w:p w:rsidR="00A6596A" w:rsidRDefault="00E974F6">
      <w:pPr>
        <w:pStyle w:val="a3"/>
        <w:ind w:left="295" w:right="135" w:firstLine="709"/>
        <w:jc w:val="both"/>
      </w:pPr>
      <w:r>
        <w:t>оснастить кормоуборочные комбайны, автомобили, тракторы и другую технику</w:t>
      </w:r>
      <w:r>
        <w:rPr>
          <w:spacing w:val="-18"/>
        </w:rPr>
        <w:t xml:space="preserve"> </w:t>
      </w:r>
      <w:r>
        <w:t>искрогасителями,</w:t>
      </w:r>
      <w:r>
        <w:rPr>
          <w:spacing w:val="-17"/>
        </w:rPr>
        <w:t xml:space="preserve"> </w:t>
      </w:r>
      <w:r>
        <w:t>первичными</w:t>
      </w:r>
      <w:r>
        <w:rPr>
          <w:spacing w:val="-18"/>
        </w:rPr>
        <w:t xml:space="preserve"> </w:t>
      </w:r>
      <w:r>
        <w:t>средствами</w:t>
      </w:r>
      <w:r>
        <w:rPr>
          <w:spacing w:val="-17"/>
        </w:rPr>
        <w:t xml:space="preserve"> </w:t>
      </w:r>
      <w:r>
        <w:t>пожаротушения;</w:t>
      </w:r>
    </w:p>
    <w:p w:rsidR="00A6596A" w:rsidRDefault="00E974F6">
      <w:pPr>
        <w:pStyle w:val="a3"/>
        <w:ind w:left="295" w:right="136" w:firstLine="709"/>
        <w:jc w:val="both"/>
      </w:pPr>
      <w:r>
        <w:t>при установлении в регионе особого противопожарного режима не допускать</w:t>
      </w:r>
      <w:r>
        <w:rPr>
          <w:spacing w:val="-11"/>
        </w:rPr>
        <w:t xml:space="preserve"> </w:t>
      </w:r>
      <w:r>
        <w:t>сжигания</w:t>
      </w:r>
      <w:r>
        <w:rPr>
          <w:spacing w:val="-12"/>
        </w:rPr>
        <w:t xml:space="preserve"> </w:t>
      </w:r>
      <w:r>
        <w:t>стерни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пожнивных</w:t>
      </w:r>
      <w:r>
        <w:rPr>
          <w:spacing w:val="-11"/>
        </w:rPr>
        <w:t xml:space="preserve"> </w:t>
      </w:r>
      <w:r>
        <w:t>остатков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полях;</w:t>
      </w:r>
    </w:p>
    <w:p w:rsidR="00A6596A" w:rsidRDefault="00E974F6">
      <w:pPr>
        <w:pStyle w:val="a3"/>
        <w:ind w:left="295" w:right="136" w:firstLine="709"/>
        <w:jc w:val="both"/>
      </w:pPr>
      <w:r>
        <w:rPr>
          <w:spacing w:val="-2"/>
        </w:rPr>
        <w:t>определить</w:t>
      </w:r>
      <w:r>
        <w:rPr>
          <w:spacing w:val="-7"/>
        </w:rPr>
        <w:t xml:space="preserve"> </w:t>
      </w:r>
      <w:r>
        <w:rPr>
          <w:spacing w:val="-2"/>
        </w:rPr>
        <w:t>порядок</w:t>
      </w:r>
      <w:r>
        <w:rPr>
          <w:spacing w:val="-7"/>
        </w:rPr>
        <w:t xml:space="preserve"> </w:t>
      </w:r>
      <w:r>
        <w:rPr>
          <w:spacing w:val="-2"/>
        </w:rPr>
        <w:t>утилизации</w:t>
      </w:r>
      <w:r>
        <w:rPr>
          <w:spacing w:val="-7"/>
        </w:rPr>
        <w:t xml:space="preserve"> </w:t>
      </w:r>
      <w:r>
        <w:rPr>
          <w:spacing w:val="-2"/>
        </w:rPr>
        <w:t>сухой</w:t>
      </w:r>
      <w:r>
        <w:rPr>
          <w:spacing w:val="-7"/>
        </w:rPr>
        <w:t xml:space="preserve"> </w:t>
      </w:r>
      <w:r>
        <w:rPr>
          <w:spacing w:val="-2"/>
        </w:rPr>
        <w:t>растительности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 xml:space="preserve">использованием </w:t>
      </w:r>
      <w:r>
        <w:t>технологий, позволяющих избежать сжигания и предусматривающих вторичное</w:t>
      </w:r>
      <w:r>
        <w:rPr>
          <w:spacing w:val="-17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растительных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пожнивных</w:t>
      </w:r>
      <w:r>
        <w:rPr>
          <w:spacing w:val="-17"/>
        </w:rPr>
        <w:t xml:space="preserve"> </w:t>
      </w:r>
      <w:r>
        <w:t>остатков.</w:t>
      </w:r>
    </w:p>
    <w:p w:rsidR="00A6596A" w:rsidRDefault="00E974F6">
      <w:pPr>
        <w:pStyle w:val="a3"/>
        <w:ind w:left="295" w:right="137" w:firstLine="709"/>
        <w:jc w:val="both"/>
      </w:pPr>
      <w:r>
        <w:t>Напоминаем, что лица, нарушившие требования Правил противопожарного режима в Российской Федерации, утвержденных постановлением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 xml:space="preserve">2020 </w:t>
      </w:r>
      <w:r>
        <w:rPr>
          <w:spacing w:val="-5"/>
        </w:rPr>
        <w:t>г.</w:t>
      </w:r>
    </w:p>
    <w:p w:rsidR="00A6596A" w:rsidRDefault="00E974F6" w:rsidP="0068115B">
      <w:pPr>
        <w:pStyle w:val="a3"/>
        <w:ind w:left="295" w:right="136"/>
        <w:jc w:val="both"/>
      </w:pPr>
      <w:r>
        <w:t>№ 1479, будут привлекаться к административной ответственности, а также к ответственности, предусмотренной действующим законодательством Российской Федерации.</w:t>
      </w:r>
    </w:p>
    <w:sectPr w:rsidR="00A6596A" w:rsidSect="00E203AF">
      <w:type w:val="continuous"/>
      <w:pgSz w:w="11910" w:h="16840"/>
      <w:pgMar w:top="1500" w:right="425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596A"/>
    <w:rsid w:val="0068115B"/>
    <w:rsid w:val="008249C3"/>
    <w:rsid w:val="00A6596A"/>
    <w:rsid w:val="00E203AF"/>
    <w:rsid w:val="00E9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03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03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03AF"/>
    <w:rPr>
      <w:sz w:val="28"/>
      <w:szCs w:val="28"/>
    </w:rPr>
  </w:style>
  <w:style w:type="paragraph" w:styleId="a4">
    <w:name w:val="Title"/>
    <w:basedOn w:val="a"/>
    <w:uiPriority w:val="1"/>
    <w:qFormat/>
    <w:rsid w:val="00E203AF"/>
    <w:pPr>
      <w:spacing w:before="72"/>
      <w:ind w:left="4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203AF"/>
  </w:style>
  <w:style w:type="paragraph" w:customStyle="1" w:styleId="TableParagraph">
    <w:name w:val="Table Paragraph"/>
    <w:basedOn w:val="a"/>
    <w:uiPriority w:val="1"/>
    <w:qFormat/>
    <w:rsid w:val="00E20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Бойко</cp:lastModifiedBy>
  <cp:revision>4</cp:revision>
  <dcterms:created xsi:type="dcterms:W3CDTF">2025-03-28T07:46:00Z</dcterms:created>
  <dcterms:modified xsi:type="dcterms:W3CDTF">2025-03-28T11:40:00Z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2025-03-28T00:00:00Z</vt:filetime>
  </property>
  <property fmtid="{D5CDD505-2E9C-101B-9397-08002B2CF9AE}" pid="5" name="Producer">
    <vt:lpwstr>Aspose.PDF for .NET 23.2.0</vt:lpwstr>
  </property>
</Properties>
</file>