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562F" w14:textId="77777777" w:rsidR="00E1757D" w:rsidRPr="005C0559" w:rsidRDefault="00BC435C" w:rsidP="00A905F1">
      <w:pPr>
        <w:tabs>
          <w:tab w:val="left" w:pos="1820"/>
        </w:tabs>
        <w:ind w:left="709" w:right="192"/>
        <w:jc w:val="center"/>
        <w:rPr>
          <w:sz w:val="28"/>
          <w:szCs w:val="28"/>
        </w:rPr>
      </w:pPr>
      <w:r w:rsidRPr="005C0559">
        <w:rPr>
          <w:sz w:val="28"/>
          <w:szCs w:val="28"/>
        </w:rPr>
        <w:t>Уважаемы</w:t>
      </w:r>
      <w:r w:rsidR="004C3497" w:rsidRPr="005C0559">
        <w:rPr>
          <w:sz w:val="28"/>
          <w:szCs w:val="28"/>
        </w:rPr>
        <w:t>е</w:t>
      </w:r>
      <w:r w:rsidRPr="005C0559">
        <w:rPr>
          <w:sz w:val="28"/>
          <w:szCs w:val="28"/>
        </w:rPr>
        <w:t xml:space="preserve"> </w:t>
      </w:r>
      <w:r w:rsidR="004C3497" w:rsidRPr="005C0559">
        <w:rPr>
          <w:sz w:val="28"/>
          <w:szCs w:val="28"/>
        </w:rPr>
        <w:t>коллеги</w:t>
      </w:r>
      <w:r w:rsidRPr="005C0559">
        <w:rPr>
          <w:sz w:val="28"/>
          <w:szCs w:val="28"/>
        </w:rPr>
        <w:t>!</w:t>
      </w:r>
    </w:p>
    <w:p w14:paraId="0F7F35E0" w14:textId="77777777" w:rsidR="00D0193C" w:rsidRPr="005C0559" w:rsidRDefault="00D0193C" w:rsidP="00A905F1">
      <w:pPr>
        <w:tabs>
          <w:tab w:val="left" w:pos="1820"/>
        </w:tabs>
        <w:ind w:left="709" w:right="192"/>
        <w:jc w:val="center"/>
        <w:rPr>
          <w:sz w:val="28"/>
          <w:szCs w:val="28"/>
        </w:rPr>
      </w:pPr>
    </w:p>
    <w:p w14:paraId="61F3725F" w14:textId="5ABDE385" w:rsidR="00ED09AA" w:rsidRDefault="00D0193C" w:rsidP="004E288D">
      <w:pPr>
        <w:tabs>
          <w:tab w:val="left" w:pos="1418"/>
        </w:tabs>
        <w:ind w:left="851" w:right="192"/>
        <w:jc w:val="both"/>
        <w:rPr>
          <w:sz w:val="28"/>
          <w:szCs w:val="28"/>
          <w:u w:val="single"/>
        </w:rPr>
      </w:pPr>
      <w:r w:rsidRPr="005C0559">
        <w:rPr>
          <w:sz w:val="28"/>
          <w:szCs w:val="28"/>
        </w:rPr>
        <w:t xml:space="preserve">     </w:t>
      </w:r>
      <w:r w:rsidR="00201703" w:rsidRPr="005C0559">
        <w:rPr>
          <w:sz w:val="28"/>
          <w:szCs w:val="28"/>
        </w:rPr>
        <w:t xml:space="preserve">   </w:t>
      </w:r>
      <w:r w:rsidRPr="005C0559">
        <w:rPr>
          <w:sz w:val="28"/>
          <w:szCs w:val="28"/>
        </w:rPr>
        <w:t xml:space="preserve"> Управление сельского хозяйства администрации </w:t>
      </w:r>
      <w:proofErr w:type="spellStart"/>
      <w:r w:rsidRPr="005C0559">
        <w:rPr>
          <w:sz w:val="28"/>
          <w:szCs w:val="28"/>
        </w:rPr>
        <w:t>Нефтекумского</w:t>
      </w:r>
      <w:proofErr w:type="spellEnd"/>
      <w:r w:rsidRPr="005C0559">
        <w:rPr>
          <w:sz w:val="28"/>
          <w:szCs w:val="28"/>
        </w:rPr>
        <w:t xml:space="preserve"> </w:t>
      </w:r>
      <w:r w:rsidR="00BC4494">
        <w:rPr>
          <w:sz w:val="28"/>
          <w:szCs w:val="28"/>
        </w:rPr>
        <w:t>муниципального</w:t>
      </w:r>
      <w:r w:rsidRPr="005C0559">
        <w:rPr>
          <w:sz w:val="28"/>
          <w:szCs w:val="28"/>
        </w:rPr>
        <w:t xml:space="preserve"> </w:t>
      </w:r>
      <w:r w:rsidR="00CE7730" w:rsidRPr="005C0559">
        <w:rPr>
          <w:sz w:val="28"/>
          <w:szCs w:val="28"/>
        </w:rPr>
        <w:t>округа Ставропольского</w:t>
      </w:r>
      <w:r w:rsidRPr="005C0559">
        <w:rPr>
          <w:sz w:val="28"/>
          <w:szCs w:val="28"/>
        </w:rPr>
        <w:t xml:space="preserve"> края</w:t>
      </w:r>
      <w:r w:rsidR="008C49D7">
        <w:rPr>
          <w:sz w:val="28"/>
          <w:szCs w:val="28"/>
        </w:rPr>
        <w:t xml:space="preserve"> </w:t>
      </w:r>
      <w:bookmarkStart w:id="0" w:name="_GoBack"/>
      <w:bookmarkEnd w:id="0"/>
      <w:r w:rsidR="00840D60" w:rsidRPr="00840D60">
        <w:rPr>
          <w:sz w:val="28"/>
          <w:szCs w:val="28"/>
          <w:u w:val="single"/>
        </w:rPr>
        <w:t>напоминае</w:t>
      </w:r>
      <w:r w:rsidR="00840D60">
        <w:rPr>
          <w:sz w:val="28"/>
          <w:szCs w:val="28"/>
          <w:u w:val="single"/>
        </w:rPr>
        <w:t>т</w:t>
      </w:r>
      <w:r w:rsidR="00840D60" w:rsidRPr="00840D60">
        <w:rPr>
          <w:sz w:val="28"/>
          <w:szCs w:val="28"/>
          <w:u w:val="single"/>
        </w:rPr>
        <w:t xml:space="preserve"> Вам о необходимости вед</w:t>
      </w:r>
      <w:r w:rsidR="00840D60">
        <w:rPr>
          <w:sz w:val="28"/>
          <w:szCs w:val="28"/>
          <w:u w:val="single"/>
        </w:rPr>
        <w:t xml:space="preserve">ения работы в </w:t>
      </w:r>
      <w:r w:rsidR="00984068">
        <w:rPr>
          <w:sz w:val="28"/>
          <w:szCs w:val="28"/>
          <w:u w:val="single"/>
        </w:rPr>
        <w:t>взаимо</w:t>
      </w:r>
      <w:r w:rsidR="005614B0">
        <w:rPr>
          <w:sz w:val="28"/>
          <w:szCs w:val="28"/>
          <w:u w:val="single"/>
        </w:rPr>
        <w:t xml:space="preserve">связанных между собой </w:t>
      </w:r>
      <w:r w:rsidR="00840D60">
        <w:rPr>
          <w:sz w:val="28"/>
          <w:szCs w:val="28"/>
          <w:u w:val="single"/>
        </w:rPr>
        <w:t xml:space="preserve">информационных системах: </w:t>
      </w:r>
      <w:r w:rsidR="00840D60" w:rsidRPr="00984068">
        <w:rPr>
          <w:b/>
          <w:sz w:val="28"/>
          <w:szCs w:val="28"/>
          <w:u w:val="single"/>
        </w:rPr>
        <w:t>ФГИС «Семеноводство»</w:t>
      </w:r>
      <w:r w:rsidR="00840D60">
        <w:rPr>
          <w:sz w:val="28"/>
          <w:szCs w:val="28"/>
          <w:u w:val="single"/>
        </w:rPr>
        <w:t xml:space="preserve"> (система </w:t>
      </w:r>
      <w:proofErr w:type="spellStart"/>
      <w:r w:rsidR="00840D60">
        <w:rPr>
          <w:sz w:val="28"/>
          <w:szCs w:val="28"/>
          <w:u w:val="single"/>
        </w:rPr>
        <w:t>прослеживаем</w:t>
      </w:r>
      <w:r w:rsidR="005614B0">
        <w:rPr>
          <w:sz w:val="28"/>
          <w:szCs w:val="28"/>
          <w:u w:val="single"/>
        </w:rPr>
        <w:t>ости</w:t>
      </w:r>
      <w:proofErr w:type="spellEnd"/>
      <w:r w:rsidR="00840D60">
        <w:rPr>
          <w:sz w:val="28"/>
          <w:szCs w:val="28"/>
          <w:u w:val="single"/>
        </w:rPr>
        <w:t xml:space="preserve"> семян), </w:t>
      </w:r>
      <w:r w:rsidR="00840D60" w:rsidRPr="00984068">
        <w:rPr>
          <w:b/>
          <w:sz w:val="28"/>
          <w:szCs w:val="28"/>
          <w:u w:val="single"/>
        </w:rPr>
        <w:t>ФГИС «Зерно»</w:t>
      </w:r>
      <w:r w:rsidR="00840D60">
        <w:rPr>
          <w:sz w:val="28"/>
          <w:szCs w:val="28"/>
          <w:u w:val="single"/>
        </w:rPr>
        <w:t xml:space="preserve"> (система </w:t>
      </w:r>
      <w:proofErr w:type="spellStart"/>
      <w:r w:rsidR="00840D60">
        <w:rPr>
          <w:sz w:val="28"/>
          <w:szCs w:val="28"/>
          <w:u w:val="single"/>
        </w:rPr>
        <w:t>прослеживаем</w:t>
      </w:r>
      <w:r w:rsidR="005614B0">
        <w:rPr>
          <w:sz w:val="28"/>
          <w:szCs w:val="28"/>
          <w:u w:val="single"/>
        </w:rPr>
        <w:t>ости</w:t>
      </w:r>
      <w:proofErr w:type="spellEnd"/>
      <w:r w:rsidR="00840D60">
        <w:rPr>
          <w:sz w:val="28"/>
          <w:szCs w:val="28"/>
          <w:u w:val="single"/>
        </w:rPr>
        <w:t xml:space="preserve"> зерна) и </w:t>
      </w:r>
      <w:r w:rsidR="00840D60" w:rsidRPr="00984068">
        <w:rPr>
          <w:b/>
          <w:sz w:val="28"/>
          <w:szCs w:val="28"/>
          <w:u w:val="single"/>
        </w:rPr>
        <w:t>«ЕФГИС ЗСН»</w:t>
      </w:r>
      <w:r w:rsidR="00840D60">
        <w:rPr>
          <w:sz w:val="28"/>
          <w:szCs w:val="28"/>
          <w:u w:val="single"/>
        </w:rPr>
        <w:t xml:space="preserve"> (система </w:t>
      </w:r>
      <w:r w:rsidR="005614B0">
        <w:rPr>
          <w:sz w:val="28"/>
          <w:szCs w:val="28"/>
          <w:u w:val="single"/>
        </w:rPr>
        <w:t>расположения</w:t>
      </w:r>
      <w:r w:rsidR="00840D60">
        <w:rPr>
          <w:sz w:val="28"/>
          <w:szCs w:val="28"/>
          <w:u w:val="single"/>
        </w:rPr>
        <w:t xml:space="preserve"> ваших земельных участков и отражение </w:t>
      </w:r>
      <w:r w:rsidR="005614B0">
        <w:rPr>
          <w:sz w:val="28"/>
          <w:szCs w:val="28"/>
          <w:u w:val="single"/>
        </w:rPr>
        <w:t xml:space="preserve">ведения </w:t>
      </w:r>
      <w:r w:rsidR="00840D60">
        <w:rPr>
          <w:sz w:val="28"/>
          <w:szCs w:val="28"/>
          <w:u w:val="single"/>
        </w:rPr>
        <w:t>вашей работы на них)</w:t>
      </w:r>
      <w:r w:rsidR="00840D60" w:rsidRPr="00840D60">
        <w:rPr>
          <w:sz w:val="28"/>
          <w:szCs w:val="28"/>
          <w:u w:val="single"/>
        </w:rPr>
        <w:t>.</w:t>
      </w:r>
    </w:p>
    <w:p w14:paraId="3E44AE09" w14:textId="1C568CAB" w:rsidR="00840D60" w:rsidRDefault="00840D60" w:rsidP="004E288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системе </w:t>
      </w:r>
      <w:r w:rsidRPr="00984068">
        <w:rPr>
          <w:b/>
          <w:sz w:val="28"/>
          <w:szCs w:val="28"/>
        </w:rPr>
        <w:t>ФГИС «Семеноводство»</w:t>
      </w:r>
      <w:r>
        <w:rPr>
          <w:sz w:val="28"/>
          <w:szCs w:val="28"/>
        </w:rPr>
        <w:t xml:space="preserve"> </w:t>
      </w:r>
      <w:r w:rsidR="00262144">
        <w:rPr>
          <w:sz w:val="28"/>
          <w:szCs w:val="28"/>
        </w:rPr>
        <w:t>вносятся вами данные о</w:t>
      </w:r>
      <w:r>
        <w:rPr>
          <w:sz w:val="28"/>
          <w:szCs w:val="28"/>
        </w:rPr>
        <w:t xml:space="preserve"> движени</w:t>
      </w:r>
      <w:r w:rsidR="002621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614B0" w:rsidRPr="005614B0">
        <w:rPr>
          <w:sz w:val="28"/>
          <w:szCs w:val="28"/>
          <w:u w:val="single"/>
        </w:rPr>
        <w:t>семян</w:t>
      </w:r>
      <w:r w:rsidR="005614B0">
        <w:rPr>
          <w:sz w:val="28"/>
          <w:szCs w:val="28"/>
        </w:rPr>
        <w:t xml:space="preserve"> (приобретение, продажа, списание на посев семян, с указанием объемов и подтверждающих документов на семена).</w:t>
      </w:r>
      <w:r w:rsidR="00DA0B60">
        <w:rPr>
          <w:sz w:val="28"/>
          <w:szCs w:val="28"/>
        </w:rPr>
        <w:t xml:space="preserve"> </w:t>
      </w:r>
      <w:r w:rsidR="00984068">
        <w:rPr>
          <w:sz w:val="28"/>
          <w:szCs w:val="28"/>
        </w:rPr>
        <w:t xml:space="preserve">В случае, если у вас собственные семена, </w:t>
      </w:r>
      <w:r w:rsidR="00DA0B60">
        <w:rPr>
          <w:sz w:val="28"/>
          <w:szCs w:val="28"/>
        </w:rPr>
        <w:t>вы получили урожай следующей репродукции семян, вам необходимо провести апробацию семян, обратившись в «</w:t>
      </w:r>
      <w:proofErr w:type="spellStart"/>
      <w:r w:rsidR="00DA0B60">
        <w:rPr>
          <w:sz w:val="28"/>
          <w:szCs w:val="28"/>
        </w:rPr>
        <w:t>Россельхозцентр</w:t>
      </w:r>
      <w:proofErr w:type="spellEnd"/>
      <w:r w:rsidR="00DA0B60">
        <w:rPr>
          <w:sz w:val="28"/>
          <w:szCs w:val="28"/>
        </w:rPr>
        <w:t>»</w:t>
      </w:r>
      <w:r w:rsidR="005614B0">
        <w:rPr>
          <w:sz w:val="28"/>
          <w:szCs w:val="28"/>
        </w:rPr>
        <w:t xml:space="preserve"> </w:t>
      </w:r>
      <w:r w:rsidR="00DA0B60">
        <w:rPr>
          <w:sz w:val="28"/>
          <w:szCs w:val="28"/>
        </w:rPr>
        <w:t xml:space="preserve">и получить документ на семена. </w:t>
      </w:r>
      <w:r w:rsidR="005614B0">
        <w:rPr>
          <w:sz w:val="28"/>
          <w:szCs w:val="28"/>
        </w:rPr>
        <w:t>По результатам работы, семенной материал списанный на посев</w:t>
      </w:r>
      <w:r w:rsidR="00984068">
        <w:rPr>
          <w:sz w:val="28"/>
          <w:szCs w:val="28"/>
        </w:rPr>
        <w:t xml:space="preserve"> в данной системе</w:t>
      </w:r>
      <w:r w:rsidR="005614B0">
        <w:rPr>
          <w:sz w:val="28"/>
          <w:szCs w:val="28"/>
        </w:rPr>
        <w:t>, переходит в систему «ЕФГИС ЗСН», для дальнейшего распределения семян по сортам по вашим земельным участкам.</w:t>
      </w:r>
    </w:p>
    <w:p w14:paraId="30761075" w14:textId="66C1EA5C" w:rsidR="005614B0" w:rsidRDefault="005614B0" w:rsidP="004E288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системе </w:t>
      </w:r>
      <w:r w:rsidRPr="00984068">
        <w:rPr>
          <w:b/>
          <w:sz w:val="28"/>
          <w:szCs w:val="28"/>
        </w:rPr>
        <w:t>«ЕФГИС ЗСН»</w:t>
      </w:r>
      <w:r>
        <w:rPr>
          <w:sz w:val="28"/>
          <w:szCs w:val="28"/>
        </w:rPr>
        <w:t xml:space="preserve"> - необходимо </w:t>
      </w:r>
      <w:r w:rsidR="00262144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сформировать заявку, </w:t>
      </w:r>
      <w:proofErr w:type="spellStart"/>
      <w:r w:rsidR="00262144">
        <w:rPr>
          <w:sz w:val="28"/>
          <w:szCs w:val="28"/>
        </w:rPr>
        <w:t>отрисовав</w:t>
      </w:r>
      <w:proofErr w:type="spellEnd"/>
      <w:r>
        <w:rPr>
          <w:sz w:val="28"/>
          <w:szCs w:val="28"/>
        </w:rPr>
        <w:t xml:space="preserve"> границ</w:t>
      </w:r>
      <w:r w:rsidR="00262144">
        <w:rPr>
          <w:sz w:val="28"/>
          <w:szCs w:val="28"/>
        </w:rPr>
        <w:t>ы</w:t>
      </w:r>
      <w:r>
        <w:rPr>
          <w:sz w:val="28"/>
          <w:szCs w:val="28"/>
        </w:rPr>
        <w:t xml:space="preserve"> ваш</w:t>
      </w:r>
      <w:r w:rsidR="00262144">
        <w:rPr>
          <w:sz w:val="28"/>
          <w:szCs w:val="28"/>
        </w:rPr>
        <w:t>их земельных участков в соответствии с площадью участка указанной</w:t>
      </w:r>
      <w:r w:rsidR="00DA0B60">
        <w:rPr>
          <w:sz w:val="28"/>
          <w:szCs w:val="28"/>
        </w:rPr>
        <w:t xml:space="preserve"> в документах на землю и заполнить все необходимые данные о вас. </w:t>
      </w:r>
      <w:r w:rsidR="00262144">
        <w:rPr>
          <w:sz w:val="28"/>
          <w:szCs w:val="28"/>
        </w:rPr>
        <w:t xml:space="preserve">Так же если имеется уже </w:t>
      </w:r>
      <w:proofErr w:type="spellStart"/>
      <w:r w:rsidR="00262144">
        <w:rPr>
          <w:sz w:val="28"/>
          <w:szCs w:val="28"/>
        </w:rPr>
        <w:t>отрисованный</w:t>
      </w:r>
      <w:proofErr w:type="spellEnd"/>
      <w:r w:rsidR="00262144">
        <w:rPr>
          <w:sz w:val="28"/>
          <w:szCs w:val="28"/>
        </w:rPr>
        <w:t xml:space="preserve"> компьютером земельный участок, можно сформировать заявку на внесение изменений</w:t>
      </w:r>
      <w:r w:rsidR="00984068">
        <w:rPr>
          <w:sz w:val="28"/>
          <w:szCs w:val="28"/>
        </w:rPr>
        <w:t xml:space="preserve"> в данное поле</w:t>
      </w:r>
      <w:r w:rsidR="00262144">
        <w:rPr>
          <w:sz w:val="28"/>
          <w:szCs w:val="28"/>
        </w:rPr>
        <w:t>. Далее приложить скан документов на земе</w:t>
      </w:r>
      <w:r w:rsidR="00984068">
        <w:rPr>
          <w:sz w:val="28"/>
          <w:szCs w:val="28"/>
        </w:rPr>
        <w:t>льный участок (Выписка из ЕГРН</w:t>
      </w:r>
      <w:r w:rsidR="00262144">
        <w:rPr>
          <w:sz w:val="28"/>
          <w:szCs w:val="28"/>
        </w:rPr>
        <w:t>, договор аренды</w:t>
      </w:r>
      <w:r w:rsidR="00984068">
        <w:rPr>
          <w:sz w:val="28"/>
          <w:szCs w:val="28"/>
        </w:rPr>
        <w:t>)</w:t>
      </w:r>
      <w:r w:rsidR="00262144">
        <w:rPr>
          <w:sz w:val="28"/>
          <w:szCs w:val="28"/>
        </w:rPr>
        <w:t>. После рассмотрения министерством сельского хозяйства вашей заявки, земельный участок будет создан либо ваша заявка будет отправлена вам на доработку с указанием причины.</w:t>
      </w:r>
      <w:r w:rsidR="00DA0B60">
        <w:rPr>
          <w:sz w:val="28"/>
          <w:szCs w:val="28"/>
        </w:rPr>
        <w:t xml:space="preserve"> Рассмотрение заявки министерством сельского хозяйства осуществляется в течении 30 дней.</w:t>
      </w:r>
    </w:p>
    <w:p w14:paraId="61DD02A9" w14:textId="77777777" w:rsidR="004C2246" w:rsidRDefault="00262144" w:rsidP="00DA0B60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создания участка, уже без </w:t>
      </w:r>
      <w:r w:rsidR="0098406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заявки, вы вносите данные в это поле о севообороте (культура,</w:t>
      </w:r>
      <w:r w:rsidR="00DA0B60">
        <w:rPr>
          <w:sz w:val="28"/>
          <w:szCs w:val="28"/>
        </w:rPr>
        <w:t xml:space="preserve"> сорт, площадь, урожайность, вал и </w:t>
      </w:r>
      <w:proofErr w:type="spellStart"/>
      <w:r w:rsidR="00DA0B60"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 xml:space="preserve">). (Примечание: если засеяно лишь часть поля, то для указания площади посева в этом поле, необходимо </w:t>
      </w:r>
      <w:proofErr w:type="spellStart"/>
      <w:r>
        <w:rPr>
          <w:sz w:val="28"/>
          <w:szCs w:val="28"/>
        </w:rPr>
        <w:t>отрисовать</w:t>
      </w:r>
      <w:proofErr w:type="spellEnd"/>
      <w:r>
        <w:rPr>
          <w:sz w:val="28"/>
          <w:szCs w:val="28"/>
        </w:rPr>
        <w:t xml:space="preserve"> внутри поля </w:t>
      </w:r>
      <w:proofErr w:type="spellStart"/>
      <w:r>
        <w:rPr>
          <w:sz w:val="28"/>
          <w:szCs w:val="28"/>
        </w:rPr>
        <w:t>гемоетрию</w:t>
      </w:r>
      <w:proofErr w:type="spellEnd"/>
      <w:r>
        <w:rPr>
          <w:sz w:val="28"/>
          <w:szCs w:val="28"/>
        </w:rPr>
        <w:t xml:space="preserve"> севооборота, по аналогичному способу как рисовали само поле).</w:t>
      </w:r>
      <w:r w:rsidR="00DA0B60">
        <w:rPr>
          <w:sz w:val="28"/>
          <w:szCs w:val="28"/>
        </w:rPr>
        <w:t xml:space="preserve"> </w:t>
      </w:r>
    </w:p>
    <w:p w14:paraId="13EE8530" w14:textId="76BBF23F" w:rsidR="00262144" w:rsidRDefault="004C2246" w:rsidP="00DA0B60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B60">
        <w:rPr>
          <w:sz w:val="28"/>
          <w:szCs w:val="28"/>
        </w:rPr>
        <w:t xml:space="preserve">Далее разносите семена, списанные с ФГИС «Семеноводство» по вашим земельным участкам с указанием количества (кг) сорта и </w:t>
      </w:r>
      <w:proofErr w:type="spellStart"/>
      <w:r w:rsidR="00DA0B60">
        <w:rPr>
          <w:sz w:val="28"/>
          <w:szCs w:val="28"/>
        </w:rPr>
        <w:t>тд</w:t>
      </w:r>
      <w:proofErr w:type="spellEnd"/>
      <w:r w:rsidR="00DA0B60">
        <w:rPr>
          <w:sz w:val="28"/>
          <w:szCs w:val="28"/>
        </w:rPr>
        <w:t>.</w:t>
      </w:r>
    </w:p>
    <w:p w14:paraId="6FF03DF8" w14:textId="4ED789F2" w:rsidR="007C2FDF" w:rsidRPr="007C2FDF" w:rsidRDefault="008C49D7" w:rsidP="00DA0B60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88D">
        <w:rPr>
          <w:sz w:val="28"/>
          <w:szCs w:val="28"/>
        </w:rPr>
        <w:t>Д</w:t>
      </w:r>
      <w:r w:rsidR="007C2FDF">
        <w:rPr>
          <w:sz w:val="28"/>
          <w:szCs w:val="28"/>
        </w:rPr>
        <w:t xml:space="preserve">ля ведения работы, необходимо осуществить регистрацию в данной системе на сайте </w:t>
      </w:r>
      <w:hyperlink r:id="rId4" w:history="1">
        <w:r w:rsidR="007C2FDF" w:rsidRPr="00930221">
          <w:rPr>
            <w:rStyle w:val="a6"/>
            <w:sz w:val="28"/>
            <w:szCs w:val="28"/>
          </w:rPr>
          <w:t>https://efis.mcx.ru/</w:t>
        </w:r>
      </w:hyperlink>
      <w:r w:rsidR="007C2FDF">
        <w:rPr>
          <w:rStyle w:val="a6"/>
          <w:sz w:val="28"/>
          <w:szCs w:val="28"/>
        </w:rPr>
        <w:t xml:space="preserve"> </w:t>
      </w:r>
      <w:r w:rsidR="007C2FDF" w:rsidRPr="007C2FDF">
        <w:rPr>
          <w:sz w:val="28"/>
          <w:szCs w:val="28"/>
        </w:rPr>
        <w:t xml:space="preserve">нажав </w:t>
      </w:r>
      <w:r w:rsidR="007C2FDF">
        <w:rPr>
          <w:sz w:val="28"/>
          <w:szCs w:val="28"/>
        </w:rPr>
        <w:t xml:space="preserve">в верхнем правом углу </w:t>
      </w:r>
      <w:r w:rsidR="007C2FDF" w:rsidRPr="007C2FDF">
        <w:rPr>
          <w:sz w:val="28"/>
          <w:szCs w:val="28"/>
        </w:rPr>
        <w:t>на вкладку «Вход»</w:t>
      </w:r>
      <w:r w:rsidR="007C2FDF" w:rsidRPr="007C2FDF">
        <w:rPr>
          <w:rStyle w:val="a6"/>
          <w:sz w:val="32"/>
          <w:szCs w:val="32"/>
          <w:u w:val="none"/>
        </w:rPr>
        <w:t xml:space="preserve"> </w:t>
      </w:r>
      <w:r w:rsidR="007C2FDF">
        <w:rPr>
          <w:rStyle w:val="a6"/>
          <w:color w:val="auto"/>
          <w:sz w:val="28"/>
          <w:szCs w:val="28"/>
          <w:u w:val="none"/>
        </w:rPr>
        <w:t>и далее «Войти через ЕСИА», тем самым осуществив регистрацию через Госуслуги по ЭЦП.</w:t>
      </w:r>
    </w:p>
    <w:p w14:paraId="41720D69" w14:textId="7A1180B1" w:rsidR="00634394" w:rsidRDefault="007C2FDF" w:rsidP="008C49D7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77BB">
        <w:rPr>
          <w:sz w:val="28"/>
          <w:szCs w:val="28"/>
        </w:rPr>
        <w:t>Вся работа, начиная от формирования заявки для создания земельного участка до внесения севооборота и списания семян осуществляется сельскохозяйственным товаропроизводителем самостоятельно.</w:t>
      </w:r>
    </w:p>
    <w:p w14:paraId="622456F6" w14:textId="6531AF10" w:rsidR="002B58A8" w:rsidRPr="002B58A8" w:rsidRDefault="00964BB6" w:rsidP="00DC681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58A8" w:rsidRPr="002B58A8">
        <w:rPr>
          <w:sz w:val="28"/>
          <w:szCs w:val="28"/>
        </w:rPr>
        <w:t xml:space="preserve">Доводим до вашего сведения, </w:t>
      </w:r>
      <w:r w:rsidR="00E56765">
        <w:rPr>
          <w:sz w:val="28"/>
          <w:szCs w:val="28"/>
        </w:rPr>
        <w:t>что отсутствие</w:t>
      </w:r>
      <w:r w:rsidR="002B58A8">
        <w:rPr>
          <w:sz w:val="28"/>
          <w:szCs w:val="28"/>
        </w:rPr>
        <w:t xml:space="preserve"> регистрации и ведения работ в </w:t>
      </w:r>
      <w:r w:rsidR="00E56765">
        <w:rPr>
          <w:sz w:val="28"/>
          <w:szCs w:val="28"/>
        </w:rPr>
        <w:t>системе «ЕФ</w:t>
      </w:r>
      <w:r w:rsidR="00984068">
        <w:rPr>
          <w:sz w:val="28"/>
          <w:szCs w:val="28"/>
        </w:rPr>
        <w:t>Г</w:t>
      </w:r>
      <w:r w:rsidR="00E56765">
        <w:rPr>
          <w:sz w:val="28"/>
          <w:szCs w:val="28"/>
        </w:rPr>
        <w:t>ИС-ЗСН» приводит к невозможности работы в системах «ФГИС-Зерно», «ФГИС-Сатурн», «ФГИС-Семеноводство»</w:t>
      </w:r>
      <w:r w:rsidR="00634394">
        <w:rPr>
          <w:sz w:val="28"/>
          <w:szCs w:val="28"/>
        </w:rPr>
        <w:t>, заключ</w:t>
      </w:r>
      <w:r w:rsidR="00CE77BB">
        <w:rPr>
          <w:sz w:val="28"/>
          <w:szCs w:val="28"/>
        </w:rPr>
        <w:t xml:space="preserve">ения договоров на поставку воды, </w:t>
      </w:r>
      <w:r w:rsidR="00E56765">
        <w:rPr>
          <w:sz w:val="28"/>
          <w:szCs w:val="28"/>
        </w:rPr>
        <w:t>получени</w:t>
      </w:r>
      <w:r w:rsidR="00CE77BB">
        <w:rPr>
          <w:sz w:val="28"/>
          <w:szCs w:val="28"/>
        </w:rPr>
        <w:t>е</w:t>
      </w:r>
      <w:r w:rsidR="00E56765">
        <w:rPr>
          <w:sz w:val="28"/>
          <w:szCs w:val="28"/>
        </w:rPr>
        <w:t xml:space="preserve"> субсидий, </w:t>
      </w:r>
      <w:r w:rsidR="00CE77BB">
        <w:rPr>
          <w:sz w:val="28"/>
          <w:szCs w:val="28"/>
        </w:rPr>
        <w:t xml:space="preserve">а также рассматривается вопрос привязки к </w:t>
      </w:r>
      <w:r w:rsidR="00E56765">
        <w:rPr>
          <w:sz w:val="28"/>
          <w:szCs w:val="28"/>
        </w:rPr>
        <w:t xml:space="preserve">страхованию и кредитованию. </w:t>
      </w:r>
    </w:p>
    <w:p w14:paraId="5EEA99D3" w14:textId="57F3FB8C" w:rsidR="00E95C11" w:rsidRDefault="00DC681D" w:rsidP="004568D4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0612FC" w14:textId="6661A0C9" w:rsidR="00CE77BB" w:rsidRDefault="00CE77BB" w:rsidP="004568D4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связи с крайним обновлением данной системы, дополнительно сообщаем, что подпунктом «о» пункта 8 Правил предоставления и распределения субсидий, являющихся Приложением 8 к Государственной программе, утвержденной постановлением Правительства Российской Федерации от 14.07.2012 № 717, установлено, </w:t>
      </w:r>
      <w:r w:rsidRPr="00984068">
        <w:rPr>
          <w:sz w:val="28"/>
          <w:szCs w:val="28"/>
          <w:u w:val="single"/>
        </w:rPr>
        <w:t xml:space="preserve">что средства предоставляются получателям средств при условии внесения в </w:t>
      </w:r>
      <w:r w:rsidRPr="00984068">
        <w:rPr>
          <w:b/>
          <w:sz w:val="28"/>
          <w:szCs w:val="28"/>
          <w:u w:val="single"/>
        </w:rPr>
        <w:t>государственный реестр</w:t>
      </w:r>
      <w:r w:rsidRPr="00984068">
        <w:rPr>
          <w:sz w:val="28"/>
          <w:szCs w:val="28"/>
          <w:u w:val="single"/>
        </w:rPr>
        <w:t xml:space="preserve"> земель сельскохозяйственного назначения (Реестр ЗСН)</w:t>
      </w:r>
      <w:r w:rsidR="008556C4" w:rsidRPr="00984068">
        <w:rPr>
          <w:sz w:val="28"/>
          <w:szCs w:val="28"/>
          <w:u w:val="single"/>
        </w:rPr>
        <w:t xml:space="preserve"> сведений</w:t>
      </w:r>
      <w:r w:rsidR="008556C4">
        <w:rPr>
          <w:sz w:val="28"/>
          <w:szCs w:val="28"/>
        </w:rPr>
        <w:t>, которые предоставляются собственниками земельных участков, землепользователями, землевладельцами и арендаторами земельных участков, на которые осуществляется или планируется осуществлять сельскохозяйственное производство, в соответствии с приложением № 1 к  Правилам ведения государственного реестра земель сельскохозяйственного назначения, утвержденного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назначения"</w:t>
      </w:r>
      <w:r w:rsidR="00984068">
        <w:rPr>
          <w:sz w:val="28"/>
          <w:szCs w:val="28"/>
        </w:rPr>
        <w:t>.</w:t>
      </w:r>
    </w:p>
    <w:p w14:paraId="05635D93" w14:textId="77777777" w:rsidR="00984068" w:rsidRDefault="00984068" w:rsidP="004568D4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4068">
        <w:rPr>
          <w:b/>
          <w:sz w:val="28"/>
          <w:szCs w:val="28"/>
        </w:rPr>
        <w:t>Реестр ЗСН</w:t>
      </w:r>
      <w:r>
        <w:rPr>
          <w:sz w:val="28"/>
          <w:szCs w:val="28"/>
        </w:rPr>
        <w:t xml:space="preserve"> является подсистемой ЕФИС ЗСН, и находится внутри данного сайта. </w:t>
      </w:r>
    </w:p>
    <w:p w14:paraId="4A6233AF" w14:textId="7D8E30BC" w:rsidR="00984068" w:rsidRDefault="00984068" w:rsidP="004568D4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2246">
        <w:rPr>
          <w:b/>
          <w:sz w:val="28"/>
          <w:szCs w:val="28"/>
        </w:rPr>
        <w:t xml:space="preserve">Настоятельно рекомендуем </w:t>
      </w:r>
      <w:r w:rsidR="004C2246" w:rsidRPr="004C2246">
        <w:rPr>
          <w:b/>
          <w:sz w:val="28"/>
          <w:szCs w:val="28"/>
        </w:rPr>
        <w:t>в ближайшее время</w:t>
      </w:r>
      <w:r w:rsidR="004C2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заполнить реестр ЗСН, поскольку </w:t>
      </w:r>
      <w:proofErr w:type="spellStart"/>
      <w:r>
        <w:rPr>
          <w:sz w:val="28"/>
          <w:szCs w:val="28"/>
        </w:rPr>
        <w:t>отсутсвие</w:t>
      </w:r>
      <w:proofErr w:type="spellEnd"/>
      <w:r>
        <w:rPr>
          <w:sz w:val="28"/>
          <w:szCs w:val="28"/>
        </w:rPr>
        <w:t xml:space="preserve"> в Реестре ЗСН информации о земельных участках </w:t>
      </w:r>
      <w:r w:rsidRPr="00984068">
        <w:rPr>
          <w:sz w:val="28"/>
          <w:szCs w:val="28"/>
          <w:u w:val="single"/>
        </w:rPr>
        <w:t>является основанием для отказа</w:t>
      </w:r>
      <w:r>
        <w:rPr>
          <w:sz w:val="28"/>
          <w:szCs w:val="28"/>
        </w:rPr>
        <w:t xml:space="preserve"> в предоставлении государственной поддержки</w:t>
      </w:r>
      <w:r w:rsidR="004C2246">
        <w:rPr>
          <w:sz w:val="28"/>
          <w:szCs w:val="28"/>
        </w:rPr>
        <w:t xml:space="preserve"> (субсидий)</w:t>
      </w:r>
      <w:r>
        <w:rPr>
          <w:sz w:val="28"/>
          <w:szCs w:val="28"/>
        </w:rPr>
        <w:t xml:space="preserve"> в связи с несоблюдением условий предоставления такой поддержки.</w:t>
      </w:r>
    </w:p>
    <w:p w14:paraId="115EF4FF" w14:textId="0F986B4D" w:rsidR="00984068" w:rsidRDefault="00984068" w:rsidP="004568D4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работа осуществляется в уже известной системе </w:t>
      </w:r>
      <w:r w:rsidRPr="00984068">
        <w:rPr>
          <w:b/>
          <w:sz w:val="28"/>
          <w:szCs w:val="28"/>
        </w:rPr>
        <w:t>«</w:t>
      </w:r>
      <w:proofErr w:type="spellStart"/>
      <w:r w:rsidRPr="00984068">
        <w:rPr>
          <w:b/>
          <w:sz w:val="28"/>
          <w:szCs w:val="28"/>
        </w:rPr>
        <w:t>Фгис</w:t>
      </w:r>
      <w:proofErr w:type="spellEnd"/>
      <w:r w:rsidRPr="00984068">
        <w:rPr>
          <w:b/>
          <w:sz w:val="28"/>
          <w:szCs w:val="28"/>
        </w:rPr>
        <w:t xml:space="preserve"> – Зерно»</w:t>
      </w:r>
      <w:r>
        <w:rPr>
          <w:sz w:val="28"/>
          <w:szCs w:val="28"/>
        </w:rPr>
        <w:t xml:space="preserve"> отражающая движение зерна (покупка, продажа и т.д.).</w:t>
      </w:r>
    </w:p>
    <w:p w14:paraId="161910DA" w14:textId="77777777" w:rsidR="004C2246" w:rsidRDefault="005F7069" w:rsidP="00564549">
      <w:pPr>
        <w:tabs>
          <w:tab w:val="left" w:pos="1418"/>
        </w:tabs>
        <w:ind w:left="851" w:right="19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7B9D7D7" w14:textId="6C977537" w:rsidR="00DC681D" w:rsidRDefault="004C2246" w:rsidP="00564549">
      <w:pPr>
        <w:tabs>
          <w:tab w:val="left" w:pos="1418"/>
        </w:tabs>
        <w:ind w:left="851" w:right="19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72E">
        <w:rPr>
          <w:sz w:val="28"/>
          <w:szCs w:val="28"/>
        </w:rPr>
        <w:t xml:space="preserve">Рекомендуем подписаться </w:t>
      </w:r>
      <w:proofErr w:type="gramStart"/>
      <w:r>
        <w:rPr>
          <w:sz w:val="28"/>
          <w:szCs w:val="28"/>
        </w:rPr>
        <w:t>на информационные телеграмм</w:t>
      </w:r>
      <w:proofErr w:type="gramEnd"/>
      <w:r w:rsidR="00BC472E">
        <w:rPr>
          <w:sz w:val="28"/>
          <w:szCs w:val="28"/>
        </w:rPr>
        <w:t xml:space="preserve"> </w:t>
      </w:r>
      <w:r w:rsidR="00AF57BA">
        <w:rPr>
          <w:sz w:val="28"/>
          <w:szCs w:val="28"/>
        </w:rPr>
        <w:t>каналы</w:t>
      </w:r>
      <w:r w:rsidR="005F7069">
        <w:rPr>
          <w:sz w:val="28"/>
          <w:szCs w:val="28"/>
        </w:rPr>
        <w:t xml:space="preserve"> по ЕФИС ЗСН</w:t>
      </w:r>
      <w:r w:rsidR="00BC472E">
        <w:rPr>
          <w:sz w:val="28"/>
          <w:szCs w:val="28"/>
        </w:rPr>
        <w:t xml:space="preserve">: </w:t>
      </w:r>
    </w:p>
    <w:p w14:paraId="6F374BCC" w14:textId="5FED27AF" w:rsidR="00AF57BA" w:rsidRPr="00D749AF" w:rsidRDefault="00AF57BA" w:rsidP="00DC681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564549">
        <w:rPr>
          <w:sz w:val="28"/>
          <w:szCs w:val="28"/>
        </w:rPr>
        <w:t>t</w:t>
      </w:r>
      <w:r w:rsidRPr="00D749AF">
        <w:rPr>
          <w:sz w:val="28"/>
          <w:szCs w:val="28"/>
        </w:rPr>
        <w:t>.</w:t>
      </w:r>
      <w:r w:rsidRPr="00564549">
        <w:rPr>
          <w:sz w:val="28"/>
          <w:szCs w:val="28"/>
        </w:rPr>
        <w:t>me</w:t>
      </w:r>
      <w:r w:rsidRPr="00D749AF">
        <w:rPr>
          <w:sz w:val="28"/>
          <w:szCs w:val="28"/>
        </w:rPr>
        <w:t>/</w:t>
      </w:r>
      <w:proofErr w:type="spellStart"/>
      <w:r w:rsidRPr="00564549">
        <w:rPr>
          <w:sz w:val="28"/>
          <w:szCs w:val="28"/>
        </w:rPr>
        <w:t>acmcx</w:t>
      </w:r>
      <w:proofErr w:type="spellEnd"/>
    </w:p>
    <w:p w14:paraId="28185A4A" w14:textId="7607AD0D" w:rsidR="00AF57BA" w:rsidRPr="00F93D7F" w:rsidRDefault="000C4686" w:rsidP="00DC681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hyperlink r:id="rId5" w:history="1">
        <w:r w:rsidR="00564549" w:rsidRPr="00007D91">
          <w:rPr>
            <w:rStyle w:val="a6"/>
            <w:sz w:val="28"/>
            <w:szCs w:val="28"/>
            <w:lang w:val="en-US"/>
          </w:rPr>
          <w:t>https</w:t>
        </w:r>
        <w:r w:rsidR="00564549" w:rsidRPr="00007D91">
          <w:rPr>
            <w:rStyle w:val="a6"/>
            <w:sz w:val="28"/>
            <w:szCs w:val="28"/>
          </w:rPr>
          <w:t>://</w:t>
        </w:r>
        <w:r w:rsidR="00564549" w:rsidRPr="00007D91">
          <w:rPr>
            <w:rStyle w:val="a6"/>
            <w:sz w:val="28"/>
            <w:szCs w:val="28"/>
            <w:lang w:val="en-US"/>
          </w:rPr>
          <w:t>t</w:t>
        </w:r>
        <w:r w:rsidR="00564549" w:rsidRPr="00007D91">
          <w:rPr>
            <w:rStyle w:val="a6"/>
            <w:sz w:val="28"/>
            <w:szCs w:val="28"/>
          </w:rPr>
          <w:t>.</w:t>
        </w:r>
        <w:r w:rsidR="00564549" w:rsidRPr="00007D91">
          <w:rPr>
            <w:rStyle w:val="a6"/>
            <w:sz w:val="28"/>
            <w:szCs w:val="28"/>
            <w:lang w:val="en-US"/>
          </w:rPr>
          <w:t>me</w:t>
        </w:r>
        <w:r w:rsidR="00564549" w:rsidRPr="00007D91">
          <w:rPr>
            <w:rStyle w:val="a6"/>
            <w:sz w:val="28"/>
            <w:szCs w:val="28"/>
          </w:rPr>
          <w:t>/+</w:t>
        </w:r>
        <w:proofErr w:type="spellStart"/>
        <w:r w:rsidR="00564549" w:rsidRPr="00007D91">
          <w:rPr>
            <w:rStyle w:val="a6"/>
            <w:sz w:val="28"/>
            <w:szCs w:val="28"/>
            <w:lang w:val="en-US"/>
          </w:rPr>
          <w:t>AHJwdgmO</w:t>
        </w:r>
        <w:proofErr w:type="spellEnd"/>
        <w:r w:rsidR="00564549" w:rsidRPr="00007D91">
          <w:rPr>
            <w:rStyle w:val="a6"/>
            <w:sz w:val="28"/>
            <w:szCs w:val="28"/>
          </w:rPr>
          <w:t>9</w:t>
        </w:r>
        <w:r w:rsidR="00564549" w:rsidRPr="00007D91">
          <w:rPr>
            <w:rStyle w:val="a6"/>
            <w:sz w:val="28"/>
            <w:szCs w:val="28"/>
            <w:lang w:val="en-US"/>
          </w:rPr>
          <w:t>HA</w:t>
        </w:r>
        <w:r w:rsidR="00564549" w:rsidRPr="00007D91">
          <w:rPr>
            <w:rStyle w:val="a6"/>
            <w:sz w:val="28"/>
            <w:szCs w:val="28"/>
          </w:rPr>
          <w:t>5</w:t>
        </w:r>
        <w:proofErr w:type="spellStart"/>
        <w:r w:rsidR="00564549" w:rsidRPr="00007D91">
          <w:rPr>
            <w:rStyle w:val="a6"/>
            <w:sz w:val="28"/>
            <w:szCs w:val="28"/>
            <w:lang w:val="en-US"/>
          </w:rPr>
          <w:t>YzQy</w:t>
        </w:r>
        <w:proofErr w:type="spellEnd"/>
      </w:hyperlink>
    </w:p>
    <w:p w14:paraId="0F028F07" w14:textId="1C19263C" w:rsidR="00564549" w:rsidRPr="00564549" w:rsidRDefault="00564549" w:rsidP="00DC681D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вопросам, связанным с работой в ЕФИС ЗСН обращаться в ФГБУ «</w:t>
      </w:r>
      <w:proofErr w:type="spellStart"/>
      <w:r>
        <w:rPr>
          <w:sz w:val="28"/>
          <w:szCs w:val="28"/>
        </w:rPr>
        <w:t>Россельхозмониторинг</w:t>
      </w:r>
      <w:proofErr w:type="spellEnd"/>
      <w:r>
        <w:rPr>
          <w:sz w:val="28"/>
          <w:szCs w:val="28"/>
        </w:rPr>
        <w:t xml:space="preserve">» по тел. 8 (495) 150-66-47 (доб. 13, 14, 21, 29, 34, 44, 88), электронной почте: </w:t>
      </w:r>
      <w:hyperlink r:id="rId6" w:history="1">
        <w:r w:rsidRPr="00007D91">
          <w:rPr>
            <w:rStyle w:val="a6"/>
            <w:sz w:val="28"/>
            <w:szCs w:val="28"/>
            <w:lang w:val="en-US"/>
          </w:rPr>
          <w:t>support</w:t>
        </w:r>
        <w:r w:rsidRPr="00007D91">
          <w:rPr>
            <w:rStyle w:val="a6"/>
            <w:sz w:val="28"/>
            <w:szCs w:val="28"/>
          </w:rPr>
          <w:t>@</w:t>
        </w:r>
        <w:r w:rsidRPr="00007D91">
          <w:rPr>
            <w:rStyle w:val="a6"/>
            <w:sz w:val="28"/>
            <w:szCs w:val="28"/>
            <w:lang w:val="en-US"/>
          </w:rPr>
          <w:t>rshzm</w:t>
        </w:r>
        <w:r w:rsidRPr="00007D91">
          <w:rPr>
            <w:rStyle w:val="a6"/>
            <w:sz w:val="28"/>
            <w:szCs w:val="28"/>
          </w:rPr>
          <w:t>.</w:t>
        </w:r>
        <w:r w:rsidRPr="00007D91">
          <w:rPr>
            <w:rStyle w:val="a6"/>
            <w:sz w:val="28"/>
            <w:szCs w:val="28"/>
            <w:lang w:val="en-US"/>
          </w:rPr>
          <w:t>ru</w:t>
        </w:r>
      </w:hyperlink>
      <w:r w:rsidRPr="00564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специально созданном </w:t>
      </w:r>
      <w:r>
        <w:rPr>
          <w:sz w:val="28"/>
          <w:szCs w:val="28"/>
          <w:lang w:val="en-US"/>
        </w:rPr>
        <w:t>Telegram</w:t>
      </w:r>
      <w:r w:rsidRPr="00564549">
        <w:rPr>
          <w:sz w:val="28"/>
          <w:szCs w:val="28"/>
        </w:rPr>
        <w:t>-</w:t>
      </w:r>
      <w:r>
        <w:rPr>
          <w:sz w:val="28"/>
          <w:szCs w:val="28"/>
        </w:rPr>
        <w:t xml:space="preserve">канале: </w:t>
      </w:r>
      <w:hyperlink r:id="rId7" w:history="1">
        <w:r w:rsidRPr="00007D91">
          <w:rPr>
            <w:rStyle w:val="a6"/>
            <w:sz w:val="28"/>
            <w:szCs w:val="28"/>
            <w:lang w:val="en-US"/>
          </w:rPr>
          <w:t>https</w:t>
        </w:r>
        <w:r w:rsidRPr="00007D91">
          <w:rPr>
            <w:rStyle w:val="a6"/>
            <w:sz w:val="28"/>
            <w:szCs w:val="28"/>
          </w:rPr>
          <w:t>://</w:t>
        </w:r>
        <w:r w:rsidRPr="00007D91">
          <w:rPr>
            <w:rStyle w:val="a6"/>
            <w:sz w:val="28"/>
            <w:szCs w:val="28"/>
            <w:lang w:val="en-US"/>
          </w:rPr>
          <w:t>t</w:t>
        </w:r>
        <w:r w:rsidRPr="00007D91">
          <w:rPr>
            <w:rStyle w:val="a6"/>
            <w:sz w:val="28"/>
            <w:szCs w:val="28"/>
          </w:rPr>
          <w:t>.</w:t>
        </w:r>
        <w:r w:rsidRPr="00007D91">
          <w:rPr>
            <w:rStyle w:val="a6"/>
            <w:sz w:val="28"/>
            <w:szCs w:val="28"/>
            <w:lang w:val="en-US"/>
          </w:rPr>
          <w:t>me</w:t>
        </w:r>
        <w:r w:rsidRPr="00007D91">
          <w:rPr>
            <w:rStyle w:val="a6"/>
            <w:sz w:val="28"/>
            <w:szCs w:val="28"/>
          </w:rPr>
          <w:t>/</w:t>
        </w:r>
        <w:proofErr w:type="spellStart"/>
        <w:r w:rsidRPr="00007D91">
          <w:rPr>
            <w:rStyle w:val="a6"/>
            <w:sz w:val="28"/>
            <w:szCs w:val="28"/>
            <w:lang w:val="en-US"/>
          </w:rPr>
          <w:t>helpefszsn</w:t>
        </w:r>
        <w:proofErr w:type="spellEnd"/>
      </w:hyperlink>
    </w:p>
    <w:p w14:paraId="23528B92" w14:textId="09788746" w:rsidR="004568D4" w:rsidRDefault="00DC1095" w:rsidP="00F25A0E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8D4">
        <w:rPr>
          <w:sz w:val="28"/>
          <w:szCs w:val="28"/>
        </w:rPr>
        <w:tab/>
      </w:r>
      <w:r w:rsidR="004568D4" w:rsidRPr="004568D4">
        <w:rPr>
          <w:sz w:val="28"/>
          <w:szCs w:val="28"/>
        </w:rPr>
        <w:t xml:space="preserve">ФГБУ «Центр </w:t>
      </w:r>
      <w:proofErr w:type="spellStart"/>
      <w:r w:rsidR="004568D4" w:rsidRPr="004568D4">
        <w:rPr>
          <w:sz w:val="28"/>
          <w:szCs w:val="28"/>
        </w:rPr>
        <w:t>Агроаналитики</w:t>
      </w:r>
      <w:proofErr w:type="spellEnd"/>
      <w:r w:rsidR="004568D4" w:rsidRPr="004568D4">
        <w:rPr>
          <w:sz w:val="28"/>
          <w:szCs w:val="28"/>
        </w:rPr>
        <w:t>»</w:t>
      </w:r>
      <w:r w:rsidR="004568D4">
        <w:rPr>
          <w:sz w:val="28"/>
          <w:szCs w:val="28"/>
        </w:rPr>
        <w:t xml:space="preserve">: обучающие семинары </w:t>
      </w:r>
      <w:hyperlink r:id="rId8" w:history="1">
        <w:r w:rsidR="004568D4" w:rsidRPr="00B42049">
          <w:rPr>
            <w:rStyle w:val="a6"/>
            <w:sz w:val="28"/>
            <w:szCs w:val="28"/>
          </w:rPr>
          <w:t>https://specagro.ru/fgis/video-webinars</w:t>
        </w:r>
      </w:hyperlink>
    </w:p>
    <w:p w14:paraId="06D2A8BD" w14:textId="77777777" w:rsidR="004568D4" w:rsidRDefault="004568D4" w:rsidP="00F25A0E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Россельхозземмоинторинг</w:t>
      </w:r>
      <w:proofErr w:type="spellEnd"/>
      <w:r>
        <w:rPr>
          <w:sz w:val="28"/>
          <w:szCs w:val="28"/>
        </w:rPr>
        <w:t xml:space="preserve"> – полезные материалы, инструкции, обучения работы в ЕФИС ЗСН </w:t>
      </w:r>
    </w:p>
    <w:p w14:paraId="1DB1A937" w14:textId="0978A2DD" w:rsidR="004568D4" w:rsidRDefault="000C4686" w:rsidP="00F25A0E">
      <w:pPr>
        <w:tabs>
          <w:tab w:val="left" w:pos="1418"/>
        </w:tabs>
        <w:ind w:left="851" w:right="192"/>
        <w:jc w:val="both"/>
        <w:rPr>
          <w:rStyle w:val="a6"/>
          <w:sz w:val="28"/>
          <w:szCs w:val="28"/>
        </w:rPr>
      </w:pPr>
      <w:hyperlink r:id="rId9" w:history="1">
        <w:r w:rsidR="004568D4" w:rsidRPr="00B42049">
          <w:rPr>
            <w:rStyle w:val="a6"/>
            <w:sz w:val="28"/>
            <w:szCs w:val="28"/>
          </w:rPr>
          <w:t>https://rshzm.ru/efis-zsn</w:t>
        </w:r>
      </w:hyperlink>
    </w:p>
    <w:p w14:paraId="740CB0B4" w14:textId="1B6084D5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rStyle w:val="a6"/>
          <w:color w:val="auto"/>
          <w:sz w:val="28"/>
          <w:szCs w:val="28"/>
          <w:u w:val="none"/>
        </w:rPr>
      </w:pPr>
      <w:r w:rsidRPr="004C2246">
        <w:rPr>
          <w:rStyle w:val="a6"/>
          <w:color w:val="auto"/>
          <w:sz w:val="28"/>
          <w:szCs w:val="28"/>
          <w:u w:val="none"/>
        </w:rPr>
        <w:tab/>
        <w:t>Новостной канал:</w:t>
      </w:r>
      <w:r>
        <w:rPr>
          <w:rStyle w:val="a6"/>
          <w:color w:val="auto"/>
          <w:sz w:val="28"/>
          <w:szCs w:val="28"/>
          <w:u w:val="none"/>
        </w:rPr>
        <w:t xml:space="preserve"> </w:t>
      </w:r>
      <w:hyperlink r:id="rId10" w:history="1">
        <w:r w:rsidRPr="00EC23C3">
          <w:rPr>
            <w:rStyle w:val="a6"/>
            <w:sz w:val="28"/>
            <w:szCs w:val="28"/>
            <w:lang w:val="en-US"/>
          </w:rPr>
          <w:t>https</w:t>
        </w:r>
        <w:r w:rsidRPr="00EC23C3">
          <w:rPr>
            <w:rStyle w:val="a6"/>
            <w:sz w:val="28"/>
            <w:szCs w:val="28"/>
          </w:rPr>
          <w:t>://</w:t>
        </w:r>
        <w:r w:rsidRPr="00EC23C3">
          <w:rPr>
            <w:rStyle w:val="a6"/>
            <w:sz w:val="28"/>
            <w:szCs w:val="28"/>
            <w:lang w:val="en-US"/>
          </w:rPr>
          <w:t>t</w:t>
        </w:r>
        <w:r w:rsidRPr="00EC23C3">
          <w:rPr>
            <w:rStyle w:val="a6"/>
            <w:sz w:val="28"/>
            <w:szCs w:val="28"/>
          </w:rPr>
          <w:t>.</w:t>
        </w:r>
        <w:r w:rsidRPr="00EC23C3">
          <w:rPr>
            <w:rStyle w:val="a6"/>
            <w:sz w:val="28"/>
            <w:szCs w:val="28"/>
            <w:lang w:val="en-US"/>
          </w:rPr>
          <w:t>me</w:t>
        </w:r>
        <w:r w:rsidRPr="00EC23C3">
          <w:rPr>
            <w:rStyle w:val="a6"/>
            <w:sz w:val="28"/>
            <w:szCs w:val="28"/>
          </w:rPr>
          <w:t>/</w:t>
        </w:r>
        <w:proofErr w:type="spellStart"/>
        <w:r w:rsidRPr="00EC23C3">
          <w:rPr>
            <w:rStyle w:val="a6"/>
            <w:sz w:val="28"/>
            <w:szCs w:val="28"/>
            <w:lang w:val="en-US"/>
          </w:rPr>
          <w:t>efis</w:t>
        </w:r>
        <w:proofErr w:type="spellEnd"/>
        <w:r w:rsidRPr="00EC23C3">
          <w:rPr>
            <w:rStyle w:val="a6"/>
            <w:sz w:val="28"/>
            <w:szCs w:val="28"/>
          </w:rPr>
          <w:t>_</w:t>
        </w:r>
        <w:r w:rsidRPr="00EC23C3">
          <w:rPr>
            <w:rStyle w:val="a6"/>
            <w:sz w:val="28"/>
            <w:szCs w:val="28"/>
            <w:lang w:val="en-US"/>
          </w:rPr>
          <w:t>mcx</w:t>
        </w:r>
      </w:hyperlink>
    </w:p>
    <w:p w14:paraId="052866AF" w14:textId="77777777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rStyle w:val="a6"/>
          <w:color w:val="auto"/>
          <w:sz w:val="28"/>
          <w:szCs w:val="28"/>
          <w:u w:val="none"/>
        </w:rPr>
      </w:pPr>
      <w:r w:rsidRPr="004C2246">
        <w:rPr>
          <w:rStyle w:val="a6"/>
          <w:color w:val="auto"/>
          <w:sz w:val="28"/>
          <w:szCs w:val="28"/>
          <w:u w:val="none"/>
        </w:rPr>
        <w:tab/>
      </w:r>
    </w:p>
    <w:p w14:paraId="6831DA92" w14:textId="492C0F33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rStyle w:val="a6"/>
          <w:color w:val="auto"/>
          <w:sz w:val="28"/>
          <w:szCs w:val="28"/>
          <w:u w:val="none"/>
        </w:rPr>
      </w:pPr>
      <w:r w:rsidRPr="004C2246">
        <w:rPr>
          <w:rStyle w:val="a6"/>
          <w:color w:val="auto"/>
          <w:sz w:val="28"/>
          <w:szCs w:val="28"/>
          <w:u w:val="none"/>
        </w:rPr>
        <w:tab/>
        <w:t>Телефоны бесплатной линии для получения консультативной помощи              г. Москва:</w:t>
      </w:r>
    </w:p>
    <w:p w14:paraId="1F6FAA29" w14:textId="53834E25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rStyle w:val="a6"/>
          <w:color w:val="auto"/>
          <w:sz w:val="28"/>
          <w:szCs w:val="28"/>
          <w:u w:val="none"/>
        </w:rPr>
      </w:pPr>
      <w:r w:rsidRPr="004C2246">
        <w:rPr>
          <w:rStyle w:val="a6"/>
          <w:color w:val="auto"/>
          <w:sz w:val="28"/>
          <w:szCs w:val="28"/>
          <w:u w:val="none"/>
        </w:rPr>
        <w:t>88007754835 – вопросы по ЕФИС ЗСН</w:t>
      </w:r>
    </w:p>
    <w:p w14:paraId="6F59BB81" w14:textId="2A9D55C9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rStyle w:val="a6"/>
          <w:color w:val="auto"/>
          <w:sz w:val="28"/>
          <w:szCs w:val="28"/>
          <w:u w:val="none"/>
        </w:rPr>
      </w:pPr>
      <w:r w:rsidRPr="004C2246">
        <w:rPr>
          <w:rStyle w:val="a6"/>
          <w:color w:val="auto"/>
          <w:sz w:val="28"/>
          <w:szCs w:val="28"/>
          <w:u w:val="none"/>
        </w:rPr>
        <w:t xml:space="preserve">88002226042 – тех поддержка (в случае проблем с доступом и т.д.) </w:t>
      </w:r>
    </w:p>
    <w:p w14:paraId="4F43728F" w14:textId="29D46AE2" w:rsidR="004C2246" w:rsidRPr="004C2246" w:rsidRDefault="004C2246" w:rsidP="00F25A0E">
      <w:pPr>
        <w:tabs>
          <w:tab w:val="left" w:pos="1418"/>
        </w:tabs>
        <w:ind w:left="851" w:right="192"/>
        <w:jc w:val="both"/>
        <w:rPr>
          <w:sz w:val="28"/>
          <w:szCs w:val="28"/>
        </w:rPr>
      </w:pPr>
      <w:r w:rsidRPr="004C2246">
        <w:rPr>
          <w:rStyle w:val="a6"/>
          <w:color w:val="auto"/>
          <w:sz w:val="28"/>
          <w:szCs w:val="28"/>
          <w:u w:val="none"/>
        </w:rPr>
        <w:t>88003332655 – вопросы по ФГИС-Семеноводство</w:t>
      </w:r>
    </w:p>
    <w:sectPr w:rsidR="004C2246" w:rsidRPr="004C2246" w:rsidSect="00564549">
      <w:pgSz w:w="11906" w:h="16838"/>
      <w:pgMar w:top="851" w:right="510" w:bottom="993" w:left="28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7D"/>
    <w:rsid w:val="00012E43"/>
    <w:rsid w:val="00015009"/>
    <w:rsid w:val="0002269B"/>
    <w:rsid w:val="000350ED"/>
    <w:rsid w:val="00035F29"/>
    <w:rsid w:val="00042C75"/>
    <w:rsid w:val="00043DAA"/>
    <w:rsid w:val="00047E20"/>
    <w:rsid w:val="00054CED"/>
    <w:rsid w:val="00060F53"/>
    <w:rsid w:val="00062A58"/>
    <w:rsid w:val="00070D5E"/>
    <w:rsid w:val="00082884"/>
    <w:rsid w:val="00086CD8"/>
    <w:rsid w:val="00087ADC"/>
    <w:rsid w:val="00087FB3"/>
    <w:rsid w:val="00093A65"/>
    <w:rsid w:val="000946FA"/>
    <w:rsid w:val="00095761"/>
    <w:rsid w:val="00096986"/>
    <w:rsid w:val="000A0575"/>
    <w:rsid w:val="000A2697"/>
    <w:rsid w:val="000B674B"/>
    <w:rsid w:val="000C1294"/>
    <w:rsid w:val="000C2483"/>
    <w:rsid w:val="000C4686"/>
    <w:rsid w:val="000C4B33"/>
    <w:rsid w:val="000D2208"/>
    <w:rsid w:val="00100395"/>
    <w:rsid w:val="00113DF7"/>
    <w:rsid w:val="00130B6B"/>
    <w:rsid w:val="00130CB5"/>
    <w:rsid w:val="001538CA"/>
    <w:rsid w:val="00174630"/>
    <w:rsid w:val="0018194D"/>
    <w:rsid w:val="00191779"/>
    <w:rsid w:val="00193C00"/>
    <w:rsid w:val="001B0741"/>
    <w:rsid w:val="001B249F"/>
    <w:rsid w:val="001B5DEC"/>
    <w:rsid w:val="001C120D"/>
    <w:rsid w:val="001C1365"/>
    <w:rsid w:val="001C3F0B"/>
    <w:rsid w:val="001C42B8"/>
    <w:rsid w:val="001E4AC1"/>
    <w:rsid w:val="00200EAA"/>
    <w:rsid w:val="00201703"/>
    <w:rsid w:val="00201BBB"/>
    <w:rsid w:val="002119F3"/>
    <w:rsid w:val="0021792E"/>
    <w:rsid w:val="00220B60"/>
    <w:rsid w:val="00227D05"/>
    <w:rsid w:val="00231B5E"/>
    <w:rsid w:val="002368FE"/>
    <w:rsid w:val="00237D31"/>
    <w:rsid w:val="00246ACB"/>
    <w:rsid w:val="00262144"/>
    <w:rsid w:val="002625F8"/>
    <w:rsid w:val="00263D31"/>
    <w:rsid w:val="00266553"/>
    <w:rsid w:val="002744BE"/>
    <w:rsid w:val="00281FCE"/>
    <w:rsid w:val="0029577B"/>
    <w:rsid w:val="00295AE5"/>
    <w:rsid w:val="002B4E86"/>
    <w:rsid w:val="002B58A8"/>
    <w:rsid w:val="002B7B03"/>
    <w:rsid w:val="002B7CF4"/>
    <w:rsid w:val="002E1A5F"/>
    <w:rsid w:val="002E310B"/>
    <w:rsid w:val="002E692B"/>
    <w:rsid w:val="002F0A7D"/>
    <w:rsid w:val="0031132B"/>
    <w:rsid w:val="00323E15"/>
    <w:rsid w:val="003264D8"/>
    <w:rsid w:val="003304A3"/>
    <w:rsid w:val="00340B20"/>
    <w:rsid w:val="00347A1E"/>
    <w:rsid w:val="00351E09"/>
    <w:rsid w:val="003628EF"/>
    <w:rsid w:val="003672F6"/>
    <w:rsid w:val="00395569"/>
    <w:rsid w:val="003962C6"/>
    <w:rsid w:val="003B08F7"/>
    <w:rsid w:val="003C6DF5"/>
    <w:rsid w:val="003C6DF6"/>
    <w:rsid w:val="003D3E31"/>
    <w:rsid w:val="003E2F03"/>
    <w:rsid w:val="003E7573"/>
    <w:rsid w:val="003E7FD6"/>
    <w:rsid w:val="003F4591"/>
    <w:rsid w:val="004047F0"/>
    <w:rsid w:val="004067E4"/>
    <w:rsid w:val="00410B4D"/>
    <w:rsid w:val="00411909"/>
    <w:rsid w:val="00413E4F"/>
    <w:rsid w:val="004264FE"/>
    <w:rsid w:val="0042703A"/>
    <w:rsid w:val="00434934"/>
    <w:rsid w:val="00435D89"/>
    <w:rsid w:val="004458EC"/>
    <w:rsid w:val="0045319B"/>
    <w:rsid w:val="004568D4"/>
    <w:rsid w:val="00460C8C"/>
    <w:rsid w:val="004676D9"/>
    <w:rsid w:val="00473A43"/>
    <w:rsid w:val="00476E50"/>
    <w:rsid w:val="0048050E"/>
    <w:rsid w:val="00481A6D"/>
    <w:rsid w:val="00487BF3"/>
    <w:rsid w:val="004A66BB"/>
    <w:rsid w:val="004C2246"/>
    <w:rsid w:val="004C3497"/>
    <w:rsid w:val="004D5BB1"/>
    <w:rsid w:val="004E288D"/>
    <w:rsid w:val="004F020E"/>
    <w:rsid w:val="004F1468"/>
    <w:rsid w:val="004F528E"/>
    <w:rsid w:val="00500ADB"/>
    <w:rsid w:val="00503788"/>
    <w:rsid w:val="00510C95"/>
    <w:rsid w:val="00525155"/>
    <w:rsid w:val="005607B0"/>
    <w:rsid w:val="005614B0"/>
    <w:rsid w:val="005636DD"/>
    <w:rsid w:val="00564549"/>
    <w:rsid w:val="005659D9"/>
    <w:rsid w:val="005A0D16"/>
    <w:rsid w:val="005C0559"/>
    <w:rsid w:val="005C4B4A"/>
    <w:rsid w:val="005E6E6F"/>
    <w:rsid w:val="005F1536"/>
    <w:rsid w:val="005F7069"/>
    <w:rsid w:val="00605866"/>
    <w:rsid w:val="0061712F"/>
    <w:rsid w:val="00624BDD"/>
    <w:rsid w:val="00634394"/>
    <w:rsid w:val="00643054"/>
    <w:rsid w:val="00644534"/>
    <w:rsid w:val="00645A60"/>
    <w:rsid w:val="006534B2"/>
    <w:rsid w:val="00660BC7"/>
    <w:rsid w:val="00662F66"/>
    <w:rsid w:val="00671407"/>
    <w:rsid w:val="00676D75"/>
    <w:rsid w:val="00682361"/>
    <w:rsid w:val="00682D95"/>
    <w:rsid w:val="00683AE5"/>
    <w:rsid w:val="00687EB8"/>
    <w:rsid w:val="00693AEB"/>
    <w:rsid w:val="00695DE3"/>
    <w:rsid w:val="006A3787"/>
    <w:rsid w:val="006A5087"/>
    <w:rsid w:val="006C7BB5"/>
    <w:rsid w:val="006D34A9"/>
    <w:rsid w:val="006D6830"/>
    <w:rsid w:val="006E1382"/>
    <w:rsid w:val="006E1AEF"/>
    <w:rsid w:val="006E5D7E"/>
    <w:rsid w:val="006E67F3"/>
    <w:rsid w:val="006F060D"/>
    <w:rsid w:val="007047DB"/>
    <w:rsid w:val="007274A7"/>
    <w:rsid w:val="007325E5"/>
    <w:rsid w:val="00755688"/>
    <w:rsid w:val="00760854"/>
    <w:rsid w:val="00765CE2"/>
    <w:rsid w:val="00772AE7"/>
    <w:rsid w:val="007753D5"/>
    <w:rsid w:val="00776DB9"/>
    <w:rsid w:val="007774DE"/>
    <w:rsid w:val="00780A71"/>
    <w:rsid w:val="007925CC"/>
    <w:rsid w:val="007A206C"/>
    <w:rsid w:val="007A55E8"/>
    <w:rsid w:val="007B348C"/>
    <w:rsid w:val="007B4717"/>
    <w:rsid w:val="007C2FDF"/>
    <w:rsid w:val="007D5331"/>
    <w:rsid w:val="007E6474"/>
    <w:rsid w:val="007F3E36"/>
    <w:rsid w:val="007F640D"/>
    <w:rsid w:val="00805F94"/>
    <w:rsid w:val="008122D0"/>
    <w:rsid w:val="0081269E"/>
    <w:rsid w:val="0081725F"/>
    <w:rsid w:val="00827F5A"/>
    <w:rsid w:val="00835F44"/>
    <w:rsid w:val="00840D60"/>
    <w:rsid w:val="0084578F"/>
    <w:rsid w:val="00853185"/>
    <w:rsid w:val="008556C4"/>
    <w:rsid w:val="008557BD"/>
    <w:rsid w:val="00864064"/>
    <w:rsid w:val="00867540"/>
    <w:rsid w:val="00870EFD"/>
    <w:rsid w:val="0087533A"/>
    <w:rsid w:val="00881E54"/>
    <w:rsid w:val="00885613"/>
    <w:rsid w:val="00886149"/>
    <w:rsid w:val="008945FA"/>
    <w:rsid w:val="00896029"/>
    <w:rsid w:val="008A7878"/>
    <w:rsid w:val="008B3923"/>
    <w:rsid w:val="008C49D7"/>
    <w:rsid w:val="008F0B48"/>
    <w:rsid w:val="00903751"/>
    <w:rsid w:val="009250D9"/>
    <w:rsid w:val="00933255"/>
    <w:rsid w:val="009367E0"/>
    <w:rsid w:val="00937C18"/>
    <w:rsid w:val="009447AA"/>
    <w:rsid w:val="00947672"/>
    <w:rsid w:val="009506F9"/>
    <w:rsid w:val="00951D71"/>
    <w:rsid w:val="00954937"/>
    <w:rsid w:val="00964BB6"/>
    <w:rsid w:val="009823BD"/>
    <w:rsid w:val="00984068"/>
    <w:rsid w:val="00993E9C"/>
    <w:rsid w:val="00996AD8"/>
    <w:rsid w:val="009B0026"/>
    <w:rsid w:val="009B2A21"/>
    <w:rsid w:val="009B7F60"/>
    <w:rsid w:val="009C1304"/>
    <w:rsid w:val="009D12A4"/>
    <w:rsid w:val="009F3021"/>
    <w:rsid w:val="009F5061"/>
    <w:rsid w:val="00A06074"/>
    <w:rsid w:val="00A17908"/>
    <w:rsid w:val="00A205B6"/>
    <w:rsid w:val="00A20719"/>
    <w:rsid w:val="00A460AE"/>
    <w:rsid w:val="00A553EB"/>
    <w:rsid w:val="00A5591B"/>
    <w:rsid w:val="00A71CD9"/>
    <w:rsid w:val="00A74603"/>
    <w:rsid w:val="00A82AE7"/>
    <w:rsid w:val="00A905F1"/>
    <w:rsid w:val="00A907D7"/>
    <w:rsid w:val="00A910FC"/>
    <w:rsid w:val="00A9166E"/>
    <w:rsid w:val="00A922B2"/>
    <w:rsid w:val="00AA4C1C"/>
    <w:rsid w:val="00AA6A6A"/>
    <w:rsid w:val="00AB147F"/>
    <w:rsid w:val="00AB48E2"/>
    <w:rsid w:val="00AB7ED4"/>
    <w:rsid w:val="00AC0142"/>
    <w:rsid w:val="00AC4BF6"/>
    <w:rsid w:val="00AD7DF5"/>
    <w:rsid w:val="00AE4CFA"/>
    <w:rsid w:val="00AF2100"/>
    <w:rsid w:val="00AF57BA"/>
    <w:rsid w:val="00B00247"/>
    <w:rsid w:val="00B02356"/>
    <w:rsid w:val="00B173D0"/>
    <w:rsid w:val="00B2570B"/>
    <w:rsid w:val="00B25FEA"/>
    <w:rsid w:val="00B405FA"/>
    <w:rsid w:val="00B57287"/>
    <w:rsid w:val="00B574BB"/>
    <w:rsid w:val="00B64526"/>
    <w:rsid w:val="00B6487C"/>
    <w:rsid w:val="00B64EB8"/>
    <w:rsid w:val="00B71D40"/>
    <w:rsid w:val="00B71D94"/>
    <w:rsid w:val="00B86A9D"/>
    <w:rsid w:val="00B963B1"/>
    <w:rsid w:val="00BA2E9A"/>
    <w:rsid w:val="00BA30C6"/>
    <w:rsid w:val="00BC435C"/>
    <w:rsid w:val="00BC4494"/>
    <w:rsid w:val="00BC472E"/>
    <w:rsid w:val="00BD4DDB"/>
    <w:rsid w:val="00BD4FA8"/>
    <w:rsid w:val="00BE3099"/>
    <w:rsid w:val="00BE75D4"/>
    <w:rsid w:val="00BF0599"/>
    <w:rsid w:val="00C01E53"/>
    <w:rsid w:val="00C0381C"/>
    <w:rsid w:val="00C05861"/>
    <w:rsid w:val="00C15837"/>
    <w:rsid w:val="00C21B53"/>
    <w:rsid w:val="00C30259"/>
    <w:rsid w:val="00C37B4C"/>
    <w:rsid w:val="00C500B4"/>
    <w:rsid w:val="00C5154C"/>
    <w:rsid w:val="00C543EE"/>
    <w:rsid w:val="00C55708"/>
    <w:rsid w:val="00C6101E"/>
    <w:rsid w:val="00C67CBA"/>
    <w:rsid w:val="00C70E1D"/>
    <w:rsid w:val="00C7374A"/>
    <w:rsid w:val="00C834D5"/>
    <w:rsid w:val="00C86DE9"/>
    <w:rsid w:val="00C9297F"/>
    <w:rsid w:val="00C95236"/>
    <w:rsid w:val="00CA22B7"/>
    <w:rsid w:val="00CB6CD2"/>
    <w:rsid w:val="00CC6124"/>
    <w:rsid w:val="00CD0030"/>
    <w:rsid w:val="00CD2D97"/>
    <w:rsid w:val="00CE5DE9"/>
    <w:rsid w:val="00CE7730"/>
    <w:rsid w:val="00CE77BB"/>
    <w:rsid w:val="00CF044C"/>
    <w:rsid w:val="00CF2A69"/>
    <w:rsid w:val="00CF3B7F"/>
    <w:rsid w:val="00CF652F"/>
    <w:rsid w:val="00D0193C"/>
    <w:rsid w:val="00D11CC1"/>
    <w:rsid w:val="00D12478"/>
    <w:rsid w:val="00D2391E"/>
    <w:rsid w:val="00D24D77"/>
    <w:rsid w:val="00D37CF4"/>
    <w:rsid w:val="00D67BBE"/>
    <w:rsid w:val="00D73A7C"/>
    <w:rsid w:val="00D749AF"/>
    <w:rsid w:val="00D83834"/>
    <w:rsid w:val="00D910FD"/>
    <w:rsid w:val="00D91171"/>
    <w:rsid w:val="00D95EBE"/>
    <w:rsid w:val="00DA06D3"/>
    <w:rsid w:val="00DA0B60"/>
    <w:rsid w:val="00DB29E6"/>
    <w:rsid w:val="00DC037E"/>
    <w:rsid w:val="00DC07BF"/>
    <w:rsid w:val="00DC1095"/>
    <w:rsid w:val="00DC41BA"/>
    <w:rsid w:val="00DC5E98"/>
    <w:rsid w:val="00DC681D"/>
    <w:rsid w:val="00DD643D"/>
    <w:rsid w:val="00DF29C7"/>
    <w:rsid w:val="00E12C44"/>
    <w:rsid w:val="00E1757D"/>
    <w:rsid w:val="00E17C4F"/>
    <w:rsid w:val="00E306D7"/>
    <w:rsid w:val="00E35087"/>
    <w:rsid w:val="00E40B99"/>
    <w:rsid w:val="00E41D9A"/>
    <w:rsid w:val="00E42339"/>
    <w:rsid w:val="00E432A4"/>
    <w:rsid w:val="00E531FA"/>
    <w:rsid w:val="00E53BF0"/>
    <w:rsid w:val="00E56765"/>
    <w:rsid w:val="00E743ED"/>
    <w:rsid w:val="00E75662"/>
    <w:rsid w:val="00E75A3B"/>
    <w:rsid w:val="00E84BE2"/>
    <w:rsid w:val="00E8690A"/>
    <w:rsid w:val="00E95C11"/>
    <w:rsid w:val="00EB32FD"/>
    <w:rsid w:val="00EC47EF"/>
    <w:rsid w:val="00ED09AA"/>
    <w:rsid w:val="00ED1A87"/>
    <w:rsid w:val="00EE118D"/>
    <w:rsid w:val="00EE4A65"/>
    <w:rsid w:val="00F00D48"/>
    <w:rsid w:val="00F01965"/>
    <w:rsid w:val="00F02A7D"/>
    <w:rsid w:val="00F20F21"/>
    <w:rsid w:val="00F21F4E"/>
    <w:rsid w:val="00F25A0E"/>
    <w:rsid w:val="00F303B8"/>
    <w:rsid w:val="00F32BEC"/>
    <w:rsid w:val="00F34822"/>
    <w:rsid w:val="00F3794C"/>
    <w:rsid w:val="00F67308"/>
    <w:rsid w:val="00F70B39"/>
    <w:rsid w:val="00F817BC"/>
    <w:rsid w:val="00F8435D"/>
    <w:rsid w:val="00F90EFF"/>
    <w:rsid w:val="00F93D7F"/>
    <w:rsid w:val="00F96114"/>
    <w:rsid w:val="00F9771E"/>
    <w:rsid w:val="00FA56E6"/>
    <w:rsid w:val="00FA7F45"/>
    <w:rsid w:val="00FB543C"/>
    <w:rsid w:val="00FC0E45"/>
    <w:rsid w:val="00FC13FB"/>
    <w:rsid w:val="00FD2F96"/>
    <w:rsid w:val="00FD4A48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8C17"/>
  <w15:docId w15:val="{5A93C106-D549-4B7F-A7E1-4427F59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uiPriority w:val="99"/>
    <w:locked/>
    <w:rsid w:val="00A82AE7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82AE7"/>
    <w:pPr>
      <w:widowControl w:val="0"/>
      <w:shd w:val="clear" w:color="auto" w:fill="FFFFFF"/>
      <w:spacing w:after="1140" w:line="238" w:lineRule="exact"/>
      <w:ind w:firstLine="1040"/>
    </w:pPr>
    <w:rPr>
      <w:rFonts w:eastAsiaTheme="minorHAnsi"/>
      <w:spacing w:val="-3"/>
      <w:sz w:val="25"/>
      <w:szCs w:val="25"/>
      <w:lang w:eastAsia="en-US"/>
    </w:rPr>
  </w:style>
  <w:style w:type="character" w:customStyle="1" w:styleId="1">
    <w:name w:val="Основной текст1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Tahoma">
    <w:name w:val="Основной текст + Tahoma"/>
    <w:aliases w:val="13 pt,Интервал 0 pt"/>
    <w:uiPriority w:val="99"/>
    <w:rsid w:val="00A82AE7"/>
    <w:rPr>
      <w:rFonts w:ascii="Tahoma" w:hAnsi="Tahoma" w:cs="Tahoma" w:hint="default"/>
      <w:strike w:val="0"/>
      <w:dstrike w:val="0"/>
      <w:color w:val="000000"/>
      <w:spacing w:val="6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2pt">
    <w:name w:val="Основной текст + 12 pt"/>
    <w:aliases w:val="Интервал 0 pt5"/>
    <w:uiPriority w:val="99"/>
    <w:rsid w:val="00A82AE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customStyle="1" w:styleId="Corbel">
    <w:name w:val="Основной текст + Corbel"/>
    <w:aliases w:val="11,5 pt,Полужирный,Интервал 0 pt4"/>
    <w:uiPriority w:val="99"/>
    <w:rsid w:val="00A82AE7"/>
    <w:rPr>
      <w:rFonts w:ascii="Corbel" w:hAnsi="Corbel" w:cs="Corbel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a5">
    <w:name w:val="Основной текст + Полужирный"/>
    <w:aliases w:val="Интервал 0 pt3"/>
    <w:uiPriority w:val="99"/>
    <w:rsid w:val="00A82AE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styleId="a6">
    <w:name w:val="Hyperlink"/>
    <w:basedOn w:val="a0"/>
    <w:uiPriority w:val="99"/>
    <w:unhideWhenUsed/>
    <w:rsid w:val="00CB6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45F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743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3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agro.ru/fgis/video-web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helpefszs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rshz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+AHJwdgmO9HA5YzQy" TargetMode="External"/><Relationship Id="rId10" Type="http://schemas.openxmlformats.org/officeDocument/2006/relationships/hyperlink" Target="https://t.me/efis_mcx" TargetMode="External"/><Relationship Id="rId4" Type="http://schemas.openxmlformats.org/officeDocument/2006/relationships/hyperlink" Target="https://efis.mcx.ru/" TargetMode="External"/><Relationship Id="rId9" Type="http://schemas.openxmlformats.org/officeDocument/2006/relationships/hyperlink" Target="https://rshzm.ru/efis-z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466127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2</cp:lastModifiedBy>
  <cp:revision>44</cp:revision>
  <cp:lastPrinted>2025-01-30T11:06:00Z</cp:lastPrinted>
  <dcterms:created xsi:type="dcterms:W3CDTF">2022-11-16T06:10:00Z</dcterms:created>
  <dcterms:modified xsi:type="dcterms:W3CDTF">2025-01-30T11:41:00Z</dcterms:modified>
</cp:coreProperties>
</file>