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2F76"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63E7B8C7"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4BA88E52" w14:textId="77777777" w:rsidR="00E83E56" w:rsidRPr="007D0B36" w:rsidRDefault="00E83E56" w:rsidP="00E83E56">
      <w:pPr>
        <w:pStyle w:val="ConsPlusNormal"/>
        <w:spacing w:line="240" w:lineRule="exact"/>
        <w:jc w:val="center"/>
        <w:rPr>
          <w:rFonts w:ascii="Times New Roman" w:hAnsi="Times New Roman" w:cs="Times New Roman"/>
          <w:color w:val="000000" w:themeColor="text1"/>
          <w:sz w:val="28"/>
          <w:szCs w:val="28"/>
        </w:rPr>
      </w:pPr>
      <w:bookmarkStart w:id="0" w:name="P567"/>
      <w:bookmarkEnd w:id="0"/>
      <w:r w:rsidRPr="007D0B36">
        <w:rPr>
          <w:rFonts w:ascii="Times New Roman" w:hAnsi="Times New Roman" w:cs="Times New Roman"/>
          <w:color w:val="000000" w:themeColor="text1"/>
          <w:sz w:val="28"/>
          <w:szCs w:val="28"/>
        </w:rPr>
        <w:t>ПОЛИТИКА</w:t>
      </w:r>
    </w:p>
    <w:p w14:paraId="1C68CC70" w14:textId="77777777" w:rsidR="00E83E56" w:rsidRPr="007D0B36" w:rsidRDefault="00E83E56" w:rsidP="00E83E56">
      <w:pPr>
        <w:pStyle w:val="ConsPlusNormal"/>
        <w:spacing w:line="240" w:lineRule="exact"/>
        <w:jc w:val="center"/>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информационной безопасности при работе</w:t>
      </w:r>
    </w:p>
    <w:p w14:paraId="7B77A6B2" w14:textId="77777777" w:rsidR="00E83E56" w:rsidRPr="007D0B36" w:rsidRDefault="00E83E56" w:rsidP="00E83E56">
      <w:pPr>
        <w:pStyle w:val="ConsPlusNormal"/>
        <w:spacing w:line="240" w:lineRule="exact"/>
        <w:jc w:val="center"/>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 персональными данными в администрации  Нефтекумского</w:t>
      </w:r>
    </w:p>
    <w:p w14:paraId="3842FBD7" w14:textId="6B29178F" w:rsidR="00E83E56" w:rsidRPr="007D0B36" w:rsidRDefault="00711542" w:rsidP="00E83E56">
      <w:pPr>
        <w:pStyle w:val="ConsPlusNormal"/>
        <w:spacing w:line="240" w:lineRule="exact"/>
        <w:jc w:val="center"/>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муниципального</w:t>
      </w:r>
      <w:r w:rsidR="00E83E56" w:rsidRPr="007D0B36">
        <w:rPr>
          <w:rFonts w:ascii="Times New Roman" w:hAnsi="Times New Roman" w:cs="Times New Roman"/>
          <w:color w:val="000000" w:themeColor="text1"/>
          <w:sz w:val="28"/>
          <w:szCs w:val="28"/>
        </w:rPr>
        <w:t xml:space="preserve"> округа Ставропольского края</w:t>
      </w:r>
    </w:p>
    <w:p w14:paraId="7CC446A3"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10D6CBC3" w14:textId="77777777" w:rsidR="00E83E56" w:rsidRPr="007D0B36" w:rsidRDefault="00E83E56" w:rsidP="00E83E56">
      <w:pPr>
        <w:pStyle w:val="ConsPlusNormal"/>
        <w:jc w:val="center"/>
        <w:outlineLvl w:val="1"/>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1. Общие положения</w:t>
      </w:r>
    </w:p>
    <w:p w14:paraId="55312ECA" w14:textId="77777777" w:rsidR="00711542" w:rsidRPr="007D0B36" w:rsidRDefault="00711542" w:rsidP="00E83E56">
      <w:pPr>
        <w:pStyle w:val="ConsPlusNormal"/>
        <w:ind w:firstLine="540"/>
        <w:jc w:val="both"/>
        <w:rPr>
          <w:rFonts w:ascii="Times New Roman" w:hAnsi="Times New Roman" w:cs="Times New Roman"/>
          <w:color w:val="000000" w:themeColor="text1"/>
          <w:sz w:val="28"/>
          <w:szCs w:val="28"/>
        </w:rPr>
      </w:pPr>
    </w:p>
    <w:p w14:paraId="72B3DFE3" w14:textId="2661D9AB" w:rsidR="00711542" w:rsidRPr="007D0B36" w:rsidRDefault="00711542"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Настоящая политика</w:t>
      </w:r>
      <w:r w:rsidR="00775A6F" w:rsidRPr="007D0B36">
        <w:rPr>
          <w:rFonts w:ascii="Times New Roman" w:hAnsi="Times New Roman" w:cs="Times New Roman"/>
          <w:color w:val="000000" w:themeColor="text1"/>
          <w:sz w:val="28"/>
          <w:szCs w:val="28"/>
        </w:rPr>
        <w:t xml:space="preserve"> информационной безопасности при работе с персональными данными в администрации Нефтекумского муниципального округа Ставропольского края (далее - политика)</w:t>
      </w:r>
      <w:r w:rsidRPr="007D0B36">
        <w:rPr>
          <w:rFonts w:ascii="Times New Roman" w:hAnsi="Times New Roman" w:cs="Times New Roman"/>
          <w:color w:val="000000" w:themeColor="text1"/>
          <w:sz w:val="28"/>
          <w:szCs w:val="28"/>
        </w:rPr>
        <w:t xml:space="preserve">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Нефтекумского муниципального округа Ставропольского края (далее – </w:t>
      </w:r>
      <w:r w:rsidR="00775A6F" w:rsidRPr="007D0B36">
        <w:rPr>
          <w:rFonts w:ascii="Times New Roman" w:hAnsi="Times New Roman" w:cs="Times New Roman"/>
          <w:color w:val="000000" w:themeColor="text1"/>
          <w:sz w:val="28"/>
          <w:szCs w:val="28"/>
        </w:rPr>
        <w:t>Администрация</w:t>
      </w:r>
      <w:r w:rsidRPr="007D0B36">
        <w:rPr>
          <w:rFonts w:ascii="Times New Roman" w:hAnsi="Times New Roman" w:cs="Times New Roman"/>
          <w:color w:val="000000" w:themeColor="text1"/>
          <w:sz w:val="28"/>
          <w:szCs w:val="28"/>
        </w:rPr>
        <w:t>).</w:t>
      </w:r>
    </w:p>
    <w:p w14:paraId="79A10C29" w14:textId="061B9C57" w:rsidR="00711542" w:rsidRPr="007D0B36" w:rsidRDefault="00775A6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Администрация</w:t>
      </w:r>
      <w:r w:rsidR="00711542" w:rsidRPr="007D0B36">
        <w:rPr>
          <w:rFonts w:ascii="Times New Roman" w:hAnsi="Times New Roman" w:cs="Times New Roman"/>
          <w:color w:val="000000" w:themeColor="text1"/>
          <w:sz w:val="28"/>
          <w:szCs w:val="28"/>
        </w:rPr>
        <w:t xml:space="preserve">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25C751C" w14:textId="00A6C81E" w:rsidR="00711542" w:rsidRPr="007D0B36" w:rsidRDefault="00711542" w:rsidP="00EE6F6D">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 xml:space="preserve">Настоящая политика </w:t>
      </w:r>
      <w:r w:rsidR="00775A6F" w:rsidRPr="007D0B36">
        <w:rPr>
          <w:rFonts w:ascii="Times New Roman" w:hAnsi="Times New Roman" w:cs="Times New Roman"/>
          <w:color w:val="000000" w:themeColor="text1"/>
          <w:sz w:val="28"/>
          <w:szCs w:val="28"/>
        </w:rPr>
        <w:t>Администрации</w:t>
      </w:r>
      <w:r w:rsidRPr="007D0B36">
        <w:rPr>
          <w:rFonts w:ascii="Times New Roman" w:hAnsi="Times New Roman" w:cs="Times New Roman"/>
          <w:color w:val="000000" w:themeColor="text1"/>
          <w:sz w:val="28"/>
          <w:szCs w:val="28"/>
        </w:rPr>
        <w:t xml:space="preserve"> в отношении обработки персональных данных применяется ко всей информации, которую </w:t>
      </w:r>
      <w:r w:rsidR="00775A6F" w:rsidRPr="007D0B36">
        <w:rPr>
          <w:rFonts w:ascii="Times New Roman" w:hAnsi="Times New Roman" w:cs="Times New Roman"/>
          <w:color w:val="000000" w:themeColor="text1"/>
          <w:sz w:val="28"/>
          <w:szCs w:val="28"/>
        </w:rPr>
        <w:t>Администрация</w:t>
      </w:r>
      <w:r w:rsidRPr="007D0B36">
        <w:rPr>
          <w:rFonts w:ascii="Times New Roman" w:hAnsi="Times New Roman" w:cs="Times New Roman"/>
          <w:color w:val="000000" w:themeColor="text1"/>
          <w:sz w:val="28"/>
          <w:szCs w:val="28"/>
        </w:rPr>
        <w:t xml:space="preserve"> может получить о посетителях веб-сайта https://anmosk.gosuslugi.ru.</w:t>
      </w:r>
    </w:p>
    <w:p w14:paraId="0E3B7619" w14:textId="77777777" w:rsidR="00E83E56" w:rsidRPr="007D0B36" w:rsidRDefault="00E83E56" w:rsidP="00EE6F6D">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Политика разработана в соответствии с целями, задачами и принципами обеспечения безопасности персональных данных изложенных в Положении информационной безопасности ИСПДн Администрации.</w:t>
      </w:r>
    </w:p>
    <w:p w14:paraId="1A2E4A6B" w14:textId="77777777" w:rsidR="00E83E56" w:rsidRPr="007D0B36" w:rsidRDefault="00E83E56"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В Политике определены требования к персоналу ИСПДн, степень ответственности персонала, структура и необходимый уровень защищенности, статус и должностные обязанности работников, ответственных за обеспечение безопасности персональных данных в ИСПДн Администрации.</w:t>
      </w:r>
    </w:p>
    <w:p w14:paraId="7CE99A39" w14:textId="77777777" w:rsidR="00E83E56" w:rsidRPr="007D0B36" w:rsidRDefault="00E83E56"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Целью настоящей Политики, является обеспечение безопасности объектов защиты от всех видов угроз, внешних и внутренних, умышленных и непреднамеренных, минимизация ущерба от возможной реализации угроз безопасности ПДн (УБПДн).</w:t>
      </w:r>
    </w:p>
    <w:p w14:paraId="28CE751E" w14:textId="77777777" w:rsidR="00E83E56" w:rsidRPr="007D0B36" w:rsidRDefault="00E83E56"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14:paraId="446B800F" w14:textId="5F36B74C" w:rsidR="00E83E56" w:rsidRPr="007D0B36" w:rsidRDefault="00E83E56"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Требования настоящей Политики распространяются на всех работников Администрации (штатных, временных, работающих по контракту и т.п.), а также всех прочих лиц (подрядчики, аудиторы и т.п.).</w:t>
      </w:r>
    </w:p>
    <w:p w14:paraId="21AD00E3" w14:textId="77777777" w:rsidR="00CD443F" w:rsidRPr="007D0B36" w:rsidRDefault="00CD443F" w:rsidP="00CD443F">
      <w:pPr>
        <w:pStyle w:val="a4"/>
        <w:jc w:val="both"/>
        <w:rPr>
          <w:rFonts w:ascii="Times New Roman" w:hAnsi="Times New Roman" w:cs="Times New Roman"/>
          <w:color w:val="000000" w:themeColor="text1"/>
          <w:sz w:val="28"/>
          <w:szCs w:val="28"/>
        </w:rPr>
      </w:pPr>
    </w:p>
    <w:p w14:paraId="0E94BE12" w14:textId="26976ABB" w:rsidR="00CD443F" w:rsidRPr="007D0B36" w:rsidRDefault="00CD443F" w:rsidP="00CD443F">
      <w:pPr>
        <w:pStyle w:val="a4"/>
        <w:jc w:val="center"/>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lastRenderedPageBreak/>
        <w:t>2. Основные понятия, используемые в Политике</w:t>
      </w:r>
    </w:p>
    <w:p w14:paraId="50F8914B" w14:textId="77777777" w:rsidR="00CD443F" w:rsidRPr="007D0B36" w:rsidRDefault="00CD443F" w:rsidP="00CD443F">
      <w:pPr>
        <w:pStyle w:val="a4"/>
        <w:jc w:val="both"/>
        <w:rPr>
          <w:rFonts w:ascii="Times New Roman" w:hAnsi="Times New Roman" w:cs="Times New Roman"/>
          <w:color w:val="000000" w:themeColor="text1"/>
          <w:sz w:val="28"/>
          <w:szCs w:val="28"/>
        </w:rPr>
      </w:pPr>
    </w:p>
    <w:p w14:paraId="63031C97" w14:textId="31B30DBA"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096CC797" w14:textId="0B922B7E" w:rsidR="00CD443F" w:rsidRPr="007D0B36" w:rsidRDefault="00CD443F" w:rsidP="00CD443F">
      <w:pPr>
        <w:pStyle w:val="a4"/>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D31B390" w14:textId="7015B87F"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https://anmosk.gosuslugi.ru/.</w:t>
      </w:r>
    </w:p>
    <w:p w14:paraId="66C26EA1" w14:textId="3C25F23E"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C1B1617" w14:textId="1C71A03F"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62B5702" w14:textId="2B5E9694"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7B5BBBA" w14:textId="7B703D65"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EF736F" w14:textId="2D0412A4"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Персональные данные – любая информация, относящаяся прямо или косвенно к определенному или определяемому Пользователю веб-сайта https://anmosk.gosuslugi.ru.</w:t>
      </w:r>
    </w:p>
    <w:p w14:paraId="3A2C5140" w14:textId="23008DAB"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135DB9E" w14:textId="20B63BE6"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Пользователь – любой посетитель веб-сайта https://anmosk.gosuslugi.ru.</w:t>
      </w:r>
    </w:p>
    <w:p w14:paraId="1A370E4C" w14:textId="06717090"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D2C418A" w14:textId="2715EC7F"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lastRenderedPageBreak/>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5DB335C" w14:textId="03FAA280"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54E1D4D" w14:textId="4426CAF3" w:rsidR="00CD443F" w:rsidRPr="007D0B36" w:rsidRDefault="00CD443F" w:rsidP="00CD443F">
      <w:pPr>
        <w:pStyle w:val="a4"/>
        <w:ind w:firstLine="708"/>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B1C88F4"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40BED9BF" w14:textId="4DAD57ED" w:rsidR="00E83E56" w:rsidRPr="007D0B36" w:rsidRDefault="00CD443F" w:rsidP="00E83E56">
      <w:pPr>
        <w:pStyle w:val="ConsPlusNormal"/>
        <w:jc w:val="center"/>
        <w:outlineLvl w:val="1"/>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3</w:t>
      </w:r>
      <w:r w:rsidR="00E83E56" w:rsidRPr="007D0B36">
        <w:rPr>
          <w:rFonts w:ascii="Times New Roman" w:hAnsi="Times New Roman" w:cs="Times New Roman"/>
          <w:color w:val="000000" w:themeColor="text1"/>
          <w:sz w:val="28"/>
          <w:szCs w:val="28"/>
        </w:rPr>
        <w:t>. Система защиты персональных данных</w:t>
      </w:r>
    </w:p>
    <w:p w14:paraId="74B45DCF"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467FBDD8"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Система защиты персональных данных (СЗПДн), строится на основании:</w:t>
      </w:r>
    </w:p>
    <w:p w14:paraId="2DA2D3D2" w14:textId="1325F9A0" w:rsidR="00E83E56" w:rsidRPr="007D0B36" w:rsidRDefault="00E83E56" w:rsidP="00E83E56">
      <w:pPr>
        <w:pStyle w:val="ConsPlusTitle"/>
        <w:ind w:firstLine="540"/>
        <w:jc w:val="both"/>
        <w:rPr>
          <w:rFonts w:ascii="Times New Roman" w:hAnsi="Times New Roman" w:cs="Times New Roman"/>
          <w:b w:val="0"/>
          <w:color w:val="000000" w:themeColor="text1"/>
          <w:sz w:val="28"/>
          <w:szCs w:val="28"/>
        </w:rPr>
      </w:pPr>
      <w:r w:rsidRPr="007D0B36">
        <w:rPr>
          <w:rFonts w:ascii="Times New Roman" w:hAnsi="Times New Roman" w:cs="Times New Roman"/>
          <w:b w:val="0"/>
          <w:color w:val="000000" w:themeColor="text1"/>
          <w:sz w:val="28"/>
          <w:szCs w:val="28"/>
        </w:rPr>
        <w:t xml:space="preserve">отчета о результатах проведения внутренней проверки обеспечения защиты персональных данных в администрации Нефтекумского </w:t>
      </w:r>
      <w:r w:rsidR="00711542" w:rsidRPr="007D0B36">
        <w:rPr>
          <w:rFonts w:ascii="Times New Roman" w:hAnsi="Times New Roman" w:cs="Times New Roman"/>
          <w:b w:val="0"/>
          <w:color w:val="000000" w:themeColor="text1"/>
          <w:sz w:val="28"/>
          <w:szCs w:val="28"/>
        </w:rPr>
        <w:t>муниципального</w:t>
      </w:r>
      <w:r w:rsidRPr="007D0B36">
        <w:rPr>
          <w:rFonts w:ascii="Times New Roman" w:hAnsi="Times New Roman" w:cs="Times New Roman"/>
          <w:b w:val="0"/>
          <w:color w:val="000000" w:themeColor="text1"/>
          <w:sz w:val="28"/>
          <w:szCs w:val="28"/>
        </w:rPr>
        <w:t xml:space="preserve"> округа Ставропольского края (приложение 1);</w:t>
      </w:r>
    </w:p>
    <w:p w14:paraId="5AA4FCA6" w14:textId="77777777" w:rsidR="00E83E56" w:rsidRPr="007D0B36" w:rsidRDefault="00E83E56" w:rsidP="00E83E56">
      <w:pPr>
        <w:pStyle w:val="ConsPlusNormal"/>
        <w:ind w:firstLine="540"/>
        <w:jc w:val="both"/>
        <w:rPr>
          <w:rFonts w:ascii="Times New Roman" w:hAnsi="Times New Roman" w:cs="Times New Roman"/>
          <w:b/>
          <w:color w:val="000000" w:themeColor="text1"/>
          <w:sz w:val="28"/>
          <w:szCs w:val="28"/>
        </w:rPr>
      </w:pPr>
      <w:r w:rsidRPr="007D0B36">
        <w:rPr>
          <w:rFonts w:ascii="Times New Roman" w:hAnsi="Times New Roman" w:cs="Times New Roman"/>
          <w:color w:val="000000" w:themeColor="text1"/>
          <w:sz w:val="28"/>
          <w:szCs w:val="28"/>
        </w:rPr>
        <w:t>акта классификации информационной системы персональных данных</w:t>
      </w:r>
      <w:r w:rsidRPr="007D0B36">
        <w:rPr>
          <w:rFonts w:ascii="Times New Roman" w:hAnsi="Times New Roman" w:cs="Times New Roman"/>
          <w:b/>
          <w:color w:val="000000" w:themeColor="text1"/>
          <w:sz w:val="28"/>
          <w:szCs w:val="28"/>
        </w:rPr>
        <w:t xml:space="preserve"> </w:t>
      </w:r>
      <w:r w:rsidRPr="007D0B36">
        <w:rPr>
          <w:rFonts w:ascii="Times New Roman" w:hAnsi="Times New Roman" w:cs="Times New Roman"/>
          <w:color w:val="000000" w:themeColor="text1"/>
          <w:sz w:val="28"/>
          <w:szCs w:val="28"/>
        </w:rPr>
        <w:t>(приложение 2)</w:t>
      </w:r>
      <w:r w:rsidRPr="007D0B36">
        <w:rPr>
          <w:rFonts w:ascii="Times New Roman" w:hAnsi="Times New Roman" w:cs="Times New Roman"/>
          <w:b/>
          <w:color w:val="000000" w:themeColor="text1"/>
          <w:sz w:val="28"/>
          <w:szCs w:val="28"/>
        </w:rPr>
        <w:t>;</w:t>
      </w:r>
    </w:p>
    <w:p w14:paraId="067D5296" w14:textId="77777777" w:rsidR="00E83E56" w:rsidRPr="007D0B36" w:rsidRDefault="00E83E56" w:rsidP="00E83E56">
      <w:pPr>
        <w:pStyle w:val="ConsPlusNormal"/>
        <w:ind w:firstLine="540"/>
        <w:jc w:val="both"/>
        <w:rPr>
          <w:rFonts w:ascii="Times New Roman" w:hAnsi="Times New Roman" w:cs="Times New Roman"/>
          <w:b/>
          <w:color w:val="000000" w:themeColor="text1"/>
          <w:sz w:val="28"/>
          <w:szCs w:val="28"/>
        </w:rPr>
      </w:pPr>
      <w:r w:rsidRPr="007D0B36">
        <w:rPr>
          <w:rFonts w:ascii="Times New Roman" w:hAnsi="Times New Roman" w:cs="Times New Roman"/>
          <w:color w:val="000000" w:themeColor="text1"/>
          <w:sz w:val="28"/>
          <w:szCs w:val="28"/>
        </w:rPr>
        <w:t>модели угроз безопасности персональных данных (приложение 3)</w:t>
      </w:r>
      <w:r w:rsidRPr="007D0B36">
        <w:rPr>
          <w:rFonts w:ascii="Times New Roman" w:hAnsi="Times New Roman" w:cs="Times New Roman"/>
          <w:b/>
          <w:color w:val="000000" w:themeColor="text1"/>
          <w:sz w:val="28"/>
          <w:szCs w:val="28"/>
        </w:rPr>
        <w:t>;</w:t>
      </w:r>
    </w:p>
    <w:p w14:paraId="10D5F5A6"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матрицы доступа пользователей к защищаемым информацион</w:t>
      </w:r>
      <w:r w:rsidR="000A6559" w:rsidRPr="007D0B36">
        <w:rPr>
          <w:rFonts w:ascii="Times New Roman" w:hAnsi="Times New Roman" w:cs="Times New Roman"/>
          <w:color w:val="000000" w:themeColor="text1"/>
          <w:sz w:val="28"/>
          <w:szCs w:val="28"/>
        </w:rPr>
        <w:t>ным ресурсам ИСПДН (приложение 4</w:t>
      </w:r>
      <w:r w:rsidRPr="007D0B36">
        <w:rPr>
          <w:rFonts w:ascii="Times New Roman" w:hAnsi="Times New Roman" w:cs="Times New Roman"/>
          <w:color w:val="000000" w:themeColor="text1"/>
          <w:sz w:val="28"/>
          <w:szCs w:val="28"/>
        </w:rPr>
        <w:t>)</w:t>
      </w:r>
      <w:r w:rsidRPr="007D0B36">
        <w:rPr>
          <w:rFonts w:ascii="Times New Roman" w:hAnsi="Times New Roman" w:cs="Times New Roman"/>
          <w:b/>
          <w:color w:val="000000" w:themeColor="text1"/>
          <w:sz w:val="28"/>
          <w:szCs w:val="28"/>
        </w:rPr>
        <w:t>;</w:t>
      </w:r>
    </w:p>
    <w:p w14:paraId="7B3D9AC5"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руководящих документов ФСТЭК и ФСБ России.</w:t>
      </w:r>
    </w:p>
    <w:p w14:paraId="056783FC"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На основании этих документов определяется необходимый уровень защищенности ПДн каждой ИСПДн. На основании анализа актуальных угроз безопасности ПДн описанного в Модели угроз, делается заключение о необходимости использования технических средств и организационных мероприятий для обеспечения безопасности ПДн. Выбранные необходимые мероприятия отражаются в "Плане мероприятий по обеспечению защиты ПДн".</w:t>
      </w:r>
    </w:p>
    <w:p w14:paraId="6F3F1D4E"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Для ИСПДн должен быть составлен список используемых технических средств защиты (далее - Список), а также программного обеспечения участвующего в обработке ПДн, на всех элементах ИСПДн:</w:t>
      </w:r>
    </w:p>
    <w:p w14:paraId="63543378"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АРМ пользователей;</w:t>
      </w:r>
    </w:p>
    <w:p w14:paraId="30475F6E"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сервера приложений;</w:t>
      </w:r>
    </w:p>
    <w:p w14:paraId="3D24DAD3"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СУБД;</w:t>
      </w:r>
    </w:p>
    <w:p w14:paraId="49EB9EA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граница ЛВС;</w:t>
      </w:r>
    </w:p>
    <w:p w14:paraId="6F3249E0"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каналов передачи в сети общего пользования и (или) международного обмена, если по ним передаются ПДн.</w:t>
      </w:r>
    </w:p>
    <w:p w14:paraId="77491513"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lastRenderedPageBreak/>
        <w:t>В зависимости от уровня защищенности ИСПДн и актуальных угроз, СЗПДн может включать следующие технические средства:</w:t>
      </w:r>
    </w:p>
    <w:p w14:paraId="49BA8019"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антивирусные средства для рабочих станций пользователей и серверов;</w:t>
      </w:r>
    </w:p>
    <w:p w14:paraId="12D12536" w14:textId="633B37AB"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средства межсетевого экранирования;</w:t>
      </w:r>
    </w:p>
    <w:p w14:paraId="71D3916E" w14:textId="703F1B64" w:rsidR="00A479D0" w:rsidRPr="007D0B36" w:rsidRDefault="00A479D0"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средства защиты от несанкционированного доступа;</w:t>
      </w:r>
    </w:p>
    <w:p w14:paraId="400ABDF8" w14:textId="56E0F3A5" w:rsidR="00A479D0" w:rsidRPr="007D0B36" w:rsidRDefault="00A479D0"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сканер уязвимостей;</w:t>
      </w:r>
    </w:p>
    <w:p w14:paraId="7C8D5232"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средства криптографической защиты информации, при передаче защищаемой информации по каналам связи.</w:t>
      </w:r>
    </w:p>
    <w:p w14:paraId="5497303D"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Также в список должны быть включены функции защиты, обеспечиваемые штатными средствами обработки ПДн операционными системами (ОС), прикладным ПО и специальными комплексами, реализующими средства защиты. Список функций защиты может включать:</w:t>
      </w:r>
    </w:p>
    <w:p w14:paraId="4722798A"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управление и разграничение доступа пользователей;</w:t>
      </w:r>
    </w:p>
    <w:p w14:paraId="109D73C2"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регистрацию и учет действий с информацией;</w:t>
      </w:r>
    </w:p>
    <w:p w14:paraId="036E9E0A"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обеспечивать целостность данных;</w:t>
      </w:r>
    </w:p>
    <w:p w14:paraId="45B1A0D3"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производить обнаружений вторжений.</w:t>
      </w:r>
    </w:p>
    <w:p w14:paraId="4A73AB86"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Список используемых технических средств отражается в "Плане мероприятий по обеспечению защиты персональных данных". Список используемых средств должен поддерживаться в актуальном состоянии. При изменении состава технических средств защиты или элементов ИСПДн, соответствующие изменения должны быть внесены в Список и утверждены руководителем Администрации или лицом, ответственным за обеспечение защиты ПДн.</w:t>
      </w:r>
    </w:p>
    <w:p w14:paraId="10DA6E9A"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26D1B794" w14:textId="77777777" w:rsidR="00E83E56" w:rsidRPr="007D0B36" w:rsidRDefault="00E83E56" w:rsidP="00E83E56">
      <w:pPr>
        <w:pStyle w:val="ConsPlusNormal"/>
        <w:jc w:val="center"/>
        <w:outlineLvl w:val="1"/>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4. Пользователи ИСПДн</w:t>
      </w:r>
    </w:p>
    <w:p w14:paraId="567C73FE" w14:textId="77777777" w:rsidR="00E83E56" w:rsidRPr="007D0B36" w:rsidRDefault="00E83E56" w:rsidP="00E83E56">
      <w:pPr>
        <w:pStyle w:val="ConsPlusNormal"/>
        <w:jc w:val="both"/>
        <w:rPr>
          <w:rFonts w:ascii="Times New Roman" w:hAnsi="Times New Roman" w:cs="Times New Roman"/>
          <w:color w:val="000000" w:themeColor="text1"/>
          <w:sz w:val="28"/>
          <w:szCs w:val="28"/>
        </w:rPr>
      </w:pPr>
    </w:p>
    <w:p w14:paraId="7F7ABF32"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В Положении информационной безопасности определены основные категории пользователей. На основании этих категории должна быть произведена типизация пользователей ИСПДн, определен их уровень доступа и возможности.</w:t>
      </w:r>
    </w:p>
    <w:p w14:paraId="2305DEE5"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В ИСПДн Администрации можно выделить следующие группы пользователей, участвующих в обработке и хранении ПДн:</w:t>
      </w:r>
    </w:p>
    <w:p w14:paraId="3344C93D"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ИСПДн;</w:t>
      </w:r>
    </w:p>
    <w:p w14:paraId="70E8FF06"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безопасности;</w:t>
      </w:r>
    </w:p>
    <w:p w14:paraId="358C8F8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Оператор АРМ.</w:t>
      </w:r>
    </w:p>
    <w:p w14:paraId="6C6AFBBE"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Данные о группах пользователях, уровне их доступа и информированности должен быть отражен в Матрице доступа пользователей к защищаемым информационным ресурсам</w:t>
      </w:r>
      <w:r w:rsidRPr="007D0B36">
        <w:rPr>
          <w:rFonts w:ascii="Times New Roman" w:hAnsi="Times New Roman" w:cs="Times New Roman"/>
          <w:b/>
          <w:color w:val="000000" w:themeColor="text1"/>
          <w:sz w:val="28"/>
          <w:szCs w:val="28"/>
        </w:rPr>
        <w:t>.</w:t>
      </w:r>
    </w:p>
    <w:p w14:paraId="5F488FB9"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ИСПДн - работник Администрации, ответственный за настройку, внедрение и сопровождение ИСПДн, обеспечивает функционирование подсистемы управления доступом ИСПДн и уполномочен осуществлять предоставление и разграничение доступа конечного пользователя (Оператора АРМ) к элементам хранящим персональные данные.</w:t>
      </w:r>
    </w:p>
    <w:p w14:paraId="7DBE950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ИСПДн обладает следующим уровнем доступа и знаний:</w:t>
      </w:r>
    </w:p>
    <w:p w14:paraId="1368322B"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 xml:space="preserve">полной информацией о системном и прикладном программном </w:t>
      </w:r>
      <w:r w:rsidRPr="007D0B36">
        <w:rPr>
          <w:rFonts w:ascii="Times New Roman" w:hAnsi="Times New Roman" w:cs="Times New Roman"/>
          <w:color w:val="000000" w:themeColor="text1"/>
          <w:sz w:val="28"/>
          <w:szCs w:val="28"/>
        </w:rPr>
        <w:lastRenderedPageBreak/>
        <w:t>обеспечении ИСПДн;</w:t>
      </w:r>
    </w:p>
    <w:p w14:paraId="1F596295"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полной информацией о технических средствах и конфигурации ИСПДн;</w:t>
      </w:r>
    </w:p>
    <w:p w14:paraId="4327A221"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правами конфигурирования и административной настройки технических средств ИСПДн;</w:t>
      </w:r>
    </w:p>
    <w:p w14:paraId="6283A813"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имеет доступ ко всем техническим средствам обработки информации и данным ИСПДн.</w:t>
      </w:r>
    </w:p>
    <w:p w14:paraId="6FD3C3CE"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безопасности - работник Администрации, ответственный за функционирование СЗПДн, включая обслуживание и настройку административной, серверной и клиентской компонент.</w:t>
      </w:r>
    </w:p>
    <w:p w14:paraId="2A0BAD0C"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безопасности обладает следующим уровнем доступа и знаний:</w:t>
      </w:r>
    </w:p>
    <w:p w14:paraId="1CFA7EE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правами Администратора ИСПДн;</w:t>
      </w:r>
    </w:p>
    <w:p w14:paraId="50E319B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полной информацией об ИСПДн;</w:t>
      </w:r>
    </w:p>
    <w:p w14:paraId="335E6B5B"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правами конфигурирования и административной настройки технических средств ИСПДн.</w:t>
      </w:r>
    </w:p>
    <w:p w14:paraId="48494EC9"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имеет доступ к средствам защиты информации и протоколирования и к части ключевых элементов ИСПДн;</w:t>
      </w:r>
    </w:p>
    <w:p w14:paraId="3F604EDC"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безопасности уполномочен:</w:t>
      </w:r>
    </w:p>
    <w:p w14:paraId="6CBE1F97"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реализовывать политики безопасности в части настройки СКЗИ, межсетевых экранов и систем обнаружения атак, в соответствии с которыми пользователь (Оператор АРМ) получает возможность работать с элементами ИСПДн;</w:t>
      </w:r>
    </w:p>
    <w:p w14:paraId="54CEE39B"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осуществлять аудит средств защиты;</w:t>
      </w:r>
    </w:p>
    <w:p w14:paraId="1FFEA5F9"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Администратор ИСПДн и администратор безопасности несут ответственность за все действия, совершенные от имени их учетных записей или системных учетных записей, если не доказан факт несанкционированного использования учетных записей.</w:t>
      </w:r>
    </w:p>
    <w:p w14:paraId="0732142F"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Оператор АРМ - работник Администрации, осуществляющий обработку ПДн, которая включает возможность просмотра ПДн, ручной ввод ПДн в систему ИСПДн, формирование справок и отчетов по информации, полученной из ИСПД. Оператор не имеет полномочий для управления подсистемами обработки данных и СЗПДн.</w:t>
      </w:r>
    </w:p>
    <w:p w14:paraId="273CF092"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Оператор ИСПДн обладает следующим уровнем доступа и знаний:</w:t>
      </w:r>
    </w:p>
    <w:p w14:paraId="67E5CBEE" w14:textId="77777777"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необходимыми атрибутами (например, паролем), обеспечивающими доступ к некоторому подмножеству ПДн;</w:t>
      </w:r>
    </w:p>
    <w:p w14:paraId="75CD60D2" w14:textId="45841DA9" w:rsidR="00E83E56" w:rsidRPr="007D0B36" w:rsidRDefault="00E83E56" w:rsidP="00E83E56">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имеет доступ конфиденциальным данным.</w:t>
      </w:r>
    </w:p>
    <w:p w14:paraId="7872B961" w14:textId="643EA809" w:rsidR="00C90F48" w:rsidRPr="007D0B36" w:rsidRDefault="00C90F48" w:rsidP="00E83E56">
      <w:pPr>
        <w:pStyle w:val="ConsPlusNormal"/>
        <w:ind w:firstLine="540"/>
        <w:jc w:val="both"/>
        <w:rPr>
          <w:rFonts w:ascii="Times New Roman" w:hAnsi="Times New Roman" w:cs="Times New Roman"/>
          <w:color w:val="000000" w:themeColor="text1"/>
          <w:sz w:val="28"/>
          <w:szCs w:val="28"/>
        </w:rPr>
      </w:pPr>
    </w:p>
    <w:p w14:paraId="7D38B125" w14:textId="77777777" w:rsidR="002E7C0B" w:rsidRPr="007D0B36" w:rsidRDefault="002E7C0B" w:rsidP="002E7C0B">
      <w:pPr>
        <w:pStyle w:val="ConsPlusNormal"/>
        <w:jc w:val="center"/>
        <w:outlineLvl w:val="1"/>
        <w:rPr>
          <w:rFonts w:ascii="Times New Roman" w:hAnsi="Times New Roman" w:cs="Times New Roman"/>
          <w:color w:val="000000" w:themeColor="text1"/>
          <w:sz w:val="28"/>
          <w:szCs w:val="28"/>
        </w:rPr>
      </w:pPr>
      <w:bookmarkStart w:id="1" w:name="_GoBack"/>
      <w:bookmarkEnd w:id="1"/>
      <w:r w:rsidRPr="007D0B36">
        <w:rPr>
          <w:rFonts w:ascii="Times New Roman" w:hAnsi="Times New Roman" w:cs="Times New Roman"/>
          <w:color w:val="000000" w:themeColor="text1"/>
          <w:sz w:val="28"/>
          <w:szCs w:val="28"/>
        </w:rPr>
        <w:t>5. Требования к персоналу по обеспечению защиты ПДн</w:t>
      </w:r>
    </w:p>
    <w:p w14:paraId="02F0CF82" w14:textId="77777777" w:rsidR="002E7C0B" w:rsidRPr="007D0B36" w:rsidRDefault="002E7C0B" w:rsidP="002E7C0B">
      <w:pPr>
        <w:pStyle w:val="ConsPlusNormal"/>
        <w:jc w:val="both"/>
        <w:rPr>
          <w:rFonts w:ascii="Times New Roman" w:hAnsi="Times New Roman" w:cs="Times New Roman"/>
          <w:color w:val="000000" w:themeColor="text1"/>
          <w:sz w:val="28"/>
          <w:szCs w:val="28"/>
        </w:rPr>
      </w:pPr>
    </w:p>
    <w:p w14:paraId="6B555377"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Все работники Администрации, являющиеся пользователями ИСПДн,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w:t>
      </w:r>
    </w:p>
    <w:p w14:paraId="436FE0A3"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 xml:space="preserve">При вступлении в должность нового работника непосредственный начальник отдела, в которое он поступает, обязан организовать его </w:t>
      </w:r>
      <w:r w:rsidRPr="007D0B36">
        <w:rPr>
          <w:rFonts w:ascii="Times New Roman" w:hAnsi="Times New Roman" w:cs="Times New Roman"/>
          <w:color w:val="000000" w:themeColor="text1"/>
          <w:sz w:val="28"/>
          <w:szCs w:val="28"/>
        </w:rPr>
        <w:lastRenderedPageBreak/>
        <w:t>ознакомление с должностной инструкцией и необходимыми документами, регламентирующими требования по защите ПДн, а также обучение навыкам выполнения процедур, необходимых для санкционированного использования ИСПДн.</w:t>
      </w:r>
    </w:p>
    <w:p w14:paraId="3609A70E"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Работник должен быть ознакомлен со сведениями настоящей Политики, принятых процедур работы с элементами ИСПДн и СЗПДн.</w:t>
      </w:r>
    </w:p>
    <w:p w14:paraId="2B5A95C2"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Работники Администрации, использующие технические средства аутентификации, должны:</w:t>
      </w:r>
    </w:p>
    <w:p w14:paraId="4D300CDE"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обеспечивать сохранность идентификаторов (электронных ключей) и не допускать НСД к ним, а также возможность их утери или использования третьими лицами. Пользователи несут персональную ответственность за сохранность идентификаторов;</w:t>
      </w:r>
    </w:p>
    <w:p w14:paraId="476A6EE0"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обеспечивать надлежащую защиту оборудования, оставляемого без присмотра, особенно в тех случаях, когда в помещение имеют доступ посторонние лица. Все пользователи должны знать требования по безопасности ПДн и процедуры защиты оборудования, оставленного без присмотра, а также свои обязанности по обеспечению такой защиты;</w:t>
      </w:r>
    </w:p>
    <w:p w14:paraId="592C5320"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следовать установленным процедурам поддержания режима безопасности ПДн при выборе и использовании паролей (если не используются технические средства аутентификации).</w:t>
      </w:r>
    </w:p>
    <w:p w14:paraId="147DE4F8"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Работникам запрещается:</w:t>
      </w:r>
    </w:p>
    <w:p w14:paraId="3CC5B89D"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устанавливать постороннее программное обеспечение, подключать личные мобильные устройства и носители информации, а также записывать на них защищаемую информацию;</w:t>
      </w:r>
    </w:p>
    <w:p w14:paraId="0848338F"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разглашать защищаемую информацию, которая стала им известна при работе с информационными системами Администрации, третьим лицам.</w:t>
      </w:r>
    </w:p>
    <w:p w14:paraId="54EEA43A"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Работники Администрации обязаны:</w:t>
      </w:r>
    </w:p>
    <w:p w14:paraId="621F3683"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при работе с ПДн в ИСПДн обеспечить отсутствие возможности просмотра ПДн третьими лицами с мониторов АРМ или терминалов;</w:t>
      </w:r>
    </w:p>
    <w:p w14:paraId="627B1994"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при завершении работы с ИСПДн защитить АРМ или терминалы с помощью блокировки ключом или эквивалентного средства контроля, например, доступом по паролю, если не используются более сильные средства защиты;</w:t>
      </w:r>
    </w:p>
    <w:p w14:paraId="27912260"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без промедления сообщать обо всех наблюдаемых или подозрительных случаях работы ИСПДн, могущих повлечь за собой угрозы безопасности ПДн, а также о выявленных ими событиях, затрагивающих безопасность ПДн, руководству подразделения и лицу, отвечающему за немедленное реагирование на угрозы безопасности ПДн.</w:t>
      </w:r>
    </w:p>
    <w:p w14:paraId="05E08E07"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 xml:space="preserve">Работники Администрации должны быть проинформированы об угрозах нарушения режима безопасности ПДн и ответственности за его нарушение. </w:t>
      </w:r>
    </w:p>
    <w:p w14:paraId="12B54B28"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Ответственность работников ИСПДн Администрации:</w:t>
      </w:r>
    </w:p>
    <w:p w14:paraId="5011023D" w14:textId="702449E1"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t xml:space="preserve">В соответствии со </w:t>
      </w:r>
      <w:hyperlink r:id="rId5" w:history="1">
        <w:r w:rsidRPr="007D0B36">
          <w:rPr>
            <w:rFonts w:ascii="Times New Roman" w:hAnsi="Times New Roman" w:cs="Times New Roman"/>
            <w:color w:val="000000" w:themeColor="text1"/>
            <w:sz w:val="28"/>
            <w:szCs w:val="28"/>
          </w:rPr>
          <w:t>ст. 24</w:t>
        </w:r>
      </w:hyperlink>
      <w:r w:rsidRPr="007D0B36">
        <w:rPr>
          <w:rFonts w:ascii="Times New Roman" w:hAnsi="Times New Roman" w:cs="Times New Roman"/>
          <w:color w:val="000000" w:themeColor="text1"/>
          <w:sz w:val="28"/>
          <w:szCs w:val="28"/>
        </w:rPr>
        <w:t xml:space="preserve"> Федерального закона Российской Федерации от 27 июля </w:t>
      </w:r>
      <w:smartTag w:uri="urn:schemas-microsoft-com:office:smarttags" w:element="metricconverter">
        <w:smartTagPr>
          <w:attr w:name="ProductID" w:val="2006 г"/>
        </w:smartTagPr>
        <w:r w:rsidRPr="007D0B36">
          <w:rPr>
            <w:rFonts w:ascii="Times New Roman" w:hAnsi="Times New Roman" w:cs="Times New Roman"/>
            <w:color w:val="000000" w:themeColor="text1"/>
            <w:sz w:val="28"/>
            <w:szCs w:val="28"/>
          </w:rPr>
          <w:t>2006 г</w:t>
        </w:r>
      </w:smartTag>
      <w:r w:rsidRPr="007D0B36">
        <w:rPr>
          <w:rFonts w:ascii="Times New Roman" w:hAnsi="Times New Roman" w:cs="Times New Roman"/>
          <w:color w:val="000000" w:themeColor="text1"/>
          <w:sz w:val="28"/>
          <w:szCs w:val="28"/>
        </w:rPr>
        <w:t xml:space="preserve">. N 152-ФЗ "О персональных данных" лица, виновные в нарушении требований данного Федерального </w:t>
      </w:r>
      <w:hyperlink r:id="rId6" w:history="1">
        <w:r w:rsidRPr="007D0B36">
          <w:rPr>
            <w:rFonts w:ascii="Times New Roman" w:hAnsi="Times New Roman" w:cs="Times New Roman"/>
            <w:color w:val="000000" w:themeColor="text1"/>
            <w:sz w:val="28"/>
            <w:szCs w:val="28"/>
          </w:rPr>
          <w:t>закона</w:t>
        </w:r>
      </w:hyperlink>
      <w:r w:rsidRPr="007D0B36">
        <w:rPr>
          <w:rFonts w:ascii="Times New Roman" w:hAnsi="Times New Roman" w:cs="Times New Roman"/>
          <w:color w:val="000000" w:themeColor="text1"/>
          <w:sz w:val="28"/>
          <w:szCs w:val="28"/>
        </w:rPr>
        <w:t xml:space="preserve"> несут</w:t>
      </w:r>
      <w:r w:rsidR="00FB66D9" w:rsidRPr="007D0B36">
        <w:rPr>
          <w:rFonts w:ascii="Times New Roman" w:hAnsi="Times New Roman" w:cs="Times New Roman"/>
          <w:color w:val="000000" w:themeColor="text1"/>
          <w:sz w:val="28"/>
          <w:szCs w:val="28"/>
        </w:rPr>
        <w:t xml:space="preserve"> предусмотренную Законодательство Российской Федерации ответственность</w:t>
      </w:r>
      <w:r w:rsidRPr="007D0B36">
        <w:rPr>
          <w:rFonts w:ascii="Times New Roman" w:hAnsi="Times New Roman" w:cs="Times New Roman"/>
          <w:color w:val="000000" w:themeColor="text1"/>
          <w:sz w:val="28"/>
          <w:szCs w:val="28"/>
        </w:rPr>
        <w:t>.</w:t>
      </w:r>
    </w:p>
    <w:p w14:paraId="378FCDA7" w14:textId="77777777" w:rsidR="002E7C0B" w:rsidRPr="007D0B36" w:rsidRDefault="002E7C0B" w:rsidP="002E7C0B">
      <w:pPr>
        <w:pStyle w:val="ConsPlusNormal"/>
        <w:ind w:firstLine="540"/>
        <w:jc w:val="both"/>
        <w:rPr>
          <w:rFonts w:ascii="Times New Roman" w:hAnsi="Times New Roman" w:cs="Times New Roman"/>
          <w:color w:val="000000" w:themeColor="text1"/>
          <w:sz w:val="28"/>
          <w:szCs w:val="28"/>
        </w:rPr>
      </w:pPr>
      <w:r w:rsidRPr="007D0B36">
        <w:rPr>
          <w:rFonts w:ascii="Times New Roman" w:hAnsi="Times New Roman" w:cs="Times New Roman"/>
          <w:color w:val="000000" w:themeColor="text1"/>
          <w:sz w:val="28"/>
          <w:szCs w:val="28"/>
        </w:rPr>
        <w:lastRenderedPageBreak/>
        <w:t>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w:t>
      </w:r>
      <w:hyperlink r:id="rId7" w:history="1">
        <w:r w:rsidRPr="007D0B36">
          <w:rPr>
            <w:rFonts w:ascii="Times New Roman" w:hAnsi="Times New Roman" w:cs="Times New Roman"/>
            <w:color w:val="000000" w:themeColor="text1"/>
            <w:sz w:val="28"/>
            <w:szCs w:val="28"/>
          </w:rPr>
          <w:t>статьи 272</w:t>
        </w:r>
      </w:hyperlink>
      <w:r w:rsidRPr="007D0B36">
        <w:rPr>
          <w:rFonts w:ascii="Times New Roman" w:hAnsi="Times New Roman" w:cs="Times New Roman"/>
          <w:color w:val="000000" w:themeColor="text1"/>
          <w:sz w:val="28"/>
          <w:szCs w:val="28"/>
        </w:rPr>
        <w:t xml:space="preserve">, </w:t>
      </w:r>
      <w:hyperlink r:id="rId8" w:history="1">
        <w:r w:rsidRPr="007D0B36">
          <w:rPr>
            <w:rFonts w:ascii="Times New Roman" w:hAnsi="Times New Roman" w:cs="Times New Roman"/>
            <w:color w:val="000000" w:themeColor="text1"/>
            <w:sz w:val="28"/>
            <w:szCs w:val="28"/>
          </w:rPr>
          <w:t>273</w:t>
        </w:r>
      </w:hyperlink>
      <w:r w:rsidRPr="007D0B36">
        <w:rPr>
          <w:rFonts w:ascii="Times New Roman" w:hAnsi="Times New Roman" w:cs="Times New Roman"/>
          <w:color w:val="000000" w:themeColor="text1"/>
          <w:sz w:val="28"/>
          <w:szCs w:val="28"/>
        </w:rPr>
        <w:t xml:space="preserve"> и </w:t>
      </w:r>
      <w:hyperlink r:id="rId9" w:history="1">
        <w:r w:rsidRPr="007D0B36">
          <w:rPr>
            <w:rFonts w:ascii="Times New Roman" w:hAnsi="Times New Roman" w:cs="Times New Roman"/>
            <w:color w:val="000000" w:themeColor="text1"/>
            <w:sz w:val="28"/>
            <w:szCs w:val="28"/>
          </w:rPr>
          <w:t>274</w:t>
        </w:r>
      </w:hyperlink>
      <w:r w:rsidRPr="007D0B36">
        <w:rPr>
          <w:rFonts w:ascii="Times New Roman" w:hAnsi="Times New Roman" w:cs="Times New Roman"/>
          <w:color w:val="000000" w:themeColor="text1"/>
          <w:sz w:val="28"/>
          <w:szCs w:val="28"/>
        </w:rPr>
        <w:t xml:space="preserve"> УК РФ).</w:t>
      </w:r>
    </w:p>
    <w:p w14:paraId="5EDD7846" w14:textId="4B44A856" w:rsidR="008F69CE" w:rsidRPr="007D0B36" w:rsidRDefault="002E7C0B" w:rsidP="008F69CE">
      <w:pPr>
        <w:pStyle w:val="3"/>
        <w:shd w:val="clear" w:color="auto" w:fill="FFFFFF"/>
        <w:spacing w:before="270" w:beforeAutospacing="0" w:after="150" w:afterAutospacing="0" w:line="359" w:lineRule="atLeast"/>
        <w:jc w:val="center"/>
        <w:rPr>
          <w:b w:val="0"/>
          <w:bCs w:val="0"/>
          <w:color w:val="000000" w:themeColor="text1"/>
          <w:sz w:val="28"/>
          <w:szCs w:val="28"/>
        </w:rPr>
      </w:pPr>
      <w:r w:rsidRPr="007D0B36">
        <w:rPr>
          <w:b w:val="0"/>
          <w:bCs w:val="0"/>
          <w:color w:val="000000" w:themeColor="text1"/>
          <w:sz w:val="28"/>
          <w:szCs w:val="28"/>
        </w:rPr>
        <w:t>6</w:t>
      </w:r>
      <w:r w:rsidR="008F69CE" w:rsidRPr="007D0B36">
        <w:rPr>
          <w:b w:val="0"/>
          <w:bCs w:val="0"/>
          <w:color w:val="000000" w:themeColor="text1"/>
          <w:sz w:val="28"/>
          <w:szCs w:val="28"/>
        </w:rPr>
        <w:t>. Основные права и обязанности Администрации</w:t>
      </w:r>
    </w:p>
    <w:p w14:paraId="715C0A9D" w14:textId="7560A862" w:rsidR="008F69CE" w:rsidRPr="007D0B36" w:rsidRDefault="008F69CE" w:rsidP="006119F0">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 имеет право:</w:t>
      </w:r>
    </w:p>
    <w:p w14:paraId="73102C88" w14:textId="67D15248"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получать от субъекта персональных данных достоверные информацию и/или документы, содержащие персональные данные;</w:t>
      </w:r>
    </w:p>
    <w:p w14:paraId="4E895537" w14:textId="34930B1F"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59709E8" w14:textId="14B8DE8B"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E63C47A" w14:textId="4CD4E264" w:rsidR="008F69CE" w:rsidRPr="007D0B36" w:rsidRDefault="008F69CE" w:rsidP="006119F0">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 обязана:</w:t>
      </w:r>
    </w:p>
    <w:p w14:paraId="247542D4" w14:textId="54708FE0"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предоставлять субъекту персональных данных по его просьбе информацию, касающуюся обработки его персональных данных;</w:t>
      </w:r>
    </w:p>
    <w:p w14:paraId="419195EF" w14:textId="7978EB1A"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организовывать обработку персональных данных в порядке, установленном действующим законодательством РФ;</w:t>
      </w:r>
    </w:p>
    <w:p w14:paraId="0931C047" w14:textId="6AB0FD54"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4AA1E16" w14:textId="69EE2025"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 xml:space="preserve">сообщать в уполномоченный орган по защите прав субъектов персональных данных по запросу этого органа необходимую </w:t>
      </w:r>
      <w:r w:rsidR="002D7711" w:rsidRPr="007D0B36">
        <w:rPr>
          <w:color w:val="000000" w:themeColor="text1"/>
          <w:sz w:val="28"/>
          <w:szCs w:val="28"/>
        </w:rPr>
        <w:t>в соответствии с требованиями Закона о персональных данных;</w:t>
      </w:r>
    </w:p>
    <w:p w14:paraId="1D5117F9" w14:textId="62F336E4"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публиковать или иным образом обеспечивать неограниченный доступ к настоящей Политике в отношении обработки персональных данных;</w:t>
      </w:r>
    </w:p>
    <w:p w14:paraId="4B116719" w14:textId="049712E5"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5AD1A66" w14:textId="6F541F0E"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lastRenderedPageBreak/>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CDA9F9D" w14:textId="4E0924F1" w:rsidR="008F69CE" w:rsidRPr="007D0B36" w:rsidRDefault="008F69CE" w:rsidP="002D7711">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исполнять иные обязанности, предусмотренные Законом о персональных данных.</w:t>
      </w:r>
    </w:p>
    <w:p w14:paraId="4E6EA744" w14:textId="68C8ECE2" w:rsidR="006119F0" w:rsidRPr="007D0B36" w:rsidRDefault="002E7C0B" w:rsidP="006119F0">
      <w:pPr>
        <w:pStyle w:val="3"/>
        <w:shd w:val="clear" w:color="auto" w:fill="FFFFFF"/>
        <w:spacing w:before="270" w:beforeAutospacing="0" w:after="150" w:afterAutospacing="0" w:line="359" w:lineRule="atLeast"/>
        <w:jc w:val="center"/>
        <w:rPr>
          <w:b w:val="0"/>
          <w:bCs w:val="0"/>
          <w:color w:val="000000" w:themeColor="text1"/>
          <w:sz w:val="28"/>
          <w:szCs w:val="28"/>
        </w:rPr>
      </w:pPr>
      <w:r w:rsidRPr="007D0B36">
        <w:rPr>
          <w:b w:val="0"/>
          <w:bCs w:val="0"/>
          <w:color w:val="000000" w:themeColor="text1"/>
          <w:sz w:val="28"/>
          <w:szCs w:val="28"/>
        </w:rPr>
        <w:t>7</w:t>
      </w:r>
      <w:r w:rsidR="006119F0" w:rsidRPr="007D0B36">
        <w:rPr>
          <w:b w:val="0"/>
          <w:bCs w:val="0"/>
          <w:color w:val="000000" w:themeColor="text1"/>
          <w:sz w:val="28"/>
          <w:szCs w:val="28"/>
        </w:rPr>
        <w:t>. Основные права и обязанности субъектов персональных данных</w:t>
      </w:r>
    </w:p>
    <w:p w14:paraId="0613B1CD" w14:textId="4CA4DCCE" w:rsidR="006119F0" w:rsidRPr="007D0B36" w:rsidRDefault="006119F0" w:rsidP="006119F0">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Субъекты персональных данных имеют право:</w:t>
      </w:r>
    </w:p>
    <w:p w14:paraId="3C98ADA2" w14:textId="39308F2E"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84A077A" w14:textId="51AB1A97"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B0DB52D" w14:textId="3290F2D2"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14:paraId="37EC61BB" w14:textId="51907E04"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на отзыв согласия на обработку персональных данных;</w:t>
      </w:r>
    </w:p>
    <w:p w14:paraId="026E095F" w14:textId="2707499C"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Администрации при обработке его персональных данных;</w:t>
      </w:r>
    </w:p>
    <w:p w14:paraId="526A2B19" w14:textId="52DF2924"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на осуществление иных прав, предусмотренных законодательством РФ.</w:t>
      </w:r>
    </w:p>
    <w:p w14:paraId="4E0430A8" w14:textId="4E2326DB" w:rsidR="006119F0" w:rsidRPr="007D0B36" w:rsidRDefault="006119F0" w:rsidP="006119F0">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Субъекты персональных данных обязаны:</w:t>
      </w:r>
    </w:p>
    <w:p w14:paraId="11CB6DF5" w14:textId="135D938F"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предоставлять Оператору достоверные данные о себе;</w:t>
      </w:r>
    </w:p>
    <w:p w14:paraId="44460A13" w14:textId="7E9C4CF0" w:rsidR="006119F0" w:rsidRPr="007D0B36" w:rsidRDefault="006119F0" w:rsidP="00C90F48">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сообщать Администрации об уточнении (обновлении, изменении) своих персональных данных.</w:t>
      </w:r>
    </w:p>
    <w:p w14:paraId="4DFD4BF9" w14:textId="3862255F" w:rsidR="006119F0" w:rsidRPr="007D0B36" w:rsidRDefault="006119F0" w:rsidP="006119F0">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FB62A81" w14:textId="1B8CE800" w:rsidR="00F05513" w:rsidRPr="007D0B36" w:rsidRDefault="002E7C0B" w:rsidP="002E7C0B">
      <w:pPr>
        <w:pStyle w:val="3"/>
        <w:shd w:val="clear" w:color="auto" w:fill="FFFFFF"/>
        <w:spacing w:before="270" w:beforeAutospacing="0" w:after="150" w:afterAutospacing="0" w:line="359" w:lineRule="atLeast"/>
        <w:jc w:val="center"/>
        <w:rPr>
          <w:b w:val="0"/>
          <w:bCs w:val="0"/>
          <w:color w:val="000000" w:themeColor="text1"/>
          <w:sz w:val="28"/>
          <w:szCs w:val="28"/>
        </w:rPr>
      </w:pPr>
      <w:r w:rsidRPr="007D0B36">
        <w:rPr>
          <w:b w:val="0"/>
          <w:bCs w:val="0"/>
          <w:color w:val="000000" w:themeColor="text1"/>
          <w:sz w:val="28"/>
          <w:szCs w:val="28"/>
        </w:rPr>
        <w:lastRenderedPageBreak/>
        <w:t>8</w:t>
      </w:r>
      <w:r w:rsidR="00F05513" w:rsidRPr="007D0B36">
        <w:rPr>
          <w:b w:val="0"/>
          <w:bCs w:val="0"/>
          <w:color w:val="000000" w:themeColor="text1"/>
          <w:sz w:val="28"/>
          <w:szCs w:val="28"/>
        </w:rPr>
        <w:t>. Администрация может обрабатывать следующие персональные данные Пользователя</w:t>
      </w:r>
    </w:p>
    <w:p w14:paraId="4DA978FA" w14:textId="456A6F74"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фамилия, имя, отчество</w:t>
      </w:r>
      <w:r w:rsidR="003E2746" w:rsidRPr="007D4A2B">
        <w:rPr>
          <w:rFonts w:ascii="Times New Roman" w:hAnsi="Times New Roman" w:cs="Times New Roman"/>
          <w:sz w:val="28"/>
          <w:szCs w:val="28"/>
        </w:rPr>
        <w:t>;</w:t>
      </w:r>
    </w:p>
    <w:p w14:paraId="154D5D8D" w14:textId="1B2F5A56"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год рождения</w:t>
      </w:r>
      <w:r w:rsidR="003E2746" w:rsidRPr="007D4A2B">
        <w:rPr>
          <w:rFonts w:ascii="Times New Roman" w:hAnsi="Times New Roman" w:cs="Times New Roman"/>
          <w:sz w:val="28"/>
          <w:szCs w:val="28"/>
        </w:rPr>
        <w:t>;</w:t>
      </w:r>
    </w:p>
    <w:p w14:paraId="36E626FA" w14:textId="342C42F2"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месяц рождения</w:t>
      </w:r>
      <w:r w:rsidR="003E2746" w:rsidRPr="007D4A2B">
        <w:rPr>
          <w:rFonts w:ascii="Times New Roman" w:hAnsi="Times New Roman" w:cs="Times New Roman"/>
          <w:sz w:val="28"/>
          <w:szCs w:val="28"/>
        </w:rPr>
        <w:t>;</w:t>
      </w:r>
      <w:r w:rsidRPr="007D4A2B">
        <w:rPr>
          <w:rFonts w:ascii="Times New Roman" w:hAnsi="Times New Roman" w:cs="Times New Roman"/>
          <w:sz w:val="28"/>
          <w:szCs w:val="28"/>
        </w:rPr>
        <w:t xml:space="preserve"> </w:t>
      </w:r>
    </w:p>
    <w:p w14:paraId="4F9F72A4" w14:textId="09BB6E86"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дата рождения</w:t>
      </w:r>
      <w:r w:rsidR="003E2746" w:rsidRPr="007D4A2B">
        <w:rPr>
          <w:rFonts w:ascii="Times New Roman" w:hAnsi="Times New Roman" w:cs="Times New Roman"/>
          <w:sz w:val="28"/>
          <w:szCs w:val="28"/>
        </w:rPr>
        <w:t>;</w:t>
      </w:r>
    </w:p>
    <w:p w14:paraId="4E6EFEDB" w14:textId="698C5BE4"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место рождения</w:t>
      </w:r>
      <w:r w:rsidR="003E2746" w:rsidRPr="007D4A2B">
        <w:rPr>
          <w:rFonts w:ascii="Times New Roman" w:hAnsi="Times New Roman" w:cs="Times New Roman"/>
          <w:sz w:val="28"/>
          <w:szCs w:val="28"/>
        </w:rPr>
        <w:t>;</w:t>
      </w:r>
      <w:r w:rsidRPr="007D4A2B">
        <w:rPr>
          <w:rFonts w:ascii="Times New Roman" w:hAnsi="Times New Roman" w:cs="Times New Roman"/>
          <w:sz w:val="28"/>
          <w:szCs w:val="28"/>
        </w:rPr>
        <w:t xml:space="preserve"> </w:t>
      </w:r>
    </w:p>
    <w:p w14:paraId="49287A17" w14:textId="73D474E6"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семейное положение</w:t>
      </w:r>
      <w:r w:rsidR="003E2746" w:rsidRPr="007D4A2B">
        <w:rPr>
          <w:rFonts w:ascii="Times New Roman" w:hAnsi="Times New Roman" w:cs="Times New Roman"/>
          <w:sz w:val="28"/>
          <w:szCs w:val="28"/>
        </w:rPr>
        <w:t>;</w:t>
      </w:r>
    </w:p>
    <w:p w14:paraId="358625CD" w14:textId="5A71C218"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социальное положение</w:t>
      </w:r>
      <w:r w:rsidR="003E2746" w:rsidRPr="007D4A2B">
        <w:rPr>
          <w:rFonts w:ascii="Times New Roman" w:hAnsi="Times New Roman" w:cs="Times New Roman"/>
          <w:sz w:val="28"/>
          <w:szCs w:val="28"/>
        </w:rPr>
        <w:t>;</w:t>
      </w:r>
      <w:r w:rsidRPr="007D4A2B">
        <w:rPr>
          <w:rFonts w:ascii="Times New Roman" w:hAnsi="Times New Roman" w:cs="Times New Roman"/>
          <w:sz w:val="28"/>
          <w:szCs w:val="28"/>
        </w:rPr>
        <w:t xml:space="preserve"> </w:t>
      </w:r>
    </w:p>
    <w:p w14:paraId="1A543BB9" w14:textId="27522323"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имущественное положение</w:t>
      </w:r>
      <w:r w:rsidR="003E2746" w:rsidRPr="007D4A2B">
        <w:rPr>
          <w:rFonts w:ascii="Times New Roman" w:hAnsi="Times New Roman" w:cs="Times New Roman"/>
          <w:sz w:val="28"/>
          <w:szCs w:val="28"/>
        </w:rPr>
        <w:t>;</w:t>
      </w:r>
    </w:p>
    <w:p w14:paraId="5AFF89B1" w14:textId="7882F398"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доходы</w:t>
      </w:r>
      <w:r w:rsidR="003E2746" w:rsidRPr="007D4A2B">
        <w:rPr>
          <w:rFonts w:ascii="Times New Roman" w:hAnsi="Times New Roman" w:cs="Times New Roman"/>
          <w:sz w:val="28"/>
          <w:szCs w:val="28"/>
        </w:rPr>
        <w:t>;</w:t>
      </w:r>
    </w:p>
    <w:p w14:paraId="52C81085" w14:textId="13D9677B"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пол;</w:t>
      </w:r>
    </w:p>
    <w:p w14:paraId="23C657F9" w14:textId="283A1E2E"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адрес электронной почты</w:t>
      </w:r>
      <w:r w:rsidR="003E2746" w:rsidRPr="007D4A2B">
        <w:rPr>
          <w:rFonts w:ascii="Times New Roman" w:hAnsi="Times New Roman" w:cs="Times New Roman"/>
          <w:sz w:val="28"/>
          <w:szCs w:val="28"/>
        </w:rPr>
        <w:t>;</w:t>
      </w:r>
    </w:p>
    <w:p w14:paraId="5BD64E0A" w14:textId="3BF6AD2D"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адрес места жительства</w:t>
      </w:r>
      <w:r w:rsidR="003E2746" w:rsidRPr="007D4A2B">
        <w:rPr>
          <w:rFonts w:ascii="Times New Roman" w:hAnsi="Times New Roman" w:cs="Times New Roman"/>
          <w:sz w:val="28"/>
          <w:szCs w:val="28"/>
        </w:rPr>
        <w:t>;</w:t>
      </w:r>
      <w:r w:rsidRPr="007D4A2B">
        <w:rPr>
          <w:rFonts w:ascii="Times New Roman" w:hAnsi="Times New Roman" w:cs="Times New Roman"/>
          <w:sz w:val="28"/>
          <w:szCs w:val="28"/>
        </w:rPr>
        <w:t xml:space="preserve"> </w:t>
      </w:r>
    </w:p>
    <w:p w14:paraId="17E2A9EC" w14:textId="231A5B97"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адрес регистрации</w:t>
      </w:r>
      <w:r w:rsidR="003E2746" w:rsidRPr="007D4A2B">
        <w:rPr>
          <w:rFonts w:ascii="Times New Roman" w:hAnsi="Times New Roman" w:cs="Times New Roman"/>
          <w:sz w:val="28"/>
          <w:szCs w:val="28"/>
        </w:rPr>
        <w:t>;</w:t>
      </w:r>
    </w:p>
    <w:p w14:paraId="4D9BBDFA" w14:textId="1ED1BCFE"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номер телефона</w:t>
      </w:r>
      <w:r w:rsidR="003E2746" w:rsidRPr="007D4A2B">
        <w:rPr>
          <w:rFonts w:ascii="Times New Roman" w:hAnsi="Times New Roman" w:cs="Times New Roman"/>
          <w:sz w:val="28"/>
          <w:szCs w:val="28"/>
        </w:rPr>
        <w:t>;</w:t>
      </w:r>
    </w:p>
    <w:p w14:paraId="629908FE" w14:textId="56ACFC17"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СНИЛС</w:t>
      </w:r>
      <w:r w:rsidR="003E2746" w:rsidRPr="007D4A2B">
        <w:rPr>
          <w:rFonts w:ascii="Times New Roman" w:hAnsi="Times New Roman" w:cs="Times New Roman"/>
          <w:sz w:val="28"/>
          <w:szCs w:val="28"/>
        </w:rPr>
        <w:t>;</w:t>
      </w:r>
    </w:p>
    <w:p w14:paraId="6D073E68" w14:textId="77777777"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 xml:space="preserve">ИНН, </w:t>
      </w:r>
    </w:p>
    <w:p w14:paraId="64235297" w14:textId="0824C1CA" w:rsidR="00885018"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г</w:t>
      </w:r>
      <w:r w:rsidR="00F05513" w:rsidRPr="007D4A2B">
        <w:rPr>
          <w:rFonts w:ascii="Times New Roman" w:hAnsi="Times New Roman" w:cs="Times New Roman"/>
          <w:sz w:val="28"/>
          <w:szCs w:val="28"/>
        </w:rPr>
        <w:t>ражданство</w:t>
      </w:r>
      <w:r w:rsidR="003E2746" w:rsidRPr="007D4A2B">
        <w:rPr>
          <w:rFonts w:ascii="Times New Roman" w:hAnsi="Times New Roman" w:cs="Times New Roman"/>
          <w:sz w:val="28"/>
          <w:szCs w:val="28"/>
        </w:rPr>
        <w:t>;</w:t>
      </w:r>
    </w:p>
    <w:p w14:paraId="49C49279" w14:textId="052B145D"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данные документа</w:t>
      </w:r>
      <w:r w:rsidR="00885018" w:rsidRPr="007D4A2B">
        <w:rPr>
          <w:rFonts w:ascii="Times New Roman" w:hAnsi="Times New Roman" w:cs="Times New Roman"/>
          <w:sz w:val="28"/>
          <w:szCs w:val="28"/>
        </w:rPr>
        <w:t xml:space="preserve">, </w:t>
      </w:r>
      <w:r w:rsidRPr="007D4A2B">
        <w:rPr>
          <w:rFonts w:ascii="Times New Roman" w:hAnsi="Times New Roman" w:cs="Times New Roman"/>
          <w:sz w:val="28"/>
          <w:szCs w:val="28"/>
        </w:rPr>
        <w:t>удостоверяющего личность</w:t>
      </w:r>
      <w:r w:rsidR="003E2746" w:rsidRPr="007D4A2B">
        <w:rPr>
          <w:rFonts w:ascii="Times New Roman" w:hAnsi="Times New Roman" w:cs="Times New Roman"/>
          <w:sz w:val="28"/>
          <w:szCs w:val="28"/>
        </w:rPr>
        <w:t>;</w:t>
      </w:r>
    </w:p>
    <w:p w14:paraId="60B8ED2E" w14:textId="1CEDD0B0"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данные водительского удостоверения;</w:t>
      </w:r>
    </w:p>
    <w:p w14:paraId="3051B628" w14:textId="2FD8F395" w:rsidR="007D0B36" w:rsidRPr="007D4A2B" w:rsidRDefault="007D0B36"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данные документа, удостоверяющего личность за пределами Российской Федерации;</w:t>
      </w:r>
    </w:p>
    <w:p w14:paraId="5863A938" w14:textId="06BAD1F8"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данные документа, содержащиеся в свидетельстве о рождении</w:t>
      </w:r>
      <w:r w:rsidR="003E2746" w:rsidRPr="007D4A2B">
        <w:rPr>
          <w:rFonts w:ascii="Times New Roman" w:hAnsi="Times New Roman" w:cs="Times New Roman"/>
          <w:sz w:val="28"/>
          <w:szCs w:val="28"/>
        </w:rPr>
        <w:t>;</w:t>
      </w:r>
    </w:p>
    <w:p w14:paraId="2DD567C7" w14:textId="6A6BBB9D"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реквизиты банковской карты</w:t>
      </w:r>
      <w:r w:rsidR="003E2746" w:rsidRPr="007D4A2B">
        <w:rPr>
          <w:rFonts w:ascii="Times New Roman" w:hAnsi="Times New Roman" w:cs="Times New Roman"/>
          <w:sz w:val="28"/>
          <w:szCs w:val="28"/>
        </w:rPr>
        <w:t>;</w:t>
      </w:r>
    </w:p>
    <w:p w14:paraId="5ACD3C21" w14:textId="77777777"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номер расчетного счета;</w:t>
      </w:r>
    </w:p>
    <w:p w14:paraId="42096168" w14:textId="2D939F62"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номер лицевого счета;</w:t>
      </w:r>
    </w:p>
    <w:p w14:paraId="7645B612" w14:textId="13562DCC" w:rsidR="00146B75"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профессия</w:t>
      </w:r>
      <w:r w:rsidR="003E2746" w:rsidRPr="007D4A2B">
        <w:rPr>
          <w:rFonts w:ascii="Times New Roman" w:hAnsi="Times New Roman" w:cs="Times New Roman"/>
          <w:sz w:val="28"/>
          <w:szCs w:val="28"/>
        </w:rPr>
        <w:t>;</w:t>
      </w:r>
    </w:p>
    <w:p w14:paraId="0AF34404" w14:textId="161303FF"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должность</w:t>
      </w:r>
      <w:r w:rsidR="003E2746" w:rsidRPr="007D4A2B">
        <w:rPr>
          <w:rFonts w:ascii="Times New Roman" w:hAnsi="Times New Roman" w:cs="Times New Roman"/>
          <w:sz w:val="28"/>
          <w:szCs w:val="28"/>
        </w:rPr>
        <w:t>;</w:t>
      </w:r>
      <w:r w:rsidRPr="007D4A2B">
        <w:rPr>
          <w:rFonts w:ascii="Times New Roman" w:hAnsi="Times New Roman" w:cs="Times New Roman"/>
          <w:sz w:val="28"/>
          <w:szCs w:val="28"/>
        </w:rPr>
        <w:t xml:space="preserve"> </w:t>
      </w:r>
    </w:p>
    <w:p w14:paraId="7F2E2E96" w14:textId="2ACBDEE1" w:rsidR="00885018"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сведения о трудовой деятельности (в том числе стаж работы</w:t>
      </w:r>
      <w:r w:rsidR="00146B75" w:rsidRPr="007D4A2B">
        <w:rPr>
          <w:rFonts w:ascii="Times New Roman" w:hAnsi="Times New Roman" w:cs="Times New Roman"/>
          <w:sz w:val="28"/>
          <w:szCs w:val="28"/>
        </w:rPr>
        <w:t xml:space="preserve"> </w:t>
      </w:r>
      <w:r w:rsidRPr="007D4A2B">
        <w:rPr>
          <w:rFonts w:ascii="Times New Roman" w:hAnsi="Times New Roman" w:cs="Times New Roman"/>
          <w:sz w:val="28"/>
          <w:szCs w:val="28"/>
        </w:rPr>
        <w:t>данные о трудовой занятости на текущее время с указанием наименования и расчетного счета организации)</w:t>
      </w:r>
      <w:r w:rsidR="003E2746" w:rsidRPr="007D4A2B">
        <w:rPr>
          <w:rFonts w:ascii="Times New Roman" w:hAnsi="Times New Roman" w:cs="Times New Roman"/>
          <w:sz w:val="28"/>
          <w:szCs w:val="28"/>
        </w:rPr>
        <w:t>;</w:t>
      </w:r>
    </w:p>
    <w:p w14:paraId="63083FB0" w14:textId="47FA2166" w:rsidR="00E83E56"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отношение к воинской обязанности, сведения о воинском учете, сведения об образовании;</w:t>
      </w:r>
    </w:p>
    <w:p w14:paraId="61E017BA" w14:textId="756CDC27"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сведения об образовании;</w:t>
      </w:r>
    </w:p>
    <w:p w14:paraId="24514EAE" w14:textId="36DF8DA3" w:rsidR="008C5366" w:rsidRPr="007D4A2B" w:rsidRDefault="008C5366"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сведения о судимости;</w:t>
      </w:r>
    </w:p>
    <w:p w14:paraId="1ED0D0E3" w14:textId="74C9C287" w:rsidR="00146B75" w:rsidRPr="007D4A2B" w:rsidRDefault="00146B75"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иные персональные данные.</w:t>
      </w:r>
    </w:p>
    <w:p w14:paraId="69515A2D" w14:textId="77777777" w:rsidR="00F05513" w:rsidRPr="007D4A2B" w:rsidRDefault="00F05513" w:rsidP="007D4A2B">
      <w:pPr>
        <w:pStyle w:val="a4"/>
        <w:ind w:firstLine="709"/>
        <w:rPr>
          <w:rFonts w:ascii="Times New Roman" w:hAnsi="Times New Roman" w:cs="Times New Roman"/>
          <w:sz w:val="28"/>
          <w:szCs w:val="28"/>
        </w:rPr>
      </w:pPr>
      <w:r w:rsidRPr="007D4A2B">
        <w:rPr>
          <w:rFonts w:ascii="Times New Roman" w:hAnsi="Times New Roman" w:cs="Times New Roman"/>
          <w:sz w:val="28"/>
          <w:szCs w:val="28"/>
        </w:rPr>
        <w:t>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70FD5187" w14:textId="3081F43E" w:rsidR="00F05513" w:rsidRPr="007D0B36" w:rsidRDefault="00F05513" w:rsidP="007D4A2B">
      <w:pPr>
        <w:pStyle w:val="a4"/>
        <w:ind w:firstLine="709"/>
      </w:pPr>
      <w:r w:rsidRPr="007D4A2B">
        <w:rPr>
          <w:rFonts w:ascii="Times New Roman" w:hAnsi="Times New Roman" w:cs="Times New Roman"/>
          <w:sz w:val="28"/>
          <w:szCs w:val="28"/>
        </w:rPr>
        <w:t>Вышеперечисленные данные далее по тексту Политики объединены общим понятием Персональные данные.</w:t>
      </w:r>
    </w:p>
    <w:p w14:paraId="57FD53D2" w14:textId="77777777" w:rsidR="002E7C0B" w:rsidRPr="007D4A2B" w:rsidRDefault="002E7C0B" w:rsidP="002E7C0B">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9. Принципы обработки персональных данных</w:t>
      </w:r>
    </w:p>
    <w:p w14:paraId="2C8578E8" w14:textId="259B608D"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lastRenderedPageBreak/>
        <w:t>Обработка персональных данных осуществляется на законной и справедливой основе.</w:t>
      </w:r>
    </w:p>
    <w:p w14:paraId="177C190D" w14:textId="4D5FB147"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3B870A3" w14:textId="4C415180"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Обработке подлежат только персональные данные, которые отвечают целям их обработки.</w:t>
      </w:r>
    </w:p>
    <w:p w14:paraId="65C5F388" w14:textId="62FA45A9"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61C8BD5" w14:textId="210AA8D5"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и/или обеспечивает их принятие по удалению или уточнению неполных или неточных данных.</w:t>
      </w:r>
    </w:p>
    <w:p w14:paraId="402D6C01" w14:textId="07E62F16" w:rsidR="002E7C0B" w:rsidRPr="007D0B36" w:rsidRDefault="002E7C0B" w:rsidP="002E7C0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9D426B4" w14:textId="77777777" w:rsidR="004E1025" w:rsidRPr="007D4A2B" w:rsidRDefault="004E1025" w:rsidP="004E1025">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10. Цели обработки персональных данных</w:t>
      </w:r>
    </w:p>
    <w:p w14:paraId="44E39612" w14:textId="7A504B93"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Информирование Пользователя посредством отправки электронных писем;</w:t>
      </w:r>
    </w:p>
    <w:p w14:paraId="6A00FDA3" w14:textId="5AE572EA"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Предоставление доступа Пользователю к сервисам, информации и/или материалам, содержащимся на веб-сайте https://</w:t>
      </w:r>
      <w:r w:rsidRPr="007D0B36">
        <w:rPr>
          <w:color w:val="000000" w:themeColor="text1"/>
          <w:sz w:val="28"/>
          <w:szCs w:val="28"/>
          <w:lang w:val="en-US"/>
        </w:rPr>
        <w:t>anmosk</w:t>
      </w:r>
      <w:r w:rsidRPr="007D0B36">
        <w:rPr>
          <w:color w:val="000000" w:themeColor="text1"/>
          <w:sz w:val="28"/>
          <w:szCs w:val="28"/>
        </w:rPr>
        <w:t>.gosuslugi.ru/.</w:t>
      </w:r>
    </w:p>
    <w:p w14:paraId="430F52E5" w14:textId="4F00A594"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A6DE3E8" w14:textId="5EA67925" w:rsidR="004E1025" w:rsidRPr="007D4A2B" w:rsidRDefault="004E1025" w:rsidP="004E1025">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11. Условия обработки персональных данных</w:t>
      </w:r>
    </w:p>
    <w:p w14:paraId="34CCFE1E" w14:textId="1C36657A"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373D9FA3" w14:textId="4375934C"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lastRenderedPageBreak/>
        <w:t>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22208C8" w14:textId="52551DCB" w:rsidR="004E1025" w:rsidRPr="007D4A2B" w:rsidRDefault="004E1025" w:rsidP="004E1025">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12. Порядок сбора, хранения, передачи и других видов обработки персональных данных</w:t>
      </w:r>
    </w:p>
    <w:p w14:paraId="7EB7AEF4" w14:textId="658A71E4"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Безопасность персональных данных, которые обрабатываются Администрацией,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7BFBFB9" w14:textId="29E7063B" w:rsidR="004E1025" w:rsidRPr="007D0B36" w:rsidRDefault="004E1025" w:rsidP="004E1025">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2B0A6D" w14:textId="6863194A" w:rsidR="004E1025" w:rsidRPr="007D0B36" w:rsidRDefault="004E1025" w:rsidP="00C8018D">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 xml:space="preserve">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rsidR="00C8018D" w:rsidRPr="007D0B36">
        <w:rPr>
          <w:color w:val="000000" w:themeColor="text1"/>
          <w:sz w:val="28"/>
          <w:szCs w:val="28"/>
        </w:rPr>
        <w:t>Администрации</w:t>
      </w:r>
      <w:r w:rsidRPr="007D0B36">
        <w:rPr>
          <w:color w:val="000000" w:themeColor="text1"/>
          <w:sz w:val="28"/>
          <w:szCs w:val="28"/>
        </w:rPr>
        <w:t xml:space="preserve"> на передачу данных третьему лицу для исполнения обязательств по гражданско-правовому договору.</w:t>
      </w:r>
    </w:p>
    <w:p w14:paraId="083BD8DC" w14:textId="2C8342E8" w:rsidR="004E1025" w:rsidRPr="007D0B36" w:rsidRDefault="004E1025" w:rsidP="00C8018D">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 xml:space="preserve">В случае выявления неточностей в персональных данных, Пользователь может актуализировать их самостоятельно, путем направления </w:t>
      </w:r>
      <w:r w:rsidR="00C8018D" w:rsidRPr="007D0B36">
        <w:rPr>
          <w:color w:val="000000" w:themeColor="text1"/>
          <w:sz w:val="28"/>
          <w:szCs w:val="28"/>
        </w:rPr>
        <w:t>Администрации</w:t>
      </w:r>
      <w:r w:rsidRPr="007D0B36">
        <w:rPr>
          <w:color w:val="000000" w:themeColor="text1"/>
          <w:sz w:val="28"/>
          <w:szCs w:val="28"/>
        </w:rPr>
        <w:t xml:space="preserve"> уведомление на адрес электронной почты </w:t>
      </w:r>
      <w:r w:rsidR="00C8018D" w:rsidRPr="007D0B36">
        <w:rPr>
          <w:color w:val="000000" w:themeColor="text1"/>
          <w:sz w:val="28"/>
          <w:szCs w:val="28"/>
          <w:lang w:val="en-US"/>
        </w:rPr>
        <w:t>angosk</w:t>
      </w:r>
      <w:r w:rsidRPr="007D0B36">
        <w:rPr>
          <w:color w:val="000000" w:themeColor="text1"/>
          <w:sz w:val="28"/>
          <w:szCs w:val="28"/>
        </w:rPr>
        <w:t>@</w:t>
      </w:r>
      <w:r w:rsidR="00C8018D" w:rsidRPr="007D0B36">
        <w:rPr>
          <w:color w:val="000000" w:themeColor="text1"/>
          <w:sz w:val="28"/>
          <w:szCs w:val="28"/>
          <w:lang w:val="en-US"/>
        </w:rPr>
        <w:t>angosk</w:t>
      </w:r>
      <w:r w:rsidRPr="007D0B36">
        <w:rPr>
          <w:color w:val="000000" w:themeColor="text1"/>
          <w:sz w:val="28"/>
          <w:szCs w:val="28"/>
        </w:rPr>
        <w:t>.ru с пометкой «Актуализация персональных данных».</w:t>
      </w:r>
    </w:p>
    <w:p w14:paraId="7AFB1A8E" w14:textId="492802CA" w:rsidR="004E1025" w:rsidRPr="007D0B36" w:rsidRDefault="004E1025" w:rsidP="00C8018D">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D0B36">
        <w:rPr>
          <w:color w:val="000000" w:themeColor="text1"/>
          <w:sz w:val="28"/>
          <w:szCs w:val="28"/>
        </w:rPr>
        <w:br/>
        <w:t xml:space="preserve">Пользователь может в любой момент отозвать свое согласие на обработку персональных данных, направив </w:t>
      </w:r>
      <w:r w:rsidR="00C8018D" w:rsidRPr="007D0B36">
        <w:rPr>
          <w:color w:val="000000" w:themeColor="text1"/>
          <w:sz w:val="28"/>
          <w:szCs w:val="28"/>
        </w:rPr>
        <w:t>Администрации</w:t>
      </w:r>
      <w:r w:rsidRPr="007D0B36">
        <w:rPr>
          <w:color w:val="000000" w:themeColor="text1"/>
          <w:sz w:val="28"/>
          <w:szCs w:val="28"/>
        </w:rPr>
        <w:t xml:space="preserve"> уведомление посредством электронной почты на электронный адрес </w:t>
      </w:r>
      <w:r w:rsidR="00C8018D" w:rsidRPr="007D0B36">
        <w:rPr>
          <w:color w:val="000000" w:themeColor="text1"/>
          <w:sz w:val="28"/>
          <w:szCs w:val="28"/>
          <w:lang w:val="en-US"/>
        </w:rPr>
        <w:t>angosk</w:t>
      </w:r>
      <w:r w:rsidRPr="007D0B36">
        <w:rPr>
          <w:color w:val="000000" w:themeColor="text1"/>
          <w:sz w:val="28"/>
          <w:szCs w:val="28"/>
        </w:rPr>
        <w:t>@</w:t>
      </w:r>
      <w:r w:rsidR="00C8018D" w:rsidRPr="007D0B36">
        <w:rPr>
          <w:color w:val="000000" w:themeColor="text1"/>
          <w:sz w:val="28"/>
          <w:szCs w:val="28"/>
          <w:lang w:val="en-US"/>
        </w:rPr>
        <w:t>angosk</w:t>
      </w:r>
      <w:r w:rsidRPr="007D0B36">
        <w:rPr>
          <w:color w:val="000000" w:themeColor="text1"/>
          <w:sz w:val="28"/>
          <w:szCs w:val="28"/>
        </w:rPr>
        <w:t>.ru с пометкой «Отзыв согласия на обработку персональных данных».</w:t>
      </w:r>
    </w:p>
    <w:p w14:paraId="0E36A0FE" w14:textId="4CF26BE7" w:rsidR="004E1025" w:rsidRPr="007D0B36" w:rsidRDefault="004E1025" w:rsidP="00655EC6">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 xml:space="preserve">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w:t>
      </w:r>
      <w:r w:rsidR="00655EC6" w:rsidRPr="007D0B36">
        <w:rPr>
          <w:color w:val="000000" w:themeColor="text1"/>
          <w:sz w:val="28"/>
          <w:szCs w:val="28"/>
        </w:rPr>
        <w:t>Администрация</w:t>
      </w:r>
      <w:r w:rsidRPr="007D0B36">
        <w:rPr>
          <w:color w:val="000000" w:themeColor="text1"/>
          <w:sz w:val="28"/>
          <w:szCs w:val="28"/>
        </w:rPr>
        <w:t xml:space="preserve"> не несет ответственность за действия третьих лиц, в том числе указанных в настоящем пункте поставщиков услуг.</w:t>
      </w:r>
    </w:p>
    <w:p w14:paraId="60CAD6DC" w14:textId="5B428A04" w:rsidR="004E1025" w:rsidRPr="007D0B36" w:rsidRDefault="004E1025" w:rsidP="00655EC6">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lastRenderedPageBreak/>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B89CAFB" w14:textId="594C4E03" w:rsidR="004E1025" w:rsidRPr="007D4A2B" w:rsidRDefault="004E1025" w:rsidP="00655EC6">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w:t>
      </w:r>
      <w:r w:rsidR="00655EC6" w:rsidRPr="007D4A2B">
        <w:rPr>
          <w:b w:val="0"/>
          <w:color w:val="000000" w:themeColor="text1"/>
          <w:sz w:val="28"/>
          <w:szCs w:val="28"/>
        </w:rPr>
        <w:t>3</w:t>
      </w:r>
      <w:r w:rsidRPr="007D4A2B">
        <w:rPr>
          <w:b w:val="0"/>
          <w:color w:val="000000" w:themeColor="text1"/>
          <w:sz w:val="28"/>
          <w:szCs w:val="28"/>
        </w:rPr>
        <w:t xml:space="preserve">. Перечень действий, производимых </w:t>
      </w:r>
      <w:r w:rsidR="00BE377F" w:rsidRPr="007D4A2B">
        <w:rPr>
          <w:b w:val="0"/>
          <w:color w:val="000000" w:themeColor="text1"/>
          <w:sz w:val="28"/>
          <w:szCs w:val="28"/>
        </w:rPr>
        <w:t>Администрацией</w:t>
      </w:r>
      <w:r w:rsidRPr="007D4A2B">
        <w:rPr>
          <w:b w:val="0"/>
          <w:color w:val="000000" w:themeColor="text1"/>
          <w:sz w:val="28"/>
          <w:szCs w:val="28"/>
        </w:rPr>
        <w:t xml:space="preserve"> с полученными персональными данными</w:t>
      </w:r>
    </w:p>
    <w:p w14:paraId="603CD9D8" w14:textId="182FF9E2" w:rsidR="004E1025" w:rsidRPr="007D0B36" w:rsidRDefault="00BE377F" w:rsidP="00BE377F">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w:t>
      </w:r>
      <w:r w:rsidR="004E1025" w:rsidRPr="007D0B36">
        <w:rPr>
          <w:color w:val="000000" w:themeColor="text1"/>
          <w:sz w:val="28"/>
          <w:szCs w:val="28"/>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97E2B6E" w14:textId="2D8B5E5D" w:rsidR="004E1025" w:rsidRPr="007D0B36" w:rsidRDefault="00BE377F" w:rsidP="00BE377F">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w:t>
      </w:r>
      <w:r w:rsidR="004E1025" w:rsidRPr="007D0B36">
        <w:rPr>
          <w:color w:val="000000" w:themeColor="text1"/>
          <w:sz w:val="28"/>
          <w:szCs w:val="28"/>
        </w:rPr>
        <w:t xml:space="preserve">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854ED63" w14:textId="36E77A88" w:rsidR="004E1025" w:rsidRPr="007D4A2B" w:rsidRDefault="004E1025" w:rsidP="00BE377F">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w:t>
      </w:r>
      <w:r w:rsidR="00BE377F" w:rsidRPr="007D4A2B">
        <w:rPr>
          <w:b w:val="0"/>
          <w:color w:val="000000" w:themeColor="text1"/>
          <w:sz w:val="28"/>
          <w:szCs w:val="28"/>
        </w:rPr>
        <w:t>4</w:t>
      </w:r>
      <w:r w:rsidRPr="007D4A2B">
        <w:rPr>
          <w:b w:val="0"/>
          <w:color w:val="000000" w:themeColor="text1"/>
          <w:sz w:val="28"/>
          <w:szCs w:val="28"/>
        </w:rPr>
        <w:t>. Конфиденциальность персональных данных</w:t>
      </w:r>
    </w:p>
    <w:p w14:paraId="0D239AF4" w14:textId="54FA29C4" w:rsidR="004E1025" w:rsidRPr="007D0B36" w:rsidRDefault="00BE377F" w:rsidP="00BE377F">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Администрация</w:t>
      </w:r>
      <w:r w:rsidR="004E1025" w:rsidRPr="007D0B36">
        <w:rPr>
          <w:color w:val="000000" w:themeColor="text1"/>
          <w:sz w:val="28"/>
          <w:szCs w:val="28"/>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9FC27A8" w14:textId="09D8F8AE" w:rsidR="004E1025" w:rsidRPr="007D4A2B" w:rsidRDefault="004E1025" w:rsidP="003E2746">
      <w:pPr>
        <w:pStyle w:val="3"/>
        <w:shd w:val="clear" w:color="auto" w:fill="FFFFFF"/>
        <w:spacing w:before="270" w:beforeAutospacing="0" w:after="150" w:afterAutospacing="0" w:line="359" w:lineRule="atLeast"/>
        <w:jc w:val="center"/>
        <w:rPr>
          <w:b w:val="0"/>
          <w:color w:val="000000" w:themeColor="text1"/>
          <w:sz w:val="28"/>
          <w:szCs w:val="28"/>
        </w:rPr>
      </w:pPr>
      <w:r w:rsidRPr="007D4A2B">
        <w:rPr>
          <w:b w:val="0"/>
          <w:color w:val="000000" w:themeColor="text1"/>
          <w:sz w:val="28"/>
          <w:szCs w:val="28"/>
        </w:rPr>
        <w:t>1</w:t>
      </w:r>
      <w:r w:rsidR="003E2746" w:rsidRPr="007D4A2B">
        <w:rPr>
          <w:b w:val="0"/>
          <w:color w:val="000000" w:themeColor="text1"/>
          <w:sz w:val="28"/>
          <w:szCs w:val="28"/>
        </w:rPr>
        <w:t>5</w:t>
      </w:r>
      <w:r w:rsidRPr="007D4A2B">
        <w:rPr>
          <w:b w:val="0"/>
          <w:color w:val="000000" w:themeColor="text1"/>
          <w:sz w:val="28"/>
          <w:szCs w:val="28"/>
        </w:rPr>
        <w:t>. Заключительные положения</w:t>
      </w:r>
    </w:p>
    <w:p w14:paraId="498A2788" w14:textId="613C9B3E" w:rsidR="004E1025" w:rsidRPr="007D0B36" w:rsidRDefault="004E1025" w:rsidP="00BE377F">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 xml:space="preserve">Пользователь может получить любые разъяснения по интересующим вопросам, касающимся обработки его персональных данных, обратившись </w:t>
      </w:r>
      <w:r w:rsidR="00BE377F" w:rsidRPr="007D0B36">
        <w:rPr>
          <w:color w:val="000000" w:themeColor="text1"/>
          <w:sz w:val="28"/>
          <w:szCs w:val="28"/>
        </w:rPr>
        <w:t>в Администрацию</w:t>
      </w:r>
      <w:r w:rsidRPr="007D0B36">
        <w:rPr>
          <w:color w:val="000000" w:themeColor="text1"/>
          <w:sz w:val="28"/>
          <w:szCs w:val="28"/>
        </w:rPr>
        <w:t xml:space="preserve"> с помощью электронной почты angosk@angosk.ru.</w:t>
      </w:r>
    </w:p>
    <w:p w14:paraId="541B5B88" w14:textId="131161DD" w:rsidR="004E1025" w:rsidRPr="007D0B36" w:rsidRDefault="004E1025" w:rsidP="00BE377F">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В данном документе будут отражены любые изменения политики обработки персональных данных. Политика действует бессрочно до замены ее новой версией.</w:t>
      </w:r>
    </w:p>
    <w:p w14:paraId="28D40E1F" w14:textId="0DF09DBE" w:rsidR="00541D97" w:rsidRPr="007D0B36" w:rsidRDefault="004E1025" w:rsidP="007D4A2B">
      <w:pPr>
        <w:pStyle w:val="a3"/>
        <w:shd w:val="clear" w:color="auto" w:fill="FFFFFF"/>
        <w:spacing w:before="90" w:beforeAutospacing="0" w:after="210" w:afterAutospacing="0"/>
        <w:ind w:firstLine="708"/>
        <w:jc w:val="both"/>
        <w:rPr>
          <w:color w:val="000000" w:themeColor="text1"/>
          <w:sz w:val="28"/>
          <w:szCs w:val="28"/>
        </w:rPr>
      </w:pPr>
      <w:r w:rsidRPr="007D0B36">
        <w:rPr>
          <w:color w:val="000000" w:themeColor="text1"/>
          <w:sz w:val="28"/>
          <w:szCs w:val="28"/>
        </w:rPr>
        <w:t>Актуальная версия Политики в свободном доступе расположена в сети Интернет по адресу https://anmosk.gosuslugi.ru/policy/.</w:t>
      </w:r>
    </w:p>
    <w:sectPr w:rsidR="00541D97" w:rsidRPr="007D0B36" w:rsidSect="003A4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97"/>
    <w:rsid w:val="000679EF"/>
    <w:rsid w:val="000A6559"/>
    <w:rsid w:val="00146B75"/>
    <w:rsid w:val="002D7711"/>
    <w:rsid w:val="002E7C0B"/>
    <w:rsid w:val="002F17D9"/>
    <w:rsid w:val="003313F1"/>
    <w:rsid w:val="003A45B9"/>
    <w:rsid w:val="003E2746"/>
    <w:rsid w:val="004160A4"/>
    <w:rsid w:val="004E1025"/>
    <w:rsid w:val="00541D97"/>
    <w:rsid w:val="005620F5"/>
    <w:rsid w:val="005E2974"/>
    <w:rsid w:val="006119F0"/>
    <w:rsid w:val="00655EC6"/>
    <w:rsid w:val="00711542"/>
    <w:rsid w:val="00775A6F"/>
    <w:rsid w:val="007D0B36"/>
    <w:rsid w:val="007D4A2B"/>
    <w:rsid w:val="00885018"/>
    <w:rsid w:val="008C5366"/>
    <w:rsid w:val="008F69CE"/>
    <w:rsid w:val="00A479D0"/>
    <w:rsid w:val="00B35DE7"/>
    <w:rsid w:val="00BE377F"/>
    <w:rsid w:val="00C8018D"/>
    <w:rsid w:val="00C90F48"/>
    <w:rsid w:val="00CD443F"/>
    <w:rsid w:val="00E83E56"/>
    <w:rsid w:val="00EE6F6D"/>
    <w:rsid w:val="00F05513"/>
    <w:rsid w:val="00FB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D68944"/>
  <w15:docId w15:val="{EFADED0B-FBB9-4723-B24B-13FE95C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5B9"/>
  </w:style>
  <w:style w:type="paragraph" w:styleId="3">
    <w:name w:val="heading 3"/>
    <w:basedOn w:val="a"/>
    <w:link w:val="30"/>
    <w:uiPriority w:val="9"/>
    <w:qFormat/>
    <w:rsid w:val="00CD44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E56"/>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E83E56"/>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71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D443F"/>
    <w:rPr>
      <w:rFonts w:ascii="Times New Roman" w:eastAsia="Times New Roman" w:hAnsi="Times New Roman" w:cs="Times New Roman"/>
      <w:b/>
      <w:bCs/>
      <w:sz w:val="27"/>
      <w:szCs w:val="27"/>
      <w:lang w:eastAsia="ru-RU"/>
    </w:rPr>
  </w:style>
  <w:style w:type="paragraph" w:styleId="a4">
    <w:name w:val="No Spacing"/>
    <w:uiPriority w:val="1"/>
    <w:qFormat/>
    <w:rsid w:val="00CD4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9324">
      <w:bodyDiv w:val="1"/>
      <w:marLeft w:val="0"/>
      <w:marRight w:val="0"/>
      <w:marTop w:val="0"/>
      <w:marBottom w:val="0"/>
      <w:divBdr>
        <w:top w:val="none" w:sz="0" w:space="0" w:color="auto"/>
        <w:left w:val="none" w:sz="0" w:space="0" w:color="auto"/>
        <w:bottom w:val="none" w:sz="0" w:space="0" w:color="auto"/>
        <w:right w:val="none" w:sz="0" w:space="0" w:color="auto"/>
      </w:divBdr>
    </w:div>
    <w:div w:id="543909575">
      <w:bodyDiv w:val="1"/>
      <w:marLeft w:val="0"/>
      <w:marRight w:val="0"/>
      <w:marTop w:val="0"/>
      <w:marBottom w:val="0"/>
      <w:divBdr>
        <w:top w:val="none" w:sz="0" w:space="0" w:color="auto"/>
        <w:left w:val="none" w:sz="0" w:space="0" w:color="auto"/>
        <w:bottom w:val="none" w:sz="0" w:space="0" w:color="auto"/>
        <w:right w:val="none" w:sz="0" w:space="0" w:color="auto"/>
      </w:divBdr>
    </w:div>
    <w:div w:id="774982577">
      <w:bodyDiv w:val="1"/>
      <w:marLeft w:val="0"/>
      <w:marRight w:val="0"/>
      <w:marTop w:val="0"/>
      <w:marBottom w:val="0"/>
      <w:divBdr>
        <w:top w:val="none" w:sz="0" w:space="0" w:color="auto"/>
        <w:left w:val="none" w:sz="0" w:space="0" w:color="auto"/>
        <w:bottom w:val="none" w:sz="0" w:space="0" w:color="auto"/>
        <w:right w:val="none" w:sz="0" w:space="0" w:color="auto"/>
      </w:divBdr>
    </w:div>
    <w:div w:id="811487060">
      <w:bodyDiv w:val="1"/>
      <w:marLeft w:val="0"/>
      <w:marRight w:val="0"/>
      <w:marTop w:val="0"/>
      <w:marBottom w:val="0"/>
      <w:divBdr>
        <w:top w:val="none" w:sz="0" w:space="0" w:color="auto"/>
        <w:left w:val="none" w:sz="0" w:space="0" w:color="auto"/>
        <w:bottom w:val="none" w:sz="0" w:space="0" w:color="auto"/>
        <w:right w:val="none" w:sz="0" w:space="0" w:color="auto"/>
      </w:divBdr>
    </w:div>
    <w:div w:id="1262495119">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474520943">
      <w:bodyDiv w:val="1"/>
      <w:marLeft w:val="0"/>
      <w:marRight w:val="0"/>
      <w:marTop w:val="0"/>
      <w:marBottom w:val="0"/>
      <w:divBdr>
        <w:top w:val="none" w:sz="0" w:space="0" w:color="auto"/>
        <w:left w:val="none" w:sz="0" w:space="0" w:color="auto"/>
        <w:bottom w:val="none" w:sz="0" w:space="0" w:color="auto"/>
        <w:right w:val="none" w:sz="0" w:space="0" w:color="auto"/>
      </w:divBdr>
    </w:div>
    <w:div w:id="1659646284">
      <w:bodyDiv w:val="1"/>
      <w:marLeft w:val="0"/>
      <w:marRight w:val="0"/>
      <w:marTop w:val="0"/>
      <w:marBottom w:val="0"/>
      <w:divBdr>
        <w:top w:val="none" w:sz="0" w:space="0" w:color="auto"/>
        <w:left w:val="none" w:sz="0" w:space="0" w:color="auto"/>
        <w:bottom w:val="none" w:sz="0" w:space="0" w:color="auto"/>
        <w:right w:val="none" w:sz="0" w:space="0" w:color="auto"/>
      </w:divBdr>
    </w:div>
    <w:div w:id="18035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ECAF638D26B03E2589093D472587491FD692764C5740F422E574F99C0BF7341FF183F513S8J7N" TargetMode="External"/><Relationship Id="rId3" Type="http://schemas.openxmlformats.org/officeDocument/2006/relationships/settings" Target="settings.xml"/><Relationship Id="rId7" Type="http://schemas.openxmlformats.org/officeDocument/2006/relationships/hyperlink" Target="consultantplus://offline/ref=9BECAF638D26B03E2589093D472587491FD692764C5740F422E574F99C0BF7341FF183F51DS8J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ECAF638D26B03E2589093D472587491FDC94704C5340F422E574F99CS0JBN" TargetMode="External"/><Relationship Id="rId11" Type="http://schemas.openxmlformats.org/officeDocument/2006/relationships/theme" Target="theme/theme1.xml"/><Relationship Id="rId5" Type="http://schemas.openxmlformats.org/officeDocument/2006/relationships/hyperlink" Target="consultantplus://offline/ref=9BECAF638D26B03E2589093D472587491FDC94704C5340F422E574F99C0BF7341FF183FD1B87544AS7JD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BECAF638D26B03E2589093D472587491FD692764C5740F422E574F99C0BF7341FF183F513S8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55AE-5E17-4523-8C59-DD63D69D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3910</Words>
  <Characters>22291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Dolzhenko</dc:creator>
  <cp:keywords/>
  <dc:description/>
  <cp:lastModifiedBy>Павел</cp:lastModifiedBy>
  <cp:revision>3</cp:revision>
  <cp:lastPrinted>2020-08-13T19:01:00Z</cp:lastPrinted>
  <dcterms:created xsi:type="dcterms:W3CDTF">2023-10-26T17:29:00Z</dcterms:created>
  <dcterms:modified xsi:type="dcterms:W3CDTF">2023-10-26T17:30:00Z</dcterms:modified>
</cp:coreProperties>
</file>