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Актуальность проблемы противодействия коррупции</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 xml:space="preserve">   </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Актуальность проблемы противодействия коррупции обусловлена крайне высокой степенью ее общественной опасности. В результате совершения коррупционных преступлений существенно нарушается соответствующая определенным нормативным актам деятельность государственных и местных органов власти; подрываются авторитет и иные интересы публичной власти; зачастую причиняется значительный материальный ущерб; ущемляются права и законные интересы граждан или организаций, а в целом, интересы всего общества и государства.</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Правовую основу противодействия коррупции в России составляют Конституция Российской Федерации, федеральные законы, в том числе те, которыми ратифицированы соответствующие международные договоры (а соответственно, и положения этих международных договоров), а также изданные в их развитие иные нормативные правовые акты.</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Российская Федерация ратифицировала присоединение к основным международным соглашениям, направленным на борьбу с коррупцией. Для России в силу вступили Конвенции ООН</w:t>
      </w:r>
      <w:proofErr w:type="gramStart"/>
      <w:r w:rsidRPr="00CF0BFD">
        <w:rPr>
          <w:rFonts w:ascii="Times New Roman" w:hAnsi="Times New Roman" w:cs="Times New Roman"/>
          <w:sz w:val="28"/>
          <w:szCs w:val="28"/>
        </w:rPr>
        <w:t xml:space="preserve"> П</w:t>
      </w:r>
      <w:proofErr w:type="gramEnd"/>
      <w:r w:rsidRPr="00CF0BFD">
        <w:rPr>
          <w:rFonts w:ascii="Times New Roman" w:hAnsi="Times New Roman" w:cs="Times New Roman"/>
          <w:sz w:val="28"/>
          <w:szCs w:val="28"/>
        </w:rPr>
        <w:t>ротив коррупции с 8 июня 2006 года, Конвенция Совета Европы об уголовной ответственности за коррупцию - с 1 февраля 2007 года. В феврале 2007 года Россия официально стала членом международной организации ГРЕКО – Группа госуда</w:t>
      </w:r>
      <w:proofErr w:type="gramStart"/>
      <w:r w:rsidRPr="00CF0BFD">
        <w:rPr>
          <w:rFonts w:ascii="Times New Roman" w:hAnsi="Times New Roman" w:cs="Times New Roman"/>
          <w:sz w:val="28"/>
          <w:szCs w:val="28"/>
        </w:rPr>
        <w:t>рств пр</w:t>
      </w:r>
      <w:proofErr w:type="gramEnd"/>
      <w:r w:rsidRPr="00CF0BFD">
        <w:rPr>
          <w:rFonts w:ascii="Times New Roman" w:hAnsi="Times New Roman" w:cs="Times New Roman"/>
          <w:sz w:val="28"/>
          <w:szCs w:val="28"/>
        </w:rPr>
        <w:t xml:space="preserve">отив коррупции, которая учреждена в 1999 году Советом Европы для мониторинга государств на предмет соответствия антикоррупционным стандартам организации. Наряду с другими государствами, Россия 9 декабря отмечает учрежденный ООН Международный день борьбы с коррупцией. </w:t>
      </w:r>
      <w:proofErr w:type="gramStart"/>
      <w:r w:rsidRPr="00CF0BFD">
        <w:rPr>
          <w:rFonts w:ascii="Times New Roman" w:hAnsi="Times New Roman" w:cs="Times New Roman"/>
          <w:sz w:val="28"/>
          <w:szCs w:val="28"/>
        </w:rPr>
        <w:t>Конвенцией ООН предусмотрено, что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поощряет честность, неподкупность и ответственность своих публичных должностных лиц в соответствии с основополагающими принципами своей правовой системы;</w:t>
      </w:r>
      <w:proofErr w:type="gramEnd"/>
      <w:r w:rsidRPr="00CF0BFD">
        <w:rPr>
          <w:rFonts w:ascii="Times New Roman" w:hAnsi="Times New Roman" w:cs="Times New Roman"/>
          <w:sz w:val="28"/>
          <w:szCs w:val="28"/>
        </w:rPr>
        <w:t xml:space="preserve"> способствует расширению и распространению знаний по вопросам предупреждения коррупции; проведению мероприятий по информированию населения, способствующих созданию атмосферы нетерпимости в отношении коррупции; принимает надлежащие меры для обеспечения того, чтобы соответствующие органы по противодействию коррупции были известны населению, и обеспечивает доступ к таким органам для предоставления им сообщений, в том числе анонимно, о любых случаях, которые могут рассматриваться в качестве представляющих собой </w:t>
      </w:r>
      <w:proofErr w:type="gramStart"/>
      <w:r w:rsidRPr="00CF0BFD">
        <w:rPr>
          <w:rFonts w:ascii="Times New Roman" w:hAnsi="Times New Roman" w:cs="Times New Roman"/>
          <w:sz w:val="28"/>
          <w:szCs w:val="28"/>
        </w:rPr>
        <w:t>какое-либо</w:t>
      </w:r>
      <w:proofErr w:type="gramEnd"/>
      <w:r w:rsidRPr="00CF0BFD">
        <w:rPr>
          <w:rFonts w:ascii="Times New Roman" w:hAnsi="Times New Roman" w:cs="Times New Roman"/>
          <w:sz w:val="28"/>
          <w:szCs w:val="28"/>
        </w:rPr>
        <w:t xml:space="preserve"> из коррупционных преступлений.</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 xml:space="preserve">В Российской Федерации сформирована надлежащая правовая база противодействия коррупции. Действуют Указ Президента «О мерах по противодействию коррупции», План мероприятий по противодействию </w:t>
      </w:r>
      <w:r w:rsidRPr="00CF0BFD">
        <w:rPr>
          <w:rFonts w:ascii="Times New Roman" w:hAnsi="Times New Roman" w:cs="Times New Roman"/>
          <w:sz w:val="28"/>
          <w:szCs w:val="28"/>
        </w:rPr>
        <w:lastRenderedPageBreak/>
        <w:t>коррупции, Федеральный закон «О противодействии коррупции», другие федеральные законы и нормативные правовые акты.</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 xml:space="preserve">В соответствии с Федеральным законом "О противодействии коррупции" к коррупции относятся: злоупотребление служебным </w:t>
      </w:r>
      <w:proofErr w:type="gramStart"/>
      <w:r w:rsidRPr="00CF0BFD">
        <w:rPr>
          <w:rFonts w:ascii="Times New Roman" w:hAnsi="Times New Roman" w:cs="Times New Roman"/>
          <w:sz w:val="28"/>
          <w:szCs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w:t>
      </w:r>
      <w:proofErr w:type="gramEnd"/>
      <w:r w:rsidRPr="00CF0BFD">
        <w:rPr>
          <w:rFonts w:ascii="Times New Roman" w:hAnsi="Times New Roman" w:cs="Times New Roman"/>
          <w:sz w:val="28"/>
          <w:szCs w:val="28"/>
        </w:rPr>
        <w:t xml:space="preserve"> указанных деяний от имени или в интересах юридического лица.</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 xml:space="preserve">Ответственность за получение, дачу взятки, посредничество </w:t>
      </w:r>
      <w:proofErr w:type="gramStart"/>
      <w:r w:rsidRPr="00CF0BFD">
        <w:rPr>
          <w:rFonts w:ascii="Times New Roman" w:hAnsi="Times New Roman" w:cs="Times New Roman"/>
          <w:sz w:val="28"/>
          <w:szCs w:val="28"/>
        </w:rPr>
        <w:t>во</w:t>
      </w:r>
      <w:proofErr w:type="gramEnd"/>
      <w:r w:rsidRPr="00CF0BFD">
        <w:rPr>
          <w:rFonts w:ascii="Times New Roman" w:hAnsi="Times New Roman" w:cs="Times New Roman"/>
          <w:sz w:val="28"/>
          <w:szCs w:val="28"/>
        </w:rPr>
        <w:t xml:space="preserve"> </w:t>
      </w:r>
      <w:proofErr w:type="gramStart"/>
      <w:r w:rsidRPr="00CF0BFD">
        <w:rPr>
          <w:rFonts w:ascii="Times New Roman" w:hAnsi="Times New Roman" w:cs="Times New Roman"/>
          <w:sz w:val="28"/>
          <w:szCs w:val="28"/>
        </w:rPr>
        <w:t>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Предметом взяточничества (статьи 290, 291 и 291.1 УК РФ) и коммерческого подкупа (статья 204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 xml:space="preserve">В числе нарушений закона в данной сферы при юридически значимых обстоятельствах рассматриваются, например, предоставление кредита с заниженной процентной ставкой за пользование им, бесплатные либо </w:t>
      </w:r>
      <w:proofErr w:type="gramStart"/>
      <w:r w:rsidRPr="00CF0BFD">
        <w:rPr>
          <w:rFonts w:ascii="Times New Roman" w:hAnsi="Times New Roman" w:cs="Times New Roman"/>
          <w:sz w:val="28"/>
          <w:szCs w:val="28"/>
        </w:rPr>
        <w:t>по</w:t>
      </w:r>
      <w:proofErr w:type="gramEnd"/>
      <w:r w:rsidRPr="00CF0BFD">
        <w:rPr>
          <w:rFonts w:ascii="Times New Roman" w:hAnsi="Times New Roman" w:cs="Times New Roman"/>
          <w:sz w:val="28"/>
          <w:szCs w:val="28"/>
        </w:rPr>
        <w:t xml:space="preserve">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 т.п.</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Статья 8 Федерального закона о противодействии коррупции предусматривает обязанность государственного или муниципального служащего, а также его супруги (супруга) и несовершеннолетних детей предоставлять сведения о доходах, об имуществе и обязательствах имущественного характера.</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 xml:space="preserve">За совершение коррупционных правонарушений виновные физические лица могут быть привлечены к уголовной, административной, гражданско-правовой и дисциплинарной ответственности в соответствии с законодательством Российской Федерации. Учитывая, что в уголовном законодательстве Российской Федерации ответственность юридических лиц не предусмотрена, поскольку это противоречит принципу личной ответственности каждого человека за совершенное им преступление, Россия пошла по пути установления административной ответственности для юридических лиц, совершающих коррупционные правонарушения. В настоящее время законодательство Российской Федерации об </w:t>
      </w:r>
      <w:r w:rsidRPr="00CF0BFD">
        <w:rPr>
          <w:rFonts w:ascii="Times New Roman" w:hAnsi="Times New Roman" w:cs="Times New Roman"/>
          <w:sz w:val="28"/>
          <w:szCs w:val="28"/>
        </w:rPr>
        <w:lastRenderedPageBreak/>
        <w:t>административных правонарушениях – одно из эффективных механизмов противодействия коррупционным проявлениям. Статьей 14 Федерального закона «О противодействии коррупции» предусмотрена ответственность юридических лиц в тех случаях, когда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Срок давности привлечения к административной ответственности за нарушение законодательства Российской Федерации о противодействии коррупции составляет шесть лет со дня совершения административного правонарушения. Безнаказанность за совершение коррупционных административных правонарушений порождает коррупционную преступность.</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 xml:space="preserve">Под административным правонарушением коррупционной направленности следует понимать действие (бездействие) физического или юридического лица, совершенное умышленно или по </w:t>
      </w:r>
      <w:proofErr w:type="gramStart"/>
      <w:r w:rsidRPr="00CF0BFD">
        <w:rPr>
          <w:rFonts w:ascii="Times New Roman" w:hAnsi="Times New Roman" w:cs="Times New Roman"/>
          <w:sz w:val="28"/>
          <w:szCs w:val="28"/>
        </w:rPr>
        <w:t>неосторожности</w:t>
      </w:r>
      <w:proofErr w:type="gramEnd"/>
      <w:r w:rsidRPr="00CF0BFD">
        <w:rPr>
          <w:rFonts w:ascii="Times New Roman" w:hAnsi="Times New Roman" w:cs="Times New Roman"/>
          <w:sz w:val="28"/>
          <w:szCs w:val="28"/>
        </w:rPr>
        <w:t xml:space="preserve"> как с использованием своего служебного положения, так и с отступлением от своих прямых прав и обязанностей. Правонарушение может быть совершено в виде подкупа или нарушения антикоррупционных норм законодательства, за которое Кодексом Российской Федерации об административных правонарушениях установлена административная ответственность. Административные правонарушения коррупционной направленности обладают меньшей степенью общественной опасности, чем преступления. Однако это нисколько не снижает значимость деятельности по их предупреждению, выявлению и пресечению, привлечению виновных лиц к ответственности, так как именно такие правонарушения служат предпосылкой возникновения уголовно наказуемых коррупционных деяний. Так, за нецелевое использование бюджетных средств (статья 15.14 КоАП РФ) предусмотрена административная ответственность, однако если нецелевое расходование совершено в крупном размере (превышает один миллион пятьсот тысяч рублей), то наступает уголовная ответственность по статье 285.1 Уголовного кодекса Российской Федерации «Нецелевое расходование бюджетных средств».</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Статьёй 19.28 Кодекса Российской Федерации об административных правонарушениях «Незаконное вознаграждение от имени юридического лица» предусмотрена административная ответственность за совершение запрещенных законом действий в отношении соответствующих должностных лиц, а также лиц, выполняющих управленческие функции, связанные с занимаемым ими служебным положением.</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 xml:space="preserve">Отличительная особенность административных правонарушений от преступлений коррупционной направленности состоит также в возможности совершения некоторых правонарушений не только с прямым умыслом, но и по неосторожности, например, по статье 19.29 «Незаконное привлечение к трудовой деятельности государственного служащего (бывшего государственного служащего)». Законом предусмотрено, что в течение двух </w:t>
      </w:r>
      <w:r w:rsidRPr="00CF0BFD">
        <w:rPr>
          <w:rFonts w:ascii="Times New Roman" w:hAnsi="Times New Roman" w:cs="Times New Roman"/>
          <w:sz w:val="28"/>
          <w:szCs w:val="28"/>
        </w:rPr>
        <w:lastRenderedPageBreak/>
        <w:t xml:space="preserve">лет при заключении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трудового или гражданско-правового договора на выполнение работ (оказание </w:t>
      </w:r>
      <w:proofErr w:type="gramStart"/>
      <w:r w:rsidRPr="00CF0BFD">
        <w:rPr>
          <w:rFonts w:ascii="Times New Roman" w:hAnsi="Times New Roman" w:cs="Times New Roman"/>
          <w:sz w:val="28"/>
          <w:szCs w:val="28"/>
        </w:rPr>
        <w:t xml:space="preserve">услуг) </w:t>
      </w:r>
      <w:proofErr w:type="gramEnd"/>
      <w:r w:rsidRPr="00CF0BFD">
        <w:rPr>
          <w:rFonts w:ascii="Times New Roman" w:hAnsi="Times New Roman" w:cs="Times New Roman"/>
          <w:sz w:val="28"/>
          <w:szCs w:val="28"/>
        </w:rPr>
        <w:t>работодатель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Под дисциплинарным проступком коррупционной направленности подразумевается такой вид правонарушения как использование государственным служащим своего статуса для получения преимуществ вопреки интересам государства, общества, граждан или организаций с нарушением (или без такового) нормативно установленного порядка несения службы, за которое предусмотрено дисциплинарное взыскание.</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Например, антикоррупционное законодательство устанавливает обязанность уведомлять обо всех обращениях к ним в целях склонения к совершению коррупционных правонарушений. Невыполнение этой должностной обязанности влечет его увольнение с государственной службы либо привлечение его к иным видам ответственности в соответствии с законодательством Российской Федерации. В данном случае это будет, прежде всего, дисциплинарная ответственность.</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Если коррупционным правонарушением причинен имущественный ущерб физическим или юридическим лицам, последние могут обратиться в суд с требованием возмещения ущерба в порядке статьи 1069 Гражданского кодекса Российской Федерации.</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 xml:space="preserve">В качестве меры по предупреждению коррупции следует рассматривать антикоррупционную экспертизу нормативных правовых актов и их проектов, где также важна роль органов прокуратуры. Работа по проведению антикоррупционной экспертизы требует от работника прокуратуры, закрепленного за данным направлением прокурорского надзора не только знаний федерального законодательства, прежде всего в сфере экономики, но и умения моделировать практику </w:t>
      </w:r>
      <w:proofErr w:type="spellStart"/>
      <w:r w:rsidRPr="00CF0BFD">
        <w:rPr>
          <w:rFonts w:ascii="Times New Roman" w:hAnsi="Times New Roman" w:cs="Times New Roman"/>
          <w:sz w:val="28"/>
          <w:szCs w:val="28"/>
        </w:rPr>
        <w:t>правоприменения</w:t>
      </w:r>
      <w:proofErr w:type="spellEnd"/>
      <w:r w:rsidRPr="00CF0BFD">
        <w:rPr>
          <w:rFonts w:ascii="Times New Roman" w:hAnsi="Times New Roman" w:cs="Times New Roman"/>
          <w:sz w:val="28"/>
          <w:szCs w:val="28"/>
        </w:rPr>
        <w:t xml:space="preserve"> нормативного акта. </w:t>
      </w:r>
      <w:proofErr w:type="spellStart"/>
      <w:r w:rsidRPr="00CF0BFD">
        <w:rPr>
          <w:rFonts w:ascii="Times New Roman" w:hAnsi="Times New Roman" w:cs="Times New Roman"/>
          <w:sz w:val="28"/>
          <w:szCs w:val="28"/>
        </w:rPr>
        <w:t>Коррупциогенным</w:t>
      </w:r>
      <w:proofErr w:type="spellEnd"/>
      <w:r w:rsidRPr="00CF0BFD">
        <w:rPr>
          <w:rFonts w:ascii="Times New Roman" w:hAnsi="Times New Roman" w:cs="Times New Roman"/>
          <w:sz w:val="28"/>
          <w:szCs w:val="28"/>
        </w:rPr>
        <w:t xml:space="preserve"> фактором признается наличие в нормативном правовом акте положений, устанавливающих для </w:t>
      </w:r>
      <w:proofErr w:type="spellStart"/>
      <w:r w:rsidRPr="00CF0BFD">
        <w:rPr>
          <w:rFonts w:ascii="Times New Roman" w:hAnsi="Times New Roman" w:cs="Times New Roman"/>
          <w:sz w:val="28"/>
          <w:szCs w:val="28"/>
        </w:rPr>
        <w:t>правоприменителя</w:t>
      </w:r>
      <w:proofErr w:type="spellEnd"/>
      <w:r w:rsidRPr="00CF0BFD">
        <w:rPr>
          <w:rFonts w:ascii="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 xml:space="preserve">Одним из серьезных рычагов профилактики коррупционных проявлений среди государственных и муниципальных служащих, </w:t>
      </w:r>
      <w:proofErr w:type="gramStart"/>
      <w:r w:rsidRPr="00CF0BFD">
        <w:rPr>
          <w:rFonts w:ascii="Times New Roman" w:hAnsi="Times New Roman" w:cs="Times New Roman"/>
          <w:sz w:val="28"/>
          <w:szCs w:val="28"/>
        </w:rPr>
        <w:t xml:space="preserve">призванных на ранней стадии предупредить влияние личной заинтересованности на объективное исполнение должностных (служебных) обязанностей, не допустить перерастание действий государственных и муниципальных служащих, лиц, замещающих государственные и муниципальные должности, в преступные формы поведения, является </w:t>
      </w:r>
      <w:r w:rsidRPr="00CF0BFD">
        <w:rPr>
          <w:rFonts w:ascii="Times New Roman" w:hAnsi="Times New Roman" w:cs="Times New Roman"/>
          <w:sz w:val="28"/>
          <w:szCs w:val="28"/>
        </w:rPr>
        <w:lastRenderedPageBreak/>
        <w:t>деятельность комиссий по соблюдению требований к служебному поведению и урегулированию конфликта интересов, уведомления работниками представителя нанимателя об обращении к ним лиц в целях склонения к совершению коррупционных</w:t>
      </w:r>
      <w:proofErr w:type="gramEnd"/>
      <w:r w:rsidRPr="00CF0BFD">
        <w:rPr>
          <w:rFonts w:ascii="Times New Roman" w:hAnsi="Times New Roman" w:cs="Times New Roman"/>
          <w:sz w:val="28"/>
          <w:szCs w:val="28"/>
        </w:rPr>
        <w:t xml:space="preserve"> правонарушений.</w:t>
      </w:r>
    </w:p>
    <w:p w:rsidR="00CF0BFD" w:rsidRPr="00CF0BFD" w:rsidRDefault="00CF0BFD" w:rsidP="00CF0BFD">
      <w:pPr>
        <w:spacing w:after="0" w:line="240" w:lineRule="auto"/>
        <w:ind w:firstLine="709"/>
        <w:jc w:val="both"/>
        <w:rPr>
          <w:rFonts w:ascii="Times New Roman" w:hAnsi="Times New Roman" w:cs="Times New Roman"/>
          <w:sz w:val="28"/>
          <w:szCs w:val="28"/>
        </w:rPr>
      </w:pPr>
      <w:r w:rsidRPr="00CF0BFD">
        <w:rPr>
          <w:rFonts w:ascii="Times New Roman" w:hAnsi="Times New Roman" w:cs="Times New Roman"/>
          <w:sz w:val="28"/>
          <w:szCs w:val="28"/>
        </w:rPr>
        <w:t xml:space="preserve">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w:t>
      </w:r>
      <w:proofErr w:type="gramStart"/>
      <w:r w:rsidRPr="00CF0BFD">
        <w:rPr>
          <w:rFonts w:ascii="Times New Roman" w:hAnsi="Times New Roman" w:cs="Times New Roman"/>
          <w:sz w:val="28"/>
          <w:szCs w:val="28"/>
        </w:rPr>
        <w:t>при</w:t>
      </w:r>
      <w:proofErr w:type="gramEnd"/>
      <w:r w:rsidRPr="00CF0BFD">
        <w:rPr>
          <w:rFonts w:ascii="Times New Roman" w:hAnsi="Times New Roman" w:cs="Times New Roman"/>
          <w:sz w:val="28"/>
          <w:szCs w:val="28"/>
        </w:rPr>
        <w:t xml:space="preserve">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bookmarkStart w:id="0" w:name="_GoBack"/>
      <w:bookmarkEnd w:id="0"/>
    </w:p>
    <w:sectPr w:rsidR="00CF0BFD" w:rsidRPr="00CF0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5E"/>
    <w:rsid w:val="00045CEF"/>
    <w:rsid w:val="00234A23"/>
    <w:rsid w:val="0034235E"/>
    <w:rsid w:val="00820BD7"/>
    <w:rsid w:val="00C23E55"/>
    <w:rsid w:val="00CF0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1798</Words>
  <Characters>10250</Characters>
  <Application>Microsoft Office Word</Application>
  <DocSecurity>0</DocSecurity>
  <Lines>85</Lines>
  <Paragraphs>24</Paragraphs>
  <ScaleCrop>false</ScaleCrop>
  <Company>diakov.net</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2023-12-19T10:26:00Z</dcterms:created>
  <dcterms:modified xsi:type="dcterms:W3CDTF">2023-12-19T10:28:00Z</dcterms:modified>
</cp:coreProperties>
</file>