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24CD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ДУМА НЕФТЕКУМСКОГО ГОРОДСКОГО ОКРУГА</w:t>
      </w:r>
    </w:p>
    <w:p w14:paraId="3040B3BA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3D3BBCAA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37C19449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86275C9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144D5B84" w14:textId="77777777" w:rsidR="00194A0A" w:rsidRPr="00194A0A" w:rsidRDefault="00194A0A" w:rsidP="00194A0A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15 мая 2020 года                          г. Нефтекумск                                               № 5</w:t>
      </w:r>
    </w:p>
    <w:p w14:paraId="76BC92F8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4B7D9AC7" w14:textId="7C73861D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Об утверждении Порядка получения муниципальным служащим аппарата Думы Нефтекумского городского округа Ставропольского края</w:t>
      </w:r>
      <w:r>
        <w:rPr>
          <w:rFonts w:eastAsia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разрешения на участие на безвозмездной основе в управлении некоммерческой организацией</w:t>
      </w:r>
    </w:p>
    <w:p w14:paraId="2CA796DE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34537C92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В соответствии с Законом Ставропольского края от 7 мая 2020 г. № 65-кз «О внесении изменений в Закон Ставропольского края «Об отдельных вопросах муниципальной службы в Ставропольском крае» и Закон Ставропольского края «О противодействии коррупции в Ставропольском крае», Дума Нефтекумского городского округа Ставропольского края</w:t>
      </w:r>
    </w:p>
    <w:p w14:paraId="01DEB02E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57197E98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81A7BAB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1. Утвердить Порядок получения муниципальным служащим аппарата Думы Нефтекумского городского округа Ставропольского края разрешения на участие на безвозмездной основе в управлении некоммерческой организацией согласно приложению.</w:t>
      </w:r>
    </w:p>
    <w:p w14:paraId="7B070F8E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2. Сапрыкиной М.А., управляющей делами аппарата Думы Нефтекумского городского округа Ставропольского края обеспечить выполнение настоящего постановления.</w:t>
      </w:r>
    </w:p>
    <w:p w14:paraId="58ECC2E1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3. Контроль за выполнением настоящего постановления оставляю за собой.</w:t>
      </w:r>
    </w:p>
    <w:p w14:paraId="0DFD1B2A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4. Настоящее постановление вступает в силу со дня его официального опубликования.</w:t>
      </w:r>
    </w:p>
    <w:p w14:paraId="4207E38A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43B0F156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76273FAA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Председатель Думы                                                                           П.А. Лиманов</w:t>
      </w:r>
    </w:p>
    <w:p w14:paraId="5AC24B4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6ACEB9A2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Приложение</w:t>
      </w:r>
    </w:p>
    <w:p w14:paraId="17B469B3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к постановлению Думы</w:t>
      </w:r>
    </w:p>
    <w:p w14:paraId="7F47B697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Нефтекумского городского округа</w:t>
      </w:r>
    </w:p>
    <w:p w14:paraId="7D34B264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69ACAA20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«Об утверждении Порядка получения</w:t>
      </w:r>
    </w:p>
    <w:p w14:paraId="20077AF3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муниципальным служащим аппарата</w:t>
      </w:r>
    </w:p>
    <w:p w14:paraId="5A047047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Думы Нефтекумского городского округа</w:t>
      </w:r>
    </w:p>
    <w:p w14:paraId="77542FE0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73BDADA4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разрешения на участие на безвозмездной основе</w:t>
      </w:r>
    </w:p>
    <w:p w14:paraId="4EBB63CA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в управлении некоммерческой организацией»</w:t>
      </w:r>
    </w:p>
    <w:p w14:paraId="05F015ED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6685DAE5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382B6D11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ПОРЯДОК</w:t>
      </w:r>
    </w:p>
    <w:p w14:paraId="7503F1E6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получения муниципальным служащим аппарата Думы Нефтекумского городского округа Ставропольского края разрешения на участие на безвозмездной основе в управлении некоммерческой организацией</w:t>
      </w:r>
    </w:p>
    <w:p w14:paraId="336404C2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1F17583A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1. Настоящий Порядок разработан в соответствии с </w:t>
      </w:r>
      <w:hyperlink r:id="rId4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подпунктом "б" пункта 3 части 1 статьи 1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 xml:space="preserve">4 Федерального закона от 02.03.2007 N 25-ФЗ "О муниципальной службе в Российской Федерации" и устанавливает процедуру </w:t>
      </w: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lastRenderedPageBreak/>
        <w:t>получения муниципальными служащими аппарата Думы Нефтекумского городского округа Ставропольского края (далее соответственно - аппарат Думы, муниципальные служащие)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аппарате Думы Нефтекумского городского округа Ставропольского края,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с разрешения представителя нанимателя (далее - председатель Думы Нефтекумского городского округа Ставропольского края).</w:t>
      </w:r>
    </w:p>
    <w:p w14:paraId="5DA06310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возникновения.</w:t>
      </w:r>
    </w:p>
    <w:p w14:paraId="6D054D4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3. Для получения разрешения председателя Думы Нефтекумского городского округа Ставропольского края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председателю Думы Нефтекумского городского округа Ставропольского края </w:t>
      </w:r>
      <w:hyperlink r:id="rId5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заявление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о получении разрешения на участие на безвозмездной основе в управлении некоммерческой организацией (далее - заявление) по форме согласно приложению 1 к настоящему Порядку.</w:t>
      </w:r>
    </w:p>
    <w:p w14:paraId="7F728F48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4.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органом.</w:t>
      </w:r>
    </w:p>
    <w:p w14:paraId="68EFABF9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5. Заявление рассматривается кадровой службой (специалистом, ответственным за работу по профилактике коррупционных и иных правонарушений) аппарата Думы.</w:t>
      </w:r>
    </w:p>
    <w:p w14:paraId="4DA5622C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6. Кадровая служба аппарата Думы осуществляет регистрацию поступивших заявлений в </w:t>
      </w:r>
      <w:hyperlink r:id="rId6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Журнале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регистрации заявлений по форме согласно приложению 2 к настоящему Порядку.</w:t>
      </w:r>
    </w:p>
    <w:p w14:paraId="5CB40F58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7. Заявление муниципального служащего и приложенная к нему копия учредительного документа предварительно рассматриваются кадровой службой аппарата Думы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 </w:t>
      </w:r>
      <w:hyperlink r:id="rId7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подпункте "б" пункта 3 части 1 статьи 1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4 Федерального закона "О муниципальной службе в Российской Федерации". По результатам данного рассмотрения кадровая служба готовит соответствующее заключение.</w:t>
      </w:r>
    </w:p>
    <w:p w14:paraId="02BD8940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8. В целях исключения конфликта интересов заявление муниципального служащего, прилагаемая к нему копия Устава, заключение кадровой службы 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аппарате Думы Нефтекумского городского округа Ставропольского края (далее - комиссия) в срок не более 10 рабочих дней со дня их регистрации. Протокол заседания комиссии направляется председателю Думы Нефтекумского городского округа Ставропольского края для принятия им соответствующего решения.</w:t>
      </w:r>
    </w:p>
    <w:p w14:paraId="3C470D6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9. По результатам рассмотрения в соответствии с пунктом 8 настоящего Порядка заявления председателем Думы Нефтекумского городского округа Ставропольского края не позднее 25 календарных дней со дня поступления заявления принимает одно из следующих решений:</w:t>
      </w:r>
    </w:p>
    <w:p w14:paraId="0CDA0842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14:paraId="237B7C4F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14:paraId="535C9C3E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10.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14:paraId="22E2E38C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14:paraId="75403059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2) несоответствие некоммерческой организации, в управлении которой муниципальный служащий предполагает участвовать, требованиям под</w:t>
      </w:r>
      <w:hyperlink r:id="rId8" w:anchor="Par5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пункта 1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настоящего пункта.</w:t>
      </w:r>
    </w:p>
    <w:p w14:paraId="3A8BB2E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lastRenderedPageBreak/>
        <w:t>11. Председатель Думы Нефтекумского городского округа Ставропольского края письменно уведомляет муниципального служащего о решении, принятом в соответствии с </w:t>
      </w:r>
      <w:hyperlink r:id="rId9" w:anchor="Par10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пунктом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10 настоящей статьи, в течение двух рабочих дней со дня его принятия.</w:t>
      </w:r>
    </w:p>
    <w:p w14:paraId="1C5B296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12. Решение председателя Думы Нефтекумского городского округа Ставропольского края оформляется путем наложения на заявление муниципального служащего резолюции согласно решению, принятому им в соответствии с </w:t>
      </w:r>
      <w:hyperlink r:id="rId10" w:history="1">
        <w:r w:rsidRPr="00194A0A">
          <w:rPr>
            <w:rFonts w:eastAsia="Times New Roman"/>
            <w:kern w:val="0"/>
            <w:sz w:val="21"/>
            <w:szCs w:val="21"/>
            <w:u w:val="single"/>
            <w:lang w:eastAsia="ru-RU"/>
            <w14:ligatures w14:val="none"/>
          </w:rPr>
          <w:t>пунктом </w:t>
        </w:r>
      </w:hyperlink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10 настоящего Порядка.</w:t>
      </w:r>
    </w:p>
    <w:p w14:paraId="705013F4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13. Кадровая служба аппарата Думы Нефтекумского городского округа Ставропольского края направляет муниципальному служащему уведомление о решении, принятом председателем Думы Нефтекумского городского округа Ставропольского края, в течение 2 рабочих дней со дня его принятия.</w:t>
      </w:r>
    </w:p>
    <w:p w14:paraId="4B1A790B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14. Муниципальный служащий может приступать к участию в управлении некоммерческой организацией не ранее чем в день, следующий за днем получения разрешения председателя Думы Нефтекумского городского округа Ставропольского края.</w:t>
      </w:r>
    </w:p>
    <w:p w14:paraId="51A26925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15.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 и законодательством Ставропольского края.</w:t>
      </w:r>
    </w:p>
    <w:p w14:paraId="5EA89B96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16. Заявление, иные документы и материалы, связанные с его рассмотрением, приобщаются к личному делу муниципального служащего.</w:t>
      </w:r>
    </w:p>
    <w:p w14:paraId="0565BFF5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2B81D426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Приложение 1</w:t>
      </w:r>
    </w:p>
    <w:p w14:paraId="2EB48DD9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к Порядку получения</w:t>
      </w:r>
    </w:p>
    <w:p w14:paraId="5FB281B7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муниципальным служащим аппарата</w:t>
      </w:r>
    </w:p>
    <w:p w14:paraId="5E27390C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Думы Нефтекумского городского округа</w:t>
      </w:r>
    </w:p>
    <w:p w14:paraId="21C46CF5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0794C68D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разрешения на участие на безвозмездной основе</w:t>
      </w:r>
    </w:p>
    <w:p w14:paraId="7191D700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в управлении некоммерческой организацией»</w:t>
      </w:r>
    </w:p>
    <w:p w14:paraId="02F21BA8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  <w:t> </w:t>
      </w:r>
    </w:p>
    <w:p w14:paraId="1D1BAADD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Председателю Думы Нефтекумского городского округа</w:t>
      </w:r>
    </w:p>
    <w:p w14:paraId="4976A7EB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6814C5B9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____________________________________________</w:t>
      </w:r>
    </w:p>
    <w:p w14:paraId="7FF244DC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(фамилия, имя, отчество (последнее - при наличии)</w:t>
      </w:r>
    </w:p>
    <w:p w14:paraId="0C48B964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____________________________________________</w:t>
      </w:r>
    </w:p>
    <w:p w14:paraId="5CFCE268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(фамилия, имя, отчество (последнее - при наличии),</w:t>
      </w:r>
    </w:p>
    <w:p w14:paraId="6C8688A5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_______________________________________</w:t>
      </w:r>
    </w:p>
    <w:p w14:paraId="00350C1E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наименование должности</w:t>
      </w:r>
    </w:p>
    <w:p w14:paraId="0E1E9D37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_______________________________________</w:t>
      </w:r>
    </w:p>
    <w:p w14:paraId="4781F0F1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муниципального служащего)</w:t>
      </w:r>
    </w:p>
    <w:p w14:paraId="5F052AF7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  <w:t> </w:t>
      </w:r>
    </w:p>
    <w:p w14:paraId="644E3AD7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ЗАЯВЛЕНИЕ</w:t>
      </w:r>
    </w:p>
    <w:p w14:paraId="283446A3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о получении разрешения на участие на безвозмездной основе</w:t>
      </w:r>
    </w:p>
    <w:p w14:paraId="7886B0B4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в управлении некоммерческой организацией</w:t>
      </w:r>
    </w:p>
    <w:p w14:paraId="6235F342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  <w:t> </w:t>
      </w:r>
    </w:p>
    <w:p w14:paraId="4AC20D35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В соответствии со </w:t>
      </w:r>
      <w:hyperlink r:id="rId11" w:history="1">
        <w:r w:rsidRPr="00194A0A">
          <w:rPr>
            <w:rFonts w:eastAsia="Times New Roman"/>
            <w:kern w:val="36"/>
            <w:sz w:val="21"/>
            <w:szCs w:val="21"/>
            <w:u w:val="single"/>
            <w:lang w:eastAsia="ru-RU"/>
            <w14:ligatures w14:val="none"/>
          </w:rPr>
          <w:t>статьей 7</w:t>
        </w:r>
      </w:hyperlink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 Закона Ставропольского края "Об отдельных вопросах муниципальной службы в Ставропольском крае" прошу разрешить мне участие с "__" ________ 20__ года на безвозмездной основе в управлении некоммерческой организацией _____________________________</w:t>
      </w:r>
    </w:p>
    <w:p w14:paraId="1181891E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                                       (организационно-правовая форма</w:t>
      </w:r>
    </w:p>
    <w:p w14:paraId="3175F5BA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lastRenderedPageBreak/>
        <w:t>______________________________________________________,</w:t>
      </w:r>
    </w:p>
    <w:p w14:paraId="1560B265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                             и наименование некоммерческой организации)</w:t>
      </w:r>
    </w:p>
    <w:p w14:paraId="39A88DA8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расположенной по адресу: _________________________________________</w:t>
      </w:r>
    </w:p>
    <w:p w14:paraId="124F2C04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                                                     сведения об адресе (о месте нахождения) постоянно</w:t>
      </w:r>
    </w:p>
    <w:p w14:paraId="025861F6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________________________________________________________.</w:t>
      </w:r>
    </w:p>
    <w:p w14:paraId="13B2B8F1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действующего (органа некоммерческой организации, по которому осуществляется связь с некоммерческой организацией)</w:t>
      </w:r>
    </w:p>
    <w:p w14:paraId="4A6DAD39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Участие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мной своих должностных обязанностей.</w:t>
      </w:r>
    </w:p>
    <w:p w14:paraId="6C9B52F9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________ _____________________ ___________________________________</w:t>
      </w:r>
    </w:p>
    <w:p w14:paraId="1DCB108C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     (дата)                 (подпись)                              (расшифровка подписи)</w:t>
      </w:r>
    </w:p>
    <w:p w14:paraId="12468887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  <w:t> </w:t>
      </w:r>
    </w:p>
    <w:p w14:paraId="36F06954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"__" __________ 20__ г. _____</w:t>
      </w:r>
    </w:p>
    <w:p w14:paraId="40057D87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____________________________________________________</w:t>
      </w:r>
    </w:p>
    <w:p w14:paraId="2DAD7EDC" w14:textId="77777777" w:rsidR="00194A0A" w:rsidRPr="00194A0A" w:rsidRDefault="00194A0A" w:rsidP="00194A0A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194A0A">
        <w:rPr>
          <w:rFonts w:eastAsia="Times New Roman"/>
          <w:kern w:val="36"/>
          <w:sz w:val="21"/>
          <w:szCs w:val="21"/>
          <w:lang w:eastAsia="ru-RU"/>
          <w14:ligatures w14:val="none"/>
        </w:rPr>
        <w:t>(фамилия, инициалы, подпись лица, принявшего заявление)</w:t>
      </w:r>
    </w:p>
    <w:p w14:paraId="73E87717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Приложение 2</w:t>
      </w:r>
    </w:p>
    <w:p w14:paraId="382D9DE6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к Порядку получения</w:t>
      </w:r>
    </w:p>
    <w:p w14:paraId="490F53CD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 муниципальным служащим аппарата</w:t>
      </w:r>
    </w:p>
    <w:p w14:paraId="6C0EB1BE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Думы Нефтекумского городского округа</w:t>
      </w:r>
    </w:p>
    <w:p w14:paraId="0AC5B0CD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5D1C55CE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разрешения на участие на безвозмездной основе</w:t>
      </w:r>
    </w:p>
    <w:p w14:paraId="2314958E" w14:textId="77777777" w:rsidR="00194A0A" w:rsidRPr="00194A0A" w:rsidRDefault="00194A0A" w:rsidP="00194A0A">
      <w:pPr>
        <w:shd w:val="clear" w:color="auto" w:fill="FFFFFF"/>
        <w:spacing w:after="0" w:line="240" w:lineRule="auto"/>
        <w:jc w:val="right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в управлении некоммерческой организацией»</w:t>
      </w:r>
    </w:p>
    <w:p w14:paraId="67BA3AA1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6E682EB8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Журнал</w:t>
      </w:r>
    </w:p>
    <w:p w14:paraId="2DD528D4" w14:textId="77777777" w:rsidR="00194A0A" w:rsidRPr="00194A0A" w:rsidRDefault="00194A0A" w:rsidP="00194A0A">
      <w:pPr>
        <w:shd w:val="clear" w:color="auto" w:fill="FFFFFF"/>
        <w:spacing w:after="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eastAsia="Times New Roman"/>
          <w:kern w:val="0"/>
          <w:sz w:val="21"/>
          <w:szCs w:val="21"/>
          <w:lang w:eastAsia="ru-RU"/>
          <w14:ligatures w14:val="none"/>
        </w:rPr>
        <w:t>регистрации заявлений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аппарате Думы Нефтекумского городского округа Ставропольского края,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14:paraId="658C1AB7" w14:textId="77777777" w:rsidR="00194A0A" w:rsidRPr="00194A0A" w:rsidRDefault="00194A0A" w:rsidP="00194A0A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194A0A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2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301"/>
        <w:gridCol w:w="1646"/>
        <w:gridCol w:w="2182"/>
        <w:gridCol w:w="1944"/>
        <w:gridCol w:w="1988"/>
        <w:gridCol w:w="1884"/>
      </w:tblGrid>
      <w:tr w:rsidR="00194A0A" w:rsidRPr="00194A0A" w14:paraId="285470C7" w14:textId="77777777" w:rsidTr="00194A0A">
        <w:tc>
          <w:tcPr>
            <w:tcW w:w="495" w:type="dxa"/>
            <w:shd w:val="clear" w:color="auto" w:fill="FFFFFF"/>
            <w:vAlign w:val="center"/>
            <w:hideMark/>
          </w:tcPr>
          <w:p w14:paraId="4AE9C62E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N п/п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14:paraId="0564BB8A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047B5509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Дата поступления заявления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0A79DAB8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FC86AE7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Ф.И.О. и подпись лица, принявшего заявление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46BA2A9C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Подпись муниципального служащего, представившего заявление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6F0184E6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eastAsia="Times New Roman"/>
                <w:kern w:val="0"/>
                <w:sz w:val="21"/>
                <w:szCs w:val="21"/>
                <w:lang w:eastAsia="ru-RU"/>
                <w14:ligatures w14:val="none"/>
              </w:rPr>
              <w:t>Решение председателя Думы</w:t>
            </w:r>
          </w:p>
        </w:tc>
      </w:tr>
      <w:tr w:rsidR="00194A0A" w:rsidRPr="00194A0A" w14:paraId="70EFB7BB" w14:textId="77777777" w:rsidTr="00194A0A">
        <w:tc>
          <w:tcPr>
            <w:tcW w:w="495" w:type="dxa"/>
            <w:shd w:val="clear" w:color="auto" w:fill="FFFFFF"/>
            <w:vAlign w:val="center"/>
            <w:hideMark/>
          </w:tcPr>
          <w:p w14:paraId="4A775AA2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14:paraId="5FDCD89C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66EB7C2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08C5435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2876114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0EA3FE5B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461A47A" w14:textId="77777777" w:rsidR="00194A0A" w:rsidRPr="00194A0A" w:rsidRDefault="00194A0A" w:rsidP="00194A0A">
            <w:pPr>
              <w:spacing w:after="0" w:line="240" w:lineRule="auto"/>
              <w:jc w:val="center"/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94A0A">
              <w:rPr>
                <w:rFonts w:ascii="Roboto" w:eastAsia="Times New Roman" w:hAnsi="Roboto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0BC1D3B" w14:textId="77777777" w:rsidR="006268CA" w:rsidRPr="00194A0A" w:rsidRDefault="006268CA"/>
    <w:sectPr w:rsidR="006268CA" w:rsidRPr="00194A0A" w:rsidSect="00EA344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A"/>
    <w:rsid w:val="00194A0A"/>
    <w:rsid w:val="006268CA"/>
    <w:rsid w:val="00AB060A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2255"/>
  <w15:chartTrackingRefBased/>
  <w15:docId w15:val="{08DD756B-B49E-4515-9F34-661F762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A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0A"/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94A0A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94A0A"/>
    <w:rPr>
      <w:b/>
      <w:bCs/>
    </w:rPr>
  </w:style>
  <w:style w:type="character" w:styleId="a5">
    <w:name w:val="Hyperlink"/>
    <w:basedOn w:val="a0"/>
    <w:uiPriority w:val="99"/>
    <w:semiHidden/>
    <w:unhideWhenUsed/>
    <w:rsid w:val="0019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osk.ru/index.php/duma-ngo-sk/protivodejstvie-korruptsii/normativnye-pravovye-akty-i-inye-akty-v-sfere-protivodejstviya-korruptsii/munitsipalnye-pravovye-akty/postanovleniya/6169-postanovlenie-ot-15-maya-2020-goda-5-ob-utverzhdenii-poryadka-polucheniya-munitsipalnym-sluzhashchim-apparata-dumy-ngo-sk-razresheniya-na-uchastie-na-bezvozmezdnoj-osnove-v-upravlenii-nekommercheskoj-organizatsie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8EAB8D92F2E4FE7EC69AB6452A7BA19641A0911D90921824E2A72ED75E6CB226949D79E4E8FD34A07DF352EB5C4F375450E5F53zFa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1AED40C51620B0FD1F7CA9C5CD8BD9A4C0ABB76F61ED3D4EF577B87C7B1BB0C50579CF4268E7BFE1F9CC81A5C25D09FA9CC7217B40BF576870D26f7Z0M" TargetMode="External"/><Relationship Id="rId11" Type="http://schemas.openxmlformats.org/officeDocument/2006/relationships/hyperlink" Target="consultantplus://offline/ref=FA5827E80140EA582DC7B02E826A9EFD89135218338DDF5B75ECD05F20D57E5BCD385D619C0CFF553451592F25012F8394EEDB0C647701F941E2AECBzEsDL" TargetMode="External"/><Relationship Id="rId5" Type="http://schemas.openxmlformats.org/officeDocument/2006/relationships/hyperlink" Target="consultantplus://offline/ref=710F761591E04A5F917DBA16E3734962B0DB3CC1498C11167C43BA633E81E27999CE09263F06C33BB32B298A6847BEF758C1795D10599F73EE5B84B0VFs9L" TargetMode="External"/><Relationship Id="rId10" Type="http://schemas.openxmlformats.org/officeDocument/2006/relationships/hyperlink" Target="consultantplus://offline/ref=AFDD1C58868897AE91E73F9333A0F4A45080C594DC883E9F5ECB009DDECB66B93E30D6660C5D497BD83987DEF9F8D2AE5CEB6D1989E892B01056E6C6iAb1M" TargetMode="External"/><Relationship Id="rId4" Type="http://schemas.openxmlformats.org/officeDocument/2006/relationships/hyperlink" Target="consultantplus://offline/ref=258896770F043CE29254D6559DD7D387F11720055E944D9A2AAAE52002843EBCEE118037E31C90A060E9103D4963F8ACFBD05226F0k4S7F" TargetMode="External"/><Relationship Id="rId9" Type="http://schemas.openxmlformats.org/officeDocument/2006/relationships/hyperlink" Target="https://www.angosk.ru/index.php/duma-ngo-sk/protivodejstvie-korruptsii/normativnye-pravovye-akty-i-inye-akty-v-sfere-protivodejstviya-korruptsii/munitsipalnye-pravovye-akty/postanovleniya/6169-postanovlenie-ot-15-maya-2020-goda-5-ob-utverzhdenii-poryadka-polucheniya-munitsipalnym-sluzhashchim-apparata-dumy-ngo-sk-razresheniya-na-uchastie-na-bezvozmezdnoj-osnove-v-upravlenii-nekommercheskoj-organizats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1880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2023-12-26T12:54:00Z</dcterms:created>
  <dcterms:modified xsi:type="dcterms:W3CDTF">2023-12-26T12:56:00Z</dcterms:modified>
</cp:coreProperties>
</file>