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 27 сентября 2018 года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   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27 сентября 2018 года в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1.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за первое полугодие 2018 года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2. 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>I. По первому вопросу повестки дня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1. Информацию управляющего делами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 принять к сведению. 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2. Руководителям отраслевых (функциональных) и территориальных органов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 Ставропольского края провести разъяснительную работу по факту соблюдений требований к служебному поведению муниципальных служащих и урегулированию конфликта интересов.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3. Отделу правового и кадрового обеспечения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 в четвертом квартале 2018 года провести обучающий семинар по вопросам работы комиссии.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>II. По второму вопросу повестки дня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1. Информацию </w:t>
      </w:r>
      <w:proofErr w:type="gramStart"/>
      <w:r w:rsidRPr="00BC4296">
        <w:rPr>
          <w:rFonts w:ascii="Times New Roman" w:hAnsi="Times New Roman" w:cs="Times New Roman"/>
        </w:rPr>
        <w:t>заместителя начальника отдела образования администрации</w:t>
      </w:r>
      <w:proofErr w:type="gramEnd"/>
      <w:r w:rsidRPr="00BC4296">
        <w:rPr>
          <w:rFonts w:ascii="Times New Roman" w:hAnsi="Times New Roman" w:cs="Times New Roman"/>
        </w:rPr>
        <w:t xml:space="preserve"> </w:t>
      </w:r>
      <w:proofErr w:type="spellStart"/>
      <w:r w:rsidRPr="00BC4296">
        <w:rPr>
          <w:rFonts w:ascii="Times New Roman" w:hAnsi="Times New Roman" w:cs="Times New Roman"/>
        </w:rPr>
        <w:t>Нефтекумскому</w:t>
      </w:r>
      <w:proofErr w:type="spellEnd"/>
      <w:r w:rsidRPr="00BC4296">
        <w:rPr>
          <w:rFonts w:ascii="Times New Roman" w:hAnsi="Times New Roman" w:cs="Times New Roman"/>
        </w:rPr>
        <w:t xml:space="preserve"> городскому округу Ставропольского края принять к сведению.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>2. Руководителям образовательных организаций: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>2.1. Продолжить реализацию  мер по предупреждению коррупции.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>2.2. Освещать комплексы мероприятий, приуроченных к международному дню борьбы с коррупцией в средствах массовой информации.</w:t>
      </w:r>
    </w:p>
    <w:p w:rsidR="00BC4296" w:rsidRPr="00BC4296" w:rsidRDefault="00BC4296" w:rsidP="00BC4296">
      <w:pPr>
        <w:jc w:val="both"/>
        <w:rPr>
          <w:rFonts w:ascii="Times New Roman" w:hAnsi="Times New Roman" w:cs="Times New Roman"/>
        </w:rPr>
      </w:pPr>
      <w:r w:rsidRPr="00BC4296">
        <w:rPr>
          <w:rFonts w:ascii="Times New Roman" w:hAnsi="Times New Roman" w:cs="Times New Roman"/>
        </w:rPr>
        <w:t xml:space="preserve">3. Отделу образования администрации </w:t>
      </w:r>
      <w:proofErr w:type="spellStart"/>
      <w:r w:rsidRPr="00BC4296">
        <w:rPr>
          <w:rFonts w:ascii="Times New Roman" w:hAnsi="Times New Roman" w:cs="Times New Roman"/>
        </w:rPr>
        <w:t>Нефтекумского</w:t>
      </w:r>
      <w:proofErr w:type="spellEnd"/>
      <w:r w:rsidRPr="00BC4296">
        <w:rPr>
          <w:rFonts w:ascii="Times New Roman" w:hAnsi="Times New Roman" w:cs="Times New Roman"/>
        </w:rPr>
        <w:t xml:space="preserve"> городского округа Ставропольского края организовать и провести конкурс на лучший подраздел официальных сайтов в информационно-телекоммуникационной сети «Интернет», посвященный вопросам противодействия коррупции.</w:t>
      </w:r>
      <w:bookmarkStart w:id="0" w:name="_GoBack"/>
      <w:bookmarkEnd w:id="0"/>
    </w:p>
    <w:sectPr w:rsidR="00BC4296" w:rsidRPr="00BC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A5"/>
    <w:rsid w:val="00045CEF"/>
    <w:rsid w:val="00234A23"/>
    <w:rsid w:val="003234A5"/>
    <w:rsid w:val="00820BD7"/>
    <w:rsid w:val="00BC4296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diakov.net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2023-12-21T08:46:00Z</dcterms:created>
  <dcterms:modified xsi:type="dcterms:W3CDTF">2023-12-21T08:47:00Z</dcterms:modified>
</cp:coreProperties>
</file>