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Уточненный план повестки дня заседания межведомственной комиссии на второй квартал 2020 года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1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О формировании нетерпимого отношения к проявлениям коррупции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 xml:space="preserve"> Общественный совет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 xml:space="preserve"> 2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Организация участия в работе по противодействию коррупции представителей бизнес - сообщества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 xml:space="preserve">Отдел экономического развития администрации </w:t>
      </w:r>
      <w:proofErr w:type="spellStart"/>
      <w:r w:rsidRPr="00524A16">
        <w:rPr>
          <w:rFonts w:ascii="Times New Roman" w:hAnsi="Times New Roman" w:cs="Times New Roman"/>
        </w:rPr>
        <w:t>Нефтекумского</w:t>
      </w:r>
      <w:proofErr w:type="spellEnd"/>
      <w:r w:rsidRPr="00524A16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3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Оценка эффективности управления и распоряжения муниципальным имуществом и земельными участками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 xml:space="preserve">Управление имущественных и земельных отношений администрации </w:t>
      </w:r>
      <w:proofErr w:type="spellStart"/>
      <w:r w:rsidRPr="00524A16">
        <w:rPr>
          <w:rFonts w:ascii="Times New Roman" w:hAnsi="Times New Roman" w:cs="Times New Roman"/>
        </w:rPr>
        <w:t>Нефтекумского</w:t>
      </w:r>
      <w:proofErr w:type="spellEnd"/>
      <w:r w:rsidRPr="00524A16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4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Об организации работы по антикоррупционному просвещению в сфере образования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 w:rsidRPr="00524A16">
        <w:rPr>
          <w:rFonts w:ascii="Times New Roman" w:hAnsi="Times New Roman" w:cs="Times New Roman"/>
        </w:rPr>
        <w:t>Нефтекумского</w:t>
      </w:r>
      <w:proofErr w:type="spellEnd"/>
      <w:r w:rsidRPr="00524A16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5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Об изменениях действующего законодательства в сфере противодействия коррупции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524A16">
        <w:rPr>
          <w:rFonts w:ascii="Times New Roman" w:hAnsi="Times New Roman" w:cs="Times New Roman"/>
        </w:rPr>
        <w:t>Нефтекумского</w:t>
      </w:r>
      <w:proofErr w:type="spellEnd"/>
      <w:r w:rsidRPr="00524A16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6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«Отчет о проведенной работе по устранению выявленных нарушений после проверки КСП НГО «Проверка финансово-хозяйственной деятельности МБУ «СОК «Старт» НГО СК».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>Директор МБУ «СОК «Старт «НГО СК»</w:t>
      </w:r>
    </w:p>
    <w:p w:rsidR="00524A16" w:rsidRPr="00524A16" w:rsidRDefault="00524A16" w:rsidP="00524A16">
      <w:pPr>
        <w:jc w:val="both"/>
        <w:rPr>
          <w:rFonts w:ascii="Times New Roman" w:hAnsi="Times New Roman" w:cs="Times New Roman"/>
        </w:rPr>
      </w:pPr>
      <w:r w:rsidRPr="00524A1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24A16">
        <w:rPr>
          <w:rFonts w:ascii="Times New Roman" w:hAnsi="Times New Roman" w:cs="Times New Roman"/>
        </w:rPr>
        <w:t>Предлагается седьмым вопросом повестки дня вынести: «Рассмотрение результатов протоколов заседания комиссий по служебному поведению муниципальных учреждений»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2B"/>
    <w:rsid w:val="00045CEF"/>
    <w:rsid w:val="001A262B"/>
    <w:rsid w:val="00234A23"/>
    <w:rsid w:val="00524A16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diakov.net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2023-12-21T06:48:00Z</dcterms:created>
  <dcterms:modified xsi:type="dcterms:W3CDTF">2023-12-21T06:49:00Z</dcterms:modified>
</cp:coreProperties>
</file>