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20 мая 2021 года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   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Итоги проведения заседания межведомственной комиссии по противодействию коррупции при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20 мая 2021 года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20 мая 2021 г. в 13 час. 00 мин. в зале заседания (на третьем этаже)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На рассмотрение была вынесена следующая повестка дня: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1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proofErr w:type="spellStart"/>
      <w:r w:rsidRPr="00A04A04">
        <w:rPr>
          <w:rFonts w:ascii="Times New Roman" w:hAnsi="Times New Roman" w:cs="Times New Roman"/>
        </w:rPr>
        <w:t>Мечетный</w:t>
      </w:r>
      <w:proofErr w:type="spellEnd"/>
      <w:r w:rsidRPr="00A04A04">
        <w:rPr>
          <w:rFonts w:ascii="Times New Roman" w:hAnsi="Times New Roman" w:cs="Times New Roman"/>
        </w:rPr>
        <w:t xml:space="preserve"> Д.И., начальник ОЭБ и ПК отдела МВД России по </w:t>
      </w:r>
      <w:proofErr w:type="spellStart"/>
      <w:r w:rsidRPr="00A04A04">
        <w:rPr>
          <w:rFonts w:ascii="Times New Roman" w:hAnsi="Times New Roman" w:cs="Times New Roman"/>
        </w:rPr>
        <w:t>Нефтекумскому</w:t>
      </w:r>
      <w:proofErr w:type="spellEnd"/>
      <w:r w:rsidRPr="00A04A04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2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proofErr w:type="spellStart"/>
      <w:r w:rsidRPr="00A04A04">
        <w:rPr>
          <w:rFonts w:ascii="Times New Roman" w:hAnsi="Times New Roman" w:cs="Times New Roman"/>
        </w:rPr>
        <w:t>Варданян</w:t>
      </w:r>
      <w:proofErr w:type="spellEnd"/>
      <w:r w:rsidRPr="00A04A04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3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A04A04">
        <w:rPr>
          <w:rFonts w:ascii="Times New Roman" w:hAnsi="Times New Roman" w:cs="Times New Roman"/>
        </w:rPr>
        <w:t>эффективности</w:t>
      </w:r>
      <w:proofErr w:type="gramEnd"/>
      <w:r w:rsidRPr="00A04A04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 (в том числе о состоянии  работы по выявлению и контролю за соблюдением лицами, замещающими государственные и муниципальные должности, государственными и муниципальными служащими требований о предотвращении или об урегулировании конфликта интересов и мерах по ее совершенствованию)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Комарова И.Г. - заместитель начальника отдела правового и кадрового обеспечения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4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2021 года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Макарова Л.В. - начальник отдела закупок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5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Информация о проведенном анализе предоставления деклараций конфликта интересов и соблюдения требований антикоррупционного законодательства за 2019 и 2020 годы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lastRenderedPageBreak/>
        <w:t xml:space="preserve">Комарова И.Г. – заместитель начальника отдела правового и кадрового обеспечения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Председатель межведомственной комиссии по противодействию коррупции при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Заиченко А.А. отметил, что докладчик </w:t>
      </w:r>
      <w:proofErr w:type="spellStart"/>
      <w:r w:rsidRPr="00A04A04">
        <w:rPr>
          <w:rFonts w:ascii="Times New Roman" w:hAnsi="Times New Roman" w:cs="Times New Roman"/>
        </w:rPr>
        <w:t>Варданян</w:t>
      </w:r>
      <w:proofErr w:type="spellEnd"/>
      <w:r w:rsidRPr="00A04A04">
        <w:rPr>
          <w:rFonts w:ascii="Times New Roman" w:hAnsi="Times New Roman" w:cs="Times New Roman"/>
        </w:rPr>
        <w:t xml:space="preserve"> Т.В., главный редактор газеты «Восход» на заседание с докладами не явилась, известила в устной форме о невозможности присутствовать.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Учитывая </w:t>
      </w:r>
      <w:proofErr w:type="gramStart"/>
      <w:r w:rsidRPr="00A04A04">
        <w:rPr>
          <w:rFonts w:ascii="Times New Roman" w:hAnsi="Times New Roman" w:cs="Times New Roman"/>
        </w:rPr>
        <w:t>изложенное</w:t>
      </w:r>
      <w:proofErr w:type="gramEnd"/>
      <w:r w:rsidRPr="00A04A04">
        <w:rPr>
          <w:rFonts w:ascii="Times New Roman" w:hAnsi="Times New Roman" w:cs="Times New Roman"/>
        </w:rPr>
        <w:t>, Заиченко А.А. предложил вопрос повестки дня: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1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proofErr w:type="spellStart"/>
      <w:r w:rsidRPr="00A04A04">
        <w:rPr>
          <w:rFonts w:ascii="Times New Roman" w:hAnsi="Times New Roman" w:cs="Times New Roman"/>
        </w:rPr>
        <w:t>Варданян</w:t>
      </w:r>
      <w:proofErr w:type="spellEnd"/>
      <w:r w:rsidRPr="00A04A04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включить в повестку дня третьего квартала 2021 года.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Других предложений не поступило.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принято единогласно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Повестка дня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1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proofErr w:type="spellStart"/>
      <w:r w:rsidRPr="00A04A04">
        <w:rPr>
          <w:rFonts w:ascii="Times New Roman" w:hAnsi="Times New Roman" w:cs="Times New Roman"/>
        </w:rPr>
        <w:t>Мечетный</w:t>
      </w:r>
      <w:proofErr w:type="spellEnd"/>
      <w:r w:rsidRPr="00A04A04">
        <w:rPr>
          <w:rFonts w:ascii="Times New Roman" w:hAnsi="Times New Roman" w:cs="Times New Roman"/>
        </w:rPr>
        <w:t xml:space="preserve"> Д.И., начальник ОЭБ и ПК отдела МВД России по </w:t>
      </w:r>
      <w:proofErr w:type="spellStart"/>
      <w:r w:rsidRPr="00A04A04">
        <w:rPr>
          <w:rFonts w:ascii="Times New Roman" w:hAnsi="Times New Roman" w:cs="Times New Roman"/>
        </w:rPr>
        <w:t>Нефтекумскому</w:t>
      </w:r>
      <w:proofErr w:type="spellEnd"/>
      <w:r w:rsidRPr="00A04A04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2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A04A04">
        <w:rPr>
          <w:rFonts w:ascii="Times New Roman" w:hAnsi="Times New Roman" w:cs="Times New Roman"/>
        </w:rPr>
        <w:t>эффективности</w:t>
      </w:r>
      <w:proofErr w:type="gramEnd"/>
      <w:r w:rsidRPr="00A04A04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 (в том числе о состоянии  работы по выявлению и контролю за соблюдением лицами, замещающими государственные и муниципальные должности, государственными и муниципальными служащими требований о предотвращении или об урегулировании конфликта интересов и мерах по ее совершенствованию)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Комарова И.Г. - заместитель начальника отдела правового и кадрового обеспечения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3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2021 года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Макарова Л.В. - начальник отдела закупок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4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lastRenderedPageBreak/>
        <w:t>Информация о проведенном анализе предоставления деклараций конфликта интересов и соблюдения требований антикоррупционного законодательства за 2019 и 2020 годы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Комарова И.Г. – заместитель начальника отдела правового и кадрового обеспечения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Других предложений не поступило.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принято единогласно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по первому вопросу повестки дня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1. Информацию начальника ОЭБ и ПК ОМВД России по </w:t>
      </w:r>
      <w:proofErr w:type="spellStart"/>
      <w:r w:rsidRPr="00A04A04">
        <w:rPr>
          <w:rFonts w:ascii="Times New Roman" w:hAnsi="Times New Roman" w:cs="Times New Roman"/>
        </w:rPr>
        <w:t>Нефтекумскому</w:t>
      </w:r>
      <w:proofErr w:type="spellEnd"/>
      <w:r w:rsidRPr="00A04A04">
        <w:rPr>
          <w:rFonts w:ascii="Times New Roman" w:hAnsi="Times New Roman" w:cs="Times New Roman"/>
        </w:rPr>
        <w:t xml:space="preserve"> району </w:t>
      </w:r>
      <w:proofErr w:type="spellStart"/>
      <w:r w:rsidRPr="00A04A04">
        <w:rPr>
          <w:rFonts w:ascii="Times New Roman" w:hAnsi="Times New Roman" w:cs="Times New Roman"/>
        </w:rPr>
        <w:t>Мечетного</w:t>
      </w:r>
      <w:proofErr w:type="spellEnd"/>
      <w:r w:rsidRPr="00A04A04">
        <w:rPr>
          <w:rFonts w:ascii="Times New Roman" w:hAnsi="Times New Roman" w:cs="Times New Roman"/>
        </w:rPr>
        <w:t xml:space="preserve"> Даниила Ивановича,  принять к сведению.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2. В целях организации взаимодействия между администрацией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и ОЭБ и ПК ОМВД России по </w:t>
      </w:r>
      <w:proofErr w:type="spellStart"/>
      <w:r w:rsidRPr="00A04A04">
        <w:rPr>
          <w:rFonts w:ascii="Times New Roman" w:hAnsi="Times New Roman" w:cs="Times New Roman"/>
        </w:rPr>
        <w:t>Нефтекумскому</w:t>
      </w:r>
      <w:proofErr w:type="spellEnd"/>
      <w:r w:rsidRPr="00A04A04">
        <w:rPr>
          <w:rFonts w:ascii="Times New Roman" w:hAnsi="Times New Roman" w:cs="Times New Roman"/>
        </w:rPr>
        <w:t xml:space="preserve"> району проводить совместные совещания, семинары, круглые столы, конференции по профилактике и </w:t>
      </w:r>
      <w:proofErr w:type="gramStart"/>
      <w:r w:rsidRPr="00A04A04">
        <w:rPr>
          <w:rFonts w:ascii="Times New Roman" w:hAnsi="Times New Roman" w:cs="Times New Roman"/>
        </w:rPr>
        <w:t>противодействию</w:t>
      </w:r>
      <w:proofErr w:type="gramEnd"/>
      <w:r w:rsidRPr="00A04A04">
        <w:rPr>
          <w:rFonts w:ascii="Times New Roman" w:hAnsi="Times New Roman" w:cs="Times New Roman"/>
        </w:rPr>
        <w:t xml:space="preserve"> коррупционным правонарушениям и преступлениям экономической направленности на территории округа не реже 1 раза в квартал.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4A04">
        <w:rPr>
          <w:rFonts w:ascii="Times New Roman" w:hAnsi="Times New Roman" w:cs="Times New Roman"/>
        </w:rPr>
        <w:t xml:space="preserve">. Секретарю межведомственной комиссии по противодействию коррупции довести до сведений всех муниципальных служащих, что в случае получения сотрудниками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 оперативно-значимой информации необходимо незамедлительно ставить в известность непосредственно работодателя и ОЭБ и ПК ОМВД России по </w:t>
      </w:r>
      <w:proofErr w:type="spellStart"/>
      <w:r w:rsidRPr="00A04A04">
        <w:rPr>
          <w:rFonts w:ascii="Times New Roman" w:hAnsi="Times New Roman" w:cs="Times New Roman"/>
        </w:rPr>
        <w:t>Нефтекумскому</w:t>
      </w:r>
      <w:proofErr w:type="spellEnd"/>
      <w:r w:rsidRPr="00A04A04">
        <w:rPr>
          <w:rFonts w:ascii="Times New Roman" w:hAnsi="Times New Roman" w:cs="Times New Roman"/>
        </w:rPr>
        <w:t xml:space="preserve"> городскому округу.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Срок исполнения для секретаря междуведомственной комиссии до 26 мая 2021 года.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Срок исполнения для муниципальных служащих – постоянно.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принято единогласно.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по второму вопросу повестки дня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Комаровой И.Г.  принять к сведению.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2. </w:t>
      </w:r>
      <w:proofErr w:type="gramStart"/>
      <w:r w:rsidRPr="00A04A04">
        <w:rPr>
          <w:rFonts w:ascii="Times New Roman" w:hAnsi="Times New Roman" w:cs="Times New Roman"/>
        </w:rPr>
        <w:t xml:space="preserve">Муниципальным служащим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ответственным за профилактику коррупционных правонарушений продолжить работу по реализации Плана мероприятий  по противодействию коррупции в АНГО СК, ее отраслевых (функциональных) и территориальном органах, на 2021-2025 годы", утвержденного постановлением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1961.</w:t>
      </w:r>
      <w:proofErr w:type="gramEnd"/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Срок исполнения: постоянно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3. Отделу правового и кадрового обеспечения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краям провести круглый стол с участием представителей правоохранительных органов, прокуратуры и муниципальных служащих по реализации политики в сфере противодействия коррупции во втором полугодии 2021 года.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lastRenderedPageBreak/>
        <w:t>Решение принято.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по третьему вопросу повестки дня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1. Информацию начальника отдела закупок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Макаровой Людмилы Владимировны принять к сведению.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2.Начальнику отдела закупок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</w:t>
      </w:r>
      <w:proofErr w:type="gramStart"/>
      <w:r w:rsidRPr="00A04A04">
        <w:rPr>
          <w:rFonts w:ascii="Times New Roman" w:hAnsi="Times New Roman" w:cs="Times New Roman"/>
        </w:rPr>
        <w:t xml:space="preserve">края предоставить в межведомственную комиссию по противодействию коррупции при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информацию по итогам проведенного обучения с учетом муниципальных служащих отдела закупок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и представителей отраслевых (функциональных) и территориального органов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по Федеральному закону "О контрактной системе в сфере закупок товаров, работ, услуг для обеспечения государственных</w:t>
      </w:r>
      <w:proofErr w:type="gramEnd"/>
      <w:r w:rsidRPr="00A04A04">
        <w:rPr>
          <w:rFonts w:ascii="Times New Roman" w:hAnsi="Times New Roman" w:cs="Times New Roman"/>
        </w:rPr>
        <w:t xml:space="preserve"> и муниципальных нужд" от 05.04.2013 N 44-ФЗ.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Срок исполнения: до 26 мая 2021 года.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принято единогласно.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по четвертому вопросу повестки дня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 xml:space="preserve">Информацию заместителя начальника отдела правового и кадрового обеспечения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proofErr w:type="gramStart"/>
      <w:r w:rsidRPr="00A04A04">
        <w:rPr>
          <w:rFonts w:ascii="Times New Roman" w:hAnsi="Times New Roman" w:cs="Times New Roman"/>
        </w:rPr>
        <w:t xml:space="preserve">Рекомендовать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края, финансовому управлению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края, управлению городского хозяйства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края, отделу образования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 проводить работу по приеме деклараций конфликта интересов и соблюдений требований антикоррупционного законодательства на примере практической деятельности отдела культура администрации </w:t>
      </w:r>
      <w:proofErr w:type="spellStart"/>
      <w:r w:rsidRPr="00A04A04">
        <w:rPr>
          <w:rFonts w:ascii="Times New Roman" w:hAnsi="Times New Roman" w:cs="Times New Roman"/>
        </w:rPr>
        <w:t>Нефтекумского</w:t>
      </w:r>
      <w:proofErr w:type="spellEnd"/>
      <w:r w:rsidRPr="00A04A04">
        <w:rPr>
          <w:rFonts w:ascii="Times New Roman" w:hAnsi="Times New Roman" w:cs="Times New Roman"/>
        </w:rPr>
        <w:t xml:space="preserve"> городского округа Ставропольского края</w:t>
      </w:r>
      <w:proofErr w:type="gramEnd"/>
    </w:p>
    <w:p w:rsidR="00A04A04" w:rsidRPr="00A04A04" w:rsidRDefault="00A04A04" w:rsidP="00A04A04">
      <w:pPr>
        <w:jc w:val="both"/>
        <w:rPr>
          <w:rFonts w:ascii="Times New Roman" w:hAnsi="Times New Roman" w:cs="Times New Roman"/>
        </w:rPr>
      </w:pPr>
      <w:r w:rsidRPr="00A04A04">
        <w:rPr>
          <w:rFonts w:ascii="Times New Roman" w:hAnsi="Times New Roman" w:cs="Times New Roman"/>
        </w:rPr>
        <w:t>Решение принято единогласно.</w:t>
      </w:r>
      <w:bookmarkStart w:id="0" w:name="_GoBack"/>
      <w:bookmarkEnd w:id="0"/>
    </w:p>
    <w:sectPr w:rsidR="00A04A04" w:rsidRPr="00A0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05"/>
    <w:rsid w:val="00045CEF"/>
    <w:rsid w:val="00234A23"/>
    <w:rsid w:val="00471905"/>
    <w:rsid w:val="00820BD7"/>
    <w:rsid w:val="00A04A0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7397</Characters>
  <Application>Microsoft Office Word</Application>
  <DocSecurity>0</DocSecurity>
  <Lines>61</Lines>
  <Paragraphs>17</Paragraphs>
  <ScaleCrop>false</ScaleCrop>
  <Company>diakov.net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2023-12-21T05:32:00Z</dcterms:created>
  <dcterms:modified xsi:type="dcterms:W3CDTF">2023-12-21T05:34:00Z</dcterms:modified>
</cp:coreProperties>
</file>