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92" w:rsidRPr="00FB7892" w:rsidRDefault="00FB7892" w:rsidP="00FB7892">
      <w:pPr>
        <w:jc w:val="both"/>
        <w:rPr>
          <w:rFonts w:ascii="Times New Roman" w:hAnsi="Times New Roman" w:cs="Times New Roman"/>
          <w:sz w:val="28"/>
          <w:szCs w:val="28"/>
        </w:rPr>
      </w:pPr>
      <w:r w:rsidRPr="00FB7892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21 июня 2019 года</w:t>
      </w:r>
    </w:p>
    <w:p w:rsidR="00FB7892" w:rsidRPr="00FB7892" w:rsidRDefault="00FB7892" w:rsidP="00FB7892">
      <w:pPr>
        <w:jc w:val="both"/>
        <w:rPr>
          <w:rFonts w:ascii="Times New Roman" w:hAnsi="Times New Roman" w:cs="Times New Roman"/>
          <w:sz w:val="28"/>
          <w:szCs w:val="28"/>
        </w:rPr>
      </w:pPr>
      <w:r w:rsidRPr="00FB78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7892" w:rsidRPr="00FB7892" w:rsidRDefault="00FB7892" w:rsidP="00FB78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8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FB78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7892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21 июня 2019 года прошло заседание</w:t>
      </w:r>
      <w:proofErr w:type="gramEnd"/>
      <w:r w:rsidRPr="00FB7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892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поступлению представлений прокуратуры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отношении 1 (одного) муниципального служащего управления сельского хозяйства и охраны окружающей среды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2 (двух) муниципальных служащих управления труда и социальной</w:t>
      </w:r>
      <w:proofErr w:type="gramEnd"/>
      <w:r w:rsidRPr="00FB7892">
        <w:rPr>
          <w:rFonts w:ascii="Times New Roman" w:hAnsi="Times New Roman" w:cs="Times New Roman"/>
          <w:sz w:val="28"/>
          <w:szCs w:val="28"/>
        </w:rPr>
        <w:t xml:space="preserve"> защиты населения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3 (трех) муниципальных служащих управления по делам территорий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FB7892" w:rsidRPr="00FB7892" w:rsidRDefault="00FB7892" w:rsidP="00FB7892">
      <w:pPr>
        <w:jc w:val="both"/>
        <w:rPr>
          <w:rFonts w:ascii="Times New Roman" w:hAnsi="Times New Roman" w:cs="Times New Roman"/>
          <w:sz w:val="28"/>
          <w:szCs w:val="28"/>
        </w:rPr>
      </w:pPr>
      <w:r w:rsidRPr="00FB7892">
        <w:rPr>
          <w:rFonts w:ascii="Times New Roman" w:hAnsi="Times New Roman" w:cs="Times New Roman"/>
          <w:sz w:val="28"/>
          <w:szCs w:val="28"/>
        </w:rPr>
        <w:t>Протоколом № 12 от 21 июня 2019 года были приняты следующие решения:</w:t>
      </w:r>
    </w:p>
    <w:p w:rsidR="00FB7892" w:rsidRPr="00FB7892" w:rsidRDefault="00FB7892" w:rsidP="00FB7892">
      <w:pPr>
        <w:jc w:val="both"/>
        <w:rPr>
          <w:rFonts w:ascii="Times New Roman" w:hAnsi="Times New Roman" w:cs="Times New Roman"/>
          <w:sz w:val="28"/>
          <w:szCs w:val="28"/>
        </w:rPr>
      </w:pPr>
      <w:r w:rsidRPr="00FB7892">
        <w:rPr>
          <w:rFonts w:ascii="Times New Roman" w:hAnsi="Times New Roman" w:cs="Times New Roman"/>
          <w:sz w:val="28"/>
          <w:szCs w:val="28"/>
        </w:rPr>
        <w:t xml:space="preserve">1. Установить, что действиями муниципального служащего управления сельского хозяйства и охраны окружающей среды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 представлении справки о доходах, расходах и обязательствах имущественного характера нарушены нормы законодательства о противодействии коррупции. Рекомендовать начальнику управления сельского хозяйства и охраны </w:t>
      </w:r>
      <w:r w:rsidRPr="00FB7892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среды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применить к муниципальному служащему меры дисциплинарной ответственности - дисциплинарное взыскание: замечание.</w:t>
      </w:r>
    </w:p>
    <w:p w:rsidR="00FB7892" w:rsidRPr="00FB7892" w:rsidRDefault="00FB7892" w:rsidP="00FB7892">
      <w:pPr>
        <w:jc w:val="both"/>
        <w:rPr>
          <w:rFonts w:ascii="Times New Roman" w:hAnsi="Times New Roman" w:cs="Times New Roman"/>
          <w:sz w:val="28"/>
          <w:szCs w:val="28"/>
        </w:rPr>
      </w:pPr>
      <w:r w:rsidRPr="00FB7892">
        <w:rPr>
          <w:rFonts w:ascii="Times New Roman" w:hAnsi="Times New Roman" w:cs="Times New Roman"/>
          <w:sz w:val="28"/>
          <w:szCs w:val="28"/>
        </w:rPr>
        <w:t xml:space="preserve">2. Установить, что действиями 2 (двух) муниципальных служащих управления труда и социальной защиты населения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 представлении справки о доходах, расходах, имуществе и обязательствах имущественного характера за своего супруга, нарушены нормы законодательства о противодействии коррупции. Рекомендовать начальнику управления труда и социальной защиты населения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применить к 1 (одному) муниципальному служащему меры дисциплинарной ответственности - дисциплинарное взыскание: замечание; </w:t>
      </w:r>
      <w:proofErr w:type="gramStart"/>
      <w:r w:rsidRPr="00FB7892">
        <w:rPr>
          <w:rFonts w:ascii="Times New Roman" w:hAnsi="Times New Roman" w:cs="Times New Roman"/>
          <w:sz w:val="28"/>
          <w:szCs w:val="28"/>
        </w:rPr>
        <w:t>в отношении 1 (одному) муниципального служащего учесть практику привлечения к дисциплинарной ответственности и смягчающие обстоятельства Обзора практики привлечения к ответственности государственных (муниципальных) служащих за неисполнение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подготовленного Министерством труда и социальной защиты населения Российской Федерации (февраль 2016 г.) и не привлекать к</w:t>
      </w:r>
      <w:proofErr w:type="gramEnd"/>
      <w:r w:rsidRPr="00FB7892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ответственности.</w:t>
      </w:r>
    </w:p>
    <w:p w:rsidR="00FB7892" w:rsidRPr="00FB7892" w:rsidRDefault="00FB7892" w:rsidP="00FB7892">
      <w:pPr>
        <w:jc w:val="both"/>
        <w:rPr>
          <w:rFonts w:ascii="Times New Roman" w:hAnsi="Times New Roman" w:cs="Times New Roman"/>
          <w:sz w:val="28"/>
          <w:szCs w:val="28"/>
        </w:rPr>
      </w:pPr>
      <w:r w:rsidRPr="00FB7892">
        <w:rPr>
          <w:rFonts w:ascii="Times New Roman" w:hAnsi="Times New Roman" w:cs="Times New Roman"/>
          <w:sz w:val="28"/>
          <w:szCs w:val="28"/>
        </w:rPr>
        <w:t xml:space="preserve">3. Установить, что действиями 2 (двух) муниципальных служащих управления по делам территорий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 представлении справки о доходах, расходах, имуществе и обязательствах имущественного характера нарушены нормы законодательства о противодействии коррупции. Рекомендовать начальнику управления по делам территорий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применить к муниципальным служащим меры дисциплинарной ответственности - дисциплинарное взыскание: замечание.</w:t>
      </w:r>
    </w:p>
    <w:p w:rsidR="00FB7892" w:rsidRPr="00FB7892" w:rsidRDefault="00FB7892" w:rsidP="00FB7892">
      <w:pPr>
        <w:jc w:val="both"/>
        <w:rPr>
          <w:rFonts w:ascii="Times New Roman" w:hAnsi="Times New Roman" w:cs="Times New Roman"/>
          <w:sz w:val="28"/>
          <w:szCs w:val="28"/>
        </w:rPr>
      </w:pPr>
      <w:r w:rsidRPr="00FB7892">
        <w:rPr>
          <w:rFonts w:ascii="Times New Roman" w:hAnsi="Times New Roman" w:cs="Times New Roman"/>
          <w:sz w:val="28"/>
          <w:szCs w:val="28"/>
        </w:rPr>
        <w:t xml:space="preserve">4. Отложить рассмотрение представления прокуратуры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отношении 1 (одного) муниципального служащего управления по делам территорий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08 июля 2019 года на 14 часов 00 минут.</w:t>
      </w:r>
    </w:p>
    <w:p w:rsidR="00FB7892" w:rsidRPr="00FB7892" w:rsidRDefault="00FB7892" w:rsidP="00FB7892">
      <w:pPr>
        <w:jc w:val="both"/>
        <w:rPr>
          <w:rFonts w:ascii="Times New Roman" w:hAnsi="Times New Roman" w:cs="Times New Roman"/>
          <w:sz w:val="28"/>
          <w:szCs w:val="28"/>
        </w:rPr>
      </w:pPr>
      <w:r w:rsidRPr="00FB7892">
        <w:rPr>
          <w:rFonts w:ascii="Times New Roman" w:hAnsi="Times New Roman" w:cs="Times New Roman"/>
          <w:sz w:val="28"/>
          <w:szCs w:val="28"/>
        </w:rPr>
        <w:lastRenderedPageBreak/>
        <w:t xml:space="preserve">5. Рекомендовано начальникам управления сельского хозяйства и охраны окружающей среды, управления труда и социальной защиты населения, управления по делам территорий администрации </w:t>
      </w:r>
      <w:proofErr w:type="spellStart"/>
      <w:r w:rsidRPr="00FB789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B789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провести разъяснительные беседы со специалистами, отвечающими за проверку полноты и достоверности предоставляемых муниципальными служащими справок о доходах, расходах и обязательствах имущественного характера; о проделанной работе отчитаться в комиссию в срок до 01 августа 2019 года.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D5"/>
    <w:rsid w:val="00045CEF"/>
    <w:rsid w:val="00234A23"/>
    <w:rsid w:val="00462ED5"/>
    <w:rsid w:val="00820BD7"/>
    <w:rsid w:val="00C23E55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Company>diakov.net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2023-12-20T09:56:00Z</dcterms:created>
  <dcterms:modified xsi:type="dcterms:W3CDTF">2023-12-20T09:57:00Z</dcterms:modified>
</cp:coreProperties>
</file>