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09 октября 2019 года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6009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097A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09 октября 2019 года прошло заседание</w:t>
      </w:r>
      <w:proofErr w:type="gramEnd"/>
      <w:r w:rsidRPr="00600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97A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несоблюдения этики и служебного поведения (одним) муниципальным служащим управления по делам территории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>Протоколом № 21 от 09 октября 2019 года установлено: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1. Что в действиях муниципального служащего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факту выдачи Уведомления 0000 года с неверно указанным номером земельного участка, имеет место быть нарушение градостроительного законодательства, выразившееся в увеличении сроков; нарушение антикоррупционного законодательства отсутствует.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2. Рекомендовано применить к муниципальному служащему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дисциплинарное взыскание – замечание.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lastRenderedPageBreak/>
        <w:t xml:space="preserve">3. что в действиях муниципального служащего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факту выдачи Уведомления от 0000 года с верно указанным номером земельного участка, при отсутствии отмены ранее вынесенного Уведомления от 0000 года имеет место быть нарушение градостроительного законодательства, выразившееся в увеличении сроков; нарушение антикоррупционного законодательства отсутствует.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4. что в действиях муниципального служащего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факту наличия </w:t>
      </w:r>
      <w:proofErr w:type="gramStart"/>
      <w:r w:rsidRPr="0060097A">
        <w:rPr>
          <w:rFonts w:ascii="Times New Roman" w:hAnsi="Times New Roman" w:cs="Times New Roman"/>
          <w:sz w:val="28"/>
          <w:szCs w:val="28"/>
        </w:rPr>
        <w:t>подписи в журнале регистрации уведомлений о планируемом строительстве или реконструкции объекта индивидуального жилищного строительства или садового дома подписи о получении соответствующего уведомления при его невыдаче имеет место быть невнимательность и небрежность, выразившаяся в нарушении правил делопроизводства;</w:t>
      </w:r>
      <w:proofErr w:type="gramEnd"/>
      <w:r w:rsidRPr="0060097A">
        <w:rPr>
          <w:rFonts w:ascii="Times New Roman" w:hAnsi="Times New Roman" w:cs="Times New Roman"/>
          <w:sz w:val="28"/>
          <w:szCs w:val="28"/>
        </w:rPr>
        <w:t xml:space="preserve"> нарушение антикоррупционного законодательства отсутствует.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5. Рекомендовано применить к муниципальному служащему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 учетом представленных документов: надлежащего вручения, подготовки проекта правового акта о признании утратившим силу ранее выданного уведомления, малозначительности совершенных деяний, дисциплинарное взыскание – замечание.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6. что в действиях муниципального служащего администрации </w:t>
      </w:r>
      <w:proofErr w:type="spellStart"/>
      <w:proofErr w:type="gram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факту отсутствия нормативного правового акта, регламентирующего порядок действий органов местного самоуправления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реализации полномочий, предусмотренных п. 7 ч. 1 ст. 8 Градостроительного кодекса Российской Федерации, в связи с отсутствием прямой нормы в указанном документе, обязывающей разработать данный Порядок органами местного самоуправления, наличия</w:t>
      </w:r>
      <w:proofErr w:type="gramEnd"/>
      <w:r w:rsidRPr="0060097A">
        <w:rPr>
          <w:rFonts w:ascii="Times New Roman" w:hAnsi="Times New Roman" w:cs="Times New Roman"/>
          <w:sz w:val="28"/>
          <w:szCs w:val="28"/>
        </w:rPr>
        <w:t xml:space="preserve"> иных правовых актов, регламентирующих данную процедуру, нарушение антикоррупционного законодательства отсутствует.</w:t>
      </w:r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0097A">
        <w:rPr>
          <w:rFonts w:ascii="Times New Roman" w:hAnsi="Times New Roman" w:cs="Times New Roman"/>
          <w:sz w:val="28"/>
          <w:szCs w:val="28"/>
        </w:rPr>
        <w:t xml:space="preserve">Муниципальному служащему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предоставить в комиссию после вступления в силу копию Порядка действий органов местного самоуправления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реализации полномочий, предусмотренных п. 7 ч. 1 ст. 8 Градостроительного кодекса </w:t>
      </w:r>
      <w:r w:rsidRPr="0060097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или же пояснения по факту не принятие его Думой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60097A" w:rsidRPr="0060097A" w:rsidRDefault="0060097A" w:rsidP="0060097A">
      <w:pPr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8. Муниципальному служащему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предоставить в комиссию после вступления в силу копию постановления администрации </w:t>
      </w:r>
      <w:proofErr w:type="spellStart"/>
      <w:r w:rsidRPr="0060097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00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признании </w:t>
      </w:r>
      <w:proofErr w:type="gramStart"/>
      <w:r w:rsidRPr="0060097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60097A">
        <w:rPr>
          <w:rFonts w:ascii="Times New Roman" w:hAnsi="Times New Roman" w:cs="Times New Roman"/>
          <w:sz w:val="28"/>
          <w:szCs w:val="28"/>
        </w:rPr>
        <w:t xml:space="preserve"> силу уведомления от 0000 года</w:t>
      </w:r>
      <w:bookmarkStart w:id="0" w:name="_GoBack"/>
      <w:bookmarkEnd w:id="0"/>
    </w:p>
    <w:sectPr w:rsidR="0060097A" w:rsidRPr="0060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FF"/>
    <w:rsid w:val="00045CEF"/>
    <w:rsid w:val="00234A23"/>
    <w:rsid w:val="00574FFF"/>
    <w:rsid w:val="0060097A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Company>diakov.net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2023-12-20T09:23:00Z</dcterms:created>
  <dcterms:modified xsi:type="dcterms:W3CDTF">2023-12-20T09:24:00Z</dcterms:modified>
</cp:coreProperties>
</file>