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C59" w:rsidRPr="001F5C59" w:rsidRDefault="001F5C59" w:rsidP="001F5C59">
      <w:pPr>
        <w:jc w:val="both"/>
        <w:rPr>
          <w:rFonts w:ascii="Times New Roman" w:hAnsi="Times New Roman" w:cs="Times New Roman"/>
          <w:sz w:val="28"/>
          <w:szCs w:val="28"/>
        </w:rPr>
      </w:pPr>
      <w:r w:rsidRPr="001F5C59">
        <w:rPr>
          <w:rFonts w:ascii="Times New Roman" w:hAnsi="Times New Roman" w:cs="Times New Roman"/>
          <w:sz w:val="28"/>
          <w:szCs w:val="28"/>
        </w:rPr>
        <w:t>Информация об итогах проведения заседания комиссии 19 марта 2019 года</w:t>
      </w:r>
    </w:p>
    <w:p w:rsidR="001F5C59" w:rsidRPr="001F5C59" w:rsidRDefault="001F5C59" w:rsidP="001F5C59">
      <w:pPr>
        <w:jc w:val="both"/>
        <w:rPr>
          <w:rFonts w:ascii="Times New Roman" w:hAnsi="Times New Roman" w:cs="Times New Roman"/>
          <w:sz w:val="28"/>
          <w:szCs w:val="28"/>
        </w:rPr>
      </w:pPr>
      <w:r w:rsidRPr="001F5C5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F5C59" w:rsidRPr="001F5C59" w:rsidRDefault="001F5C59" w:rsidP="001F5C5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5C5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25 декабря 2008 года № 273-ФЗ «О противодействии коррупции», Федеральным законом от 02.03.2007 года № 25-ФЗ «О муниципальной службе в Российской Федерации», Постановлением администрации </w:t>
      </w:r>
      <w:proofErr w:type="spellStart"/>
      <w:r w:rsidRPr="001F5C59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1F5C59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15 марта 2018 года № 385 «Об утверждении Положения о комиссии по соблюдению требований к служебному поведению муниципальных служащих администрации </w:t>
      </w:r>
      <w:proofErr w:type="spellStart"/>
      <w:r w:rsidRPr="001F5C59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1F5C59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ее отраслевых</w:t>
      </w:r>
      <w:proofErr w:type="gramEnd"/>
      <w:r w:rsidRPr="001F5C5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F5C59">
        <w:rPr>
          <w:rFonts w:ascii="Times New Roman" w:hAnsi="Times New Roman" w:cs="Times New Roman"/>
          <w:sz w:val="28"/>
          <w:szCs w:val="28"/>
        </w:rPr>
        <w:t xml:space="preserve">функциональных) и территориальных органов, и урегулированию конфликта интересов, о порядке ее работы», Распоряжением Администрации </w:t>
      </w:r>
      <w:proofErr w:type="spellStart"/>
      <w:r w:rsidRPr="001F5C59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1F5C59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23 марта  2018 года № 216-р «О создании комиссии по соблюдению требований к служебному поведению муниципальных служащих администрации </w:t>
      </w:r>
      <w:proofErr w:type="spellStart"/>
      <w:r w:rsidRPr="001F5C59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1F5C59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ее отраслевых (функциональных) и территориальных органов, и урегулированию конфликта интересов» (с изменениями) 19 марта 2019 года прошло заседание</w:t>
      </w:r>
      <w:proofErr w:type="gramEnd"/>
      <w:r w:rsidRPr="001F5C59">
        <w:rPr>
          <w:rFonts w:ascii="Times New Roman" w:hAnsi="Times New Roman" w:cs="Times New Roman"/>
          <w:sz w:val="28"/>
          <w:szCs w:val="28"/>
        </w:rPr>
        <w:t xml:space="preserve"> комиссии по соблюдению требований к служебному поведению муниципальных служащих администрации </w:t>
      </w:r>
      <w:proofErr w:type="spellStart"/>
      <w:r w:rsidRPr="001F5C59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1F5C59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ее отраслевых (функциональных) и территориального органов, и урегулированию конфликта интересов по факту представления заявления муниципальным служащим о невозможности предоставить сведения о доходах, об имуществе и обязательствах имущественного характера своего супруга.</w:t>
      </w:r>
    </w:p>
    <w:p w:rsidR="001F5C59" w:rsidRPr="001F5C59" w:rsidRDefault="001F5C59" w:rsidP="001F5C59">
      <w:pPr>
        <w:jc w:val="both"/>
        <w:rPr>
          <w:rFonts w:ascii="Times New Roman" w:hAnsi="Times New Roman" w:cs="Times New Roman"/>
          <w:sz w:val="28"/>
          <w:szCs w:val="28"/>
        </w:rPr>
      </w:pPr>
      <w:r w:rsidRPr="001F5C59">
        <w:rPr>
          <w:rFonts w:ascii="Times New Roman" w:hAnsi="Times New Roman" w:cs="Times New Roman"/>
          <w:sz w:val="28"/>
          <w:szCs w:val="28"/>
        </w:rPr>
        <w:t>Комиссией установлено, что причина непредставления муниципальным служащим сведений о доходах, об имуществе и обязательствах имущественного характера супруга является объективной и уважительной.</w:t>
      </w:r>
    </w:p>
    <w:p w:rsidR="001F5C59" w:rsidRPr="001F5C59" w:rsidRDefault="001F5C59" w:rsidP="001F5C59">
      <w:pPr>
        <w:jc w:val="both"/>
        <w:rPr>
          <w:rFonts w:ascii="Times New Roman" w:hAnsi="Times New Roman" w:cs="Times New Roman"/>
          <w:sz w:val="28"/>
          <w:szCs w:val="28"/>
        </w:rPr>
      </w:pPr>
      <w:r w:rsidRPr="001F5C59">
        <w:rPr>
          <w:rFonts w:ascii="Times New Roman" w:hAnsi="Times New Roman" w:cs="Times New Roman"/>
          <w:sz w:val="28"/>
          <w:szCs w:val="28"/>
        </w:rPr>
        <w:t xml:space="preserve">Рекомендации: Не привлекать муниципального служащего к </w:t>
      </w:r>
      <w:bookmarkStart w:id="0" w:name="_GoBack"/>
      <w:bookmarkEnd w:id="0"/>
      <w:r w:rsidRPr="001F5C59">
        <w:rPr>
          <w:rFonts w:ascii="Times New Roman" w:hAnsi="Times New Roman" w:cs="Times New Roman"/>
          <w:sz w:val="28"/>
          <w:szCs w:val="28"/>
        </w:rPr>
        <w:t>дисциплинарной ответственности в связи с отсутствием оснований.</w:t>
      </w:r>
    </w:p>
    <w:p w:rsidR="00C23E55" w:rsidRDefault="00C23E55"/>
    <w:sectPr w:rsidR="00C23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82A"/>
    <w:rsid w:val="00045CEF"/>
    <w:rsid w:val="001F5C59"/>
    <w:rsid w:val="00234A23"/>
    <w:rsid w:val="00820BD7"/>
    <w:rsid w:val="00BB582A"/>
    <w:rsid w:val="00C2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1557</Characters>
  <Application>Microsoft Office Word</Application>
  <DocSecurity>0</DocSecurity>
  <Lines>12</Lines>
  <Paragraphs>3</Paragraphs>
  <ScaleCrop>false</ScaleCrop>
  <Company>diakov.net</Company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2023-12-20T10:12:00Z</dcterms:created>
  <dcterms:modified xsi:type="dcterms:W3CDTF">2023-12-20T10:13:00Z</dcterms:modified>
</cp:coreProperties>
</file>