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17 июня 2021 года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E3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17 июня 2021 года прошло заседание</w:t>
      </w:r>
      <w:proofErr w:type="gramEnd"/>
      <w:r w:rsidRPr="003E3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вопросам вопросы по факту подачи уведомления о намерения заниматься иной оплачиваемой деятельностью 1 (одним) муниципальным служащим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  <w:proofErr w:type="gramEnd"/>
      <w:r w:rsidRPr="003E3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по факту  получения представления членов комиссии, касающихся осуществления мер по предупреждению коррупции, в отношении 5 муниципальных служащих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3 муниципальных служащих финансового управления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руководителя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4 муниципальных служащих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3E3C66">
        <w:rPr>
          <w:rFonts w:ascii="Times New Roman" w:hAnsi="Times New Roman" w:cs="Times New Roman"/>
          <w:sz w:val="28"/>
          <w:szCs w:val="28"/>
        </w:rPr>
        <w:t xml:space="preserve">, 9 муниципальных служащих управления труда и социальной защиты населения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1 муниципального служащего управления по делам территорий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3E3C66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1 муниципального служащего управления городского хозяйства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по факту не представления информации 1 муниципальным служащим.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>Протоколом № 5 от 17 июня 2021 года установлено: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1. факту подачи уведомления о намерения заниматься иной оплачиваемой деятельностью 1 (одним) муниципальным служащим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что конфликт интересов отсутствует;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2. по факту  получения представления членов комиссии, касающихся осуществления мер по предупреждению коррупции, в отношении 5 муниципальных служащих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- в отношении 2 муниципальных служащих: установлено, что подтвержден факт движения денежных средств по счету; рекомендовано начальнику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муниципальным служащим дисциплинарное наказание - замечание;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рекомендовано начальнику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провести с муниципальными служащими профилактические мероприятия в целях выявления наличия или отсутствия движения на счетах и в связи с этим принятия/не принятия решения по факту проведения проверки полноты и достоверности сведений о доходах, об имуществе и обязательствах имущественного характера;</w:t>
      </w:r>
      <w:proofErr w:type="gramEnd"/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>- в отношении 1 муниципального служащего: установлено отсутствие нарушений со стороны муниципального служащего;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- в отношении 1 муниципального служащего: установлено отсутствие движения денежных средств; рекомендовано руководителю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lastRenderedPageBreak/>
        <w:t xml:space="preserve">- в отношении 1 одного муниципального служащего: установлено, что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подтвержден факт движения денежных средств по счету; рекомендовано начальнику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муниципальному служащему дисциплинарное наказание - замечание; рекомендовано начальнику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характера.</w:t>
      </w:r>
      <w:proofErr w:type="gramEnd"/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3. по факту  получения представления членов комиссии, касающихся осуществления мер по предупреждению коррупции, в отношении 3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муниципальных служащих финансового управления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 установлено отсутствие движения денежных средств; рекомендовано начальнику финансового управления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  <w:proofErr w:type="gramEnd"/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4. по факту  получения представления членов комиссии, касающихся осуществления мер по предупреждению коррупции, в отношении руководителя управления имущественных и земельных отношений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признана причина невозможности представления информации по счетам уважительной;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5. по факту  получения представления членов комиссии, касающихся осуществления мер по предупреждению коррупции, в отношении 4 </w:t>
      </w:r>
      <w:proofErr w:type="gramStart"/>
      <w:r w:rsidRPr="003E3C66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установлено отсутствие движения денежных средств; рекомендовано главе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  <w:proofErr w:type="gramEnd"/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6. по факту  получения представления членов комиссии, касающихся осуществления мер по предупреждению коррупции, в отношении 1 муниципального служащего управления городского хозяйства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Pr="003E3C6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отсутствие движения денежных средств; рекомендовано заместителю главы администрации – начальнику управления городского хозяйства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7. по факту  получения представления членов комиссии, касающихся осуществления мер по предупреждению коррупции, в отношении 1 муниципального служащего управления по делам территорий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установлено отсутствие движения денежных средств; рекомендовано начальнику управления по делам территорий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8. по факту  получения представления членов комиссии, касающихся осуществления мер по предупреждению коррупции, в отношении 9 муниципальных служащих управления труда и социальной защиты населения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- в отношении 2 муниципальных служащих установлено отсутствие движения денежных средств; рекомендовано начальнику управления труда и социальной защиты населения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>- в отношении 1 муниципального служащего вопрос снят с рассмотрения;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t xml:space="preserve">- в отношении 6 муниципальных служащих: установлено, что подтвержден факт движения денежных средств по счету; рекомендовано начальнику управления труда и социальной защиты населения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муниципальным служащим дисциплинарное наказание - замечание; рекомендовано начальнику управления руда и социальной защиты населения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проводить проверку полноты и достоверности сведений о доходах, об имуществе и обязательствах имущественного характера.</w:t>
      </w:r>
    </w:p>
    <w:p w:rsidR="003E3C66" w:rsidRPr="003E3C66" w:rsidRDefault="003E3C66" w:rsidP="003E3C66">
      <w:pPr>
        <w:jc w:val="both"/>
        <w:rPr>
          <w:rFonts w:ascii="Times New Roman" w:hAnsi="Times New Roman" w:cs="Times New Roman"/>
          <w:sz w:val="28"/>
          <w:szCs w:val="28"/>
        </w:rPr>
      </w:pPr>
      <w:r w:rsidRPr="003E3C66">
        <w:rPr>
          <w:rFonts w:ascii="Times New Roman" w:hAnsi="Times New Roman" w:cs="Times New Roman"/>
          <w:sz w:val="28"/>
          <w:szCs w:val="28"/>
        </w:rPr>
        <w:lastRenderedPageBreak/>
        <w:t xml:space="preserve">9. по факту не представления запрашиваемой информации в отношении руководителя управления сельского хозяйства и охраны окружающей среды администрации </w:t>
      </w:r>
      <w:proofErr w:type="spellStart"/>
      <w:r w:rsidRPr="003E3C66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3C6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 учтена невозможность в установленный срок предоставления запрашиваемой согласно протоколу № 2 от 02 апреля 2021 года информации в связи с нахождением на больничном листе; муниципальному служащему предоставить дополнительный срок 14 дней для представления информации согласно протоколу № 2 от 02 апреля 2021 года в комиссию.</w:t>
      </w:r>
      <w:bookmarkStart w:id="0" w:name="_GoBack"/>
      <w:bookmarkEnd w:id="0"/>
    </w:p>
    <w:sectPr w:rsidR="003E3C66" w:rsidRPr="003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70"/>
    <w:rsid w:val="00045CEF"/>
    <w:rsid w:val="00167570"/>
    <w:rsid w:val="00234A23"/>
    <w:rsid w:val="003E3C66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7819</Characters>
  <Application>Microsoft Office Word</Application>
  <DocSecurity>0</DocSecurity>
  <Lines>65</Lines>
  <Paragraphs>18</Paragraphs>
  <ScaleCrop>false</ScaleCrop>
  <Company>diakov.net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2023-12-20T08:03:00Z</dcterms:created>
  <dcterms:modified xsi:type="dcterms:W3CDTF">2023-12-20T08:05:00Z</dcterms:modified>
</cp:coreProperties>
</file>