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F0" w:rsidRPr="001B40F0" w:rsidRDefault="001B40F0" w:rsidP="001B40F0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Cs/>
          <w:color w:val="666666"/>
          <w:sz w:val="30"/>
          <w:szCs w:val="30"/>
          <w:lang w:eastAsia="ru-RU"/>
        </w:rPr>
      </w:pPr>
      <w:r w:rsidRPr="001B40F0">
        <w:rPr>
          <w:rFonts w:ascii="Roboto" w:eastAsia="Times New Roman" w:hAnsi="Roboto" w:cs="Times New Roman"/>
          <w:bCs/>
          <w:color w:val="666666"/>
          <w:sz w:val="30"/>
          <w:szCs w:val="30"/>
          <w:lang w:eastAsia="ru-RU"/>
        </w:rPr>
        <w:t>Информация об итогах проведения заседания комиссии 30 августа 2022 года</w:t>
      </w:r>
    </w:p>
    <w:p w:rsidR="001B40F0" w:rsidRPr="001B40F0" w:rsidRDefault="001B40F0" w:rsidP="001B40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1B40F0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  </w:t>
      </w:r>
    </w:p>
    <w:p w:rsidR="001B40F0" w:rsidRPr="001B40F0" w:rsidRDefault="001B40F0" w:rsidP="001B40F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</w:t>
      </w:r>
      <w:proofErr w:type="gram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от 23 марта 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30 августа 2022 года прошло заседание</w:t>
      </w:r>
      <w:proofErr w:type="gram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уведомлений о намерении заниматься иной оплачиваемой деятельностью руководителем отдела культуры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16 муниципальными служащими управления по делам территорий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proofErr w:type="gram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городского округа Ставропольского края, 2 муниципальными служащими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1 муниципальным служащим отдела культуры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рассмотрение результатов проверки достоверности и полноты сведений о доходах, расходах, об имуществе и обязательствах имущественного характера в отношении муниципального служащего управления городского хозяйства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края.</w:t>
      </w:r>
      <w:proofErr w:type="gramEnd"/>
    </w:p>
    <w:p w:rsidR="001B40F0" w:rsidRPr="001B40F0" w:rsidRDefault="001B40F0" w:rsidP="001B40F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Протоколом № 11 от 30 августа 2022 года установлено:</w:t>
      </w:r>
    </w:p>
    <w:p w:rsidR="001B40F0" w:rsidRPr="001B40F0" w:rsidRDefault="001B40F0" w:rsidP="001B40F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 случаях подачи уведомлений о намерении заниматься иной оплачиваемой деятельностью личная заинтересованность, которая приводит или может привести к конфликту интересов, не установлена.</w:t>
      </w:r>
    </w:p>
    <w:p w:rsidR="001B40F0" w:rsidRPr="001B40F0" w:rsidRDefault="001B40F0" w:rsidP="001B40F0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По вопросу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муниципального служащего управления городского хозяйства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края, отложено рассмотрение результатов проверки достоверности и полноты сведений о доходах, расходах, об имуществе и обязательствах имущественного характера до 13 сентября 2022 года;</w:t>
      </w:r>
      <w:proofErr w:type="gram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назначено рассмотрение результатов проверки достоверности и полноты сведений о доходах, расходах, об имуществе и обязательствах имущественного характера на 13 сентября 2022 года на 11 часов 00 минут; установлено, что необходимо заместителю главы администрации – начальнику управления городского хозяйства администрации </w:t>
      </w:r>
      <w:proofErr w:type="spellStart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Нефтекумского</w:t>
      </w:r>
      <w:proofErr w:type="spellEnd"/>
      <w:r w:rsidRPr="001B40F0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городского округа Ставропольского края обеспечить в обязательном порядке свою явку и явку муниципального служащего на заседание комиссии 13 сентября 2022 года; муниципальному служащему в срок до 06 сентября 2022 года представить в комиссию пояснения с подтверждающими документами, обосновывающими ранее представленные пояснения и подтверждающие (документально) источник поступления денежных средств 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2E"/>
    <w:multiLevelType w:val="multilevel"/>
    <w:tmpl w:val="F570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25"/>
    <w:rsid w:val="00045CEF"/>
    <w:rsid w:val="001B40F0"/>
    <w:rsid w:val="00234A23"/>
    <w:rsid w:val="00705A25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4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4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>diakov.net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2023-12-20T07:09:00Z</dcterms:created>
  <dcterms:modified xsi:type="dcterms:W3CDTF">2023-12-20T07:09:00Z</dcterms:modified>
</cp:coreProperties>
</file>